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AB3AB8">
        <w:rPr>
          <w:rFonts w:ascii="Times New Roman" w:eastAsia="Times New Roman" w:hAnsi="Times New Roman"/>
          <w:sz w:val="24"/>
          <w:szCs w:val="24"/>
        </w:rPr>
        <w:t>31</w:t>
      </w:r>
      <w:r w:rsidR="00282660">
        <w:rPr>
          <w:rFonts w:ascii="Times New Roman" w:eastAsia="Times New Roman" w:hAnsi="Times New Roman"/>
          <w:sz w:val="24"/>
          <w:szCs w:val="24"/>
        </w:rPr>
        <w:t xml:space="preserve"> </w:t>
      </w:r>
      <w:r w:rsidR="00135BA0">
        <w:rPr>
          <w:rFonts w:ascii="Times New Roman" w:eastAsia="Times New Roman" w:hAnsi="Times New Roman"/>
          <w:sz w:val="24"/>
          <w:szCs w:val="24"/>
        </w:rPr>
        <w:t>déc</w:t>
      </w:r>
      <w:r w:rsidR="001710D0">
        <w:rPr>
          <w:rFonts w:ascii="Times New Roman" w:eastAsia="Times New Roman" w:hAnsi="Times New Roman"/>
          <w:sz w:val="24"/>
          <w:szCs w:val="24"/>
        </w:rPr>
        <w:t>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412D1F" w:rsidRDefault="00412D1F">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F4CAB" w:rsidRDefault="00563B3D" w:rsidP="00CF4CAB">
      <w:pPr>
        <w:tabs>
          <w:tab w:val="left" w:pos="5244"/>
        </w:tabs>
        <w:spacing w:after="0" w:line="300" w:lineRule="auto"/>
        <w:ind w:left="686" w:hanging="686"/>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FD0D8E">
        <w:rPr>
          <w:rFonts w:ascii="Times New Roman" w:eastAsia="Times New Roman" w:hAnsi="Times New Roman"/>
          <w:b/>
          <w:i/>
          <w:spacing w:val="-2"/>
          <w:sz w:val="23"/>
          <w:szCs w:val="23"/>
        </w:rPr>
        <w:t xml:space="preserve">quelques propositions pour un espace fondé sur le </w:t>
      </w:r>
      <w:r w:rsidR="00856E05">
        <w:rPr>
          <w:rFonts w:ascii="Times New Roman" w:eastAsia="Times New Roman" w:hAnsi="Times New Roman"/>
          <w:b/>
          <w:i/>
          <w:spacing w:val="-2"/>
          <w:sz w:val="23"/>
          <w:szCs w:val="23"/>
        </w:rPr>
        <w:t>renouvellement</w:t>
      </w:r>
    </w:p>
    <w:p w:rsidR="00983CD4" w:rsidRPr="00FD0D8E" w:rsidRDefault="00FD0D8E" w:rsidP="00362171">
      <w:pPr>
        <w:pStyle w:val="Index6"/>
        <w:spacing w:before="360" w:line="300" w:lineRule="auto"/>
        <w:ind w:left="0"/>
        <w:jc w:val="both"/>
        <w:rPr>
          <w:rFonts w:ascii="Times New Roman" w:hAnsi="Times New Roman"/>
          <w:i/>
          <w:sz w:val="23"/>
          <w:szCs w:val="23"/>
        </w:rPr>
      </w:pPr>
      <w:r w:rsidRPr="00FD0D8E">
        <w:rPr>
          <w:rFonts w:ascii="Times New Roman" w:hAnsi="Times New Roman"/>
          <w:i/>
          <w:sz w:val="23"/>
          <w:szCs w:val="23"/>
        </w:rPr>
        <w:t xml:space="preserve">[Suite </w:t>
      </w:r>
      <w:r w:rsidR="00116E6C">
        <w:rPr>
          <w:rFonts w:ascii="Times New Roman" w:hAnsi="Times New Roman"/>
          <w:i/>
          <w:sz w:val="23"/>
          <w:szCs w:val="23"/>
        </w:rPr>
        <w:t>à votre</w:t>
      </w:r>
      <w:r w:rsidRPr="00FD0D8E">
        <w:rPr>
          <w:rFonts w:ascii="Times New Roman" w:hAnsi="Times New Roman"/>
          <w:i/>
          <w:sz w:val="23"/>
          <w:szCs w:val="23"/>
        </w:rPr>
        <w:t xml:space="preserve"> retour sur la note « </w:t>
      </w:r>
      <w:r w:rsidRPr="00362171">
        <w:rPr>
          <w:rFonts w:ascii="Times New Roman" w:hAnsi="Times New Roman"/>
          <w:sz w:val="23"/>
          <w:szCs w:val="23"/>
        </w:rPr>
        <w:t>Bilan 2014 : vie politique et scène politique</w:t>
      </w:r>
      <w:r w:rsidRPr="00FD0D8E">
        <w:rPr>
          <w:rFonts w:ascii="Times New Roman" w:hAnsi="Times New Roman"/>
          <w:i/>
          <w:sz w:val="23"/>
          <w:szCs w:val="23"/>
        </w:rPr>
        <w:t> »</w:t>
      </w:r>
      <w:r w:rsidR="00362171">
        <w:rPr>
          <w:rFonts w:ascii="Times New Roman" w:hAnsi="Times New Roman"/>
          <w:i/>
          <w:sz w:val="23"/>
          <w:szCs w:val="23"/>
        </w:rPr>
        <w:t>. Cette note n’aborde ni la configuration de l’exécutif ni des réformes à caractère législatif (</w:t>
      </w:r>
      <w:r w:rsidR="00116E6C">
        <w:rPr>
          <w:rFonts w:ascii="Times New Roman" w:hAnsi="Times New Roman"/>
          <w:i/>
          <w:sz w:val="23"/>
          <w:szCs w:val="23"/>
        </w:rPr>
        <w:t xml:space="preserve">type </w:t>
      </w:r>
      <w:r w:rsidR="00362171">
        <w:rPr>
          <w:rFonts w:ascii="Times New Roman" w:hAnsi="Times New Roman"/>
          <w:i/>
          <w:sz w:val="23"/>
          <w:szCs w:val="23"/>
        </w:rPr>
        <w:t>parcours dans la haute fonction publique etc.)]</w:t>
      </w:r>
    </w:p>
    <w:p w:rsidR="00FD0D8E" w:rsidRPr="007E0853" w:rsidRDefault="00856E05" w:rsidP="00412D1F">
      <w:pPr>
        <w:pStyle w:val="Index6"/>
        <w:numPr>
          <w:ilvl w:val="0"/>
          <w:numId w:val="15"/>
        </w:numPr>
        <w:spacing w:before="320" w:line="312" w:lineRule="auto"/>
        <w:ind w:left="0" w:hanging="284"/>
        <w:jc w:val="both"/>
        <w:rPr>
          <w:rFonts w:ascii="Times New Roman" w:hAnsi="Times New Roman"/>
          <w:b/>
          <w:sz w:val="23"/>
          <w:szCs w:val="23"/>
          <w:u w:val="single"/>
        </w:rPr>
      </w:pPr>
      <w:r w:rsidRPr="00856E05">
        <w:rPr>
          <w:rFonts w:ascii="Times New Roman" w:hAnsi="Times New Roman"/>
          <w:b/>
          <w:sz w:val="23"/>
          <w:szCs w:val="23"/>
          <w:u w:val="single"/>
        </w:rPr>
        <w:t>M</w:t>
      </w:r>
      <w:r w:rsidR="00425170">
        <w:rPr>
          <w:rFonts w:ascii="Times New Roman" w:hAnsi="Times New Roman"/>
          <w:b/>
          <w:sz w:val="23"/>
          <w:szCs w:val="23"/>
          <w:u w:val="single"/>
        </w:rPr>
        <w:t xml:space="preserve">ontrer que vous faites émerger une </w:t>
      </w:r>
      <w:r w:rsidRPr="00856E05">
        <w:rPr>
          <w:rFonts w:ascii="Times New Roman" w:hAnsi="Times New Roman"/>
          <w:b/>
          <w:sz w:val="23"/>
          <w:szCs w:val="23"/>
          <w:u w:val="single"/>
        </w:rPr>
        <w:t>nouvelle génération</w:t>
      </w:r>
    </w:p>
    <w:p w:rsidR="00425170" w:rsidRPr="007E0853" w:rsidRDefault="00425170" w:rsidP="00412D1F">
      <w:pPr>
        <w:spacing w:before="120" w:after="0" w:line="312" w:lineRule="auto"/>
        <w:jc w:val="both"/>
        <w:rPr>
          <w:rFonts w:ascii="Times New Roman" w:hAnsi="Times New Roman"/>
          <w:sz w:val="23"/>
          <w:szCs w:val="23"/>
          <w:u w:val="single"/>
        </w:rPr>
      </w:pPr>
      <w:r w:rsidRPr="00B21E00">
        <w:rPr>
          <w:rFonts w:ascii="Times New Roman" w:hAnsi="Times New Roman"/>
          <w:b/>
          <w:sz w:val="23"/>
          <w:szCs w:val="23"/>
        </w:rPr>
        <w:t>Une première série de mesures viserait à combattre le sentiment de confiscation du pouvoir par une classe politique peu diverse et peu renouvelée</w:t>
      </w:r>
      <w:r w:rsidRPr="007E0853">
        <w:rPr>
          <w:rFonts w:ascii="Times New Roman" w:hAnsi="Times New Roman"/>
          <w:sz w:val="23"/>
          <w:szCs w:val="23"/>
        </w:rPr>
        <w:t xml:space="preserve">. Vous pourriez apparaître comme un passeur, soucieux de cette attente d’ouverture et de renouvellement. </w:t>
      </w:r>
    </w:p>
    <w:p w:rsidR="00FD0D8E" w:rsidRPr="007E0853" w:rsidRDefault="00856E05" w:rsidP="00412D1F">
      <w:pPr>
        <w:spacing w:before="120" w:after="0" w:line="312" w:lineRule="auto"/>
        <w:jc w:val="both"/>
        <w:rPr>
          <w:rFonts w:ascii="Times New Roman" w:hAnsi="Times New Roman"/>
          <w:b/>
          <w:sz w:val="23"/>
          <w:szCs w:val="23"/>
          <w:u w:val="single"/>
        </w:rPr>
      </w:pPr>
      <w:r w:rsidRPr="00B21E00">
        <w:rPr>
          <w:rFonts w:ascii="Times New Roman" w:hAnsi="Times New Roman"/>
          <w:sz w:val="23"/>
          <w:szCs w:val="23"/>
        </w:rPr>
        <w:t xml:space="preserve">Pour être visible, cette </w:t>
      </w:r>
      <w:r w:rsidR="00425170" w:rsidRPr="00B21E00">
        <w:rPr>
          <w:rFonts w:ascii="Times New Roman" w:hAnsi="Times New Roman"/>
          <w:sz w:val="23"/>
          <w:szCs w:val="23"/>
        </w:rPr>
        <w:t>« </w:t>
      </w:r>
      <w:r w:rsidRPr="00B21E00">
        <w:rPr>
          <w:rFonts w:ascii="Times New Roman" w:hAnsi="Times New Roman"/>
          <w:sz w:val="23"/>
          <w:szCs w:val="23"/>
        </w:rPr>
        <w:t>mise en scène</w:t>
      </w:r>
      <w:r w:rsidR="00425170" w:rsidRPr="00B21E00">
        <w:rPr>
          <w:rFonts w:ascii="Times New Roman" w:hAnsi="Times New Roman"/>
          <w:sz w:val="23"/>
          <w:szCs w:val="23"/>
        </w:rPr>
        <w:t> »</w:t>
      </w:r>
      <w:r w:rsidRPr="00B21E00">
        <w:rPr>
          <w:rFonts w:ascii="Times New Roman" w:hAnsi="Times New Roman"/>
          <w:sz w:val="23"/>
          <w:szCs w:val="23"/>
        </w:rPr>
        <w:t xml:space="preserve"> pourrait se dérouler </w:t>
      </w:r>
      <w:r w:rsidRPr="00B21E00">
        <w:rPr>
          <w:rFonts w:ascii="Times New Roman" w:hAnsi="Times New Roman"/>
          <w:b/>
          <w:sz w:val="23"/>
          <w:szCs w:val="23"/>
          <w:u w:val="single"/>
        </w:rPr>
        <w:t>simultanément sur plusieurs plans :</w:t>
      </w:r>
      <w:r w:rsidR="00FD0D8E" w:rsidRPr="00B21E00">
        <w:rPr>
          <w:rFonts w:ascii="Times New Roman" w:hAnsi="Times New Roman"/>
          <w:b/>
          <w:sz w:val="23"/>
          <w:szCs w:val="23"/>
          <w:u w:val="single"/>
        </w:rPr>
        <w:t xml:space="preserve"> exposition médiatique</w:t>
      </w:r>
      <w:r w:rsidR="00FD0D8E" w:rsidRPr="00425170">
        <w:rPr>
          <w:rFonts w:ascii="Times New Roman" w:hAnsi="Times New Roman"/>
          <w:sz w:val="23"/>
          <w:szCs w:val="23"/>
        </w:rPr>
        <w:t xml:space="preserve"> (inciter les jeunes Secrétaire</w:t>
      </w:r>
      <w:r w:rsidRPr="00425170">
        <w:rPr>
          <w:rFonts w:ascii="Times New Roman" w:hAnsi="Times New Roman"/>
          <w:sz w:val="23"/>
          <w:szCs w:val="23"/>
        </w:rPr>
        <w:t>s d’Etat à être plus présents</w:t>
      </w:r>
      <w:r w:rsidR="00425170">
        <w:rPr>
          <w:rFonts w:ascii="Times New Roman" w:hAnsi="Times New Roman"/>
          <w:sz w:val="23"/>
          <w:szCs w:val="23"/>
        </w:rPr>
        <w:t> ; les associer régulièrement à des évènements avec vous ; organiser des réunions de la « jeune garde » en insistant sur la diversité des profils – même si on pourrait faire mieux encore</w:t>
      </w:r>
      <w:r w:rsidRPr="00425170">
        <w:rPr>
          <w:rFonts w:ascii="Times New Roman" w:hAnsi="Times New Roman"/>
          <w:sz w:val="23"/>
          <w:szCs w:val="23"/>
        </w:rPr>
        <w:t>)</w:t>
      </w:r>
      <w:r w:rsidR="00AB3AB8" w:rsidRPr="00425170">
        <w:rPr>
          <w:rFonts w:ascii="Times New Roman" w:hAnsi="Times New Roman"/>
          <w:sz w:val="23"/>
          <w:szCs w:val="23"/>
        </w:rPr>
        <w:t> ;</w:t>
      </w:r>
      <w:r w:rsidR="00FD0D8E" w:rsidRPr="00425170">
        <w:rPr>
          <w:rFonts w:ascii="Times New Roman" w:hAnsi="Times New Roman"/>
          <w:sz w:val="23"/>
          <w:szCs w:val="23"/>
        </w:rPr>
        <w:t xml:space="preserve"> </w:t>
      </w:r>
      <w:r w:rsidR="00FD0D8E" w:rsidRPr="00B21E00">
        <w:rPr>
          <w:rFonts w:ascii="Times New Roman" w:hAnsi="Times New Roman"/>
          <w:b/>
          <w:sz w:val="23"/>
          <w:szCs w:val="23"/>
          <w:u w:val="single"/>
        </w:rPr>
        <w:t>nominations</w:t>
      </w:r>
      <w:r w:rsidR="00FD0D8E" w:rsidRPr="00425170">
        <w:rPr>
          <w:rFonts w:ascii="Times New Roman" w:hAnsi="Times New Roman"/>
          <w:sz w:val="23"/>
          <w:szCs w:val="23"/>
        </w:rPr>
        <w:t xml:space="preserve"> (raconter la volonté de renouveler la direction de grands organismes publics </w:t>
      </w:r>
      <w:r w:rsidR="001C4601" w:rsidRPr="00425170">
        <w:rPr>
          <w:rFonts w:ascii="Times New Roman" w:hAnsi="Times New Roman"/>
          <w:sz w:val="23"/>
          <w:szCs w:val="23"/>
        </w:rPr>
        <w:t>–</w:t>
      </w:r>
      <w:r w:rsidR="007E0853">
        <w:rPr>
          <w:rFonts w:ascii="Times New Roman" w:hAnsi="Times New Roman"/>
          <w:sz w:val="23"/>
          <w:szCs w:val="23"/>
        </w:rPr>
        <w:t xml:space="preserve"> Arcep etc. – et </w:t>
      </w:r>
      <w:r w:rsidR="00425170">
        <w:rPr>
          <w:rFonts w:ascii="Times New Roman" w:hAnsi="Times New Roman"/>
          <w:sz w:val="23"/>
          <w:szCs w:val="23"/>
        </w:rPr>
        <w:t xml:space="preserve">relancer l’effort de diversité dans les nominations – par exemple avec un message en ouverture du premier </w:t>
      </w:r>
      <w:r w:rsidR="007E0853">
        <w:rPr>
          <w:rFonts w:ascii="Times New Roman" w:hAnsi="Times New Roman"/>
          <w:sz w:val="23"/>
          <w:szCs w:val="23"/>
        </w:rPr>
        <w:t>C</w:t>
      </w:r>
      <w:r w:rsidR="00425170">
        <w:rPr>
          <w:rFonts w:ascii="Times New Roman" w:hAnsi="Times New Roman"/>
          <w:sz w:val="23"/>
          <w:szCs w:val="23"/>
        </w:rPr>
        <w:t>onseil des ministres de l’année</w:t>
      </w:r>
      <w:r w:rsidRPr="00425170">
        <w:rPr>
          <w:rFonts w:ascii="Times New Roman" w:hAnsi="Times New Roman"/>
          <w:sz w:val="23"/>
          <w:szCs w:val="23"/>
        </w:rPr>
        <w:t xml:space="preserve">) ; </w:t>
      </w:r>
      <w:r w:rsidRPr="00B21E00">
        <w:rPr>
          <w:rFonts w:ascii="Times New Roman" w:hAnsi="Times New Roman"/>
          <w:b/>
          <w:sz w:val="23"/>
          <w:szCs w:val="23"/>
          <w:u w:val="single"/>
        </w:rPr>
        <w:t>é</w:t>
      </w:r>
      <w:r w:rsidR="00FD0D8E" w:rsidRPr="00B21E00">
        <w:rPr>
          <w:rFonts w:ascii="Times New Roman" w:hAnsi="Times New Roman"/>
          <w:b/>
          <w:sz w:val="23"/>
          <w:szCs w:val="23"/>
          <w:u w:val="single"/>
        </w:rPr>
        <w:t>lection</w:t>
      </w:r>
      <w:r w:rsidRPr="00B21E00">
        <w:rPr>
          <w:rFonts w:ascii="Times New Roman" w:hAnsi="Times New Roman"/>
          <w:b/>
          <w:sz w:val="23"/>
          <w:szCs w:val="23"/>
          <w:u w:val="single"/>
        </w:rPr>
        <w:t>s</w:t>
      </w:r>
      <w:r w:rsidR="00FD0D8E" w:rsidRPr="00425170">
        <w:rPr>
          <w:rFonts w:ascii="Times New Roman" w:hAnsi="Times New Roman"/>
          <w:sz w:val="23"/>
          <w:szCs w:val="23"/>
        </w:rPr>
        <w:t xml:space="preserve"> (un réseau jeune de second ou troisième sur les listes régionales – tandem ou trio générationnel</w:t>
      </w:r>
      <w:r w:rsidRPr="00425170">
        <w:rPr>
          <w:rFonts w:ascii="Times New Roman" w:hAnsi="Times New Roman"/>
          <w:sz w:val="23"/>
          <w:szCs w:val="23"/>
        </w:rPr>
        <w:t> ?) ; …</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Il s’agirait de montrer non pas un transfert (la génération aux commandes ne se dessaisit pas de ses responsabilités au profit d’une autre) mais une </w:t>
      </w:r>
      <w:r w:rsidRPr="00856E05">
        <w:rPr>
          <w:rFonts w:ascii="Times New Roman" w:hAnsi="Times New Roman"/>
          <w:b/>
          <w:sz w:val="23"/>
          <w:szCs w:val="23"/>
        </w:rPr>
        <w:t xml:space="preserve">logique de passation </w:t>
      </w:r>
      <w:r w:rsidRPr="00FD0D8E">
        <w:rPr>
          <w:rFonts w:ascii="Times New Roman" w:hAnsi="Times New Roman"/>
          <w:sz w:val="23"/>
          <w:szCs w:val="23"/>
        </w:rPr>
        <w:t>(elle met consciemment le pied à l’étrier aux suivants</w:t>
      </w:r>
      <w:r w:rsidR="00425170">
        <w:rPr>
          <w:rFonts w:ascii="Times New Roman" w:hAnsi="Times New Roman"/>
          <w:sz w:val="23"/>
          <w:szCs w:val="23"/>
        </w:rPr>
        <w:t xml:space="preserve"> – qui ne sont pas forcément les mêmes en plus jeunes</w:t>
      </w:r>
      <w:r w:rsidRPr="00FD0D8E">
        <w:rPr>
          <w:rFonts w:ascii="Times New Roman" w:hAnsi="Times New Roman"/>
          <w:sz w:val="23"/>
          <w:szCs w:val="23"/>
        </w:rPr>
        <w:t>) pour casser l’idée d’un système qui se replie et refuse de partager le pouvoir.</w:t>
      </w:r>
      <w:r w:rsidR="00425170">
        <w:rPr>
          <w:rFonts w:ascii="Times New Roman" w:hAnsi="Times New Roman"/>
          <w:sz w:val="23"/>
          <w:szCs w:val="23"/>
        </w:rPr>
        <w:t xml:space="preserve"> </w:t>
      </w:r>
    </w:p>
    <w:p w:rsidR="00FD0D8E" w:rsidRPr="00FD0D8E" w:rsidRDefault="00FD0D8E" w:rsidP="00412D1F">
      <w:pPr>
        <w:spacing w:before="120" w:after="0" w:line="312" w:lineRule="auto"/>
        <w:jc w:val="both"/>
        <w:rPr>
          <w:rFonts w:ascii="Times New Roman" w:hAnsi="Times New Roman"/>
          <w:sz w:val="23"/>
          <w:szCs w:val="23"/>
        </w:rPr>
      </w:pPr>
      <w:r w:rsidRPr="00856E05">
        <w:rPr>
          <w:rFonts w:ascii="Times New Roman" w:hAnsi="Times New Roman"/>
          <w:b/>
          <w:sz w:val="23"/>
          <w:szCs w:val="23"/>
        </w:rPr>
        <w:t xml:space="preserve">Si </w:t>
      </w:r>
      <w:r w:rsidR="001C4601">
        <w:rPr>
          <w:rFonts w:ascii="Times New Roman" w:hAnsi="Times New Roman"/>
          <w:b/>
          <w:sz w:val="23"/>
          <w:szCs w:val="23"/>
        </w:rPr>
        <w:t xml:space="preserve">les nouvelles têtes </w:t>
      </w:r>
      <w:r w:rsidRPr="00856E05">
        <w:rPr>
          <w:rFonts w:ascii="Times New Roman" w:hAnsi="Times New Roman"/>
          <w:b/>
          <w:sz w:val="23"/>
          <w:szCs w:val="23"/>
        </w:rPr>
        <w:t>semble</w:t>
      </w:r>
      <w:r w:rsidR="001C4601">
        <w:rPr>
          <w:rFonts w:ascii="Times New Roman" w:hAnsi="Times New Roman"/>
          <w:b/>
          <w:sz w:val="23"/>
          <w:szCs w:val="23"/>
        </w:rPr>
        <w:t>nt bénéficier d’un a priori favorable</w:t>
      </w:r>
      <w:r w:rsidRPr="00856E05">
        <w:rPr>
          <w:rFonts w:ascii="Times New Roman" w:hAnsi="Times New Roman"/>
          <w:b/>
          <w:sz w:val="23"/>
          <w:szCs w:val="23"/>
        </w:rPr>
        <w:t>, la jeunesse n’est cependant pas une garantie suffisante aux yeux de l’opinion</w:t>
      </w:r>
      <w:r w:rsidRPr="00FD0D8E">
        <w:rPr>
          <w:rFonts w:ascii="Times New Roman" w:hAnsi="Times New Roman"/>
          <w:sz w:val="23"/>
          <w:szCs w:val="23"/>
        </w:rPr>
        <w:t xml:space="preserve">. Etre vu comme un </w:t>
      </w:r>
      <w:r w:rsidR="00856E05">
        <w:rPr>
          <w:rFonts w:ascii="Times New Roman" w:hAnsi="Times New Roman"/>
          <w:sz w:val="23"/>
          <w:szCs w:val="23"/>
        </w:rPr>
        <w:t>« </w:t>
      </w:r>
      <w:r w:rsidRPr="00FD0D8E">
        <w:rPr>
          <w:rFonts w:ascii="Times New Roman" w:hAnsi="Times New Roman"/>
          <w:sz w:val="23"/>
          <w:szCs w:val="23"/>
        </w:rPr>
        <w:t>politicien</w:t>
      </w:r>
      <w:r w:rsidR="00856E05">
        <w:rPr>
          <w:rFonts w:ascii="Times New Roman" w:hAnsi="Times New Roman"/>
          <w:sz w:val="23"/>
          <w:szCs w:val="23"/>
        </w:rPr>
        <w:t> »</w:t>
      </w:r>
      <w:r w:rsidR="00AB3AB8">
        <w:rPr>
          <w:rFonts w:ascii="Times New Roman" w:hAnsi="Times New Roman"/>
          <w:sz w:val="23"/>
          <w:szCs w:val="23"/>
        </w:rPr>
        <w:t xml:space="preserve"> n’est pas une question d’âge :</w:t>
      </w:r>
      <w:r w:rsidRPr="00FD0D8E">
        <w:rPr>
          <w:rFonts w:ascii="Times New Roman" w:hAnsi="Times New Roman"/>
          <w:sz w:val="23"/>
          <w:szCs w:val="23"/>
        </w:rPr>
        <w:t xml:space="preserve"> on peut être jeune et incarner les dérives du système (cf. Th. Thévenoud ; ou des profils perçus comme apparatchiks) ; ou vieux et incarner une forme de renouveau (cf. A. Juppé).</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L’essentiel, pour être </w:t>
      </w:r>
      <w:r w:rsidR="00116E6C">
        <w:rPr>
          <w:rFonts w:ascii="Times New Roman" w:hAnsi="Times New Roman"/>
          <w:sz w:val="23"/>
          <w:szCs w:val="23"/>
        </w:rPr>
        <w:t xml:space="preserve">vu </w:t>
      </w:r>
      <w:r w:rsidRPr="00FD0D8E">
        <w:rPr>
          <w:rFonts w:ascii="Times New Roman" w:hAnsi="Times New Roman"/>
          <w:sz w:val="23"/>
          <w:szCs w:val="23"/>
        </w:rPr>
        <w:t xml:space="preserve">crédible </w:t>
      </w:r>
      <w:r w:rsidR="00116E6C">
        <w:rPr>
          <w:rFonts w:ascii="Times New Roman" w:hAnsi="Times New Roman"/>
          <w:sz w:val="23"/>
          <w:szCs w:val="23"/>
        </w:rPr>
        <w:t>par les Français</w:t>
      </w:r>
      <w:r w:rsidRPr="00FD0D8E">
        <w:rPr>
          <w:rFonts w:ascii="Times New Roman" w:hAnsi="Times New Roman"/>
          <w:sz w:val="23"/>
          <w:szCs w:val="23"/>
        </w:rPr>
        <w:t>, est de pouvoir se montrer, par son parcours</w:t>
      </w:r>
      <w:r w:rsidR="00FC25E2">
        <w:rPr>
          <w:rFonts w:ascii="Times New Roman" w:hAnsi="Times New Roman"/>
          <w:sz w:val="23"/>
          <w:szCs w:val="23"/>
        </w:rPr>
        <w:t xml:space="preserve"> ou ses positions, légèrement « </w:t>
      </w:r>
      <w:r w:rsidRPr="00FD0D8E">
        <w:rPr>
          <w:rFonts w:ascii="Times New Roman" w:hAnsi="Times New Roman"/>
          <w:sz w:val="23"/>
          <w:szCs w:val="23"/>
        </w:rPr>
        <w:t>hors-système</w:t>
      </w:r>
      <w:r w:rsidR="00FC25E2">
        <w:rPr>
          <w:rFonts w:ascii="Times New Roman" w:hAnsi="Times New Roman"/>
          <w:sz w:val="23"/>
          <w:szCs w:val="23"/>
        </w:rPr>
        <w:t> »</w:t>
      </w:r>
      <w:r w:rsidRPr="00FD0D8E">
        <w:rPr>
          <w:rFonts w:ascii="Times New Roman" w:hAnsi="Times New Roman"/>
          <w:sz w:val="23"/>
          <w:szCs w:val="23"/>
        </w:rPr>
        <w:t xml:space="preserve"> (</w:t>
      </w:r>
      <w:r w:rsidR="00FC25E2">
        <w:rPr>
          <w:rFonts w:ascii="Times New Roman" w:hAnsi="Times New Roman"/>
          <w:sz w:val="23"/>
          <w:szCs w:val="23"/>
        </w:rPr>
        <w:t>« </w:t>
      </w:r>
      <w:r w:rsidRPr="00FD0D8E">
        <w:rPr>
          <w:rFonts w:ascii="Times New Roman" w:hAnsi="Times New Roman"/>
          <w:sz w:val="23"/>
          <w:szCs w:val="23"/>
        </w:rPr>
        <w:t>à côté</w:t>
      </w:r>
      <w:r w:rsidR="00FC25E2">
        <w:rPr>
          <w:rFonts w:ascii="Times New Roman" w:hAnsi="Times New Roman"/>
          <w:sz w:val="23"/>
          <w:szCs w:val="23"/>
        </w:rPr>
        <w:t> »</w:t>
      </w:r>
      <w:r w:rsidRPr="00FD0D8E">
        <w:rPr>
          <w:rFonts w:ascii="Times New Roman" w:hAnsi="Times New Roman"/>
          <w:sz w:val="23"/>
          <w:szCs w:val="23"/>
        </w:rPr>
        <w:t xml:space="preserve"> et non </w:t>
      </w:r>
      <w:r w:rsidR="00FC25E2">
        <w:rPr>
          <w:rFonts w:ascii="Times New Roman" w:hAnsi="Times New Roman"/>
          <w:sz w:val="23"/>
          <w:szCs w:val="23"/>
        </w:rPr>
        <w:t>« </w:t>
      </w:r>
      <w:r w:rsidRPr="00FD0D8E">
        <w:rPr>
          <w:rFonts w:ascii="Times New Roman" w:hAnsi="Times New Roman"/>
          <w:sz w:val="23"/>
          <w:szCs w:val="23"/>
        </w:rPr>
        <w:t>anti</w:t>
      </w:r>
      <w:r w:rsidR="00FC25E2">
        <w:rPr>
          <w:rFonts w:ascii="Times New Roman" w:hAnsi="Times New Roman"/>
          <w:sz w:val="23"/>
          <w:szCs w:val="23"/>
        </w:rPr>
        <w:t> »</w:t>
      </w:r>
      <w:r w:rsidRPr="00FD0D8E">
        <w:rPr>
          <w:rFonts w:ascii="Times New Roman" w:hAnsi="Times New Roman"/>
          <w:sz w:val="23"/>
          <w:szCs w:val="23"/>
        </w:rPr>
        <w:t>), c’est-à-dire n’étant ni le produit ni prisonnier de celui-ci (E. Macron</w:t>
      </w:r>
      <w:r w:rsidR="00FC25E2">
        <w:rPr>
          <w:rFonts w:ascii="Times New Roman" w:hAnsi="Times New Roman"/>
          <w:sz w:val="23"/>
          <w:szCs w:val="23"/>
        </w:rPr>
        <w:t xml:space="preserve"> notamment s’appuie </w:t>
      </w:r>
      <w:r w:rsidRPr="00FD0D8E">
        <w:rPr>
          <w:rFonts w:ascii="Times New Roman" w:hAnsi="Times New Roman"/>
          <w:sz w:val="23"/>
          <w:szCs w:val="23"/>
        </w:rPr>
        <w:t>davantage</w:t>
      </w:r>
      <w:r w:rsidR="00FC25E2">
        <w:rPr>
          <w:rFonts w:ascii="Times New Roman" w:hAnsi="Times New Roman"/>
          <w:sz w:val="23"/>
          <w:szCs w:val="23"/>
        </w:rPr>
        <w:t xml:space="preserve"> sur ces traits</w:t>
      </w:r>
      <w:r w:rsidRPr="00FD0D8E">
        <w:rPr>
          <w:rFonts w:ascii="Times New Roman" w:hAnsi="Times New Roman"/>
          <w:sz w:val="23"/>
          <w:szCs w:val="23"/>
        </w:rPr>
        <w:t xml:space="preserve"> </w:t>
      </w:r>
      <w:r w:rsidR="00116E6C">
        <w:rPr>
          <w:rFonts w:ascii="Times New Roman" w:hAnsi="Times New Roman"/>
          <w:sz w:val="23"/>
          <w:szCs w:val="23"/>
        </w:rPr>
        <w:t xml:space="preserve">pour nourrir sa popularité </w:t>
      </w:r>
      <w:r w:rsidRPr="00FD0D8E">
        <w:rPr>
          <w:rFonts w:ascii="Times New Roman" w:hAnsi="Times New Roman"/>
          <w:sz w:val="23"/>
          <w:szCs w:val="23"/>
        </w:rPr>
        <w:t xml:space="preserve">que </w:t>
      </w:r>
      <w:r w:rsidR="00FC25E2">
        <w:rPr>
          <w:rFonts w:ascii="Times New Roman" w:hAnsi="Times New Roman"/>
          <w:sz w:val="23"/>
          <w:szCs w:val="23"/>
        </w:rPr>
        <w:t xml:space="preserve">sur </w:t>
      </w:r>
      <w:r w:rsidRPr="00FD0D8E">
        <w:rPr>
          <w:rFonts w:ascii="Times New Roman" w:hAnsi="Times New Roman"/>
          <w:sz w:val="23"/>
          <w:szCs w:val="23"/>
        </w:rPr>
        <w:t>sa jeunesse).</w:t>
      </w:r>
    </w:p>
    <w:p w:rsidR="00FD0D8E" w:rsidRPr="00FD0D8E" w:rsidRDefault="00FD0D8E" w:rsidP="00412D1F">
      <w:pPr>
        <w:pStyle w:val="Index6"/>
        <w:numPr>
          <w:ilvl w:val="0"/>
          <w:numId w:val="15"/>
        </w:numPr>
        <w:spacing w:before="320" w:line="312"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Aller chercher des idées directement auprès des Français</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Les Français n’ont plus confiance dans </w:t>
      </w:r>
      <w:r w:rsidR="00116E6C">
        <w:rPr>
          <w:rFonts w:ascii="Times New Roman" w:hAnsi="Times New Roman"/>
          <w:sz w:val="23"/>
          <w:szCs w:val="23"/>
        </w:rPr>
        <w:t xml:space="preserve">l’élite politico-administrative </w:t>
      </w:r>
      <w:r w:rsidRPr="00FD0D8E">
        <w:rPr>
          <w:rFonts w:ascii="Times New Roman" w:hAnsi="Times New Roman"/>
          <w:sz w:val="23"/>
          <w:szCs w:val="23"/>
        </w:rPr>
        <w:t xml:space="preserve">qu’ils </w:t>
      </w:r>
      <w:r w:rsidR="00FC25E2">
        <w:rPr>
          <w:rFonts w:ascii="Times New Roman" w:hAnsi="Times New Roman"/>
          <w:sz w:val="23"/>
          <w:szCs w:val="23"/>
        </w:rPr>
        <w:t>perçoivent</w:t>
      </w:r>
      <w:r w:rsidRPr="00FD0D8E">
        <w:rPr>
          <w:rFonts w:ascii="Times New Roman" w:hAnsi="Times New Roman"/>
          <w:sz w:val="23"/>
          <w:szCs w:val="23"/>
        </w:rPr>
        <w:t xml:space="preserve"> comme </w:t>
      </w:r>
      <w:r w:rsidR="00FC25E2">
        <w:rPr>
          <w:rFonts w:ascii="Times New Roman" w:hAnsi="Times New Roman"/>
          <w:sz w:val="23"/>
          <w:szCs w:val="23"/>
        </w:rPr>
        <w:t>désormais</w:t>
      </w:r>
      <w:r w:rsidRPr="00FD0D8E">
        <w:rPr>
          <w:rFonts w:ascii="Times New Roman" w:hAnsi="Times New Roman"/>
          <w:sz w:val="23"/>
          <w:szCs w:val="23"/>
        </w:rPr>
        <w:t xml:space="preserve"> repliée sur ses privilèges et déconnectée de </w:t>
      </w:r>
      <w:r w:rsidR="00FC25E2">
        <w:rPr>
          <w:rFonts w:ascii="Times New Roman" w:hAnsi="Times New Roman"/>
          <w:sz w:val="23"/>
          <w:szCs w:val="23"/>
        </w:rPr>
        <w:t>la réalité du</w:t>
      </w:r>
      <w:r w:rsidRPr="00FD0D8E">
        <w:rPr>
          <w:rFonts w:ascii="Times New Roman" w:hAnsi="Times New Roman"/>
          <w:sz w:val="23"/>
          <w:szCs w:val="23"/>
        </w:rPr>
        <w:t xml:space="preserve"> pays. Ils disent, de plus en plus, que les solutions ne sont </w:t>
      </w:r>
      <w:r w:rsidR="00FC25E2">
        <w:rPr>
          <w:rFonts w:ascii="Times New Roman" w:hAnsi="Times New Roman"/>
          <w:sz w:val="23"/>
          <w:szCs w:val="23"/>
        </w:rPr>
        <w:t>plus</w:t>
      </w:r>
      <w:r w:rsidRPr="00FD0D8E">
        <w:rPr>
          <w:rFonts w:ascii="Times New Roman" w:hAnsi="Times New Roman"/>
          <w:sz w:val="23"/>
          <w:szCs w:val="23"/>
        </w:rPr>
        <w:t xml:space="preserve"> dans les mains de </w:t>
      </w:r>
      <w:r w:rsidR="00FC25E2">
        <w:rPr>
          <w:rFonts w:ascii="Times New Roman" w:hAnsi="Times New Roman"/>
          <w:sz w:val="23"/>
          <w:szCs w:val="23"/>
        </w:rPr>
        <w:t>cette élite, mais dans les leurs (« </w:t>
      </w:r>
      <w:r w:rsidRPr="00FC25E2">
        <w:rPr>
          <w:rFonts w:ascii="Times New Roman" w:hAnsi="Times New Roman"/>
          <w:i/>
          <w:sz w:val="23"/>
          <w:szCs w:val="23"/>
        </w:rPr>
        <w:t>les Français ne sont pas le problème, ils sont la solution</w:t>
      </w:r>
      <w:r w:rsidR="00FC25E2">
        <w:rPr>
          <w:rFonts w:ascii="Times New Roman" w:hAnsi="Times New Roman"/>
          <w:sz w:val="23"/>
          <w:szCs w:val="23"/>
        </w:rPr>
        <w:t> »</w:t>
      </w:r>
      <w:r w:rsidRPr="00FD0D8E">
        <w:rPr>
          <w:rFonts w:ascii="Times New Roman" w:hAnsi="Times New Roman"/>
          <w:sz w:val="23"/>
          <w:szCs w:val="23"/>
        </w:rPr>
        <w:t>).</w:t>
      </w:r>
    </w:p>
    <w:p w:rsidR="00F845C0" w:rsidRDefault="00116E6C" w:rsidP="00412D1F">
      <w:pPr>
        <w:spacing w:before="120" w:after="0" w:line="312" w:lineRule="auto"/>
        <w:jc w:val="both"/>
        <w:rPr>
          <w:rFonts w:ascii="Times New Roman" w:hAnsi="Times New Roman"/>
          <w:sz w:val="23"/>
          <w:szCs w:val="23"/>
        </w:rPr>
      </w:pPr>
      <w:r>
        <w:rPr>
          <w:rFonts w:ascii="Times New Roman" w:hAnsi="Times New Roman"/>
          <w:sz w:val="23"/>
          <w:szCs w:val="23"/>
        </w:rPr>
        <w:t>Il</w:t>
      </w:r>
      <w:r w:rsidR="00FD0D8E" w:rsidRPr="00FD0D8E">
        <w:rPr>
          <w:rFonts w:ascii="Times New Roman" w:hAnsi="Times New Roman"/>
          <w:sz w:val="23"/>
          <w:szCs w:val="23"/>
        </w:rPr>
        <w:t xml:space="preserve"> est difficile de ne pas s</w:t>
      </w:r>
      <w:r>
        <w:rPr>
          <w:rFonts w:ascii="Times New Roman" w:hAnsi="Times New Roman"/>
          <w:sz w:val="23"/>
          <w:szCs w:val="23"/>
        </w:rPr>
        <w:t>e s</w:t>
      </w:r>
      <w:r w:rsidR="00FD0D8E" w:rsidRPr="00FD0D8E">
        <w:rPr>
          <w:rFonts w:ascii="Times New Roman" w:hAnsi="Times New Roman"/>
          <w:sz w:val="23"/>
          <w:szCs w:val="23"/>
        </w:rPr>
        <w:t>aisir</w:t>
      </w:r>
      <w:r>
        <w:rPr>
          <w:rFonts w:ascii="Times New Roman" w:hAnsi="Times New Roman"/>
          <w:sz w:val="23"/>
          <w:szCs w:val="23"/>
        </w:rPr>
        <w:t xml:space="preserve"> de cette perception, très prégnante</w:t>
      </w:r>
      <w:r w:rsidR="00FD0D8E" w:rsidRPr="00FD0D8E">
        <w:rPr>
          <w:rFonts w:ascii="Times New Roman" w:hAnsi="Times New Roman"/>
          <w:sz w:val="23"/>
          <w:szCs w:val="23"/>
        </w:rPr>
        <w:t xml:space="preserve">. Sans nourrir le discours populiste, </w:t>
      </w:r>
      <w:r w:rsidR="00FD0D8E" w:rsidRPr="00F845C0">
        <w:rPr>
          <w:rFonts w:ascii="Times New Roman" w:hAnsi="Times New Roman"/>
          <w:b/>
          <w:sz w:val="23"/>
          <w:szCs w:val="23"/>
        </w:rPr>
        <w:t>le Président peut</w:t>
      </w:r>
      <w:r w:rsidR="00811A59" w:rsidRPr="00F845C0">
        <w:rPr>
          <w:rFonts w:ascii="Times New Roman" w:hAnsi="Times New Roman"/>
          <w:b/>
          <w:sz w:val="23"/>
          <w:szCs w:val="23"/>
        </w:rPr>
        <w:t>,</w:t>
      </w:r>
      <w:r w:rsidR="00FD0D8E" w:rsidRPr="00F845C0">
        <w:rPr>
          <w:rFonts w:ascii="Times New Roman" w:hAnsi="Times New Roman"/>
          <w:b/>
          <w:sz w:val="23"/>
          <w:szCs w:val="23"/>
        </w:rPr>
        <w:t xml:space="preserve"> par sa fonction</w:t>
      </w:r>
      <w:r w:rsidR="00811A59" w:rsidRPr="00F845C0">
        <w:rPr>
          <w:rFonts w:ascii="Times New Roman" w:hAnsi="Times New Roman"/>
          <w:b/>
          <w:sz w:val="23"/>
          <w:szCs w:val="23"/>
        </w:rPr>
        <w:t>,</w:t>
      </w:r>
      <w:r w:rsidR="00FD0D8E" w:rsidRPr="00F845C0">
        <w:rPr>
          <w:rFonts w:ascii="Times New Roman" w:hAnsi="Times New Roman"/>
          <w:b/>
          <w:sz w:val="23"/>
          <w:szCs w:val="23"/>
        </w:rPr>
        <w:t xml:space="preserve"> aller se ressourcer directement auprès des Français</w:t>
      </w:r>
      <w:r w:rsidR="00FD0D8E" w:rsidRPr="00FD0D8E">
        <w:rPr>
          <w:rFonts w:ascii="Times New Roman" w:hAnsi="Times New Roman"/>
          <w:sz w:val="23"/>
          <w:szCs w:val="23"/>
        </w:rPr>
        <w:t xml:space="preserve"> </w:t>
      </w:r>
      <w:r w:rsidR="00F845C0">
        <w:rPr>
          <w:rFonts w:ascii="Times New Roman" w:hAnsi="Times New Roman"/>
          <w:sz w:val="23"/>
          <w:szCs w:val="23"/>
        </w:rPr>
        <w:t>–</w:t>
      </w:r>
      <w:r w:rsidR="00FD0D8E" w:rsidRPr="00FD0D8E">
        <w:rPr>
          <w:rFonts w:ascii="Times New Roman" w:hAnsi="Times New Roman"/>
          <w:sz w:val="23"/>
          <w:szCs w:val="23"/>
        </w:rPr>
        <w:t xml:space="preserve"> et</w:t>
      </w:r>
      <w:r w:rsidR="00F845C0">
        <w:rPr>
          <w:rFonts w:ascii="Times New Roman" w:hAnsi="Times New Roman"/>
          <w:sz w:val="23"/>
          <w:szCs w:val="23"/>
        </w:rPr>
        <w:t xml:space="preserve"> </w:t>
      </w:r>
      <w:r w:rsidR="00FD0D8E" w:rsidRPr="00FD0D8E">
        <w:rPr>
          <w:rFonts w:ascii="Times New Roman" w:hAnsi="Times New Roman"/>
          <w:sz w:val="23"/>
          <w:szCs w:val="23"/>
        </w:rPr>
        <w:t>prouver qu’i</w:t>
      </w:r>
      <w:r w:rsidR="00F845C0">
        <w:rPr>
          <w:rFonts w:ascii="Times New Roman" w:hAnsi="Times New Roman"/>
          <w:sz w:val="23"/>
          <w:szCs w:val="23"/>
        </w:rPr>
        <w:t>l leur fait vraiment confiance.</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Dans </w:t>
      </w:r>
      <w:r w:rsidRPr="00B7345A">
        <w:rPr>
          <w:rFonts w:ascii="Times New Roman" w:hAnsi="Times New Roman"/>
          <w:spacing w:val="-2"/>
          <w:sz w:val="23"/>
          <w:szCs w:val="23"/>
        </w:rPr>
        <w:t xml:space="preserve">l’esprit du contact direct et des « permanences Elysée », </w:t>
      </w:r>
      <w:r w:rsidR="00116E6C">
        <w:rPr>
          <w:rFonts w:ascii="Times New Roman" w:hAnsi="Times New Roman"/>
          <w:spacing w:val="-2"/>
          <w:sz w:val="23"/>
          <w:szCs w:val="23"/>
        </w:rPr>
        <w:t>des</w:t>
      </w:r>
      <w:r w:rsidRPr="00B7345A">
        <w:rPr>
          <w:rFonts w:ascii="Times New Roman" w:hAnsi="Times New Roman"/>
          <w:spacing w:val="-2"/>
          <w:sz w:val="23"/>
          <w:szCs w:val="23"/>
        </w:rPr>
        <w:t xml:space="preserve"> initiat</w:t>
      </w:r>
      <w:r w:rsidR="00B7345A" w:rsidRPr="00B7345A">
        <w:rPr>
          <w:rFonts w:ascii="Times New Roman" w:hAnsi="Times New Roman"/>
          <w:spacing w:val="-2"/>
          <w:sz w:val="23"/>
          <w:szCs w:val="23"/>
        </w:rPr>
        <w:t>ives pourraient être imaginées :</w:t>
      </w:r>
    </w:p>
    <w:p w:rsidR="00FD0D8E" w:rsidRPr="00FC25E2" w:rsidRDefault="00FD0D8E" w:rsidP="00412D1F">
      <w:pPr>
        <w:pStyle w:val="Index6"/>
        <w:numPr>
          <w:ilvl w:val="0"/>
          <w:numId w:val="25"/>
        </w:numPr>
        <w:tabs>
          <w:tab w:val="left" w:pos="284"/>
        </w:tabs>
        <w:spacing w:before="300" w:line="312" w:lineRule="auto"/>
        <w:ind w:left="0" w:firstLine="0"/>
        <w:jc w:val="both"/>
        <w:rPr>
          <w:rFonts w:ascii="Times New Roman" w:hAnsi="Times New Roman"/>
          <w:b/>
          <w:sz w:val="23"/>
          <w:szCs w:val="23"/>
        </w:rPr>
      </w:pPr>
      <w:r w:rsidRPr="00036779">
        <w:rPr>
          <w:rFonts w:ascii="Times New Roman" w:hAnsi="Times New Roman"/>
          <w:b/>
          <w:sz w:val="23"/>
          <w:szCs w:val="23"/>
          <w:u w:val="single"/>
        </w:rPr>
        <w:t>Une adresse mail pour faire des Français ses conseillers</w:t>
      </w:r>
      <w:r w:rsidRPr="00FC25E2">
        <w:rPr>
          <w:rFonts w:ascii="Times New Roman" w:hAnsi="Times New Roman"/>
          <w:b/>
          <w:sz w:val="23"/>
          <w:szCs w:val="23"/>
        </w:rPr>
        <w:t>.</w:t>
      </w:r>
    </w:p>
    <w:p w:rsidR="007B4707"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Parallèlement au courrier présidentiel classique, pourrait être ouverte une adresse mail directe pour tous ceux qui veulent faire des propositions. De premiers résultats devraient être montrés assez vite pour crédibiliser la démarche : faire savoir que telle action, menée par tel ministre à la demande du Président, n’a pas été proposée par ses conseillers mais émane d’un citoyen qui l’a laissé</w:t>
      </w:r>
      <w:r w:rsidR="00116E6C">
        <w:rPr>
          <w:rFonts w:ascii="Times New Roman" w:hAnsi="Times New Roman"/>
          <w:sz w:val="23"/>
          <w:szCs w:val="23"/>
        </w:rPr>
        <w:t>e</w:t>
      </w:r>
      <w:r w:rsidRPr="00FD0D8E">
        <w:rPr>
          <w:rFonts w:ascii="Times New Roman" w:hAnsi="Times New Roman"/>
          <w:sz w:val="23"/>
          <w:szCs w:val="23"/>
        </w:rPr>
        <w:t xml:space="preserve"> sur cette messagerie, et a retenu l’attention du Président.</w:t>
      </w:r>
    </w:p>
    <w:p w:rsidR="00B21E00" w:rsidRDefault="00B21E00" w:rsidP="00412D1F">
      <w:pPr>
        <w:spacing w:before="120" w:after="0" w:line="312" w:lineRule="auto"/>
        <w:jc w:val="both"/>
        <w:rPr>
          <w:rFonts w:ascii="Times New Roman" w:hAnsi="Times New Roman"/>
          <w:sz w:val="23"/>
          <w:szCs w:val="23"/>
        </w:rPr>
      </w:pPr>
      <w:r>
        <w:rPr>
          <w:rFonts w:ascii="Times New Roman" w:hAnsi="Times New Roman"/>
          <w:sz w:val="23"/>
          <w:szCs w:val="23"/>
        </w:rPr>
        <w:t>Dans le même esprit, un espace de pétition sur le site de l’Elysée pourrait être ouvert (sur le modèle de change.org), assorti d’un engagement de réponse après examen approfondi pour toute pétition dépassant un certain seuil.</w:t>
      </w:r>
    </w:p>
    <w:p w:rsidR="00B21E00" w:rsidRPr="00FC25E2" w:rsidRDefault="00B21E00" w:rsidP="00412D1F">
      <w:pPr>
        <w:pStyle w:val="Index6"/>
        <w:numPr>
          <w:ilvl w:val="0"/>
          <w:numId w:val="25"/>
        </w:numPr>
        <w:tabs>
          <w:tab w:val="left" w:pos="284"/>
        </w:tabs>
        <w:spacing w:before="300" w:line="312" w:lineRule="auto"/>
        <w:ind w:left="0" w:firstLine="0"/>
        <w:jc w:val="both"/>
        <w:rPr>
          <w:rFonts w:ascii="Times New Roman" w:hAnsi="Times New Roman"/>
          <w:b/>
          <w:sz w:val="23"/>
          <w:szCs w:val="23"/>
        </w:rPr>
      </w:pPr>
      <w:r w:rsidRPr="00036779">
        <w:rPr>
          <w:rFonts w:ascii="Times New Roman" w:hAnsi="Times New Roman"/>
          <w:b/>
          <w:sz w:val="23"/>
          <w:szCs w:val="23"/>
          <w:u w:val="single"/>
        </w:rPr>
        <w:t xml:space="preserve">Une </w:t>
      </w:r>
      <w:r>
        <w:rPr>
          <w:rFonts w:ascii="Times New Roman" w:hAnsi="Times New Roman"/>
          <w:b/>
          <w:sz w:val="23"/>
          <w:szCs w:val="23"/>
          <w:u w:val="single"/>
        </w:rPr>
        <w:t xml:space="preserve">exploitation </w:t>
      </w:r>
      <w:r w:rsidR="001969AC">
        <w:rPr>
          <w:rFonts w:ascii="Times New Roman" w:hAnsi="Times New Roman"/>
          <w:b/>
          <w:sz w:val="23"/>
          <w:szCs w:val="23"/>
          <w:u w:val="single"/>
        </w:rPr>
        <w:t xml:space="preserve">plus personnalisée et thématique </w:t>
      </w:r>
      <w:r>
        <w:rPr>
          <w:rFonts w:ascii="Times New Roman" w:hAnsi="Times New Roman"/>
          <w:b/>
          <w:sz w:val="23"/>
          <w:szCs w:val="23"/>
          <w:u w:val="single"/>
        </w:rPr>
        <w:t>des courriers présidentiels</w:t>
      </w:r>
      <w:r w:rsidRPr="00FC25E2">
        <w:rPr>
          <w:rFonts w:ascii="Times New Roman" w:hAnsi="Times New Roman"/>
          <w:b/>
          <w:sz w:val="23"/>
          <w:szCs w:val="23"/>
        </w:rPr>
        <w:t>.</w:t>
      </w:r>
    </w:p>
    <w:p w:rsidR="00BD4418" w:rsidRDefault="00B21E00" w:rsidP="00412D1F">
      <w:pPr>
        <w:spacing w:before="120" w:after="0" w:line="312" w:lineRule="auto"/>
        <w:jc w:val="both"/>
        <w:rPr>
          <w:rFonts w:ascii="Times New Roman" w:hAnsi="Times New Roman"/>
          <w:sz w:val="23"/>
          <w:szCs w:val="23"/>
        </w:rPr>
      </w:pPr>
      <w:r>
        <w:rPr>
          <w:rFonts w:ascii="Times New Roman" w:hAnsi="Times New Roman"/>
          <w:sz w:val="23"/>
          <w:szCs w:val="23"/>
        </w:rPr>
        <w:t xml:space="preserve">Les </w:t>
      </w:r>
      <w:r w:rsidR="007B4707">
        <w:rPr>
          <w:rFonts w:ascii="Times New Roman" w:hAnsi="Times New Roman"/>
          <w:sz w:val="23"/>
          <w:szCs w:val="23"/>
        </w:rPr>
        <w:t>courriers pourraient être classés par thèmes et les adresses conservées pour vous permettre de faire des courriers ciblés</w:t>
      </w:r>
      <w:r>
        <w:rPr>
          <w:rFonts w:ascii="Times New Roman" w:hAnsi="Times New Roman"/>
          <w:sz w:val="23"/>
          <w:szCs w:val="23"/>
        </w:rPr>
        <w:t xml:space="preserve"> le moment venu</w:t>
      </w:r>
      <w:r w:rsidR="007B4707">
        <w:rPr>
          <w:rFonts w:ascii="Times New Roman" w:hAnsi="Times New Roman"/>
          <w:sz w:val="23"/>
          <w:szCs w:val="23"/>
        </w:rPr>
        <w:t xml:space="preserve"> à ceux qui vous ont écrit</w:t>
      </w:r>
      <w:r w:rsidR="001969AC">
        <w:rPr>
          <w:rFonts w:ascii="Times New Roman" w:hAnsi="Times New Roman"/>
          <w:sz w:val="23"/>
          <w:szCs w:val="23"/>
        </w:rPr>
        <w:t xml:space="preserve"> sur</w:t>
      </w:r>
      <w:r>
        <w:rPr>
          <w:rFonts w:ascii="Times New Roman" w:hAnsi="Times New Roman"/>
          <w:sz w:val="23"/>
          <w:szCs w:val="23"/>
        </w:rPr>
        <w:t xml:space="preserve"> un sujet (</w:t>
      </w:r>
      <w:r w:rsidR="007B4707">
        <w:rPr>
          <w:rFonts w:ascii="Times New Roman" w:hAnsi="Times New Roman"/>
          <w:sz w:val="23"/>
          <w:szCs w:val="23"/>
        </w:rPr>
        <w:t>par exemple à l’occ</w:t>
      </w:r>
      <w:r w:rsidR="001969AC">
        <w:rPr>
          <w:rFonts w:ascii="Times New Roman" w:hAnsi="Times New Roman"/>
          <w:sz w:val="23"/>
          <w:szCs w:val="23"/>
        </w:rPr>
        <w:t xml:space="preserve">asion de l’entrée en vigueur d’une </w:t>
      </w:r>
      <w:r w:rsidR="007B4707">
        <w:rPr>
          <w:rFonts w:ascii="Times New Roman" w:hAnsi="Times New Roman"/>
          <w:sz w:val="23"/>
          <w:szCs w:val="23"/>
        </w:rPr>
        <w:t>grande réforme</w:t>
      </w:r>
      <w:r w:rsidR="001969AC">
        <w:rPr>
          <w:rFonts w:ascii="Times New Roman" w:hAnsi="Times New Roman"/>
          <w:sz w:val="23"/>
          <w:szCs w:val="23"/>
        </w:rPr>
        <w:t>, ; ou pour accompagner l’envoi d’un discours prononcé sur le thème sur lequel ils vous avaient interpellé</w:t>
      </w:r>
      <w:r>
        <w:rPr>
          <w:rFonts w:ascii="Times New Roman" w:hAnsi="Times New Roman"/>
          <w:sz w:val="23"/>
          <w:szCs w:val="23"/>
        </w:rPr>
        <w:t xml:space="preserve">) ; </w:t>
      </w:r>
      <w:r w:rsidR="001969AC">
        <w:rPr>
          <w:rFonts w:ascii="Times New Roman" w:hAnsi="Times New Roman"/>
          <w:sz w:val="23"/>
          <w:szCs w:val="23"/>
        </w:rPr>
        <w:t xml:space="preserve">ou </w:t>
      </w:r>
      <w:r w:rsidR="007B4707">
        <w:rPr>
          <w:rFonts w:ascii="Times New Roman" w:hAnsi="Times New Roman"/>
          <w:sz w:val="23"/>
          <w:szCs w:val="23"/>
        </w:rPr>
        <w:t>lorsque des évènements d</w:t>
      </w:r>
      <w:r w:rsidR="001969AC">
        <w:rPr>
          <w:rFonts w:ascii="Times New Roman" w:hAnsi="Times New Roman"/>
          <w:sz w:val="23"/>
          <w:szCs w:val="23"/>
        </w:rPr>
        <w:t>’actualité le justifient</w:t>
      </w:r>
      <w:r>
        <w:rPr>
          <w:rFonts w:ascii="Times New Roman" w:hAnsi="Times New Roman"/>
          <w:sz w:val="23"/>
          <w:szCs w:val="23"/>
        </w:rPr>
        <w:t>.</w:t>
      </w:r>
    </w:p>
    <w:p w:rsidR="001969AC" w:rsidRDefault="001969AC" w:rsidP="00412D1F">
      <w:pPr>
        <w:spacing w:before="120" w:after="0" w:line="312" w:lineRule="auto"/>
        <w:jc w:val="both"/>
        <w:rPr>
          <w:rFonts w:ascii="Times New Roman" w:hAnsi="Times New Roman"/>
          <w:sz w:val="23"/>
          <w:szCs w:val="23"/>
        </w:rPr>
      </w:pPr>
      <w:r>
        <w:rPr>
          <w:rFonts w:ascii="Times New Roman" w:hAnsi="Times New Roman"/>
          <w:sz w:val="23"/>
          <w:szCs w:val="23"/>
        </w:rPr>
        <w:t xml:space="preserve">De même, si les déplacements en province se systématisent, vous pourriez prendre l’habitude de consacrer un temps </w:t>
      </w:r>
      <w:r w:rsidR="00D12CB1">
        <w:rPr>
          <w:rFonts w:ascii="Times New Roman" w:hAnsi="Times New Roman"/>
          <w:sz w:val="23"/>
          <w:szCs w:val="23"/>
        </w:rPr>
        <w:t xml:space="preserve">d’échange </w:t>
      </w:r>
      <w:r>
        <w:rPr>
          <w:rFonts w:ascii="Times New Roman" w:hAnsi="Times New Roman"/>
          <w:sz w:val="23"/>
          <w:szCs w:val="23"/>
        </w:rPr>
        <w:t xml:space="preserve">avec </w:t>
      </w:r>
      <w:r w:rsidR="00D12CB1">
        <w:rPr>
          <w:rFonts w:ascii="Times New Roman" w:hAnsi="Times New Roman"/>
          <w:sz w:val="23"/>
          <w:szCs w:val="23"/>
        </w:rPr>
        <w:t>les habitants des endroits visités qui vous ont écrits.</w:t>
      </w:r>
    </w:p>
    <w:p w:rsidR="00FD0D8E" w:rsidRPr="00036779" w:rsidRDefault="00FD0D8E" w:rsidP="00412D1F">
      <w:pPr>
        <w:pStyle w:val="Index6"/>
        <w:numPr>
          <w:ilvl w:val="0"/>
          <w:numId w:val="25"/>
        </w:numPr>
        <w:tabs>
          <w:tab w:val="left" w:pos="284"/>
        </w:tabs>
        <w:spacing w:before="300" w:line="312"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Un déjeuner par mois en province avec des jeunes entrepreneurs</w:t>
      </w:r>
      <w:r w:rsidR="007B4707">
        <w:rPr>
          <w:rFonts w:ascii="Times New Roman" w:hAnsi="Times New Roman"/>
          <w:b/>
          <w:sz w:val="23"/>
          <w:szCs w:val="23"/>
          <w:u w:val="single"/>
        </w:rPr>
        <w:t>, associatifs, créateurs</w:t>
      </w:r>
      <w:r w:rsidRPr="00036779">
        <w:rPr>
          <w:rFonts w:ascii="Times New Roman" w:hAnsi="Times New Roman"/>
          <w:b/>
          <w:sz w:val="23"/>
          <w:szCs w:val="23"/>
        </w:rPr>
        <w:t>, pour écouter leurs attentes et leurs solutions.</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Les messages </w:t>
      </w:r>
      <w:r w:rsidR="00036779">
        <w:rPr>
          <w:rFonts w:ascii="Times New Roman" w:hAnsi="Times New Roman"/>
          <w:sz w:val="23"/>
          <w:szCs w:val="23"/>
        </w:rPr>
        <w:t>passés</w:t>
      </w:r>
      <w:r w:rsidRPr="00FD0D8E">
        <w:rPr>
          <w:rFonts w:ascii="Times New Roman" w:hAnsi="Times New Roman"/>
          <w:sz w:val="23"/>
          <w:szCs w:val="23"/>
        </w:rPr>
        <w:t xml:space="preserve"> peuvent être multiples : confiance dans les entreprises qui sont aussi</w:t>
      </w:r>
      <w:r w:rsidR="00036779">
        <w:rPr>
          <w:rFonts w:ascii="Times New Roman" w:hAnsi="Times New Roman"/>
          <w:sz w:val="23"/>
          <w:szCs w:val="23"/>
        </w:rPr>
        <w:t xml:space="preserve"> ces jeunes patrons dynamiques ;</w:t>
      </w:r>
      <w:r w:rsidRPr="00FD0D8E">
        <w:rPr>
          <w:rFonts w:ascii="Times New Roman" w:hAnsi="Times New Roman"/>
          <w:sz w:val="23"/>
          <w:szCs w:val="23"/>
        </w:rPr>
        <w:t xml:space="preserve"> </w:t>
      </w:r>
      <w:r w:rsidR="00036779">
        <w:rPr>
          <w:rFonts w:ascii="Times New Roman" w:hAnsi="Times New Roman"/>
          <w:sz w:val="23"/>
          <w:szCs w:val="23"/>
        </w:rPr>
        <w:t>pas d’âge pour avoir des idées ;</w:t>
      </w:r>
      <w:r w:rsidRPr="00FD0D8E">
        <w:rPr>
          <w:rFonts w:ascii="Times New Roman" w:hAnsi="Times New Roman"/>
          <w:sz w:val="23"/>
          <w:szCs w:val="23"/>
        </w:rPr>
        <w:t xml:space="preserve"> on peut réussir en France et l’avenir des jeunes est </w:t>
      </w:r>
      <w:r w:rsidR="00116E6C">
        <w:rPr>
          <w:rFonts w:ascii="Times New Roman" w:hAnsi="Times New Roman"/>
          <w:sz w:val="23"/>
          <w:szCs w:val="23"/>
        </w:rPr>
        <w:t xml:space="preserve">là </w:t>
      </w:r>
      <w:r w:rsidR="00036779">
        <w:rPr>
          <w:rFonts w:ascii="Times New Roman" w:hAnsi="Times New Roman"/>
          <w:sz w:val="23"/>
          <w:szCs w:val="23"/>
        </w:rPr>
        <w:t>plutôt qu’</w:t>
      </w:r>
      <w:r w:rsidRPr="00FD0D8E">
        <w:rPr>
          <w:rFonts w:ascii="Times New Roman" w:hAnsi="Times New Roman"/>
          <w:sz w:val="23"/>
          <w:szCs w:val="23"/>
        </w:rPr>
        <w:t>à l’étranger ; …</w:t>
      </w:r>
    </w:p>
    <w:p w:rsidR="00FD0D8E" w:rsidRPr="00036779" w:rsidRDefault="00FD0D8E" w:rsidP="00412D1F">
      <w:pPr>
        <w:pStyle w:val="Index6"/>
        <w:numPr>
          <w:ilvl w:val="0"/>
          <w:numId w:val="25"/>
        </w:numPr>
        <w:tabs>
          <w:tab w:val="left" w:pos="284"/>
        </w:tabs>
        <w:spacing w:before="300" w:line="312"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 xml:space="preserve">Une journée de </w:t>
      </w:r>
      <w:r w:rsidR="00036779" w:rsidRPr="00036779">
        <w:rPr>
          <w:rFonts w:ascii="Times New Roman" w:hAnsi="Times New Roman"/>
          <w:b/>
          <w:sz w:val="23"/>
          <w:szCs w:val="23"/>
          <w:u w:val="single"/>
        </w:rPr>
        <w:t>performances participatives</w:t>
      </w:r>
      <w:r w:rsidRPr="00036779">
        <w:rPr>
          <w:rFonts w:ascii="Times New Roman" w:hAnsi="Times New Roman"/>
          <w:b/>
          <w:sz w:val="23"/>
          <w:szCs w:val="23"/>
          <w:u w:val="single"/>
        </w:rPr>
        <w:t xml:space="preserve"> pour le renouveau.</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Le modèle pourrait être les conférences </w:t>
      </w:r>
      <w:r w:rsidRPr="00036779">
        <w:rPr>
          <w:rFonts w:ascii="Times New Roman" w:hAnsi="Times New Roman"/>
          <w:i/>
          <w:sz w:val="23"/>
          <w:szCs w:val="23"/>
        </w:rPr>
        <w:t>Leopolda</w:t>
      </w:r>
      <w:r w:rsidRPr="00FD0D8E">
        <w:rPr>
          <w:rFonts w:ascii="Times New Roman" w:hAnsi="Times New Roman"/>
          <w:sz w:val="23"/>
          <w:szCs w:val="23"/>
        </w:rPr>
        <w:t xml:space="preserve"> organisées par M. Renzi à Florence depuis 2010, sorte de </w:t>
      </w:r>
      <w:r w:rsidR="00036779">
        <w:rPr>
          <w:rFonts w:ascii="Times New Roman" w:hAnsi="Times New Roman"/>
          <w:sz w:val="23"/>
          <w:szCs w:val="23"/>
        </w:rPr>
        <w:t>spectacle-boîte à idée</w:t>
      </w:r>
      <w:r w:rsidRPr="00FD0D8E">
        <w:rPr>
          <w:rFonts w:ascii="Times New Roman" w:hAnsi="Times New Roman"/>
          <w:sz w:val="23"/>
          <w:szCs w:val="23"/>
        </w:rPr>
        <w:t xml:space="preserve"> participatif où pendant une journée des étudiants, intellectuels, entrepreneurs</w:t>
      </w:r>
      <w:r w:rsidR="00036779">
        <w:rPr>
          <w:rFonts w:ascii="Times New Roman" w:hAnsi="Times New Roman"/>
          <w:sz w:val="23"/>
          <w:szCs w:val="23"/>
        </w:rPr>
        <w:t xml:space="preserve"> etc. défilent</w:t>
      </w:r>
      <w:r w:rsidRPr="00FD0D8E">
        <w:rPr>
          <w:rFonts w:ascii="Times New Roman" w:hAnsi="Times New Roman"/>
          <w:sz w:val="23"/>
          <w:szCs w:val="23"/>
        </w:rPr>
        <w:t xml:space="preserve"> 3 minutes</w:t>
      </w:r>
      <w:r w:rsidR="00036779">
        <w:rPr>
          <w:rFonts w:ascii="Times New Roman" w:hAnsi="Times New Roman"/>
          <w:sz w:val="23"/>
          <w:szCs w:val="23"/>
        </w:rPr>
        <w:t>,</w:t>
      </w:r>
      <w:r w:rsidRPr="00FD0D8E">
        <w:rPr>
          <w:rFonts w:ascii="Times New Roman" w:hAnsi="Times New Roman"/>
          <w:sz w:val="23"/>
          <w:szCs w:val="23"/>
        </w:rPr>
        <w:t xml:space="preserve"> seul</w:t>
      </w:r>
      <w:r w:rsidR="00BD4418">
        <w:rPr>
          <w:rFonts w:ascii="Times New Roman" w:hAnsi="Times New Roman"/>
          <w:sz w:val="23"/>
          <w:szCs w:val="23"/>
        </w:rPr>
        <w:t>s</w:t>
      </w:r>
      <w:r w:rsidRPr="00FD0D8E">
        <w:rPr>
          <w:rFonts w:ascii="Times New Roman" w:hAnsi="Times New Roman"/>
          <w:sz w:val="23"/>
          <w:szCs w:val="23"/>
        </w:rPr>
        <w:t xml:space="preserve"> sur scène</w:t>
      </w:r>
      <w:r w:rsidR="00036779">
        <w:rPr>
          <w:rFonts w:ascii="Times New Roman" w:hAnsi="Times New Roman"/>
          <w:sz w:val="23"/>
          <w:szCs w:val="23"/>
        </w:rPr>
        <w:t xml:space="preserve"> mais avec toute la scénographie </w:t>
      </w:r>
      <w:r w:rsidR="00116E6C">
        <w:rPr>
          <w:rFonts w:ascii="Times New Roman" w:hAnsi="Times New Roman"/>
          <w:sz w:val="23"/>
          <w:szCs w:val="23"/>
        </w:rPr>
        <w:t>nécessaire</w:t>
      </w:r>
      <w:r w:rsidRPr="00FD0D8E">
        <w:rPr>
          <w:rFonts w:ascii="Times New Roman" w:hAnsi="Times New Roman"/>
          <w:sz w:val="23"/>
          <w:szCs w:val="23"/>
        </w:rPr>
        <w:t xml:space="preserve"> (cf. Conférences TED)</w:t>
      </w:r>
      <w:r w:rsidR="00116E6C">
        <w:rPr>
          <w:rFonts w:ascii="Times New Roman" w:hAnsi="Times New Roman"/>
          <w:sz w:val="23"/>
          <w:szCs w:val="23"/>
        </w:rPr>
        <w:t>,</w:t>
      </w:r>
      <w:r w:rsidRPr="00FD0D8E">
        <w:rPr>
          <w:rFonts w:ascii="Times New Roman" w:hAnsi="Times New Roman"/>
          <w:sz w:val="23"/>
          <w:szCs w:val="23"/>
        </w:rPr>
        <w:t xml:space="preserve"> </w:t>
      </w:r>
      <w:r w:rsidR="00116E6C">
        <w:rPr>
          <w:rFonts w:ascii="Times New Roman" w:hAnsi="Times New Roman"/>
          <w:sz w:val="23"/>
          <w:szCs w:val="23"/>
        </w:rPr>
        <w:t>et</w:t>
      </w:r>
      <w:r w:rsidRPr="00FD0D8E">
        <w:rPr>
          <w:rFonts w:ascii="Times New Roman" w:hAnsi="Times New Roman"/>
          <w:sz w:val="23"/>
          <w:szCs w:val="23"/>
        </w:rPr>
        <w:t xml:space="preserve"> </w:t>
      </w:r>
      <w:r w:rsidR="00036779">
        <w:rPr>
          <w:rFonts w:ascii="Times New Roman" w:hAnsi="Times New Roman"/>
          <w:sz w:val="23"/>
          <w:szCs w:val="23"/>
        </w:rPr>
        <w:t>présente</w:t>
      </w:r>
      <w:r w:rsidR="00116E6C">
        <w:rPr>
          <w:rFonts w:ascii="Times New Roman" w:hAnsi="Times New Roman"/>
          <w:sz w:val="23"/>
          <w:szCs w:val="23"/>
        </w:rPr>
        <w:t>nt</w:t>
      </w:r>
      <w:r w:rsidRPr="00FD0D8E">
        <w:rPr>
          <w:rFonts w:ascii="Times New Roman" w:hAnsi="Times New Roman"/>
          <w:sz w:val="23"/>
          <w:szCs w:val="23"/>
        </w:rPr>
        <w:t xml:space="preserve"> </w:t>
      </w:r>
      <w:r w:rsidR="00036779">
        <w:rPr>
          <w:rFonts w:ascii="Times New Roman" w:hAnsi="Times New Roman"/>
          <w:sz w:val="23"/>
          <w:szCs w:val="23"/>
        </w:rPr>
        <w:t>leurs</w:t>
      </w:r>
      <w:r w:rsidRPr="00FD0D8E">
        <w:rPr>
          <w:rFonts w:ascii="Times New Roman" w:hAnsi="Times New Roman"/>
          <w:sz w:val="23"/>
          <w:szCs w:val="23"/>
        </w:rPr>
        <w:t xml:space="preserve"> propositions pour changer le pays.</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M. Renzi l’avait pensé comme la scène du renouveau, dans une </w:t>
      </w:r>
      <w:r w:rsidR="00036779">
        <w:rPr>
          <w:rFonts w:ascii="Times New Roman" w:hAnsi="Times New Roman"/>
          <w:sz w:val="23"/>
          <w:szCs w:val="23"/>
        </w:rPr>
        <w:t xml:space="preserve">ancienne </w:t>
      </w:r>
      <w:r w:rsidRPr="00FD0D8E">
        <w:rPr>
          <w:rFonts w:ascii="Times New Roman" w:hAnsi="Times New Roman"/>
          <w:sz w:val="23"/>
          <w:szCs w:val="23"/>
        </w:rPr>
        <w:t>gare</w:t>
      </w:r>
      <w:r w:rsidR="00036779">
        <w:rPr>
          <w:rFonts w:ascii="Times New Roman" w:hAnsi="Times New Roman"/>
          <w:sz w:val="23"/>
          <w:szCs w:val="23"/>
        </w:rPr>
        <w:t xml:space="preserve"> reconvertie</w:t>
      </w:r>
      <w:r w:rsidRPr="00FD0D8E">
        <w:rPr>
          <w:rFonts w:ascii="Times New Roman" w:hAnsi="Times New Roman"/>
          <w:sz w:val="23"/>
          <w:szCs w:val="23"/>
        </w:rPr>
        <w:t xml:space="preserve"> (l’un des slogans était </w:t>
      </w:r>
      <w:r w:rsidR="00036779">
        <w:rPr>
          <w:rFonts w:ascii="Times New Roman" w:hAnsi="Times New Roman"/>
          <w:sz w:val="23"/>
          <w:szCs w:val="23"/>
        </w:rPr>
        <w:t>« </w:t>
      </w:r>
      <w:r w:rsidR="00036779" w:rsidRPr="00811A59">
        <w:rPr>
          <w:rFonts w:ascii="Times New Roman" w:hAnsi="Times New Roman"/>
          <w:i/>
          <w:sz w:val="23"/>
          <w:szCs w:val="23"/>
        </w:rPr>
        <w:t>Prossima Stazione :</w:t>
      </w:r>
      <w:r w:rsidRPr="00811A59">
        <w:rPr>
          <w:rFonts w:ascii="Times New Roman" w:hAnsi="Times New Roman"/>
          <w:i/>
          <w:sz w:val="23"/>
          <w:szCs w:val="23"/>
        </w:rPr>
        <w:t xml:space="preserve"> Italia</w:t>
      </w:r>
      <w:r w:rsidR="00036779">
        <w:rPr>
          <w:rFonts w:ascii="Times New Roman" w:hAnsi="Times New Roman"/>
          <w:sz w:val="23"/>
          <w:szCs w:val="23"/>
        </w:rPr>
        <w:t> »</w:t>
      </w:r>
      <w:r w:rsidRPr="00FD0D8E">
        <w:rPr>
          <w:rFonts w:ascii="Times New Roman" w:hAnsi="Times New Roman"/>
          <w:sz w:val="23"/>
          <w:szCs w:val="23"/>
        </w:rPr>
        <w:t>), bouillonnement de liberté de parole, de jeunesse, de musiques et d’idées.</w:t>
      </w:r>
      <w:r w:rsidR="00BD4418">
        <w:rPr>
          <w:rFonts w:ascii="Times New Roman" w:hAnsi="Times New Roman"/>
          <w:sz w:val="23"/>
          <w:szCs w:val="23"/>
        </w:rPr>
        <w:t xml:space="preserve"> Nous pourrions le faire dans l’un des espaces collaboratifs qui se créent à Paris mais aussi en province. </w:t>
      </w:r>
    </w:p>
    <w:p w:rsidR="00FD0D8E" w:rsidRPr="00036779" w:rsidRDefault="00FD0D8E" w:rsidP="00412D1F">
      <w:pPr>
        <w:pStyle w:val="Index6"/>
        <w:numPr>
          <w:ilvl w:val="0"/>
          <w:numId w:val="25"/>
        </w:numPr>
        <w:tabs>
          <w:tab w:val="left" w:pos="284"/>
        </w:tabs>
        <w:spacing w:before="300" w:line="312" w:lineRule="auto"/>
        <w:ind w:left="0" w:firstLine="0"/>
        <w:jc w:val="both"/>
        <w:rPr>
          <w:rFonts w:ascii="Times New Roman" w:hAnsi="Times New Roman"/>
          <w:b/>
          <w:sz w:val="23"/>
          <w:szCs w:val="23"/>
        </w:rPr>
      </w:pPr>
      <w:r w:rsidRPr="00036779">
        <w:rPr>
          <w:rFonts w:ascii="Times New Roman" w:hAnsi="Times New Roman"/>
          <w:b/>
          <w:sz w:val="23"/>
          <w:szCs w:val="23"/>
          <w:u w:val="single"/>
        </w:rPr>
        <w:t>Des « missions citoyennes » plutôt que parlementaires</w:t>
      </w:r>
      <w:r w:rsidRPr="00036779">
        <w:rPr>
          <w:rFonts w:ascii="Times New Roman" w:hAnsi="Times New Roman"/>
          <w:b/>
          <w:sz w:val="23"/>
          <w:szCs w:val="23"/>
        </w:rPr>
        <w:t>.</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Il s’agirait de </w:t>
      </w:r>
      <w:r w:rsidR="00BD4418" w:rsidRPr="00FD0D8E">
        <w:rPr>
          <w:rFonts w:ascii="Times New Roman" w:hAnsi="Times New Roman"/>
          <w:sz w:val="23"/>
          <w:szCs w:val="23"/>
        </w:rPr>
        <w:t>c</w:t>
      </w:r>
      <w:r w:rsidR="00BD4418">
        <w:rPr>
          <w:rFonts w:ascii="Times New Roman" w:hAnsi="Times New Roman"/>
          <w:sz w:val="23"/>
          <w:szCs w:val="23"/>
        </w:rPr>
        <w:t>réer</w:t>
      </w:r>
      <w:r w:rsidRPr="00FD0D8E">
        <w:rPr>
          <w:rFonts w:ascii="Times New Roman" w:hAnsi="Times New Roman"/>
          <w:sz w:val="23"/>
          <w:szCs w:val="23"/>
        </w:rPr>
        <w:t xml:space="preserve">, </w:t>
      </w:r>
      <w:r w:rsidR="00BD4418">
        <w:rPr>
          <w:rFonts w:ascii="Times New Roman" w:hAnsi="Times New Roman"/>
          <w:sz w:val="23"/>
          <w:szCs w:val="23"/>
        </w:rPr>
        <w:t xml:space="preserve">à la place ou en complément des </w:t>
      </w:r>
      <w:r w:rsidRPr="00FD0D8E">
        <w:rPr>
          <w:rFonts w:ascii="Times New Roman" w:hAnsi="Times New Roman"/>
          <w:sz w:val="23"/>
          <w:szCs w:val="23"/>
        </w:rPr>
        <w:t>missions parlementaires, des</w:t>
      </w:r>
      <w:r w:rsidR="00D12CB1">
        <w:rPr>
          <w:rFonts w:ascii="Times New Roman" w:hAnsi="Times New Roman"/>
          <w:sz w:val="23"/>
          <w:szCs w:val="23"/>
        </w:rPr>
        <w:t xml:space="preserve"> « missions »,</w:t>
      </w:r>
      <w:r w:rsidRPr="00FD0D8E">
        <w:rPr>
          <w:rFonts w:ascii="Times New Roman" w:hAnsi="Times New Roman"/>
          <w:sz w:val="23"/>
          <w:szCs w:val="23"/>
        </w:rPr>
        <w:t xml:space="preserve"> </w:t>
      </w:r>
      <w:r w:rsidR="00D12CB1">
        <w:rPr>
          <w:rFonts w:ascii="Times New Roman" w:hAnsi="Times New Roman"/>
          <w:sz w:val="23"/>
          <w:szCs w:val="23"/>
        </w:rPr>
        <w:t>« </w:t>
      </w:r>
      <w:r w:rsidR="00BD4418">
        <w:rPr>
          <w:rFonts w:ascii="Times New Roman" w:hAnsi="Times New Roman"/>
          <w:sz w:val="23"/>
          <w:szCs w:val="23"/>
        </w:rPr>
        <w:t>conférences</w:t>
      </w:r>
      <w:r w:rsidR="00D12CB1">
        <w:rPr>
          <w:rFonts w:ascii="Times New Roman" w:hAnsi="Times New Roman"/>
          <w:sz w:val="23"/>
          <w:szCs w:val="23"/>
        </w:rPr>
        <w:t> »</w:t>
      </w:r>
      <w:r w:rsidR="00BD4418">
        <w:rPr>
          <w:rFonts w:ascii="Times New Roman" w:hAnsi="Times New Roman"/>
          <w:sz w:val="23"/>
          <w:szCs w:val="23"/>
        </w:rPr>
        <w:t xml:space="preserve"> ou </w:t>
      </w:r>
      <w:r w:rsidR="00D12CB1">
        <w:rPr>
          <w:rFonts w:ascii="Times New Roman" w:hAnsi="Times New Roman"/>
          <w:sz w:val="23"/>
          <w:szCs w:val="23"/>
        </w:rPr>
        <w:t>« </w:t>
      </w:r>
      <w:r w:rsidR="00BD4418">
        <w:rPr>
          <w:rFonts w:ascii="Times New Roman" w:hAnsi="Times New Roman"/>
          <w:sz w:val="23"/>
          <w:szCs w:val="23"/>
        </w:rPr>
        <w:t>jury</w:t>
      </w:r>
      <w:r w:rsidR="00D12CB1">
        <w:rPr>
          <w:rFonts w:ascii="Times New Roman" w:hAnsi="Times New Roman"/>
          <w:sz w:val="23"/>
          <w:szCs w:val="23"/>
        </w:rPr>
        <w:t> »</w:t>
      </w:r>
      <w:r w:rsidR="00BD4418">
        <w:rPr>
          <w:rFonts w:ascii="Times New Roman" w:hAnsi="Times New Roman"/>
          <w:sz w:val="23"/>
          <w:szCs w:val="23"/>
        </w:rPr>
        <w:t xml:space="preserve"> citoyens </w:t>
      </w:r>
      <w:r w:rsidR="00036779">
        <w:rPr>
          <w:rFonts w:ascii="Times New Roman" w:hAnsi="Times New Roman"/>
          <w:sz w:val="23"/>
          <w:szCs w:val="23"/>
        </w:rPr>
        <w:t>sur des mandats précis ;</w:t>
      </w:r>
      <w:r w:rsidRPr="00FD0D8E">
        <w:rPr>
          <w:rFonts w:ascii="Times New Roman" w:hAnsi="Times New Roman"/>
          <w:sz w:val="23"/>
          <w:szCs w:val="23"/>
        </w:rPr>
        <w:t xml:space="preserve"> avec les moyens (e</w:t>
      </w:r>
      <w:r w:rsidR="00036779">
        <w:rPr>
          <w:rFonts w:ascii="Times New Roman" w:hAnsi="Times New Roman"/>
          <w:sz w:val="23"/>
          <w:szCs w:val="23"/>
        </w:rPr>
        <w:t>t un cadrage) adéquat ; l’accès aux données ;</w:t>
      </w:r>
      <w:r w:rsidRPr="00FD0D8E">
        <w:rPr>
          <w:rFonts w:ascii="Times New Roman" w:hAnsi="Times New Roman"/>
          <w:sz w:val="23"/>
          <w:szCs w:val="23"/>
        </w:rPr>
        <w:t xml:space="preserve"> la capa</w:t>
      </w:r>
      <w:r w:rsidR="00036779">
        <w:rPr>
          <w:rFonts w:ascii="Times New Roman" w:hAnsi="Times New Roman"/>
          <w:sz w:val="23"/>
          <w:szCs w:val="23"/>
        </w:rPr>
        <w:t>cité à convoquer des auditions ;</w:t>
      </w:r>
      <w:r w:rsidRPr="00FD0D8E">
        <w:rPr>
          <w:rFonts w:ascii="Times New Roman" w:hAnsi="Times New Roman"/>
          <w:sz w:val="23"/>
          <w:szCs w:val="23"/>
        </w:rPr>
        <w:t xml:space="preserve"> et une remise aux ministres, au PM ou au PR.</w:t>
      </w:r>
      <w:r w:rsidR="00BD4418">
        <w:rPr>
          <w:rFonts w:ascii="Times New Roman" w:hAnsi="Times New Roman"/>
          <w:sz w:val="23"/>
          <w:szCs w:val="23"/>
        </w:rPr>
        <w:t xml:space="preserve"> </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Un</w:t>
      </w:r>
      <w:r w:rsidR="00412D1F">
        <w:rPr>
          <w:rFonts w:ascii="Times New Roman" w:hAnsi="Times New Roman"/>
          <w:sz w:val="23"/>
          <w:szCs w:val="23"/>
        </w:rPr>
        <w:t xml:space="preserve">e première </w:t>
      </w:r>
      <w:r w:rsidRPr="00FD0D8E">
        <w:rPr>
          <w:rFonts w:ascii="Times New Roman" w:hAnsi="Times New Roman"/>
          <w:sz w:val="23"/>
          <w:szCs w:val="23"/>
        </w:rPr>
        <w:t xml:space="preserve">mission pourrait être lancée </w:t>
      </w:r>
      <w:r w:rsidR="00BD4418">
        <w:rPr>
          <w:rFonts w:ascii="Times New Roman" w:hAnsi="Times New Roman"/>
          <w:sz w:val="23"/>
          <w:szCs w:val="23"/>
        </w:rPr>
        <w:t xml:space="preserve">rapidement en prenant appui sur des initiatives </w:t>
      </w:r>
      <w:r w:rsidR="00D12CB1">
        <w:rPr>
          <w:rFonts w:ascii="Times New Roman" w:hAnsi="Times New Roman"/>
          <w:sz w:val="23"/>
          <w:szCs w:val="23"/>
        </w:rPr>
        <w:t>préexistantes (à l’instar du</w:t>
      </w:r>
      <w:r w:rsidR="00BD4418">
        <w:rPr>
          <w:rFonts w:ascii="Times New Roman" w:hAnsi="Times New Roman"/>
          <w:sz w:val="23"/>
          <w:szCs w:val="23"/>
        </w:rPr>
        <w:t xml:space="preserve"> </w:t>
      </w:r>
      <w:r w:rsidR="00D12CB1">
        <w:rPr>
          <w:rFonts w:ascii="Times New Roman" w:hAnsi="Times New Roman"/>
          <w:sz w:val="23"/>
          <w:szCs w:val="23"/>
        </w:rPr>
        <w:t>« </w:t>
      </w:r>
      <w:r w:rsidR="00BD4418">
        <w:rPr>
          <w:rFonts w:ascii="Times New Roman" w:hAnsi="Times New Roman"/>
          <w:sz w:val="23"/>
          <w:szCs w:val="23"/>
        </w:rPr>
        <w:t>G1000</w:t>
      </w:r>
      <w:r w:rsidR="00D12CB1">
        <w:rPr>
          <w:rFonts w:ascii="Times New Roman" w:hAnsi="Times New Roman"/>
          <w:sz w:val="23"/>
          <w:szCs w:val="23"/>
        </w:rPr>
        <w:t> »)</w:t>
      </w:r>
      <w:r w:rsidR="00BD4418">
        <w:rPr>
          <w:rFonts w:ascii="Times New Roman" w:hAnsi="Times New Roman"/>
          <w:sz w:val="23"/>
          <w:szCs w:val="23"/>
        </w:rPr>
        <w:t xml:space="preserve"> et en s’appuyant sur un par</w:t>
      </w:r>
      <w:r w:rsidR="00D12CB1">
        <w:rPr>
          <w:rFonts w:ascii="Times New Roman" w:hAnsi="Times New Roman"/>
          <w:sz w:val="23"/>
          <w:szCs w:val="23"/>
        </w:rPr>
        <w:t>tenariat avec de grands médias.</w:t>
      </w:r>
    </w:p>
    <w:p w:rsidR="00FD0D8E" w:rsidRPr="00036779" w:rsidRDefault="00FD0D8E" w:rsidP="00412D1F">
      <w:pPr>
        <w:pStyle w:val="Index6"/>
        <w:numPr>
          <w:ilvl w:val="0"/>
          <w:numId w:val="25"/>
        </w:numPr>
        <w:tabs>
          <w:tab w:val="left" w:pos="284"/>
        </w:tabs>
        <w:spacing w:before="300" w:line="312"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Une co-création de certains textes ou du budget 2016</w:t>
      </w:r>
      <w:r w:rsidRPr="00036779">
        <w:rPr>
          <w:rFonts w:ascii="Times New Roman" w:hAnsi="Times New Roman"/>
          <w:b/>
          <w:sz w:val="23"/>
          <w:szCs w:val="23"/>
        </w:rPr>
        <w:t>.</w:t>
      </w:r>
    </w:p>
    <w:p w:rsidR="00FD0D8E"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 xml:space="preserve">Mettre en ligne un « </w:t>
      </w:r>
      <w:r w:rsidRPr="00036779">
        <w:rPr>
          <w:rFonts w:ascii="Times New Roman" w:hAnsi="Times New Roman"/>
          <w:i/>
          <w:sz w:val="23"/>
          <w:szCs w:val="23"/>
        </w:rPr>
        <w:t>serious game</w:t>
      </w:r>
      <w:r w:rsidRPr="00FD0D8E">
        <w:rPr>
          <w:rFonts w:ascii="Times New Roman" w:hAnsi="Times New Roman"/>
          <w:sz w:val="23"/>
          <w:szCs w:val="23"/>
        </w:rPr>
        <w:t xml:space="preserve"> » de simulations du budget, où chaque « joueur » devrait régler des paramètres pour atteindre 20 Mds€ d’économies, en assumant ce que cela veut dire réellement (économies limitées sur les frais de fonctionnement de l’Etat ; conséquence </w:t>
      </w:r>
      <w:r w:rsidR="00036779" w:rsidRPr="00FD0D8E">
        <w:rPr>
          <w:rFonts w:ascii="Times New Roman" w:hAnsi="Times New Roman"/>
          <w:sz w:val="23"/>
          <w:szCs w:val="23"/>
        </w:rPr>
        <w:t xml:space="preserve">sur les services publics </w:t>
      </w:r>
      <w:r w:rsidR="00036779">
        <w:rPr>
          <w:rFonts w:ascii="Times New Roman" w:hAnsi="Times New Roman"/>
          <w:sz w:val="23"/>
          <w:szCs w:val="23"/>
        </w:rPr>
        <w:t>de la suppression d</w:t>
      </w:r>
      <w:r w:rsidR="00036779" w:rsidRPr="00FD0D8E">
        <w:rPr>
          <w:rFonts w:ascii="Times New Roman" w:hAnsi="Times New Roman"/>
          <w:sz w:val="23"/>
          <w:szCs w:val="23"/>
        </w:rPr>
        <w:t>e fonctionnaire</w:t>
      </w:r>
      <w:r w:rsidR="00036779">
        <w:rPr>
          <w:rFonts w:ascii="Times New Roman" w:hAnsi="Times New Roman"/>
          <w:sz w:val="23"/>
          <w:szCs w:val="23"/>
        </w:rPr>
        <w:t>s – lesquels ? – ; impact</w:t>
      </w:r>
      <w:r w:rsidR="00036779" w:rsidRPr="00FD0D8E">
        <w:rPr>
          <w:rFonts w:ascii="Times New Roman" w:hAnsi="Times New Roman"/>
          <w:sz w:val="23"/>
          <w:szCs w:val="23"/>
        </w:rPr>
        <w:t xml:space="preserve"> </w:t>
      </w:r>
      <w:r w:rsidRPr="00FD0D8E">
        <w:rPr>
          <w:rFonts w:ascii="Times New Roman" w:hAnsi="Times New Roman"/>
          <w:sz w:val="23"/>
          <w:szCs w:val="23"/>
        </w:rPr>
        <w:t xml:space="preserve">sur la croissance de certains choix ; </w:t>
      </w:r>
      <w:r w:rsidR="00036779">
        <w:rPr>
          <w:rFonts w:ascii="Times New Roman" w:hAnsi="Times New Roman"/>
          <w:sz w:val="23"/>
          <w:szCs w:val="23"/>
        </w:rPr>
        <w:t>etc.).</w:t>
      </w:r>
    </w:p>
    <w:p w:rsidR="00811A59" w:rsidRPr="00FD0D8E" w:rsidRDefault="00FD0D8E" w:rsidP="00412D1F">
      <w:pPr>
        <w:spacing w:before="120" w:after="0" w:line="312" w:lineRule="auto"/>
        <w:jc w:val="both"/>
        <w:rPr>
          <w:rFonts w:ascii="Times New Roman" w:hAnsi="Times New Roman"/>
          <w:sz w:val="23"/>
          <w:szCs w:val="23"/>
        </w:rPr>
      </w:pPr>
      <w:r w:rsidRPr="00FD0D8E">
        <w:rPr>
          <w:rFonts w:ascii="Times New Roman" w:hAnsi="Times New Roman"/>
          <w:sz w:val="23"/>
          <w:szCs w:val="23"/>
        </w:rPr>
        <w:t>Outre favoriser une appropriation du sujet (et la conscience de la réalité des choix et de l’effort consenti), cela pourrait constituer une base de données intéressante sur les attentes, les priorités et les représentations, valorisable en termes de renouvellement des méthodes.</w:t>
      </w:r>
    </w:p>
    <w:p w:rsidR="00FD0D8E" w:rsidRPr="00FD0D8E" w:rsidRDefault="00FD0D8E" w:rsidP="00412D1F">
      <w:pPr>
        <w:pStyle w:val="Index6"/>
        <w:numPr>
          <w:ilvl w:val="0"/>
          <w:numId w:val="15"/>
        </w:numPr>
        <w:spacing w:before="360" w:line="312"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Valoriser l’implication citoyenne.</w:t>
      </w:r>
    </w:p>
    <w:p w:rsidR="00D12CB1" w:rsidRDefault="00FD0D8E" w:rsidP="00412D1F">
      <w:pPr>
        <w:pStyle w:val="Index6"/>
        <w:numPr>
          <w:ilvl w:val="0"/>
          <w:numId w:val="25"/>
        </w:numPr>
        <w:tabs>
          <w:tab w:val="left" w:pos="284"/>
        </w:tabs>
        <w:spacing w:before="360" w:line="312" w:lineRule="auto"/>
        <w:ind w:left="0" w:firstLine="0"/>
        <w:jc w:val="both"/>
        <w:rPr>
          <w:rFonts w:ascii="Times New Roman" w:hAnsi="Times New Roman"/>
          <w:sz w:val="23"/>
          <w:szCs w:val="23"/>
        </w:rPr>
      </w:pPr>
      <w:r w:rsidRPr="00B7345A">
        <w:rPr>
          <w:rFonts w:ascii="Times New Roman" w:hAnsi="Times New Roman"/>
          <w:b/>
          <w:sz w:val="23"/>
          <w:szCs w:val="23"/>
        </w:rPr>
        <w:t xml:space="preserve">Réserver une </w:t>
      </w:r>
      <w:r w:rsidRPr="00811A59">
        <w:rPr>
          <w:rFonts w:ascii="Times New Roman" w:hAnsi="Times New Roman"/>
          <w:b/>
          <w:sz w:val="23"/>
          <w:szCs w:val="23"/>
        </w:rPr>
        <w:t>promotion</w:t>
      </w:r>
      <w:r w:rsidRPr="00B7345A">
        <w:rPr>
          <w:rFonts w:ascii="Times New Roman" w:hAnsi="Times New Roman"/>
          <w:b/>
          <w:sz w:val="23"/>
          <w:szCs w:val="23"/>
        </w:rPr>
        <w:t xml:space="preserve"> entière de la Légion d’Honneur ou du Mérite </w:t>
      </w:r>
      <w:r w:rsidR="00034867" w:rsidRPr="00B7345A">
        <w:rPr>
          <w:rFonts w:ascii="Times New Roman" w:hAnsi="Times New Roman"/>
          <w:b/>
          <w:sz w:val="23"/>
          <w:szCs w:val="23"/>
        </w:rPr>
        <w:t xml:space="preserve">(une </w:t>
      </w:r>
      <w:r w:rsidR="00B7345A">
        <w:rPr>
          <w:rFonts w:ascii="Times New Roman" w:hAnsi="Times New Roman"/>
          <w:b/>
          <w:i/>
          <w:sz w:val="23"/>
          <w:szCs w:val="23"/>
        </w:rPr>
        <w:t>P</w:t>
      </w:r>
      <w:r w:rsidR="00034867" w:rsidRPr="00B7345A">
        <w:rPr>
          <w:rFonts w:ascii="Times New Roman" w:hAnsi="Times New Roman"/>
          <w:b/>
          <w:i/>
          <w:sz w:val="23"/>
          <w:szCs w:val="23"/>
        </w:rPr>
        <w:t>romotion France 2015</w:t>
      </w:r>
      <w:r w:rsidR="00034867" w:rsidRPr="00B7345A">
        <w:rPr>
          <w:rFonts w:ascii="Times New Roman" w:hAnsi="Times New Roman"/>
          <w:b/>
          <w:sz w:val="23"/>
          <w:szCs w:val="23"/>
        </w:rPr>
        <w:t xml:space="preserve">) </w:t>
      </w:r>
      <w:r w:rsidRPr="00B7345A">
        <w:rPr>
          <w:rFonts w:ascii="Times New Roman" w:hAnsi="Times New Roman"/>
          <w:b/>
          <w:sz w:val="23"/>
          <w:szCs w:val="23"/>
        </w:rPr>
        <w:t xml:space="preserve">à des citoyens </w:t>
      </w:r>
      <w:r w:rsidR="00034867" w:rsidRPr="00B7345A">
        <w:rPr>
          <w:rFonts w:ascii="Times New Roman" w:hAnsi="Times New Roman"/>
          <w:b/>
          <w:sz w:val="23"/>
          <w:szCs w:val="23"/>
        </w:rPr>
        <w:t>« </w:t>
      </w:r>
      <w:r w:rsidR="00BD4418">
        <w:rPr>
          <w:rFonts w:ascii="Times New Roman" w:hAnsi="Times New Roman"/>
          <w:b/>
          <w:sz w:val="23"/>
          <w:szCs w:val="23"/>
        </w:rPr>
        <w:t>exemplaire</w:t>
      </w:r>
      <w:r w:rsidR="00BD4418" w:rsidRPr="00B7345A">
        <w:rPr>
          <w:rFonts w:ascii="Times New Roman" w:hAnsi="Times New Roman"/>
          <w:b/>
          <w:sz w:val="23"/>
          <w:szCs w:val="23"/>
        </w:rPr>
        <w:t>s </w:t>
      </w:r>
      <w:r w:rsidR="00034867" w:rsidRPr="00B7345A">
        <w:rPr>
          <w:rFonts w:ascii="Times New Roman" w:hAnsi="Times New Roman"/>
          <w:b/>
          <w:sz w:val="23"/>
          <w:szCs w:val="23"/>
        </w:rPr>
        <w:t>»</w:t>
      </w:r>
      <w:r w:rsidRPr="00FD0D8E">
        <w:rPr>
          <w:rFonts w:ascii="Times New Roman" w:hAnsi="Times New Roman"/>
          <w:sz w:val="23"/>
          <w:szCs w:val="23"/>
        </w:rPr>
        <w:t xml:space="preserve"> (</w:t>
      </w:r>
      <w:r w:rsidR="00D12CB1">
        <w:rPr>
          <w:rFonts w:ascii="Times New Roman" w:hAnsi="Times New Roman"/>
          <w:sz w:val="23"/>
          <w:szCs w:val="23"/>
        </w:rPr>
        <w:t>et</w:t>
      </w:r>
      <w:r w:rsidR="00034867">
        <w:rPr>
          <w:rFonts w:ascii="Times New Roman" w:hAnsi="Times New Roman"/>
          <w:sz w:val="23"/>
          <w:szCs w:val="23"/>
        </w:rPr>
        <w:t xml:space="preserve"> vus comme non-</w:t>
      </w:r>
      <w:r w:rsidRPr="00FD0D8E">
        <w:rPr>
          <w:rFonts w:ascii="Times New Roman" w:hAnsi="Times New Roman"/>
          <w:sz w:val="23"/>
          <w:szCs w:val="23"/>
        </w:rPr>
        <w:t xml:space="preserve">issus </w:t>
      </w:r>
      <w:r w:rsidR="00034867">
        <w:rPr>
          <w:rFonts w:ascii="Times New Roman" w:hAnsi="Times New Roman"/>
          <w:sz w:val="23"/>
          <w:szCs w:val="23"/>
        </w:rPr>
        <w:t>de l’élite</w:t>
      </w:r>
      <w:r w:rsidRPr="00FD0D8E">
        <w:rPr>
          <w:rFonts w:ascii="Times New Roman" w:hAnsi="Times New Roman"/>
          <w:sz w:val="23"/>
          <w:szCs w:val="23"/>
        </w:rPr>
        <w:t>), pour leur engagement associatif, dans les solidarités locales, les réalisations dans le</w:t>
      </w:r>
      <w:r w:rsidR="00B7345A">
        <w:rPr>
          <w:rFonts w:ascii="Times New Roman" w:hAnsi="Times New Roman"/>
          <w:sz w:val="23"/>
          <w:szCs w:val="23"/>
        </w:rPr>
        <w:t>urs entreprises etc… ;</w:t>
      </w:r>
      <w:r w:rsidRPr="00FD0D8E">
        <w:rPr>
          <w:rFonts w:ascii="Times New Roman" w:hAnsi="Times New Roman"/>
          <w:sz w:val="23"/>
          <w:szCs w:val="23"/>
        </w:rPr>
        <w:t xml:space="preserve"> avec mise en scène des remise des décorations sur plusieurs semaines par le PR, le PM, les ministres, à Paris ou en Province.</w:t>
      </w:r>
    </w:p>
    <w:p w:rsidR="00FD0D8E" w:rsidRPr="00FD0D8E" w:rsidRDefault="00BD4418" w:rsidP="00412D1F">
      <w:pPr>
        <w:spacing w:before="120" w:after="0" w:line="312" w:lineRule="auto"/>
        <w:jc w:val="both"/>
        <w:rPr>
          <w:rFonts w:ascii="Times New Roman" w:hAnsi="Times New Roman"/>
          <w:sz w:val="23"/>
          <w:szCs w:val="23"/>
        </w:rPr>
      </w:pPr>
      <w:r>
        <w:rPr>
          <w:rFonts w:ascii="Times New Roman" w:hAnsi="Times New Roman"/>
          <w:sz w:val="23"/>
          <w:szCs w:val="23"/>
        </w:rPr>
        <w:t>La ministre de la culture a récemment d</w:t>
      </w:r>
      <w:r w:rsidR="00D12CB1">
        <w:rPr>
          <w:rFonts w:ascii="Times New Roman" w:hAnsi="Times New Roman"/>
          <w:sz w:val="23"/>
          <w:szCs w:val="23"/>
        </w:rPr>
        <w:t xml:space="preserve">écoré des mécènes « anonymes » et </w:t>
      </w:r>
      <w:r>
        <w:rPr>
          <w:rFonts w:ascii="Times New Roman" w:hAnsi="Times New Roman"/>
          <w:sz w:val="23"/>
          <w:szCs w:val="23"/>
        </w:rPr>
        <w:t>citoyens qui contribuent régulièrement pour soutenir l’art et la culture, sans rien attendre en retour. L’écho</w:t>
      </w:r>
      <w:r w:rsidR="00D12CB1">
        <w:rPr>
          <w:rFonts w:ascii="Times New Roman" w:hAnsi="Times New Roman"/>
          <w:sz w:val="23"/>
          <w:szCs w:val="23"/>
        </w:rPr>
        <w:t xml:space="preserve"> dans le milieu concerné avait été très positif.</w:t>
      </w:r>
    </w:p>
    <w:p w:rsidR="00FD0D8E" w:rsidRPr="00FD0D8E" w:rsidRDefault="00FD0D8E" w:rsidP="00412D1F">
      <w:pPr>
        <w:pStyle w:val="Index6"/>
        <w:numPr>
          <w:ilvl w:val="0"/>
          <w:numId w:val="15"/>
        </w:numPr>
        <w:spacing w:before="360" w:line="312"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Renouveler des mandats et des pratiques.</w:t>
      </w:r>
    </w:p>
    <w:p w:rsidR="00783AEE" w:rsidRDefault="00BD4418" w:rsidP="00412D1F">
      <w:pPr>
        <w:pStyle w:val="Index6"/>
        <w:numPr>
          <w:ilvl w:val="0"/>
          <w:numId w:val="25"/>
        </w:numPr>
        <w:tabs>
          <w:tab w:val="left" w:pos="284"/>
        </w:tabs>
        <w:spacing w:before="360" w:line="312" w:lineRule="auto"/>
        <w:ind w:left="0" w:firstLine="0"/>
        <w:jc w:val="both"/>
        <w:rPr>
          <w:rFonts w:ascii="Times New Roman" w:hAnsi="Times New Roman"/>
          <w:sz w:val="23"/>
          <w:szCs w:val="23"/>
        </w:rPr>
      </w:pPr>
      <w:r>
        <w:rPr>
          <w:rFonts w:ascii="Times New Roman" w:hAnsi="Times New Roman"/>
          <w:b/>
          <w:sz w:val="23"/>
          <w:szCs w:val="23"/>
        </w:rPr>
        <w:t xml:space="preserve">Avoir recours à </w:t>
      </w:r>
      <w:r w:rsidR="00362171">
        <w:rPr>
          <w:rFonts w:ascii="Times New Roman" w:hAnsi="Times New Roman"/>
          <w:b/>
          <w:sz w:val="23"/>
          <w:szCs w:val="23"/>
        </w:rPr>
        <w:t xml:space="preserve">des </w:t>
      </w:r>
      <w:r w:rsidR="00362171" w:rsidRPr="00B7345A">
        <w:rPr>
          <w:rFonts w:ascii="Times New Roman" w:hAnsi="Times New Roman"/>
          <w:b/>
          <w:sz w:val="23"/>
          <w:szCs w:val="23"/>
        </w:rPr>
        <w:t xml:space="preserve">personnalités qui inspirent confiance à l’opinion </w:t>
      </w:r>
      <w:r w:rsidR="00FD0D8E" w:rsidRPr="00B7345A">
        <w:rPr>
          <w:rFonts w:ascii="Times New Roman" w:hAnsi="Times New Roman"/>
          <w:b/>
          <w:sz w:val="23"/>
          <w:szCs w:val="23"/>
        </w:rPr>
        <w:t xml:space="preserve">pour </w:t>
      </w:r>
      <w:r w:rsidR="00F7503A">
        <w:rPr>
          <w:rFonts w:ascii="Times New Roman" w:hAnsi="Times New Roman"/>
          <w:b/>
          <w:sz w:val="23"/>
          <w:szCs w:val="23"/>
        </w:rPr>
        <w:t>des</w:t>
      </w:r>
      <w:r w:rsidR="00FD0D8E" w:rsidRPr="00B7345A">
        <w:rPr>
          <w:rFonts w:ascii="Times New Roman" w:hAnsi="Times New Roman"/>
          <w:b/>
          <w:sz w:val="23"/>
          <w:szCs w:val="23"/>
        </w:rPr>
        <w:t xml:space="preserve"> missio</w:t>
      </w:r>
      <w:r w:rsidR="00362171">
        <w:rPr>
          <w:rFonts w:ascii="Times New Roman" w:hAnsi="Times New Roman"/>
          <w:b/>
          <w:sz w:val="23"/>
          <w:szCs w:val="23"/>
        </w:rPr>
        <w:t>n</w:t>
      </w:r>
      <w:r w:rsidR="00F7503A">
        <w:rPr>
          <w:rFonts w:ascii="Times New Roman" w:hAnsi="Times New Roman"/>
          <w:b/>
          <w:sz w:val="23"/>
          <w:szCs w:val="23"/>
        </w:rPr>
        <w:t>s</w:t>
      </w:r>
      <w:r w:rsidR="00B761D9">
        <w:rPr>
          <w:rFonts w:ascii="Times New Roman" w:hAnsi="Times New Roman"/>
          <w:b/>
          <w:sz w:val="23"/>
          <w:szCs w:val="23"/>
        </w:rPr>
        <w:t xml:space="preserve"> </w:t>
      </w:r>
      <w:r w:rsidR="00362171">
        <w:rPr>
          <w:rFonts w:ascii="Times New Roman" w:hAnsi="Times New Roman"/>
          <w:b/>
          <w:sz w:val="23"/>
          <w:szCs w:val="23"/>
        </w:rPr>
        <w:t>précise</w:t>
      </w:r>
      <w:r w:rsidR="00F7503A">
        <w:rPr>
          <w:rFonts w:ascii="Times New Roman" w:hAnsi="Times New Roman"/>
          <w:b/>
          <w:sz w:val="23"/>
          <w:szCs w:val="23"/>
        </w:rPr>
        <w:t>s</w:t>
      </w:r>
      <w:r w:rsidR="00362171">
        <w:rPr>
          <w:rFonts w:ascii="Times New Roman" w:hAnsi="Times New Roman"/>
          <w:b/>
          <w:sz w:val="23"/>
          <w:szCs w:val="23"/>
        </w:rPr>
        <w:t xml:space="preserve"> et </w:t>
      </w:r>
      <w:r w:rsidR="00B761D9">
        <w:rPr>
          <w:rFonts w:ascii="Times New Roman" w:hAnsi="Times New Roman"/>
          <w:b/>
          <w:sz w:val="23"/>
          <w:szCs w:val="23"/>
        </w:rPr>
        <w:t>à</w:t>
      </w:r>
      <w:r w:rsidR="00362171">
        <w:rPr>
          <w:rFonts w:ascii="Times New Roman" w:hAnsi="Times New Roman"/>
          <w:b/>
          <w:sz w:val="23"/>
          <w:szCs w:val="23"/>
        </w:rPr>
        <w:t xml:space="preserve"> durée définie</w:t>
      </w:r>
    </w:p>
    <w:p w:rsidR="00D12CB1" w:rsidRDefault="00783AEE" w:rsidP="00412D1F">
      <w:pPr>
        <w:spacing w:before="120" w:after="0" w:line="312" w:lineRule="auto"/>
        <w:jc w:val="both"/>
        <w:rPr>
          <w:rFonts w:ascii="Times New Roman" w:hAnsi="Times New Roman"/>
          <w:sz w:val="23"/>
          <w:szCs w:val="23"/>
        </w:rPr>
      </w:pPr>
      <w:r>
        <w:rPr>
          <w:rFonts w:ascii="Times New Roman" w:hAnsi="Times New Roman"/>
          <w:sz w:val="23"/>
          <w:szCs w:val="23"/>
        </w:rPr>
        <w:t xml:space="preserve">Dans l’esprit de ce qui vous avait été proposé à l’occasion de la Social Good Week avec le programme des « innovateurs de la République », il s’agirait de </w:t>
      </w:r>
      <w:r w:rsidR="00BD4418">
        <w:rPr>
          <w:rFonts w:ascii="Times New Roman" w:hAnsi="Times New Roman"/>
          <w:sz w:val="23"/>
          <w:szCs w:val="23"/>
        </w:rPr>
        <w:t xml:space="preserve">montrer que vous n’êtes pas entouré que par des </w:t>
      </w:r>
      <w:r>
        <w:rPr>
          <w:rFonts w:ascii="Times New Roman" w:hAnsi="Times New Roman"/>
          <w:sz w:val="23"/>
          <w:szCs w:val="23"/>
        </w:rPr>
        <w:t>« </w:t>
      </w:r>
      <w:r w:rsidR="00BD4418">
        <w:rPr>
          <w:rFonts w:ascii="Times New Roman" w:hAnsi="Times New Roman"/>
          <w:sz w:val="23"/>
          <w:szCs w:val="23"/>
        </w:rPr>
        <w:t>énarques-pensant-la</w:t>
      </w:r>
      <w:r>
        <w:rPr>
          <w:rFonts w:ascii="Times New Roman" w:hAnsi="Times New Roman"/>
          <w:sz w:val="23"/>
          <w:szCs w:val="23"/>
        </w:rPr>
        <w:t>-</w:t>
      </w:r>
      <w:r w:rsidR="00BD4418">
        <w:rPr>
          <w:rFonts w:ascii="Times New Roman" w:hAnsi="Times New Roman"/>
          <w:sz w:val="23"/>
          <w:szCs w:val="23"/>
        </w:rPr>
        <w:t>même-chose</w:t>
      </w:r>
      <w:r>
        <w:rPr>
          <w:rFonts w:ascii="Times New Roman" w:hAnsi="Times New Roman"/>
          <w:sz w:val="23"/>
          <w:szCs w:val="23"/>
        </w:rPr>
        <w:t> »</w:t>
      </w:r>
      <w:r w:rsidR="00BD4418">
        <w:rPr>
          <w:rFonts w:ascii="Times New Roman" w:hAnsi="Times New Roman"/>
          <w:sz w:val="23"/>
          <w:szCs w:val="23"/>
        </w:rPr>
        <w:t xml:space="preserve"> mais que vous vous nourris</w:t>
      </w:r>
      <w:r>
        <w:rPr>
          <w:rFonts w:ascii="Times New Roman" w:hAnsi="Times New Roman"/>
          <w:sz w:val="23"/>
          <w:szCs w:val="23"/>
        </w:rPr>
        <w:t>s</w:t>
      </w:r>
      <w:r w:rsidR="00BD4418">
        <w:rPr>
          <w:rFonts w:ascii="Times New Roman" w:hAnsi="Times New Roman"/>
          <w:sz w:val="23"/>
          <w:szCs w:val="23"/>
        </w:rPr>
        <w:t>ez à la source de l’innovation</w:t>
      </w:r>
      <w:r w:rsidR="00D12CB1">
        <w:rPr>
          <w:rFonts w:ascii="Times New Roman" w:hAnsi="Times New Roman"/>
          <w:sz w:val="23"/>
          <w:szCs w:val="23"/>
        </w:rPr>
        <w:t>.</w:t>
      </w:r>
    </w:p>
    <w:p w:rsidR="00362171" w:rsidRDefault="00783AEE" w:rsidP="00412D1F">
      <w:pPr>
        <w:spacing w:before="120" w:after="0" w:line="312" w:lineRule="auto"/>
        <w:jc w:val="both"/>
        <w:rPr>
          <w:rFonts w:ascii="Times New Roman" w:hAnsi="Times New Roman"/>
          <w:sz w:val="23"/>
          <w:szCs w:val="23"/>
        </w:rPr>
      </w:pPr>
      <w:r>
        <w:rPr>
          <w:rFonts w:ascii="Times New Roman" w:hAnsi="Times New Roman"/>
          <w:sz w:val="23"/>
          <w:szCs w:val="23"/>
        </w:rPr>
        <w:t>Ces missions pourraient s’élargir, au-delà des du conseil de</w:t>
      </w:r>
      <w:r w:rsidR="00B761D9">
        <w:rPr>
          <w:rFonts w:ascii="Times New Roman" w:hAnsi="Times New Roman"/>
          <w:sz w:val="23"/>
          <w:szCs w:val="23"/>
        </w:rPr>
        <w:t xml:space="preserve"> </w:t>
      </w:r>
      <w:r>
        <w:rPr>
          <w:rFonts w:ascii="Times New Roman" w:hAnsi="Times New Roman"/>
          <w:sz w:val="23"/>
          <w:szCs w:val="23"/>
        </w:rPr>
        <w:t>la remise de</w:t>
      </w:r>
      <w:r w:rsidR="00362171">
        <w:rPr>
          <w:rFonts w:ascii="Times New Roman" w:hAnsi="Times New Roman"/>
          <w:sz w:val="23"/>
          <w:szCs w:val="23"/>
        </w:rPr>
        <w:t xml:space="preserve"> propositions</w:t>
      </w:r>
      <w:r>
        <w:rPr>
          <w:rFonts w:ascii="Times New Roman" w:hAnsi="Times New Roman"/>
          <w:sz w:val="23"/>
          <w:szCs w:val="23"/>
        </w:rPr>
        <w:t>, à de réelles</w:t>
      </w:r>
      <w:r w:rsidR="00362171">
        <w:rPr>
          <w:rFonts w:ascii="Times New Roman" w:hAnsi="Times New Roman"/>
          <w:sz w:val="23"/>
          <w:szCs w:val="23"/>
        </w:rPr>
        <w:t xml:space="preserve"> mission</w:t>
      </w:r>
      <w:r w:rsidR="00B761D9">
        <w:rPr>
          <w:rFonts w:ascii="Times New Roman" w:hAnsi="Times New Roman"/>
          <w:sz w:val="23"/>
          <w:szCs w:val="23"/>
        </w:rPr>
        <w:t>s</w:t>
      </w:r>
      <w:r w:rsidR="00362171">
        <w:rPr>
          <w:rFonts w:ascii="Times New Roman" w:hAnsi="Times New Roman"/>
          <w:sz w:val="23"/>
          <w:szCs w:val="23"/>
        </w:rPr>
        <w:t xml:space="preserve"> exécutive</w:t>
      </w:r>
      <w:r w:rsidR="00B761D9">
        <w:rPr>
          <w:rFonts w:ascii="Times New Roman" w:hAnsi="Times New Roman"/>
          <w:sz w:val="23"/>
          <w:szCs w:val="23"/>
        </w:rPr>
        <w:t>s</w:t>
      </w:r>
      <w:r w:rsidR="00362171">
        <w:rPr>
          <w:rFonts w:ascii="Times New Roman" w:hAnsi="Times New Roman"/>
          <w:sz w:val="23"/>
          <w:szCs w:val="23"/>
        </w:rPr>
        <w:t>, circonscrite</w:t>
      </w:r>
      <w:r w:rsidR="00B761D9">
        <w:rPr>
          <w:rFonts w:ascii="Times New Roman" w:hAnsi="Times New Roman"/>
          <w:sz w:val="23"/>
          <w:szCs w:val="23"/>
        </w:rPr>
        <w:t>s</w:t>
      </w:r>
      <w:r w:rsidR="00362171">
        <w:rPr>
          <w:rFonts w:ascii="Times New Roman" w:hAnsi="Times New Roman"/>
          <w:sz w:val="23"/>
          <w:szCs w:val="23"/>
        </w:rPr>
        <w:t>, qui prendrai</w:t>
      </w:r>
      <w:r w:rsidR="00B761D9">
        <w:rPr>
          <w:rFonts w:ascii="Times New Roman" w:hAnsi="Times New Roman"/>
          <w:sz w:val="23"/>
          <w:szCs w:val="23"/>
        </w:rPr>
        <w:t>en</w:t>
      </w:r>
      <w:r w:rsidR="00362171">
        <w:rPr>
          <w:rFonts w:ascii="Times New Roman" w:hAnsi="Times New Roman"/>
          <w:sz w:val="23"/>
          <w:szCs w:val="23"/>
        </w:rPr>
        <w:t xml:space="preserve">t fin une fois </w:t>
      </w:r>
      <w:r w:rsidR="00B761D9">
        <w:rPr>
          <w:rFonts w:ascii="Times New Roman" w:hAnsi="Times New Roman"/>
          <w:sz w:val="23"/>
          <w:szCs w:val="23"/>
        </w:rPr>
        <w:t>les objectifs achevés</w:t>
      </w:r>
      <w:r>
        <w:rPr>
          <w:rFonts w:ascii="Times New Roman" w:hAnsi="Times New Roman"/>
          <w:sz w:val="23"/>
          <w:szCs w:val="23"/>
        </w:rPr>
        <w:t xml:space="preserve">. </w:t>
      </w:r>
      <w:r w:rsidR="00B761D9">
        <w:rPr>
          <w:rFonts w:ascii="Times New Roman" w:hAnsi="Times New Roman"/>
          <w:sz w:val="23"/>
          <w:szCs w:val="23"/>
        </w:rPr>
        <w:t>A titre d’exemple :</w:t>
      </w:r>
    </w:p>
    <w:p w:rsidR="00B761D9" w:rsidRDefault="00FD0D8E" w:rsidP="00412D1F">
      <w:pPr>
        <w:numPr>
          <w:ilvl w:val="0"/>
          <w:numId w:val="44"/>
        </w:numPr>
        <w:spacing w:before="120" w:after="0" w:line="312" w:lineRule="auto"/>
        <w:ind w:left="284" w:hanging="284"/>
        <w:jc w:val="both"/>
        <w:rPr>
          <w:rFonts w:ascii="Times New Roman" w:hAnsi="Times New Roman"/>
          <w:sz w:val="23"/>
          <w:szCs w:val="23"/>
        </w:rPr>
      </w:pPr>
      <w:r w:rsidRPr="00FD0D8E">
        <w:rPr>
          <w:rFonts w:ascii="Times New Roman" w:hAnsi="Times New Roman"/>
          <w:sz w:val="23"/>
          <w:szCs w:val="23"/>
        </w:rPr>
        <w:t>des expérimentations limitées dans le temps de dispositifs de lutte contre l’exclusion à Ester Duflo (qui en a fait sa spécialité au MIT, approchée par la Maison Bla</w:t>
      </w:r>
      <w:r w:rsidR="00B7345A">
        <w:rPr>
          <w:rFonts w:ascii="Times New Roman" w:hAnsi="Times New Roman"/>
          <w:sz w:val="23"/>
          <w:szCs w:val="23"/>
        </w:rPr>
        <w:t>nche pour cela) ;</w:t>
      </w:r>
    </w:p>
    <w:p w:rsidR="00B761D9" w:rsidRDefault="00FD0D8E" w:rsidP="00412D1F">
      <w:pPr>
        <w:numPr>
          <w:ilvl w:val="0"/>
          <w:numId w:val="44"/>
        </w:numPr>
        <w:spacing w:before="120" w:after="0" w:line="312" w:lineRule="auto"/>
        <w:ind w:left="284" w:hanging="284"/>
        <w:jc w:val="both"/>
        <w:rPr>
          <w:rFonts w:ascii="Times New Roman" w:hAnsi="Times New Roman"/>
          <w:sz w:val="23"/>
          <w:szCs w:val="23"/>
        </w:rPr>
      </w:pPr>
      <w:r w:rsidRPr="00FD0D8E">
        <w:rPr>
          <w:rFonts w:ascii="Times New Roman" w:hAnsi="Times New Roman"/>
          <w:sz w:val="23"/>
          <w:szCs w:val="23"/>
        </w:rPr>
        <w:t xml:space="preserve">la mise en place d’un plan numérique (à l’école et dans les administrations ?) à </w:t>
      </w:r>
      <w:r w:rsidR="00B7345A">
        <w:rPr>
          <w:rFonts w:ascii="Times New Roman" w:hAnsi="Times New Roman"/>
          <w:sz w:val="23"/>
          <w:szCs w:val="23"/>
        </w:rPr>
        <w:t>un entrepreneur reconnu du net ;</w:t>
      </w:r>
    </w:p>
    <w:p w:rsidR="00FD0D8E" w:rsidRDefault="00FD0D8E" w:rsidP="00412D1F">
      <w:pPr>
        <w:numPr>
          <w:ilvl w:val="0"/>
          <w:numId w:val="44"/>
        </w:numPr>
        <w:spacing w:before="120" w:after="0" w:line="312" w:lineRule="auto"/>
        <w:ind w:left="284" w:hanging="284"/>
        <w:jc w:val="both"/>
        <w:rPr>
          <w:rFonts w:ascii="Times New Roman" w:hAnsi="Times New Roman"/>
          <w:sz w:val="23"/>
          <w:szCs w:val="23"/>
        </w:rPr>
      </w:pPr>
      <w:r w:rsidRPr="00FD0D8E">
        <w:rPr>
          <w:rFonts w:ascii="Times New Roman" w:hAnsi="Times New Roman"/>
          <w:sz w:val="23"/>
          <w:szCs w:val="23"/>
        </w:rPr>
        <w:t xml:space="preserve">une mission sur les grands équilibres du système de solidarité pour les 70 ans de la Sécu à </w:t>
      </w:r>
      <w:r w:rsidR="009D0ACE">
        <w:rPr>
          <w:rFonts w:ascii="Times New Roman" w:hAnsi="Times New Roman"/>
          <w:sz w:val="23"/>
          <w:szCs w:val="23"/>
        </w:rPr>
        <w:t>des innovateurs sociaux</w:t>
      </w:r>
      <w:r w:rsidR="00783AEE">
        <w:rPr>
          <w:rFonts w:ascii="Times New Roman" w:hAnsi="Times New Roman"/>
          <w:sz w:val="23"/>
          <w:szCs w:val="23"/>
        </w:rPr>
        <w:t> ; …</w:t>
      </w:r>
    </w:p>
    <w:p w:rsidR="008B5DB7" w:rsidRDefault="008B5DB7" w:rsidP="00135BA0">
      <w:pPr>
        <w:spacing w:before="120" w:after="0" w:line="300" w:lineRule="auto"/>
        <w:jc w:val="both"/>
        <w:rPr>
          <w:rFonts w:ascii="Times New Roman" w:hAnsi="Times New Roman"/>
          <w:sz w:val="23"/>
          <w:szCs w:val="23"/>
        </w:rPr>
      </w:pPr>
    </w:p>
    <w:p w:rsidR="000319B0" w:rsidRDefault="000319B0" w:rsidP="00C42ACB">
      <w:pPr>
        <w:spacing w:before="120" w:after="0" w:line="300" w:lineRule="auto"/>
        <w:ind w:left="284"/>
        <w:jc w:val="both"/>
        <w:rPr>
          <w:rFonts w:ascii="Times New Roman" w:hAnsi="Times New Roman"/>
          <w:sz w:val="23"/>
          <w:szCs w:val="23"/>
        </w:rPr>
      </w:pPr>
    </w:p>
    <w:p w:rsidR="00563B3D" w:rsidRPr="001E0C59" w:rsidRDefault="00563B3D" w:rsidP="00783AEE">
      <w:pPr>
        <w:tabs>
          <w:tab w:val="left" w:pos="709"/>
          <w:tab w:val="left" w:pos="6663"/>
        </w:tabs>
        <w:spacing w:before="240" w:after="0" w:line="300" w:lineRule="auto"/>
        <w:jc w:val="both"/>
        <w:rPr>
          <w:rFonts w:ascii="Times New Roman" w:hAnsi="Times New Roman"/>
          <w:sz w:val="23"/>
          <w:szCs w:val="23"/>
        </w:rPr>
      </w:pPr>
      <w:r w:rsidRPr="001E0C59">
        <w:rPr>
          <w:sz w:val="23"/>
          <w:szCs w:val="23"/>
        </w:rPr>
        <w:tab/>
      </w:r>
      <w:r w:rsidR="00783AEE" w:rsidRPr="00783AEE">
        <w:rPr>
          <w:rFonts w:ascii="Times New Roman" w:hAnsi="Times New Roman"/>
          <w:sz w:val="23"/>
          <w:szCs w:val="23"/>
        </w:rPr>
        <w:t>Constance RIVIERE</w:t>
      </w:r>
      <w:r w:rsidR="00783AEE">
        <w:rPr>
          <w:sz w:val="23"/>
          <w:szCs w:val="23"/>
        </w:rPr>
        <w:tab/>
      </w:r>
      <w:r w:rsidRPr="001E0C59">
        <w:rPr>
          <w:rFonts w:ascii="Times New Roman" w:hAnsi="Times New Roman"/>
          <w:sz w:val="23"/>
          <w:szCs w:val="23"/>
        </w:rPr>
        <w:t>Adrien ABECASSIS</w:t>
      </w:r>
    </w:p>
    <w:sectPr w:rsidR="00563B3D" w:rsidRPr="001E0C59" w:rsidSect="00412D1F">
      <w:footerReference w:type="even" r:id="rId7"/>
      <w:footerReference w:type="default" r:id="rId8"/>
      <w:footerReference w:type="first" r:id="rId9"/>
      <w:pgSz w:w="11906" w:h="16838"/>
      <w:pgMar w:top="1021" w:right="1304" w:bottom="1077" w:left="1191" w:header="709"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7FA7" w:rsidRDefault="008E7FA7" w:rsidP="00CF4CAB">
      <w:pPr>
        <w:spacing w:after="0" w:line="240" w:lineRule="auto"/>
      </w:pPr>
      <w:r>
        <w:separator/>
      </w:r>
    </w:p>
  </w:endnote>
  <w:endnote w:type="continuationSeparator" w:id="0">
    <w:p w:rsidR="008E7FA7" w:rsidRDefault="008E7FA7"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Pr="00811A59" w:rsidRDefault="00811A59" w:rsidP="00811A59">
    <w:pPr>
      <w:pStyle w:val="Footer"/>
      <w:jc w:val="right"/>
      <w:rPr>
        <w:rFonts w:ascii="Times New Roman" w:hAnsi="Times New Roman"/>
      </w:rPr>
    </w:pPr>
    <w:r w:rsidRPr="00811A59">
      <w:rPr>
        <w:rFonts w:ascii="Times New Roman" w:hAnsi="Times New Roman"/>
      </w:rPr>
      <w:fldChar w:fldCharType="begin"/>
    </w:r>
    <w:r w:rsidRPr="00811A59">
      <w:rPr>
        <w:rFonts w:ascii="Times New Roman" w:hAnsi="Times New Roman"/>
      </w:rPr>
      <w:instrText>PAGE   \* MERGEFORMAT</w:instrText>
    </w:r>
    <w:r w:rsidRPr="00811A59">
      <w:rPr>
        <w:rFonts w:ascii="Times New Roman" w:hAnsi="Times New Roman"/>
      </w:rPr>
      <w:fldChar w:fldCharType="separate"/>
    </w:r>
    <w:r w:rsidR="00412D1F">
      <w:rPr>
        <w:rFonts w:ascii="Times New Roman" w:hAnsi="Times New Roman"/>
        <w:noProof/>
      </w:rPr>
      <w:t>4</w:t>
    </w:r>
    <w:r w:rsidRPr="00811A59">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7FA7" w:rsidRDefault="008E7FA7" w:rsidP="00CF4CAB">
      <w:pPr>
        <w:spacing w:after="0" w:line="240" w:lineRule="auto"/>
      </w:pPr>
      <w:r>
        <w:separator/>
      </w:r>
    </w:p>
  </w:footnote>
  <w:footnote w:type="continuationSeparator" w:id="0">
    <w:p w:rsidR="008E7FA7" w:rsidRDefault="008E7FA7"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BFD4660"/>
    <w:multiLevelType w:val="hybridMultilevel"/>
    <w:tmpl w:val="D8EC7510"/>
    <w:lvl w:ilvl="0" w:tplc="7DFA6986">
      <w:start w:val="7"/>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2304357"/>
    <w:multiLevelType w:val="hybridMultilevel"/>
    <w:tmpl w:val="4976A57E"/>
    <w:lvl w:ilvl="0" w:tplc="7E3A0E1A">
      <w:start w:val="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E0A7932"/>
    <w:multiLevelType w:val="hybridMultilevel"/>
    <w:tmpl w:val="E9E226D2"/>
    <w:lvl w:ilvl="0" w:tplc="05169B50">
      <w:start w:val="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2855C2C"/>
    <w:multiLevelType w:val="hybridMultilevel"/>
    <w:tmpl w:val="BCBAC872"/>
    <w:lvl w:ilvl="0" w:tplc="040C0017">
      <w:start w:val="1"/>
      <w:numFmt w:val="lowerLetter"/>
      <w:lvlText w:val="%1)"/>
      <w:lvlJc w:val="left"/>
      <w:pPr>
        <w:ind w:left="363" w:hanging="360"/>
      </w:pPr>
    </w:lvl>
    <w:lvl w:ilvl="1" w:tplc="040C0019" w:tentative="1">
      <w:start w:val="1"/>
      <w:numFmt w:val="lowerLetter"/>
      <w:lvlText w:val="%2."/>
      <w:lvlJc w:val="left"/>
      <w:pPr>
        <w:ind w:left="1083" w:hanging="360"/>
      </w:pPr>
    </w:lvl>
    <w:lvl w:ilvl="2" w:tplc="040C001B" w:tentative="1">
      <w:start w:val="1"/>
      <w:numFmt w:val="lowerRoman"/>
      <w:lvlText w:val="%3."/>
      <w:lvlJc w:val="right"/>
      <w:pPr>
        <w:ind w:left="1803" w:hanging="180"/>
      </w:pPr>
    </w:lvl>
    <w:lvl w:ilvl="3" w:tplc="040C000F" w:tentative="1">
      <w:start w:val="1"/>
      <w:numFmt w:val="decimal"/>
      <w:lvlText w:val="%4."/>
      <w:lvlJc w:val="left"/>
      <w:pPr>
        <w:ind w:left="2523" w:hanging="360"/>
      </w:pPr>
    </w:lvl>
    <w:lvl w:ilvl="4" w:tplc="040C0019" w:tentative="1">
      <w:start w:val="1"/>
      <w:numFmt w:val="lowerLetter"/>
      <w:lvlText w:val="%5."/>
      <w:lvlJc w:val="left"/>
      <w:pPr>
        <w:ind w:left="3243" w:hanging="360"/>
      </w:pPr>
    </w:lvl>
    <w:lvl w:ilvl="5" w:tplc="040C001B" w:tentative="1">
      <w:start w:val="1"/>
      <w:numFmt w:val="lowerRoman"/>
      <w:lvlText w:val="%6."/>
      <w:lvlJc w:val="right"/>
      <w:pPr>
        <w:ind w:left="3963" w:hanging="180"/>
      </w:pPr>
    </w:lvl>
    <w:lvl w:ilvl="6" w:tplc="040C000F" w:tentative="1">
      <w:start w:val="1"/>
      <w:numFmt w:val="decimal"/>
      <w:lvlText w:val="%7."/>
      <w:lvlJc w:val="left"/>
      <w:pPr>
        <w:ind w:left="4683" w:hanging="360"/>
      </w:pPr>
    </w:lvl>
    <w:lvl w:ilvl="7" w:tplc="040C0019" w:tentative="1">
      <w:start w:val="1"/>
      <w:numFmt w:val="lowerLetter"/>
      <w:lvlText w:val="%8."/>
      <w:lvlJc w:val="left"/>
      <w:pPr>
        <w:ind w:left="5403" w:hanging="360"/>
      </w:pPr>
    </w:lvl>
    <w:lvl w:ilvl="8" w:tplc="040C001B" w:tentative="1">
      <w:start w:val="1"/>
      <w:numFmt w:val="lowerRoman"/>
      <w:lvlText w:val="%9."/>
      <w:lvlJc w:val="right"/>
      <w:pPr>
        <w:ind w:left="6123" w:hanging="180"/>
      </w:pPr>
    </w:lvl>
  </w:abstractNum>
  <w:abstractNum w:abstractNumId="33" w15:restartNumberingAfterBreak="0">
    <w:nsid w:val="62AB006D"/>
    <w:multiLevelType w:val="hybridMultilevel"/>
    <w:tmpl w:val="2D2E8634"/>
    <w:lvl w:ilvl="0" w:tplc="4DD2C702">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4B3D43"/>
    <w:multiLevelType w:val="hybridMultilevel"/>
    <w:tmpl w:val="F2DC9424"/>
    <w:lvl w:ilvl="0" w:tplc="B148B2B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875235837">
    <w:abstractNumId w:val="39"/>
  </w:num>
  <w:num w:numId="2" w16cid:durableId="1543513047">
    <w:abstractNumId w:val="1"/>
  </w:num>
  <w:num w:numId="3" w16cid:durableId="763191759">
    <w:abstractNumId w:val="11"/>
  </w:num>
  <w:num w:numId="4" w16cid:durableId="523832293">
    <w:abstractNumId w:val="22"/>
  </w:num>
  <w:num w:numId="5" w16cid:durableId="2086880628">
    <w:abstractNumId w:val="4"/>
  </w:num>
  <w:num w:numId="6" w16cid:durableId="11778150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954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7904620">
    <w:abstractNumId w:val="31"/>
  </w:num>
  <w:num w:numId="9" w16cid:durableId="777986307">
    <w:abstractNumId w:val="10"/>
  </w:num>
  <w:num w:numId="10" w16cid:durableId="649285611">
    <w:abstractNumId w:val="20"/>
  </w:num>
  <w:num w:numId="11" w16cid:durableId="620764858">
    <w:abstractNumId w:val="23"/>
  </w:num>
  <w:num w:numId="12" w16cid:durableId="1991976372">
    <w:abstractNumId w:val="9"/>
  </w:num>
  <w:num w:numId="13" w16cid:durableId="887566742">
    <w:abstractNumId w:val="14"/>
  </w:num>
  <w:num w:numId="14" w16cid:durableId="47733032">
    <w:abstractNumId w:val="21"/>
  </w:num>
  <w:num w:numId="15" w16cid:durableId="6178760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3174263">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79204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1293535">
    <w:abstractNumId w:val="8"/>
  </w:num>
  <w:num w:numId="19" w16cid:durableId="1663508422">
    <w:abstractNumId w:val="18"/>
  </w:num>
  <w:num w:numId="20" w16cid:durableId="966282977">
    <w:abstractNumId w:val="17"/>
  </w:num>
  <w:num w:numId="21" w16cid:durableId="1619987917">
    <w:abstractNumId w:val="3"/>
  </w:num>
  <w:num w:numId="22" w16cid:durableId="320814568">
    <w:abstractNumId w:val="2"/>
  </w:num>
  <w:num w:numId="23" w16cid:durableId="1034423100">
    <w:abstractNumId w:val="13"/>
  </w:num>
  <w:num w:numId="24" w16cid:durableId="801702324">
    <w:abstractNumId w:val="38"/>
  </w:num>
  <w:num w:numId="25" w16cid:durableId="299917766">
    <w:abstractNumId w:val="29"/>
  </w:num>
  <w:num w:numId="26" w16cid:durableId="106302649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3215071">
    <w:abstractNumId w:val="41"/>
  </w:num>
  <w:num w:numId="28" w16cid:durableId="1357121672">
    <w:abstractNumId w:val="28"/>
  </w:num>
  <w:num w:numId="29" w16cid:durableId="2046441546">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2928915">
    <w:abstractNumId w:val="0"/>
  </w:num>
  <w:num w:numId="31" w16cid:durableId="1400516857">
    <w:abstractNumId w:val="37"/>
  </w:num>
  <w:num w:numId="32" w16cid:durableId="2094086737">
    <w:abstractNumId w:val="5"/>
  </w:num>
  <w:num w:numId="33" w16cid:durableId="2065136046">
    <w:abstractNumId w:val="15"/>
    <w:lvlOverride w:ilvl="0"/>
    <w:lvlOverride w:ilvl="1"/>
    <w:lvlOverride w:ilvl="2"/>
    <w:lvlOverride w:ilvl="3"/>
    <w:lvlOverride w:ilvl="4"/>
    <w:lvlOverride w:ilvl="5"/>
    <w:lvlOverride w:ilvl="6"/>
    <w:lvlOverride w:ilvl="7"/>
    <w:lvlOverride w:ilvl="8"/>
  </w:num>
  <w:num w:numId="34" w16cid:durableId="1539586195">
    <w:abstractNumId w:val="15"/>
  </w:num>
  <w:num w:numId="35" w16cid:durableId="525947131">
    <w:abstractNumId w:val="27"/>
  </w:num>
  <w:num w:numId="36" w16cid:durableId="2129156787">
    <w:abstractNumId w:val="26"/>
  </w:num>
  <w:num w:numId="37" w16cid:durableId="1217935851">
    <w:abstractNumId w:val="6"/>
  </w:num>
  <w:num w:numId="38" w16cid:durableId="733116065">
    <w:abstractNumId w:val="7"/>
  </w:num>
  <w:num w:numId="39" w16cid:durableId="1428694221">
    <w:abstractNumId w:val="19"/>
  </w:num>
  <w:num w:numId="40" w16cid:durableId="2105611520">
    <w:abstractNumId w:val="32"/>
  </w:num>
  <w:num w:numId="41" w16cid:durableId="1560166995">
    <w:abstractNumId w:val="35"/>
  </w:num>
  <w:num w:numId="42" w16cid:durableId="801390527">
    <w:abstractNumId w:val="36"/>
  </w:num>
  <w:num w:numId="43" w16cid:durableId="1392343463">
    <w:abstractNumId w:val="12"/>
    <w:lvlOverride w:ilvl="0"/>
    <w:lvlOverride w:ilvl="1"/>
    <w:lvlOverride w:ilvl="2"/>
    <w:lvlOverride w:ilvl="3"/>
    <w:lvlOverride w:ilvl="4"/>
    <w:lvlOverride w:ilvl="5"/>
    <w:lvlOverride w:ilvl="6"/>
    <w:lvlOverride w:ilvl="7"/>
    <w:lvlOverride w:ilvl="8"/>
  </w:num>
  <w:num w:numId="44" w16cid:durableId="1199928955">
    <w:abstractNumId w:val="33"/>
  </w:num>
  <w:num w:numId="45" w16cid:durableId="377245779">
    <w:abstractNumId w:val="25"/>
  </w:num>
  <w:num w:numId="46" w16cid:durableId="14130409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0DF9"/>
    <w:rsid w:val="000319B0"/>
    <w:rsid w:val="00034867"/>
    <w:rsid w:val="00036779"/>
    <w:rsid w:val="00057E70"/>
    <w:rsid w:val="00061993"/>
    <w:rsid w:val="000623C3"/>
    <w:rsid w:val="00066AB9"/>
    <w:rsid w:val="00072037"/>
    <w:rsid w:val="0008280B"/>
    <w:rsid w:val="000829AF"/>
    <w:rsid w:val="000861D7"/>
    <w:rsid w:val="00095CB4"/>
    <w:rsid w:val="000A6518"/>
    <w:rsid w:val="000D0F90"/>
    <w:rsid w:val="000D1840"/>
    <w:rsid w:val="000D200C"/>
    <w:rsid w:val="000D7E84"/>
    <w:rsid w:val="000E7DBA"/>
    <w:rsid w:val="00105D1C"/>
    <w:rsid w:val="0011140E"/>
    <w:rsid w:val="001168FB"/>
    <w:rsid w:val="00116CBB"/>
    <w:rsid w:val="00116E6C"/>
    <w:rsid w:val="00135BA0"/>
    <w:rsid w:val="001418DA"/>
    <w:rsid w:val="001423DB"/>
    <w:rsid w:val="001426D7"/>
    <w:rsid w:val="001710D0"/>
    <w:rsid w:val="00171E36"/>
    <w:rsid w:val="001732F2"/>
    <w:rsid w:val="001969AC"/>
    <w:rsid w:val="001A33C4"/>
    <w:rsid w:val="001B640F"/>
    <w:rsid w:val="001C3F0A"/>
    <w:rsid w:val="001C4601"/>
    <w:rsid w:val="001D02E9"/>
    <w:rsid w:val="001D6022"/>
    <w:rsid w:val="001E0C59"/>
    <w:rsid w:val="001F262D"/>
    <w:rsid w:val="001F2B0D"/>
    <w:rsid w:val="00200E3D"/>
    <w:rsid w:val="002157A6"/>
    <w:rsid w:val="00220F7E"/>
    <w:rsid w:val="00282660"/>
    <w:rsid w:val="00283167"/>
    <w:rsid w:val="002A30E5"/>
    <w:rsid w:val="002F0E21"/>
    <w:rsid w:val="00300ADC"/>
    <w:rsid w:val="00305665"/>
    <w:rsid w:val="00311680"/>
    <w:rsid w:val="003313CB"/>
    <w:rsid w:val="00337FD0"/>
    <w:rsid w:val="00360B5E"/>
    <w:rsid w:val="00362171"/>
    <w:rsid w:val="0039112E"/>
    <w:rsid w:val="00392BB2"/>
    <w:rsid w:val="00393C2A"/>
    <w:rsid w:val="003C4A2C"/>
    <w:rsid w:val="003E2141"/>
    <w:rsid w:val="003E3A46"/>
    <w:rsid w:val="003E647C"/>
    <w:rsid w:val="003F30E0"/>
    <w:rsid w:val="003F5A94"/>
    <w:rsid w:val="003F630E"/>
    <w:rsid w:val="003F6DE5"/>
    <w:rsid w:val="00405510"/>
    <w:rsid w:val="00412D1F"/>
    <w:rsid w:val="00416B9A"/>
    <w:rsid w:val="004214B1"/>
    <w:rsid w:val="00425170"/>
    <w:rsid w:val="00431DF3"/>
    <w:rsid w:val="0049164F"/>
    <w:rsid w:val="004A6A02"/>
    <w:rsid w:val="004C3F36"/>
    <w:rsid w:val="004C459E"/>
    <w:rsid w:val="004C5AF3"/>
    <w:rsid w:val="004C7845"/>
    <w:rsid w:val="004D259A"/>
    <w:rsid w:val="004D7162"/>
    <w:rsid w:val="004E454C"/>
    <w:rsid w:val="004F419B"/>
    <w:rsid w:val="00505A6E"/>
    <w:rsid w:val="005148F7"/>
    <w:rsid w:val="00520F21"/>
    <w:rsid w:val="00563B3D"/>
    <w:rsid w:val="0056747B"/>
    <w:rsid w:val="00576FE8"/>
    <w:rsid w:val="00585E6B"/>
    <w:rsid w:val="00593A46"/>
    <w:rsid w:val="005A17C7"/>
    <w:rsid w:val="005B2411"/>
    <w:rsid w:val="005D1663"/>
    <w:rsid w:val="005D1CFC"/>
    <w:rsid w:val="005F42E1"/>
    <w:rsid w:val="00613E86"/>
    <w:rsid w:val="00613EEE"/>
    <w:rsid w:val="0062482D"/>
    <w:rsid w:val="00642F00"/>
    <w:rsid w:val="006A1CCC"/>
    <w:rsid w:val="006B5695"/>
    <w:rsid w:val="006D2CE7"/>
    <w:rsid w:val="006F5481"/>
    <w:rsid w:val="006F7347"/>
    <w:rsid w:val="007104D3"/>
    <w:rsid w:val="0071245F"/>
    <w:rsid w:val="00720113"/>
    <w:rsid w:val="007235B8"/>
    <w:rsid w:val="00730982"/>
    <w:rsid w:val="0073310B"/>
    <w:rsid w:val="00733D34"/>
    <w:rsid w:val="00735F82"/>
    <w:rsid w:val="00744350"/>
    <w:rsid w:val="00747804"/>
    <w:rsid w:val="00771653"/>
    <w:rsid w:val="00783AEE"/>
    <w:rsid w:val="00784F1A"/>
    <w:rsid w:val="007873DB"/>
    <w:rsid w:val="007A45F2"/>
    <w:rsid w:val="007B26D3"/>
    <w:rsid w:val="007B3F9A"/>
    <w:rsid w:val="007B426B"/>
    <w:rsid w:val="007B4707"/>
    <w:rsid w:val="007C1C34"/>
    <w:rsid w:val="007E0853"/>
    <w:rsid w:val="007E210F"/>
    <w:rsid w:val="007F1DBE"/>
    <w:rsid w:val="007F7F7C"/>
    <w:rsid w:val="00800A48"/>
    <w:rsid w:val="00811021"/>
    <w:rsid w:val="00811A59"/>
    <w:rsid w:val="008225FE"/>
    <w:rsid w:val="00823005"/>
    <w:rsid w:val="00824D03"/>
    <w:rsid w:val="00841F14"/>
    <w:rsid w:val="008462FC"/>
    <w:rsid w:val="00847F5D"/>
    <w:rsid w:val="00856E05"/>
    <w:rsid w:val="00865B98"/>
    <w:rsid w:val="00872216"/>
    <w:rsid w:val="00881333"/>
    <w:rsid w:val="00885422"/>
    <w:rsid w:val="0089600B"/>
    <w:rsid w:val="00897E90"/>
    <w:rsid w:val="008A724A"/>
    <w:rsid w:val="008B5DB7"/>
    <w:rsid w:val="008D7D03"/>
    <w:rsid w:val="008E0CEA"/>
    <w:rsid w:val="008E7FA7"/>
    <w:rsid w:val="008F349E"/>
    <w:rsid w:val="00916D36"/>
    <w:rsid w:val="00927220"/>
    <w:rsid w:val="00957C89"/>
    <w:rsid w:val="00983CD4"/>
    <w:rsid w:val="009A0390"/>
    <w:rsid w:val="009D0ACE"/>
    <w:rsid w:val="009E0CEF"/>
    <w:rsid w:val="009E59C8"/>
    <w:rsid w:val="009F33EE"/>
    <w:rsid w:val="00A141FA"/>
    <w:rsid w:val="00A35C02"/>
    <w:rsid w:val="00A478BE"/>
    <w:rsid w:val="00A5268A"/>
    <w:rsid w:val="00A765CB"/>
    <w:rsid w:val="00A834DC"/>
    <w:rsid w:val="00A85155"/>
    <w:rsid w:val="00AA129C"/>
    <w:rsid w:val="00AA745B"/>
    <w:rsid w:val="00AB3AB8"/>
    <w:rsid w:val="00AB79B7"/>
    <w:rsid w:val="00B21E00"/>
    <w:rsid w:val="00B30ACA"/>
    <w:rsid w:val="00B56F7C"/>
    <w:rsid w:val="00B7345A"/>
    <w:rsid w:val="00B761D9"/>
    <w:rsid w:val="00BA6587"/>
    <w:rsid w:val="00BC5974"/>
    <w:rsid w:val="00BC631C"/>
    <w:rsid w:val="00BD347D"/>
    <w:rsid w:val="00BD4418"/>
    <w:rsid w:val="00BE543C"/>
    <w:rsid w:val="00BE703D"/>
    <w:rsid w:val="00C01A6A"/>
    <w:rsid w:val="00C12B0E"/>
    <w:rsid w:val="00C2240F"/>
    <w:rsid w:val="00C343E2"/>
    <w:rsid w:val="00C35F4C"/>
    <w:rsid w:val="00C42ACB"/>
    <w:rsid w:val="00C438E0"/>
    <w:rsid w:val="00C50C2F"/>
    <w:rsid w:val="00C6264C"/>
    <w:rsid w:val="00C732A7"/>
    <w:rsid w:val="00CA4CC2"/>
    <w:rsid w:val="00CA69B8"/>
    <w:rsid w:val="00CC3F6A"/>
    <w:rsid w:val="00CE5ED9"/>
    <w:rsid w:val="00CF4CAB"/>
    <w:rsid w:val="00D002A0"/>
    <w:rsid w:val="00D12CB1"/>
    <w:rsid w:val="00D13142"/>
    <w:rsid w:val="00D23CF5"/>
    <w:rsid w:val="00D62344"/>
    <w:rsid w:val="00D75AA0"/>
    <w:rsid w:val="00D8491E"/>
    <w:rsid w:val="00D85758"/>
    <w:rsid w:val="00DB66F6"/>
    <w:rsid w:val="00DB78F5"/>
    <w:rsid w:val="00DD798E"/>
    <w:rsid w:val="00DE3B88"/>
    <w:rsid w:val="00E37BD0"/>
    <w:rsid w:val="00E45C77"/>
    <w:rsid w:val="00E66ACB"/>
    <w:rsid w:val="00E84899"/>
    <w:rsid w:val="00EA6974"/>
    <w:rsid w:val="00EC4263"/>
    <w:rsid w:val="00EC6B86"/>
    <w:rsid w:val="00ED43A9"/>
    <w:rsid w:val="00EE7FD4"/>
    <w:rsid w:val="00F10A99"/>
    <w:rsid w:val="00F224D5"/>
    <w:rsid w:val="00F227D1"/>
    <w:rsid w:val="00F426AF"/>
    <w:rsid w:val="00F63D49"/>
    <w:rsid w:val="00F7228F"/>
    <w:rsid w:val="00F7503A"/>
    <w:rsid w:val="00F845C0"/>
    <w:rsid w:val="00F9605B"/>
    <w:rsid w:val="00FA1118"/>
    <w:rsid w:val="00FB0690"/>
    <w:rsid w:val="00FC25E2"/>
    <w:rsid w:val="00FD0D8E"/>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6158D4E-A6F1-469C-A8B1-5D3AD2E2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1168FB"/>
    <w:rPr>
      <w:sz w:val="20"/>
      <w:szCs w:val="20"/>
    </w:rPr>
  </w:style>
  <w:style w:type="character" w:customStyle="1" w:styleId="FootnoteTextChar">
    <w:name w:val="Footnote Text Char"/>
    <w:basedOn w:val="DefaultParagraphFont"/>
    <w:link w:val="FootnoteText"/>
    <w:uiPriority w:val="99"/>
    <w:semiHidden/>
    <w:rsid w:val="001168FB"/>
  </w:style>
  <w:style w:type="character" w:styleId="FootnoteReference">
    <w:name w:val="footnote reference"/>
    <w:uiPriority w:val="99"/>
    <w:semiHidden/>
    <w:unhideWhenUsed/>
    <w:rsid w:val="00116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48104148">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9708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1338</Words>
  <Characters>7627</Characters>
  <Application>Microsoft Office Word</Application>
  <DocSecurity>4</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2014-12-31T11:33:00Z</cp:lastPrinted>
  <dcterms:created xsi:type="dcterms:W3CDTF">2014-12-31T13:56:00Z</dcterms:created>
  <dcterms:modified xsi:type="dcterms:W3CDTF">2014-12-31T13:56:00Z</dcterms:modified>
</cp:coreProperties>
</file>