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1BB0" w:rsidRPr="00C521A3" w:rsidRDefault="00AA1F4F" w:rsidP="00C521A3">
      <w:pPr>
        <w:pBdr>
          <w:bottom w:val="single" w:sz="4" w:space="1" w:color="auto"/>
        </w:pBdr>
        <w:jc w:val="both"/>
        <w:rPr>
          <w:b/>
          <w:i/>
          <w:smallCaps/>
          <w:sz w:val="24"/>
          <w:szCs w:val="24"/>
        </w:rPr>
      </w:pPr>
      <w:r>
        <w:rPr>
          <w:b/>
          <w:i/>
          <w:smallCaps/>
          <w:sz w:val="24"/>
          <w:szCs w:val="24"/>
        </w:rPr>
        <w:t>Fiche</w:t>
      </w:r>
      <w:r w:rsidR="00361BB0" w:rsidRPr="00C521A3">
        <w:rPr>
          <w:b/>
          <w:i/>
          <w:smallCaps/>
          <w:sz w:val="24"/>
          <w:szCs w:val="24"/>
        </w:rPr>
        <w:t xml:space="preserve">  « suivi des interventions médiatiques de F. Hollande » - Harris Interactive</w:t>
      </w:r>
    </w:p>
    <w:p w:rsidR="00A663A2" w:rsidRPr="00C521A3" w:rsidRDefault="00361BB0" w:rsidP="00A663A2">
      <w:pPr>
        <w:numPr>
          <w:ilvl w:val="0"/>
          <w:numId w:val="2"/>
        </w:numPr>
        <w:spacing w:before="360" w:after="0" w:line="300" w:lineRule="auto"/>
        <w:ind w:left="284" w:hanging="284"/>
        <w:jc w:val="both"/>
        <w:rPr>
          <w:sz w:val="24"/>
          <w:szCs w:val="24"/>
        </w:rPr>
      </w:pPr>
      <w:r w:rsidRPr="00C521A3">
        <w:rPr>
          <w:sz w:val="24"/>
          <w:szCs w:val="24"/>
        </w:rPr>
        <w:t xml:space="preserve">Les attentats ont bien </w:t>
      </w:r>
      <w:r w:rsidR="00A75BC0" w:rsidRPr="00C521A3">
        <w:rPr>
          <w:sz w:val="24"/>
          <w:szCs w:val="24"/>
        </w:rPr>
        <w:t xml:space="preserve">conduit à </w:t>
      </w:r>
      <w:r w:rsidRPr="00C521A3">
        <w:rPr>
          <w:sz w:val="24"/>
          <w:szCs w:val="24"/>
        </w:rPr>
        <w:t xml:space="preserve">un ressaut d’intérêt </w:t>
      </w:r>
      <w:r w:rsidR="00723970" w:rsidRPr="00C521A3">
        <w:rPr>
          <w:sz w:val="24"/>
          <w:szCs w:val="24"/>
        </w:rPr>
        <w:t xml:space="preserve">(de bienveillance ?) </w:t>
      </w:r>
      <w:r w:rsidRPr="00C521A3">
        <w:rPr>
          <w:sz w:val="24"/>
          <w:szCs w:val="24"/>
        </w:rPr>
        <w:t>envers le Président</w:t>
      </w:r>
      <w:r w:rsidR="00A663A2">
        <w:rPr>
          <w:sz w:val="24"/>
          <w:szCs w:val="24"/>
        </w:rPr>
        <w:t xml:space="preserve"> </w:t>
      </w:r>
      <w:r w:rsidR="00A663A2" w:rsidRPr="00C521A3">
        <w:rPr>
          <w:sz w:val="24"/>
          <w:szCs w:val="24"/>
        </w:rPr>
        <w:t>(</w:t>
      </w:r>
      <w:r w:rsidR="00A663A2">
        <w:rPr>
          <w:sz w:val="24"/>
          <w:szCs w:val="24"/>
        </w:rPr>
        <w:t>à</w:t>
      </w:r>
      <w:r w:rsidR="00A663A2" w:rsidRPr="00C521A3">
        <w:rPr>
          <w:sz w:val="24"/>
          <w:szCs w:val="24"/>
        </w:rPr>
        <w:t xml:space="preserve"> distinguer d’un surcroît de visibilité : on sait ainsi que la dernière conférence de presse été bien vue, mais peu vue).</w:t>
      </w:r>
    </w:p>
    <w:p w:rsidR="00A75BC0" w:rsidRPr="00C521A3" w:rsidRDefault="00A663A2" w:rsidP="00A663A2">
      <w:pPr>
        <w:spacing w:before="120" w:after="0" w:line="30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Ce ressaut (comme les baisses précédentes) est largement i</w:t>
      </w:r>
      <w:r w:rsidR="00B8596C">
        <w:rPr>
          <w:sz w:val="24"/>
          <w:szCs w:val="24"/>
        </w:rPr>
        <w:t>ndépend</w:t>
      </w:r>
      <w:r>
        <w:rPr>
          <w:sz w:val="24"/>
          <w:szCs w:val="24"/>
        </w:rPr>
        <w:t>a</w:t>
      </w:r>
      <w:r w:rsidR="00B8596C">
        <w:rPr>
          <w:sz w:val="24"/>
          <w:szCs w:val="24"/>
        </w:rPr>
        <w:t>nt de</w:t>
      </w:r>
      <w:r w:rsidR="00720C0D">
        <w:rPr>
          <w:sz w:val="24"/>
          <w:szCs w:val="24"/>
        </w:rPr>
        <w:t xml:space="preserve"> </w:t>
      </w:r>
      <w:r w:rsidR="00B8596C">
        <w:rPr>
          <w:sz w:val="24"/>
          <w:szCs w:val="24"/>
        </w:rPr>
        <w:t>la prestation médiatique</w:t>
      </w:r>
      <w:r w:rsidR="00720C0D">
        <w:rPr>
          <w:sz w:val="24"/>
          <w:szCs w:val="24"/>
        </w:rPr>
        <w:t xml:space="preserve"> en tant que telle</w:t>
      </w:r>
      <w:r>
        <w:rPr>
          <w:sz w:val="24"/>
          <w:szCs w:val="24"/>
        </w:rPr>
        <w:t> : les indicateurs augmentent ou diminuent de façon quasi équivalente, quel</w:t>
      </w:r>
      <w:r w:rsidR="00720C0D">
        <w:rPr>
          <w:sz w:val="24"/>
          <w:szCs w:val="24"/>
        </w:rPr>
        <w:t>les</w:t>
      </w:r>
      <w:r>
        <w:rPr>
          <w:sz w:val="24"/>
          <w:szCs w:val="24"/>
        </w:rPr>
        <w:t xml:space="preserve"> que soit l</w:t>
      </w:r>
      <w:r w:rsidR="00720C0D">
        <w:rPr>
          <w:sz w:val="24"/>
          <w:szCs w:val="24"/>
        </w:rPr>
        <w:t>es caractéristiques de l’</w:t>
      </w:r>
      <w:r>
        <w:rPr>
          <w:sz w:val="24"/>
          <w:szCs w:val="24"/>
        </w:rPr>
        <w:t>intervention.</w:t>
      </w:r>
    </w:p>
    <w:p w:rsidR="00361BB0" w:rsidRPr="00C521A3" w:rsidRDefault="00552F6A" w:rsidP="00C521A3">
      <w:pPr>
        <w:numPr>
          <w:ilvl w:val="0"/>
          <w:numId w:val="2"/>
        </w:numPr>
        <w:spacing w:before="360" w:after="0" w:line="300" w:lineRule="auto"/>
        <w:ind w:left="284" w:hanging="284"/>
        <w:jc w:val="both"/>
        <w:rPr>
          <w:sz w:val="24"/>
          <w:szCs w:val="24"/>
        </w:rPr>
      </w:pPr>
      <w:r w:rsidRPr="00C521A3">
        <w:rPr>
          <w:sz w:val="24"/>
          <w:szCs w:val="24"/>
        </w:rPr>
        <w:t>Dans l’ensemble, les indicateurs (conviction, image, action) reviennent aux niveaux de mi-2013.</w:t>
      </w:r>
    </w:p>
    <w:p w:rsidR="00552F6A" w:rsidRPr="00C521A3" w:rsidRDefault="00893852" w:rsidP="00C521A3">
      <w:pPr>
        <w:numPr>
          <w:ilvl w:val="0"/>
          <w:numId w:val="2"/>
        </w:numPr>
        <w:spacing w:before="360" w:after="0" w:line="300" w:lineRule="auto"/>
        <w:ind w:left="284" w:hanging="284"/>
        <w:jc w:val="both"/>
        <w:rPr>
          <w:sz w:val="24"/>
          <w:szCs w:val="24"/>
        </w:rPr>
      </w:pPr>
      <w:r w:rsidRPr="00C521A3">
        <w:rPr>
          <w:sz w:val="24"/>
          <w:szCs w:val="24"/>
        </w:rPr>
        <w:t xml:space="preserve">La base des sympathisants socialistes ou des électeurs FH 2012 s’est en particulier ressaisie (confirmé par d’autres sondages) avec des indicateurs </w:t>
      </w:r>
      <w:r w:rsidR="0054011B">
        <w:rPr>
          <w:sz w:val="24"/>
          <w:szCs w:val="24"/>
        </w:rPr>
        <w:t>dans l’ensemble</w:t>
      </w:r>
      <w:r w:rsidRPr="00C521A3">
        <w:rPr>
          <w:sz w:val="24"/>
          <w:szCs w:val="24"/>
        </w:rPr>
        <w:t xml:space="preserve"> autour des 70% là où ils étaient tombés autour de 50%.</w:t>
      </w:r>
    </w:p>
    <w:p w:rsidR="00893852" w:rsidRPr="00C521A3" w:rsidRDefault="00893852" w:rsidP="00C521A3">
      <w:pPr>
        <w:numPr>
          <w:ilvl w:val="0"/>
          <w:numId w:val="2"/>
        </w:numPr>
        <w:spacing w:before="360" w:after="0" w:line="300" w:lineRule="auto"/>
        <w:ind w:left="284" w:hanging="284"/>
        <w:jc w:val="both"/>
        <w:rPr>
          <w:sz w:val="24"/>
          <w:szCs w:val="24"/>
        </w:rPr>
      </w:pPr>
      <w:r w:rsidRPr="00C521A3">
        <w:rPr>
          <w:sz w:val="24"/>
          <w:szCs w:val="24"/>
        </w:rPr>
        <w:t>Sur les jugements thématiques</w:t>
      </w:r>
      <w:r w:rsidR="0054011B">
        <w:rPr>
          <w:sz w:val="24"/>
          <w:szCs w:val="24"/>
        </w:rPr>
        <w:t xml:space="preserve">, confirmation </w:t>
      </w:r>
      <w:r w:rsidR="00B8596C">
        <w:rPr>
          <w:sz w:val="24"/>
          <w:szCs w:val="24"/>
        </w:rPr>
        <w:t>également</w:t>
      </w:r>
      <w:r w:rsidR="0054011B">
        <w:rPr>
          <w:sz w:val="24"/>
          <w:szCs w:val="24"/>
        </w:rPr>
        <w:t xml:space="preserve"> d’autres mesures</w:t>
      </w:r>
      <w:r w:rsidRPr="00C521A3">
        <w:rPr>
          <w:sz w:val="24"/>
          <w:szCs w:val="24"/>
        </w:rPr>
        <w:t> :</w:t>
      </w:r>
    </w:p>
    <w:p w:rsidR="00893852" w:rsidRPr="00C521A3" w:rsidRDefault="00893852" w:rsidP="00C521A3">
      <w:pPr>
        <w:numPr>
          <w:ilvl w:val="0"/>
          <w:numId w:val="3"/>
        </w:numPr>
        <w:spacing w:before="120" w:after="0" w:line="300" w:lineRule="auto"/>
        <w:ind w:left="568" w:hanging="284"/>
        <w:jc w:val="both"/>
        <w:rPr>
          <w:sz w:val="24"/>
          <w:szCs w:val="24"/>
        </w:rPr>
      </w:pPr>
      <w:r w:rsidRPr="00C521A3">
        <w:rPr>
          <w:sz w:val="24"/>
          <w:szCs w:val="24"/>
        </w:rPr>
        <w:t>La sécurité/terrorisme et l’international sont les plus convainc</w:t>
      </w:r>
      <w:r w:rsidR="0054011B">
        <w:rPr>
          <w:sz w:val="24"/>
          <w:szCs w:val="24"/>
        </w:rPr>
        <w:t>ants ;</w:t>
      </w:r>
    </w:p>
    <w:p w:rsidR="00893852" w:rsidRPr="00C521A3" w:rsidRDefault="00D65483" w:rsidP="00C521A3">
      <w:pPr>
        <w:numPr>
          <w:ilvl w:val="0"/>
          <w:numId w:val="3"/>
        </w:numPr>
        <w:spacing w:before="120" w:after="0" w:line="300" w:lineRule="auto"/>
        <w:ind w:left="568" w:hanging="284"/>
        <w:jc w:val="both"/>
        <w:rPr>
          <w:sz w:val="24"/>
          <w:szCs w:val="24"/>
        </w:rPr>
      </w:pPr>
      <w:r w:rsidRPr="00C521A3">
        <w:rPr>
          <w:sz w:val="24"/>
          <w:szCs w:val="24"/>
        </w:rPr>
        <w:t>Les sujets école, intégration, Républi</w:t>
      </w:r>
      <w:r w:rsidR="0054011B">
        <w:rPr>
          <w:sz w:val="24"/>
          <w:szCs w:val="24"/>
        </w:rPr>
        <w:t>que arrivent un cran en dessous ;</w:t>
      </w:r>
    </w:p>
    <w:p w:rsidR="00D65483" w:rsidRPr="00C521A3" w:rsidRDefault="00D65483" w:rsidP="00C521A3">
      <w:pPr>
        <w:numPr>
          <w:ilvl w:val="0"/>
          <w:numId w:val="3"/>
        </w:numPr>
        <w:spacing w:before="120" w:after="0" w:line="300" w:lineRule="auto"/>
        <w:ind w:left="568" w:hanging="284"/>
        <w:jc w:val="both"/>
        <w:rPr>
          <w:sz w:val="24"/>
          <w:szCs w:val="24"/>
        </w:rPr>
      </w:pPr>
      <w:r w:rsidRPr="00C521A3">
        <w:rPr>
          <w:sz w:val="24"/>
          <w:szCs w:val="24"/>
        </w:rPr>
        <w:t>Les thématiques économiques (chômage, dette, impôts) restent en bas du tableau.</w:t>
      </w:r>
    </w:p>
    <w:p w:rsidR="00D65483" w:rsidRPr="00C521A3" w:rsidRDefault="00D65483" w:rsidP="00C521A3">
      <w:pPr>
        <w:numPr>
          <w:ilvl w:val="0"/>
          <w:numId w:val="2"/>
        </w:numPr>
        <w:spacing w:before="360" w:after="0" w:line="300" w:lineRule="auto"/>
        <w:ind w:left="284" w:hanging="284"/>
        <w:jc w:val="both"/>
        <w:rPr>
          <w:sz w:val="24"/>
          <w:szCs w:val="24"/>
        </w:rPr>
      </w:pPr>
      <w:r w:rsidRPr="00C521A3">
        <w:rPr>
          <w:sz w:val="24"/>
          <w:szCs w:val="24"/>
        </w:rPr>
        <w:t>Sur l’image</w:t>
      </w:r>
      <w:r w:rsidR="00B8596C">
        <w:rPr>
          <w:sz w:val="24"/>
          <w:szCs w:val="24"/>
        </w:rPr>
        <w:t>, tous les traits sont en hausse mais la hiérarchie ne change pas</w:t>
      </w:r>
      <w:r w:rsidRPr="00C521A3">
        <w:rPr>
          <w:sz w:val="24"/>
          <w:szCs w:val="24"/>
        </w:rPr>
        <w:t> :</w:t>
      </w:r>
    </w:p>
    <w:p w:rsidR="00D65483" w:rsidRPr="00C521A3" w:rsidRDefault="00D65483" w:rsidP="00C521A3">
      <w:pPr>
        <w:numPr>
          <w:ilvl w:val="0"/>
          <w:numId w:val="3"/>
        </w:numPr>
        <w:spacing w:before="120" w:after="0" w:line="300" w:lineRule="auto"/>
        <w:ind w:left="568" w:hanging="284"/>
        <w:jc w:val="both"/>
        <w:rPr>
          <w:sz w:val="24"/>
          <w:szCs w:val="24"/>
        </w:rPr>
      </w:pPr>
      <w:r w:rsidRPr="00C521A3">
        <w:rPr>
          <w:sz w:val="24"/>
          <w:szCs w:val="24"/>
        </w:rPr>
        <w:t xml:space="preserve">Les traits de sympathie, d’honnêteté, de courage (qui a fait un bond, en particulier à gauche) </w:t>
      </w:r>
      <w:r w:rsidR="0090109A" w:rsidRPr="00C521A3">
        <w:rPr>
          <w:sz w:val="24"/>
          <w:szCs w:val="24"/>
        </w:rPr>
        <w:t>se détachent.</w:t>
      </w:r>
    </w:p>
    <w:p w:rsidR="0090109A" w:rsidRPr="00C521A3" w:rsidRDefault="0090109A" w:rsidP="00C521A3">
      <w:pPr>
        <w:numPr>
          <w:ilvl w:val="0"/>
          <w:numId w:val="3"/>
        </w:numPr>
        <w:spacing w:before="120" w:after="0" w:line="300" w:lineRule="auto"/>
        <w:ind w:left="568" w:hanging="284"/>
        <w:jc w:val="both"/>
        <w:rPr>
          <w:sz w:val="24"/>
          <w:szCs w:val="24"/>
        </w:rPr>
      </w:pPr>
      <w:r w:rsidRPr="00C521A3">
        <w:rPr>
          <w:sz w:val="24"/>
          <w:szCs w:val="24"/>
        </w:rPr>
        <w:t>Les traits d’action (capable de tenir ses engagements, crédible, dirige bien la France) restent plus bas (même s’ils ont repassé la barre des 50% auprès des électeurs 2012).</w:t>
      </w:r>
    </w:p>
    <w:p w:rsidR="0090109A" w:rsidRPr="0054011B" w:rsidRDefault="0090109A" w:rsidP="0054011B">
      <w:pPr>
        <w:numPr>
          <w:ilvl w:val="0"/>
          <w:numId w:val="2"/>
        </w:numPr>
        <w:spacing w:before="360" w:after="0" w:line="300" w:lineRule="auto"/>
        <w:ind w:left="284" w:hanging="284"/>
        <w:jc w:val="both"/>
        <w:rPr>
          <w:sz w:val="24"/>
          <w:szCs w:val="24"/>
        </w:rPr>
      </w:pPr>
      <w:r w:rsidRPr="00C521A3">
        <w:rPr>
          <w:sz w:val="24"/>
          <w:szCs w:val="24"/>
        </w:rPr>
        <w:t xml:space="preserve">A noter le rebond intéressant sur la conviction </w:t>
      </w:r>
      <w:proofErr w:type="spellStart"/>
      <w:r w:rsidR="004C4800" w:rsidRPr="00C521A3">
        <w:rPr>
          <w:sz w:val="24"/>
          <w:szCs w:val="24"/>
        </w:rPr>
        <w:t>quant</w:t>
      </w:r>
      <w:proofErr w:type="spellEnd"/>
      <w:r w:rsidR="004C4800" w:rsidRPr="00C521A3">
        <w:rPr>
          <w:sz w:val="24"/>
          <w:szCs w:val="24"/>
        </w:rPr>
        <w:t xml:space="preserve"> à</w:t>
      </w:r>
      <w:r w:rsidRPr="00C521A3">
        <w:rPr>
          <w:sz w:val="24"/>
          <w:szCs w:val="24"/>
        </w:rPr>
        <w:t xml:space="preserve"> la vision pour la France (</w:t>
      </w:r>
      <w:r w:rsidR="0054011B">
        <w:rPr>
          <w:sz w:val="24"/>
          <w:szCs w:val="24"/>
        </w:rPr>
        <w:t>de 18% à 31%) : e</w:t>
      </w:r>
      <w:r w:rsidR="004C4800" w:rsidRPr="0054011B">
        <w:rPr>
          <w:sz w:val="24"/>
          <w:szCs w:val="24"/>
        </w:rPr>
        <w:t xml:space="preserve">n </w:t>
      </w:r>
      <w:r w:rsidR="00C521A3" w:rsidRPr="0054011B">
        <w:rPr>
          <w:sz w:val="24"/>
          <w:szCs w:val="24"/>
        </w:rPr>
        <w:t>s’</w:t>
      </w:r>
      <w:r w:rsidR="004C4800" w:rsidRPr="0054011B">
        <w:rPr>
          <w:sz w:val="24"/>
          <w:szCs w:val="24"/>
        </w:rPr>
        <w:t xml:space="preserve">élargissant vers les thématiques républicaines et citoyennes (identitaires), </w:t>
      </w:r>
      <w:r w:rsidR="00C521A3" w:rsidRPr="0054011B">
        <w:rPr>
          <w:sz w:val="24"/>
          <w:szCs w:val="24"/>
        </w:rPr>
        <w:t xml:space="preserve">le discours </w:t>
      </w:r>
      <w:r w:rsidR="004C4800" w:rsidRPr="0054011B">
        <w:rPr>
          <w:sz w:val="24"/>
          <w:szCs w:val="24"/>
        </w:rPr>
        <w:t xml:space="preserve">a retrouvé de la profondeur. </w:t>
      </w:r>
      <w:r w:rsidR="0054011B">
        <w:rPr>
          <w:sz w:val="24"/>
          <w:szCs w:val="24"/>
        </w:rPr>
        <w:t>Trouver à articuler</w:t>
      </w:r>
      <w:r w:rsidR="004C4800" w:rsidRPr="0054011B">
        <w:rPr>
          <w:sz w:val="24"/>
          <w:szCs w:val="24"/>
        </w:rPr>
        <w:t xml:space="preserve"> ces deux jambes (plutôt </w:t>
      </w:r>
      <w:r w:rsidR="00C521A3" w:rsidRPr="0054011B">
        <w:rPr>
          <w:sz w:val="24"/>
          <w:szCs w:val="24"/>
        </w:rPr>
        <w:t>que les juxtaposer</w:t>
      </w:r>
      <w:r w:rsidR="004C4800" w:rsidRPr="0054011B">
        <w:rPr>
          <w:sz w:val="24"/>
          <w:szCs w:val="24"/>
        </w:rPr>
        <w:t xml:space="preserve">) </w:t>
      </w:r>
      <w:r w:rsidR="0054011B">
        <w:rPr>
          <w:sz w:val="24"/>
          <w:szCs w:val="24"/>
        </w:rPr>
        <w:t xml:space="preserve">permettrait de </w:t>
      </w:r>
      <w:r w:rsidR="00C521A3" w:rsidRPr="0054011B">
        <w:rPr>
          <w:sz w:val="24"/>
          <w:szCs w:val="24"/>
        </w:rPr>
        <w:t>consolider ce sens retrouvé./.</w:t>
      </w:r>
    </w:p>
    <w:sectPr w:rsidR="0090109A" w:rsidRPr="0054011B" w:rsidSect="00C521A3">
      <w:pgSz w:w="11906" w:h="16838"/>
      <w:pgMar w:top="851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0178"/>
    <w:multiLevelType w:val="hybridMultilevel"/>
    <w:tmpl w:val="0B4481FC"/>
    <w:lvl w:ilvl="0" w:tplc="DFD21DDA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C53BE"/>
    <w:multiLevelType w:val="hybridMultilevel"/>
    <w:tmpl w:val="FEB62F40"/>
    <w:lvl w:ilvl="0" w:tplc="995CC390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9D7E52"/>
    <w:multiLevelType w:val="hybridMultilevel"/>
    <w:tmpl w:val="6E96EA14"/>
    <w:lvl w:ilvl="0" w:tplc="A352F7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226619">
    <w:abstractNumId w:val="2"/>
  </w:num>
  <w:num w:numId="2" w16cid:durableId="49577880">
    <w:abstractNumId w:val="0"/>
  </w:num>
  <w:num w:numId="3" w16cid:durableId="946423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BB0"/>
    <w:rsid w:val="001F1DB2"/>
    <w:rsid w:val="00361BB0"/>
    <w:rsid w:val="004C4800"/>
    <w:rsid w:val="0054011B"/>
    <w:rsid w:val="00552F6A"/>
    <w:rsid w:val="00720C0D"/>
    <w:rsid w:val="00723970"/>
    <w:rsid w:val="00893852"/>
    <w:rsid w:val="0090109A"/>
    <w:rsid w:val="00A663A2"/>
    <w:rsid w:val="00A75BC0"/>
    <w:rsid w:val="00AA1F4F"/>
    <w:rsid w:val="00B8596C"/>
    <w:rsid w:val="00C521A3"/>
    <w:rsid w:val="00D6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86339C7-D1B6-4941-99AB-416BC514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275</Words>
  <Characters>1573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dcterms:created xsi:type="dcterms:W3CDTF">2015-02-25T10:36:00Z</dcterms:created>
  <dcterms:modified xsi:type="dcterms:W3CDTF">2015-02-25T11:40:00Z</dcterms:modified>
</cp:coreProperties>
</file>