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D67166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369C8" w:rsidRPr="00954856" w:rsidRDefault="006369C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Questions d</w:t>
      </w:r>
      <w:r w:rsidR="00040D0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’</w:t>
      </w:r>
      <w:r w:rsidR="00D6716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actualité - 13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avril 2015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ab/>
      </w:r>
    </w:p>
    <w:p w:rsidR="00880122" w:rsidRDefault="00CD256A" w:rsidP="005E662A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  <w:lang w:eastAsia="en-US"/>
        </w:rPr>
      </w:pPr>
      <w:r>
        <w:rPr>
          <w:rFonts w:ascii="Times New Roman" w:hAnsi="Times New Roman"/>
          <w:b/>
          <w:color w:val="0D0D0D"/>
          <w:sz w:val="23"/>
          <w:szCs w:val="23"/>
        </w:rPr>
        <w:t>Après la</w:t>
      </w:r>
      <w:r w:rsidR="005E662A">
        <w:rPr>
          <w:rFonts w:ascii="Times New Roman" w:hAnsi="Times New Roman"/>
          <w:b/>
          <w:color w:val="0D0D0D"/>
          <w:sz w:val="23"/>
          <w:szCs w:val="23"/>
        </w:rPr>
        <w:t xml:space="preserve"> parenthèse des élections :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retour à l</w:t>
      </w:r>
      <w:r w:rsidR="00040D05">
        <w:rPr>
          <w:rFonts w:ascii="Times New Roman" w:hAnsi="Times New Roman"/>
          <w:b/>
          <w:color w:val="0D0D0D"/>
          <w:sz w:val="23"/>
          <w:szCs w:val="23"/>
        </w:rPr>
        <w:t>’</w:t>
      </w:r>
      <w:r>
        <w:rPr>
          <w:rFonts w:ascii="Times New Roman" w:hAnsi="Times New Roman"/>
          <w:b/>
          <w:color w:val="0D0D0D"/>
          <w:sz w:val="23"/>
          <w:szCs w:val="23"/>
        </w:rPr>
        <w:t>immobilisme</w:t>
      </w:r>
      <w:r w:rsidR="005E662A">
        <w:rPr>
          <w:rFonts w:ascii="Times New Roman" w:hAnsi="Times New Roman"/>
          <w:b/>
          <w:color w:val="0D0D0D"/>
          <w:sz w:val="23"/>
          <w:szCs w:val="23"/>
        </w:rPr>
        <w:t>,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ou </w:t>
      </w:r>
      <w:r w:rsidR="005E662A">
        <w:rPr>
          <w:rFonts w:ascii="Times New Roman" w:hAnsi="Times New Roman"/>
          <w:b/>
          <w:color w:val="0D0D0D"/>
          <w:sz w:val="23"/>
          <w:szCs w:val="23"/>
        </w:rPr>
        <w:t>réponses aux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préoccupations du </w:t>
      </w:r>
      <w:r w:rsidRPr="005E662A">
        <w:rPr>
          <w:rFonts w:ascii="Times New Roman" w:hAnsi="Times New Roman"/>
          <w:b/>
          <w:color w:val="0D0D0D"/>
          <w:sz w:val="23"/>
          <w:szCs w:val="23"/>
        </w:rPr>
        <w:t>quotidien ? L</w:t>
      </w:r>
      <w:r w:rsidR="00040D05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5E662A">
        <w:rPr>
          <w:rFonts w:ascii="Times New Roman" w:hAnsi="Times New Roman"/>
          <w:b/>
          <w:color w:val="0D0D0D"/>
          <w:sz w:val="23"/>
          <w:szCs w:val="23"/>
        </w:rPr>
        <w:t>opinion semble toujours en attente</w:t>
      </w:r>
      <w:r w:rsidR="00601F4A">
        <w:rPr>
          <w:rFonts w:ascii="Times New Roman" w:hAnsi="Times New Roman"/>
          <w:b/>
          <w:color w:val="0D0D0D"/>
          <w:sz w:val="23"/>
          <w:szCs w:val="23"/>
        </w:rPr>
        <w:t> </w:t>
      </w:r>
      <w:r w:rsidR="00601F4A">
        <w:rPr>
          <w:rFonts w:ascii="Times New Roman" w:hAnsi="Times New Roman"/>
          <w:color w:val="0D0D0D"/>
          <w:sz w:val="23"/>
          <w:szCs w:val="23"/>
        </w:rPr>
        <w:t>: n</w:t>
      </w:r>
      <w:r>
        <w:rPr>
          <w:rFonts w:ascii="Times New Roman" w:hAnsi="Times New Roman"/>
          <w:color w:val="0D0D0D"/>
          <w:sz w:val="23"/>
          <w:szCs w:val="23"/>
        </w:rPr>
        <w:t>ous n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>
        <w:rPr>
          <w:rFonts w:ascii="Times New Roman" w:hAnsi="Times New Roman"/>
          <w:color w:val="0D0D0D"/>
          <w:sz w:val="23"/>
          <w:szCs w:val="23"/>
        </w:rPr>
        <w:t>avons pas, à leurs yeux, tiré les leçons des él</w:t>
      </w:r>
      <w:r>
        <w:rPr>
          <w:rFonts w:ascii="Times New Roman" w:hAnsi="Times New Roman"/>
          <w:color w:val="0D0D0D"/>
          <w:sz w:val="23"/>
          <w:szCs w:val="23"/>
          <w:lang w:eastAsia="en-US"/>
        </w:rPr>
        <w:t>ections</w:t>
      </w:r>
      <w:r w:rsidR="00601F4A">
        <w:rPr>
          <w:rFonts w:ascii="Times New Roman" w:hAnsi="Times New Roman"/>
          <w:color w:val="0D0D0D"/>
          <w:sz w:val="23"/>
          <w:szCs w:val="23"/>
          <w:lang w:eastAsia="en-US"/>
        </w:rPr>
        <w:t xml:space="preserve"> (à 83%). I</w:t>
      </w:r>
      <w:r>
        <w:rPr>
          <w:rFonts w:ascii="Times New Roman" w:hAnsi="Times New Roman"/>
          <w:color w:val="0D0D0D"/>
          <w:sz w:val="23"/>
          <w:szCs w:val="23"/>
          <w:lang w:eastAsia="en-US"/>
        </w:rPr>
        <w:t>l n</w:t>
      </w:r>
      <w:r w:rsidR="00040D05">
        <w:rPr>
          <w:rFonts w:ascii="Times New Roman" w:hAnsi="Times New Roman"/>
          <w:color w:val="0D0D0D"/>
          <w:sz w:val="23"/>
          <w:szCs w:val="23"/>
          <w:lang w:eastAsia="en-US"/>
        </w:rPr>
        <w:t>’</w:t>
      </w:r>
      <w:r>
        <w:rPr>
          <w:rFonts w:ascii="Times New Roman" w:hAnsi="Times New Roman"/>
          <w:color w:val="0D0D0D"/>
          <w:sz w:val="23"/>
          <w:szCs w:val="23"/>
          <w:lang w:eastAsia="en-US"/>
        </w:rPr>
        <w:t xml:space="preserve">y a pas eu de « sursaut » attendu après les résultats, </w:t>
      </w:r>
      <w:r w:rsidR="004B353C">
        <w:rPr>
          <w:rFonts w:ascii="Times New Roman" w:hAnsi="Times New Roman"/>
          <w:color w:val="0D0D0D"/>
          <w:sz w:val="23"/>
          <w:szCs w:val="23"/>
          <w:lang w:eastAsia="en-US"/>
        </w:rPr>
        <w:t>mais</w:t>
      </w:r>
      <w:r>
        <w:rPr>
          <w:rFonts w:ascii="Times New Roman" w:hAnsi="Times New Roman"/>
          <w:color w:val="0D0D0D"/>
          <w:sz w:val="23"/>
          <w:szCs w:val="23"/>
          <w:lang w:eastAsia="en-US"/>
        </w:rPr>
        <w:t xml:space="preserve"> plutôt le sentiment de délayer ou d</w:t>
      </w:r>
      <w:r w:rsidR="00040D05">
        <w:rPr>
          <w:rFonts w:ascii="Times New Roman" w:hAnsi="Times New Roman"/>
          <w:color w:val="0D0D0D"/>
          <w:sz w:val="23"/>
          <w:szCs w:val="23"/>
          <w:lang w:eastAsia="en-US"/>
        </w:rPr>
        <w:t>’</w:t>
      </w:r>
      <w:r>
        <w:rPr>
          <w:rFonts w:ascii="Times New Roman" w:hAnsi="Times New Roman"/>
          <w:color w:val="0D0D0D"/>
          <w:sz w:val="23"/>
          <w:szCs w:val="23"/>
          <w:lang w:eastAsia="en-US"/>
        </w:rPr>
        <w:t>étouffer la réponse.</w:t>
      </w:r>
    </w:p>
    <w:p w:rsidR="006E504C" w:rsidRDefault="006E504C" w:rsidP="007D4CEF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  <w:lang w:eastAsia="en-US"/>
        </w:rPr>
      </w:pPr>
      <w:r>
        <w:rPr>
          <w:rFonts w:ascii="Times New Roman" w:hAnsi="Times New Roman"/>
          <w:b/>
          <w:color w:val="0D0D0D"/>
          <w:sz w:val="23"/>
          <w:szCs w:val="23"/>
        </w:rPr>
        <w:t xml:space="preserve">Quelques éléments minorent </w:t>
      </w:r>
      <w:r w:rsidR="00CE329D">
        <w:rPr>
          <w:rFonts w:ascii="Times New Roman" w:hAnsi="Times New Roman"/>
          <w:b/>
          <w:color w:val="0D0D0D"/>
          <w:sz w:val="23"/>
          <w:szCs w:val="23"/>
        </w:rPr>
        <w:t xml:space="preserve">cependant </w:t>
      </w:r>
      <w:r w:rsidR="00601F4A">
        <w:rPr>
          <w:rFonts w:ascii="Times New Roman" w:hAnsi="Times New Roman"/>
          <w:b/>
          <w:color w:val="0D0D0D"/>
          <w:sz w:val="23"/>
          <w:szCs w:val="23"/>
        </w:rPr>
        <w:t>la remontée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des récriminations :</w:t>
      </w:r>
    </w:p>
    <w:p w:rsidR="005E662A" w:rsidRDefault="006E504C" w:rsidP="006E50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  <w:t>•  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>d</w:t>
      </w:r>
      <w:r w:rsidR="00040D05">
        <w:rPr>
          <w:rFonts w:ascii="Times New Roman" w:hAnsi="Times New Roman" w:cs="Times New Roman"/>
          <w:bCs/>
          <w:color w:val="0D0D0D"/>
          <w:sz w:val="23"/>
          <w:szCs w:val="23"/>
        </w:rPr>
        <w:t>’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>abord</w:t>
      </w:r>
      <w:r w:rsidR="00CE329D"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les querelles au FN</w:t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qui ont </w:t>
      </w:r>
      <w:r w:rsidRPr="004B353C">
        <w:rPr>
          <w:rFonts w:ascii="Times New Roman" w:hAnsi="Times New Roman"/>
          <w:b/>
          <w:color w:val="0D0D0D"/>
          <w:sz w:val="23"/>
          <w:szCs w:val="23"/>
        </w:rPr>
        <w:t xml:space="preserve">fortement </w:t>
      </w:r>
      <w:r>
        <w:rPr>
          <w:rFonts w:ascii="Times New Roman" w:hAnsi="Times New Roman"/>
          <w:b/>
          <w:color w:val="0D0D0D"/>
          <w:sz w:val="23"/>
          <w:szCs w:val="23"/>
        </w:rPr>
        <w:t>attiré l</w:t>
      </w:r>
      <w:r w:rsidR="00040D05">
        <w:rPr>
          <w:rFonts w:ascii="Times New Roman" w:hAnsi="Times New Roman"/>
          <w:b/>
          <w:color w:val="0D0D0D"/>
          <w:sz w:val="23"/>
          <w:szCs w:val="23"/>
        </w:rPr>
        <w:t>’</w:t>
      </w:r>
      <w:r>
        <w:rPr>
          <w:rFonts w:ascii="Times New Roman" w:hAnsi="Times New Roman"/>
          <w:b/>
          <w:color w:val="0D0D0D"/>
          <w:sz w:val="23"/>
          <w:szCs w:val="23"/>
        </w:rPr>
        <w:t>attention</w:t>
      </w:r>
      <w:r w:rsidRPr="004B353C">
        <w:rPr>
          <w:rFonts w:ascii="Times New Roman" w:hAnsi="Times New Roman"/>
          <w:b/>
          <w:color w:val="0D0D0D"/>
          <w:sz w:val="23"/>
          <w:szCs w:val="23"/>
        </w:rPr>
        <w:t xml:space="preserve"> cette semaine </w:t>
      </w:r>
      <w:r>
        <w:rPr>
          <w:rFonts w:ascii="Times New Roman" w:hAnsi="Times New Roman"/>
          <w:color w:val="0D0D0D"/>
          <w:sz w:val="23"/>
          <w:szCs w:val="23"/>
        </w:rPr>
        <w:t>– et ont rendu moins visible les tractations au PS, ce qui nous a sans doute protégé.</w:t>
      </w:r>
      <w:r w:rsidR="00CE329D">
        <w:rPr>
          <w:rFonts w:ascii="Times New Roman" w:hAnsi="Times New Roman"/>
          <w:color w:val="0D0D0D"/>
          <w:sz w:val="23"/>
          <w:szCs w:val="23"/>
        </w:rPr>
        <w:t xml:space="preserve"> La tonalité est un mélange de prise de distance (c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CE329D">
        <w:rPr>
          <w:rFonts w:ascii="Times New Roman" w:hAnsi="Times New Roman"/>
          <w:color w:val="0D0D0D"/>
          <w:sz w:val="23"/>
          <w:szCs w:val="23"/>
        </w:rPr>
        <w:t xml:space="preserve">est une affaire de famille avant une affaire politique) et de rupture </w:t>
      </w:r>
      <w:r w:rsidR="00F02AA4">
        <w:rPr>
          <w:rFonts w:ascii="Times New Roman" w:hAnsi="Times New Roman"/>
          <w:color w:val="0D0D0D"/>
          <w:sz w:val="23"/>
          <w:szCs w:val="23"/>
        </w:rPr>
        <w:t xml:space="preserve">logique </w:t>
      </w:r>
      <w:r w:rsidR="00CE329D">
        <w:rPr>
          <w:rFonts w:ascii="Times New Roman" w:hAnsi="Times New Roman"/>
          <w:color w:val="0D0D0D"/>
          <w:sz w:val="23"/>
          <w:szCs w:val="23"/>
        </w:rPr>
        <w:t xml:space="preserve">entre </w:t>
      </w:r>
      <w:r w:rsidR="00F02AA4">
        <w:rPr>
          <w:rFonts w:ascii="Times New Roman" w:hAnsi="Times New Roman"/>
          <w:color w:val="0D0D0D"/>
          <w:sz w:val="23"/>
          <w:szCs w:val="23"/>
        </w:rPr>
        <w:t>le père (le plus souvent décrit comme dépassé et à moitié sénile) et la fille (</w:t>
      </w:r>
      <w:r w:rsidR="00601F4A">
        <w:rPr>
          <w:rFonts w:ascii="Times New Roman" w:hAnsi="Times New Roman"/>
          <w:color w:val="0D0D0D"/>
          <w:sz w:val="23"/>
          <w:szCs w:val="23"/>
        </w:rPr>
        <w:t xml:space="preserve">vue comme </w:t>
      </w:r>
      <w:r w:rsidR="00F02AA4">
        <w:rPr>
          <w:rFonts w:ascii="Times New Roman" w:hAnsi="Times New Roman"/>
          <w:color w:val="0D0D0D"/>
          <w:sz w:val="23"/>
          <w:szCs w:val="23"/>
        </w:rPr>
        <w:t>beaucoup plus professionnelle et que l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F02AA4">
        <w:rPr>
          <w:rFonts w:ascii="Times New Roman" w:hAnsi="Times New Roman"/>
          <w:color w:val="0D0D0D"/>
          <w:sz w:val="23"/>
          <w:szCs w:val="23"/>
        </w:rPr>
        <w:t xml:space="preserve">on </w:t>
      </w:r>
      <w:r w:rsidR="00601F4A">
        <w:rPr>
          <w:rFonts w:ascii="Times New Roman" w:hAnsi="Times New Roman"/>
          <w:color w:val="0D0D0D"/>
          <w:sz w:val="23"/>
          <w:szCs w:val="23"/>
        </w:rPr>
        <w:t>tend à exonérer</w:t>
      </w:r>
      <w:r w:rsidR="00F02AA4">
        <w:rPr>
          <w:rFonts w:ascii="Times New Roman" w:hAnsi="Times New Roman"/>
          <w:color w:val="0D0D0D"/>
          <w:sz w:val="23"/>
          <w:szCs w:val="23"/>
        </w:rPr>
        <w:t xml:space="preserve"> de cet héritage)</w:t>
      </w:r>
      <w:r w:rsidR="005E662A">
        <w:rPr>
          <w:rFonts w:ascii="Times New Roman" w:hAnsi="Times New Roman"/>
          <w:color w:val="0D0D0D"/>
          <w:sz w:val="23"/>
          <w:szCs w:val="23"/>
        </w:rPr>
        <w:t>.</w:t>
      </w:r>
    </w:p>
    <w:p w:rsidR="006E504C" w:rsidRDefault="005E662A" w:rsidP="006E50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</w:r>
      <w:r w:rsidR="00F02AA4">
        <w:rPr>
          <w:rFonts w:ascii="Times New Roman" w:hAnsi="Times New Roman"/>
          <w:color w:val="0D0D0D"/>
          <w:sz w:val="23"/>
          <w:szCs w:val="23"/>
        </w:rPr>
        <w:t>A noter, signe intéressant, qu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F02AA4">
        <w:rPr>
          <w:rFonts w:ascii="Times New Roman" w:hAnsi="Times New Roman"/>
          <w:color w:val="0D0D0D"/>
          <w:sz w:val="23"/>
          <w:szCs w:val="23"/>
        </w:rPr>
        <w:t>il n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F02AA4">
        <w:rPr>
          <w:rFonts w:ascii="Times New Roman" w:hAnsi="Times New Roman"/>
          <w:color w:val="0D0D0D"/>
          <w:sz w:val="23"/>
          <w:szCs w:val="23"/>
        </w:rPr>
        <w:t>y a pas de différences notable de perceptions entre la gauche, la droite et l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F02AA4">
        <w:rPr>
          <w:rFonts w:ascii="Times New Roman" w:hAnsi="Times New Roman"/>
          <w:color w:val="0D0D0D"/>
          <w:sz w:val="23"/>
          <w:szCs w:val="23"/>
        </w:rPr>
        <w:t>extrême-droite sur cette actualité.</w:t>
      </w:r>
    </w:p>
    <w:p w:rsidR="0001671D" w:rsidRDefault="006E504C" w:rsidP="006E50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bCs/>
          <w:color w:val="0D0D0D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</w:r>
      <w:r w:rsidRPr="00954856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•  </w:t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>ensuite le sentiment</w:t>
      </w:r>
      <w:r w:rsidR="00F02AA4">
        <w:rPr>
          <w:rFonts w:ascii="Times New Roman" w:hAnsi="Times New Roman" w:cs="Times New Roman"/>
          <w:b/>
          <w:bCs/>
          <w:color w:val="0D0D0D"/>
          <w:sz w:val="23"/>
          <w:szCs w:val="23"/>
        </w:rPr>
        <w:t>,</w:t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ici ou là</w:t>
      </w:r>
      <w:r w:rsidR="00F02AA4">
        <w:rPr>
          <w:rFonts w:ascii="Times New Roman" w:hAnsi="Times New Roman" w:cs="Times New Roman"/>
          <w:b/>
          <w:bCs/>
          <w:color w:val="0D0D0D"/>
          <w:sz w:val="23"/>
          <w:szCs w:val="23"/>
        </w:rPr>
        <w:t>,</w:t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 xml:space="preserve"> que nous continuons à semer des « petits cailloux » économiques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. </w:t>
      </w:r>
      <w:r w:rsidR="00F02AA4">
        <w:rPr>
          <w:rFonts w:ascii="Times New Roman" w:hAnsi="Times New Roman" w:cs="Times New Roman"/>
          <w:bCs/>
          <w:color w:val="0D0D0D"/>
          <w:sz w:val="23"/>
          <w:szCs w:val="23"/>
        </w:rPr>
        <w:t>Aucun geste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n</w:t>
      </w:r>
      <w:r w:rsidR="00040D05">
        <w:rPr>
          <w:rFonts w:ascii="Times New Roman" w:hAnsi="Times New Roman" w:cs="Times New Roman"/>
          <w:bCs/>
          <w:color w:val="0D0D0D"/>
          <w:sz w:val="23"/>
          <w:szCs w:val="23"/>
        </w:rPr>
        <w:t>’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>a particulièrement marqué</w:t>
      </w:r>
      <w:r w:rsidR="005E662A" w:rsidRPr="005E662A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</w:t>
      </w:r>
      <w:r w:rsidR="005E662A"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>cette semaine</w:t>
      </w:r>
      <w:r w:rsidRPr="006E504C">
        <w:rPr>
          <w:rFonts w:ascii="Times New Roman" w:hAnsi="Times New Roman" w:cs="Times New Roman"/>
          <w:bCs/>
          <w:color w:val="0D0D0D"/>
          <w:sz w:val="23"/>
          <w:szCs w:val="23"/>
        </w:rPr>
        <w:t>, mais il y a eu une trame de fond</w:t>
      </w:r>
      <w:r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positive avec le Conseil des ministres investissement (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qui </w:t>
      </w:r>
      <w:r w:rsidR="0001671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a 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>réactiv</w:t>
      </w:r>
      <w:r w:rsidR="007E39EF">
        <w:rPr>
          <w:rFonts w:ascii="Times New Roman" w:hAnsi="Times New Roman" w:cs="Times New Roman"/>
          <w:bCs/>
          <w:color w:val="0D0D0D"/>
          <w:sz w:val="23"/>
          <w:szCs w:val="23"/>
        </w:rPr>
        <w:t>é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chez certains le sentiment que nous continuons à agir</w:t>
      </w:r>
      <w:r w:rsidR="00F02AA4">
        <w:rPr>
          <w:rFonts w:ascii="Times New Roman" w:hAnsi="Times New Roman" w:cs="Times New Roman"/>
          <w:bCs/>
          <w:color w:val="0D0D0D"/>
          <w:sz w:val="23"/>
          <w:szCs w:val="23"/>
        </w:rPr>
        <w:t>,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même si l</w:t>
      </w:r>
      <w:r w:rsidR="00040D05">
        <w:rPr>
          <w:rFonts w:ascii="Times New Roman" w:hAnsi="Times New Roman" w:cs="Times New Roman"/>
          <w:bCs/>
          <w:color w:val="0D0D0D"/>
          <w:sz w:val="23"/>
          <w:szCs w:val="23"/>
        </w:rPr>
        <w:t>’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objet </w:t>
      </w:r>
      <w:r w:rsidR="005E662A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précis 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>n</w:t>
      </w:r>
      <w:r w:rsidR="00040D05">
        <w:rPr>
          <w:rFonts w:ascii="Times New Roman" w:hAnsi="Times New Roman" w:cs="Times New Roman"/>
          <w:bCs/>
          <w:color w:val="0D0D0D"/>
          <w:sz w:val="23"/>
          <w:szCs w:val="23"/>
        </w:rPr>
        <w:t>’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>a pas été saisi), la vente de Rafales (que l</w:t>
      </w:r>
      <w:r w:rsidR="00040D05">
        <w:rPr>
          <w:rFonts w:ascii="Times New Roman" w:hAnsi="Times New Roman" w:cs="Times New Roman"/>
          <w:bCs/>
          <w:color w:val="0D0D0D"/>
          <w:sz w:val="23"/>
          <w:szCs w:val="23"/>
        </w:rPr>
        <w:t>’</w:t>
      </w:r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on retrouve dans les </w:t>
      </w:r>
      <w:proofErr w:type="spellStart"/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>verbatims</w:t>
      </w:r>
      <w:proofErr w:type="spellEnd"/>
      <w:r w:rsidR="00CE329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ce week-end),</w:t>
      </w:r>
      <w:r w:rsidR="0001671D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</w:t>
      </w:r>
      <w:r w:rsidR="005E662A">
        <w:rPr>
          <w:rFonts w:ascii="Times New Roman" w:hAnsi="Times New Roman" w:cs="Times New Roman"/>
          <w:bCs/>
          <w:color w:val="0D0D0D"/>
          <w:sz w:val="23"/>
          <w:szCs w:val="23"/>
        </w:rPr>
        <w:t>etc.</w:t>
      </w:r>
    </w:p>
    <w:p w:rsidR="006E504C" w:rsidRDefault="0001671D" w:rsidP="006E50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83" w:lineRule="auto"/>
        <w:ind w:left="490" w:hanging="490"/>
        <w:jc w:val="both"/>
        <w:rPr>
          <w:rFonts w:ascii="Times New Roman" w:hAnsi="Times New Roman" w:cs="Times New Roman"/>
          <w:b/>
          <w:bCs/>
          <w:color w:val="0D0D0D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0D0D0D"/>
          <w:sz w:val="23"/>
          <w:szCs w:val="23"/>
        </w:rPr>
        <w:tab/>
      </w:r>
      <w:r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Les annonces sur le </w:t>
      </w:r>
      <w:r w:rsidRPr="007E39EF">
        <w:rPr>
          <w:rFonts w:ascii="Times New Roman" w:hAnsi="Times New Roman" w:cs="Times New Roman"/>
          <w:b/>
          <w:bCs/>
          <w:color w:val="0D0D0D"/>
          <w:sz w:val="23"/>
          <w:szCs w:val="23"/>
        </w:rPr>
        <w:t>compte personnel d</w:t>
      </w:r>
      <w:r w:rsidR="00040D05" w:rsidRPr="007E39EF">
        <w:rPr>
          <w:rFonts w:ascii="Times New Roman" w:hAnsi="Times New Roman" w:cs="Times New Roman"/>
          <w:b/>
          <w:bCs/>
          <w:color w:val="0D0D0D"/>
          <w:sz w:val="23"/>
          <w:szCs w:val="23"/>
        </w:rPr>
        <w:t>’</w:t>
      </w:r>
      <w:r w:rsidRPr="007E39EF">
        <w:rPr>
          <w:rFonts w:ascii="Times New Roman" w:hAnsi="Times New Roman" w:cs="Times New Roman"/>
          <w:b/>
          <w:bCs/>
          <w:color w:val="0D0D0D"/>
          <w:sz w:val="23"/>
          <w:szCs w:val="23"/>
        </w:rPr>
        <w:t>activité</w:t>
      </w:r>
      <w:r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ont en revanche fait chou blanc</w:t>
      </w:r>
      <w:r w:rsidR="007E39EF">
        <w:rPr>
          <w:rFonts w:ascii="Times New Roman" w:hAnsi="Times New Roman" w:cs="Times New Roman"/>
          <w:bCs/>
          <w:color w:val="0D0D0D"/>
          <w:sz w:val="23"/>
          <w:szCs w:val="23"/>
        </w:rPr>
        <w:t xml:space="preserve"> cette fois-ci. </w:t>
      </w:r>
      <w:r>
        <w:rPr>
          <w:rFonts w:ascii="Times New Roman" w:hAnsi="Times New Roman" w:cs="Times New Roman"/>
          <w:bCs/>
          <w:color w:val="0D0D0D"/>
          <w:sz w:val="23"/>
          <w:szCs w:val="23"/>
        </w:rPr>
        <w:t>Elles seront à reprendre</w:t>
      </w:r>
      <w:r w:rsidR="007E39EF">
        <w:rPr>
          <w:rFonts w:ascii="Times New Roman" w:hAnsi="Times New Roman" w:cs="Times New Roman"/>
          <w:bCs/>
          <w:color w:val="0D0D0D"/>
          <w:sz w:val="23"/>
          <w:szCs w:val="23"/>
        </w:rPr>
        <w:t>, en profitant de leur fort potentiel, et surtout à ancrer dans notre récit</w:t>
      </w:r>
      <w:r>
        <w:rPr>
          <w:rFonts w:ascii="Times New Roman" w:hAnsi="Times New Roman" w:cs="Times New Roman"/>
          <w:bCs/>
          <w:color w:val="0D0D0D"/>
          <w:sz w:val="23"/>
          <w:szCs w:val="23"/>
        </w:rPr>
        <w:t>.</w:t>
      </w:r>
    </w:p>
    <w:p w:rsidR="00CD256A" w:rsidRPr="00880122" w:rsidRDefault="003B1A51" w:rsidP="007D4CEF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3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Si </w:t>
      </w:r>
      <w:r w:rsidR="007E39EF">
        <w:rPr>
          <w:rFonts w:ascii="Times New Roman" w:hAnsi="Times New Roman"/>
          <w:color w:val="0D0D0D"/>
          <w:sz w:val="23"/>
          <w:szCs w:val="23"/>
        </w:rPr>
        <w:t>ces</w:t>
      </w:r>
      <w:r>
        <w:rPr>
          <w:rFonts w:ascii="Times New Roman" w:hAnsi="Times New Roman"/>
          <w:color w:val="0D0D0D"/>
          <w:sz w:val="23"/>
          <w:szCs w:val="23"/>
        </w:rPr>
        <w:t xml:space="preserve"> éléments nous maintiennent, </w:t>
      </w:r>
      <w:r w:rsidR="007E39EF">
        <w:rPr>
          <w:rFonts w:ascii="Times New Roman" w:hAnsi="Times New Roman"/>
          <w:color w:val="0D0D0D"/>
          <w:sz w:val="23"/>
          <w:szCs w:val="23"/>
        </w:rPr>
        <w:t xml:space="preserve">reste que </w:t>
      </w:r>
      <w:r w:rsidR="005E662A" w:rsidRPr="007E39EF">
        <w:rPr>
          <w:rFonts w:ascii="Times New Roman" w:hAnsi="Times New Roman"/>
          <w:b/>
          <w:color w:val="0D0D0D"/>
          <w:sz w:val="23"/>
          <w:szCs w:val="23"/>
        </w:rPr>
        <w:t>lentemen</w:t>
      </w:r>
      <w:r w:rsidR="007E39EF" w:rsidRPr="007E39EF">
        <w:rPr>
          <w:rFonts w:ascii="Times New Roman" w:hAnsi="Times New Roman"/>
          <w:b/>
          <w:color w:val="0D0D0D"/>
          <w:sz w:val="23"/>
          <w:szCs w:val="23"/>
        </w:rPr>
        <w:t>t</w:t>
      </w:r>
      <w:r w:rsidRPr="007E39EF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5E662A" w:rsidRPr="007E39EF">
        <w:rPr>
          <w:rFonts w:ascii="Times New Roman" w:hAnsi="Times New Roman"/>
          <w:b/>
          <w:color w:val="0D0D0D"/>
          <w:sz w:val="23"/>
          <w:szCs w:val="23"/>
        </w:rPr>
        <w:t>les choses continuent à nous glisser des mains</w:t>
      </w:r>
      <w:r w:rsidR="005E662A">
        <w:rPr>
          <w:rFonts w:ascii="Times New Roman" w:hAnsi="Times New Roman"/>
          <w:color w:val="0D0D0D"/>
          <w:sz w:val="23"/>
          <w:szCs w:val="23"/>
        </w:rPr>
        <w:t xml:space="preserve"> – ce que les derniers baromètres de popularité confirment</w:t>
      </w:r>
      <w:r w:rsidR="007E39EF">
        <w:rPr>
          <w:rFonts w:ascii="Times New Roman" w:hAnsi="Times New Roman"/>
          <w:color w:val="0D0D0D"/>
          <w:sz w:val="23"/>
          <w:szCs w:val="23"/>
        </w:rPr>
        <w:t> : nous n’imposons plus depuis plusieurs semaines ni le tempo ni les débats</w:t>
      </w:r>
      <w:r w:rsidR="005E662A">
        <w:rPr>
          <w:rFonts w:ascii="Times New Roman" w:hAnsi="Times New Roman"/>
          <w:color w:val="0D0D0D"/>
          <w:sz w:val="23"/>
          <w:szCs w:val="23"/>
        </w:rPr>
        <w:t xml:space="preserve">. </w:t>
      </w:r>
      <w:r w:rsidRPr="00D67166">
        <w:rPr>
          <w:rFonts w:ascii="Times New Roman" w:hAnsi="Times New Roman"/>
          <w:b/>
          <w:color w:val="0D0D0D"/>
          <w:sz w:val="23"/>
          <w:szCs w:val="23"/>
        </w:rPr>
        <w:t xml:space="preserve">La reprise en main pourrait </w:t>
      </w:r>
      <w:r w:rsidR="000F1E44">
        <w:rPr>
          <w:rFonts w:ascii="Times New Roman" w:hAnsi="Times New Roman"/>
          <w:b/>
          <w:color w:val="0D0D0D"/>
          <w:sz w:val="23"/>
          <w:szCs w:val="23"/>
        </w:rPr>
        <w:t>passer par</w:t>
      </w:r>
      <w:r w:rsidRPr="00D67166">
        <w:rPr>
          <w:rFonts w:ascii="Times New Roman" w:hAnsi="Times New Roman"/>
          <w:b/>
          <w:color w:val="0D0D0D"/>
          <w:sz w:val="23"/>
          <w:szCs w:val="23"/>
        </w:rPr>
        <w:t xml:space="preserve"> une remise en cohérence</w:t>
      </w:r>
      <w:r w:rsidRPr="000F1E44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0F1E44" w:rsidRPr="000F1E44">
        <w:rPr>
          <w:rFonts w:ascii="Times New Roman" w:hAnsi="Times New Roman"/>
          <w:color w:val="0D0D0D"/>
          <w:sz w:val="23"/>
          <w:szCs w:val="23"/>
        </w:rPr>
        <w:t>autant</w:t>
      </w:r>
      <w:r w:rsidRPr="000F1E44">
        <w:rPr>
          <w:rFonts w:ascii="Times New Roman" w:hAnsi="Times New Roman"/>
          <w:color w:val="0D0D0D"/>
          <w:sz w:val="23"/>
          <w:szCs w:val="23"/>
        </w:rPr>
        <w:t xml:space="preserve"> du</w:t>
      </w:r>
      <w:r w:rsidRPr="00D67166">
        <w:rPr>
          <w:rFonts w:ascii="Times New Roman" w:hAnsi="Times New Roman"/>
          <w:b/>
          <w:color w:val="0D0D0D"/>
          <w:sz w:val="23"/>
          <w:szCs w:val="23"/>
        </w:rPr>
        <w:t xml:space="preserve"> programme d</w:t>
      </w:r>
      <w:r w:rsidR="00040D05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D67166">
        <w:rPr>
          <w:rFonts w:ascii="Times New Roman" w:hAnsi="Times New Roman"/>
          <w:b/>
          <w:color w:val="0D0D0D"/>
          <w:sz w:val="23"/>
          <w:szCs w:val="23"/>
        </w:rPr>
        <w:t>action</w:t>
      </w:r>
      <w:r>
        <w:rPr>
          <w:rFonts w:ascii="Times New Roman" w:hAnsi="Times New Roman"/>
          <w:color w:val="0D0D0D"/>
          <w:sz w:val="23"/>
          <w:szCs w:val="23"/>
        </w:rPr>
        <w:t xml:space="preserve"> (ordonnancement de ce qui existe </w:t>
      </w:r>
      <w:r w:rsidR="00766FC4">
        <w:rPr>
          <w:rFonts w:ascii="Times New Roman" w:hAnsi="Times New Roman"/>
          <w:color w:val="0D0D0D"/>
          <w:sz w:val="23"/>
          <w:szCs w:val="23"/>
        </w:rPr>
        <w:t xml:space="preserve">- </w:t>
      </w:r>
      <w:r w:rsidR="00D67166">
        <w:rPr>
          <w:rFonts w:ascii="Times New Roman" w:hAnsi="Times New Roman"/>
          <w:color w:val="0D0D0D"/>
          <w:sz w:val="23"/>
          <w:szCs w:val="23"/>
        </w:rPr>
        <w:t xml:space="preserve">y compris </w:t>
      </w:r>
      <w:proofErr w:type="spellStart"/>
      <w:r w:rsidR="00D67166">
        <w:rPr>
          <w:rFonts w:ascii="Times New Roman" w:hAnsi="Times New Roman"/>
          <w:color w:val="0D0D0D"/>
          <w:sz w:val="23"/>
          <w:szCs w:val="23"/>
        </w:rPr>
        <w:t>a</w:t>
      </w:r>
      <w:r w:rsidR="000F1E44">
        <w:rPr>
          <w:rFonts w:ascii="Times New Roman" w:hAnsi="Times New Roman"/>
          <w:color w:val="0D0D0D"/>
          <w:sz w:val="23"/>
          <w:szCs w:val="23"/>
        </w:rPr>
        <w:t xml:space="preserve">u </w:t>
      </w:r>
      <w:r>
        <w:rPr>
          <w:rFonts w:ascii="Times New Roman" w:hAnsi="Times New Roman"/>
          <w:color w:val="0D0D0D"/>
          <w:sz w:val="23"/>
          <w:szCs w:val="23"/>
        </w:rPr>
        <w:t>delà</w:t>
      </w:r>
      <w:proofErr w:type="spellEnd"/>
      <w:r>
        <w:rPr>
          <w:rFonts w:ascii="Times New Roman" w:hAnsi="Times New Roman"/>
          <w:color w:val="0D0D0D"/>
          <w:sz w:val="23"/>
          <w:szCs w:val="23"/>
        </w:rPr>
        <w:t xml:space="preserve"> des seul</w:t>
      </w:r>
      <w:r w:rsidR="00D67166">
        <w:rPr>
          <w:rFonts w:ascii="Times New Roman" w:hAnsi="Times New Roman"/>
          <w:color w:val="0D0D0D"/>
          <w:sz w:val="23"/>
          <w:szCs w:val="23"/>
        </w:rPr>
        <w:t>e</w:t>
      </w:r>
      <w:r>
        <w:rPr>
          <w:rFonts w:ascii="Times New Roman" w:hAnsi="Times New Roman"/>
          <w:color w:val="0D0D0D"/>
          <w:sz w:val="23"/>
          <w:szCs w:val="23"/>
        </w:rPr>
        <w:t>s</w:t>
      </w:r>
      <w:r w:rsidR="00D67166">
        <w:rPr>
          <w:rFonts w:ascii="Times New Roman" w:hAnsi="Times New Roman"/>
          <w:color w:val="0D0D0D"/>
          <w:sz w:val="23"/>
          <w:szCs w:val="23"/>
        </w:rPr>
        <w:t xml:space="preserve"> réformes économiques</w:t>
      </w:r>
      <w:r w:rsidR="00766FC4">
        <w:rPr>
          <w:rFonts w:ascii="Times New Roman" w:hAnsi="Times New Roman"/>
          <w:color w:val="0D0D0D"/>
          <w:sz w:val="23"/>
          <w:szCs w:val="23"/>
        </w:rPr>
        <w:t xml:space="preserve"> -</w:t>
      </w:r>
      <w:r>
        <w:rPr>
          <w:rFonts w:ascii="Times New Roman" w:hAnsi="Times New Roman"/>
          <w:color w:val="0D0D0D"/>
          <w:sz w:val="23"/>
          <w:szCs w:val="23"/>
        </w:rPr>
        <w:t>,</w:t>
      </w:r>
      <w:r w:rsidR="00D67166">
        <w:rPr>
          <w:rFonts w:ascii="Times New Roman" w:hAnsi="Times New Roman"/>
          <w:color w:val="0D0D0D"/>
          <w:sz w:val="23"/>
          <w:szCs w:val="23"/>
        </w:rPr>
        <w:t xml:space="preserve"> éventuelles nouvelles mesures)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0F1E44">
        <w:rPr>
          <w:rFonts w:ascii="Times New Roman" w:hAnsi="Times New Roman"/>
          <w:color w:val="0D0D0D"/>
          <w:sz w:val="23"/>
          <w:szCs w:val="23"/>
        </w:rPr>
        <w:t>que</w:t>
      </w:r>
      <w:r w:rsidRPr="00D67166">
        <w:rPr>
          <w:rFonts w:ascii="Times New Roman" w:hAnsi="Times New Roman"/>
          <w:b/>
          <w:color w:val="0D0D0D"/>
          <w:sz w:val="23"/>
          <w:szCs w:val="23"/>
        </w:rPr>
        <w:t xml:space="preserve"> des valeurs</w:t>
      </w:r>
      <w:r w:rsidR="00766FC4">
        <w:rPr>
          <w:rFonts w:ascii="Times New Roman" w:hAnsi="Times New Roman"/>
          <w:color w:val="0D0D0D"/>
          <w:sz w:val="23"/>
          <w:szCs w:val="23"/>
        </w:rPr>
        <w:t xml:space="preserve"> (créer un récit,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766FC4">
        <w:rPr>
          <w:rFonts w:ascii="Times New Roman" w:hAnsi="Times New Roman"/>
          <w:color w:val="0D0D0D"/>
          <w:sz w:val="23"/>
          <w:szCs w:val="23"/>
        </w:rPr>
        <w:t>re</w:t>
      </w:r>
      <w:r>
        <w:rPr>
          <w:rFonts w:ascii="Times New Roman" w:hAnsi="Times New Roman"/>
          <w:color w:val="0D0D0D"/>
          <w:sz w:val="23"/>
          <w:szCs w:val="23"/>
        </w:rPr>
        <w:t>donner un sens à notre action</w:t>
      </w:r>
      <w:r w:rsidR="00263661" w:rsidRPr="00263661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263661">
        <w:rPr>
          <w:rFonts w:ascii="Times New Roman" w:hAnsi="Times New Roman"/>
          <w:color w:val="0D0D0D"/>
          <w:sz w:val="23"/>
          <w:szCs w:val="23"/>
        </w:rPr>
        <w:t>répondant aux aspirations de l’opinion</w:t>
      </w:r>
      <w:r w:rsidR="000F1E44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263661">
        <w:rPr>
          <w:rFonts w:ascii="Times New Roman" w:hAnsi="Times New Roman"/>
          <w:color w:val="0D0D0D"/>
          <w:sz w:val="23"/>
          <w:szCs w:val="23"/>
        </w:rPr>
        <w:t>se</w:t>
      </w:r>
      <w:r w:rsidR="000F1E44">
        <w:rPr>
          <w:rFonts w:ascii="Times New Roman" w:hAnsi="Times New Roman"/>
          <w:color w:val="0D0D0D"/>
          <w:sz w:val="23"/>
          <w:szCs w:val="23"/>
        </w:rPr>
        <w:t xml:space="preserve"> </w:t>
      </w:r>
      <w:proofErr w:type="spellStart"/>
      <w:r w:rsidR="000F1E44">
        <w:rPr>
          <w:rFonts w:ascii="Times New Roman" w:hAnsi="Times New Roman"/>
          <w:color w:val="0D0D0D"/>
          <w:sz w:val="23"/>
          <w:szCs w:val="23"/>
        </w:rPr>
        <w:t>ré</w:t>
      </w:r>
      <w:r w:rsidR="00766FC4">
        <w:rPr>
          <w:rFonts w:ascii="Times New Roman" w:hAnsi="Times New Roman"/>
          <w:color w:val="0D0D0D"/>
          <w:sz w:val="23"/>
          <w:szCs w:val="23"/>
        </w:rPr>
        <w:t>ancrer</w:t>
      </w:r>
      <w:proofErr w:type="spellEnd"/>
      <w:r w:rsidR="00766FC4">
        <w:rPr>
          <w:rFonts w:ascii="Times New Roman" w:hAnsi="Times New Roman"/>
          <w:color w:val="0D0D0D"/>
          <w:sz w:val="23"/>
          <w:szCs w:val="23"/>
        </w:rPr>
        <w:t xml:space="preserve"> à gauche</w:t>
      </w:r>
      <w:r>
        <w:rPr>
          <w:rFonts w:ascii="Times New Roman" w:hAnsi="Times New Roman"/>
          <w:color w:val="0D0D0D"/>
          <w:sz w:val="23"/>
          <w:szCs w:val="23"/>
        </w:rPr>
        <w:t>).</w:t>
      </w:r>
    </w:p>
    <w:p w:rsidR="009101B9" w:rsidRPr="0095642B" w:rsidRDefault="0095642B" w:rsidP="00707451">
      <w:pPr>
        <w:numPr>
          <w:ilvl w:val="0"/>
          <w:numId w:val="25"/>
        </w:numPr>
        <w:spacing w:before="480" w:after="0" w:line="288" w:lineRule="auto"/>
        <w:jc w:val="both"/>
        <w:rPr>
          <w:rFonts w:ascii="Times New Roman" w:hAnsi="Times New Roman"/>
          <w:b/>
          <w:bCs/>
          <w:color w:val="0D0D0D"/>
          <w:sz w:val="23"/>
          <w:szCs w:val="23"/>
        </w:rPr>
      </w:pPr>
      <w:r w:rsidRPr="00B0249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</w:t>
      </w:r>
      <w:r w:rsidR="00E83899" w:rsidRPr="00B0249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ctualité politique</w:t>
      </w:r>
      <w:r w:rsidR="00E83899">
        <w:rPr>
          <w:rFonts w:ascii="Times New Roman" w:eastAsia="Times New Roman" w:hAnsi="Times New Roman"/>
          <w:b/>
          <w:bCs/>
          <w:sz w:val="24"/>
          <w:szCs w:val="24"/>
        </w:rPr>
        <w:t> : une séquence électorale qui s</w:t>
      </w:r>
      <w:r w:rsidR="00040D05">
        <w:rPr>
          <w:rFonts w:ascii="Times New Roman" w:eastAsia="Times New Roman" w:hAnsi="Times New Roman"/>
          <w:b/>
          <w:bCs/>
          <w:sz w:val="24"/>
          <w:szCs w:val="24"/>
        </w:rPr>
        <w:t>’</w:t>
      </w:r>
      <w:r w:rsidR="00E83899">
        <w:rPr>
          <w:rFonts w:ascii="Times New Roman" w:eastAsia="Times New Roman" w:hAnsi="Times New Roman"/>
          <w:b/>
          <w:bCs/>
          <w:sz w:val="24"/>
          <w:szCs w:val="24"/>
        </w:rPr>
        <w:t>éloigne sans que</w:t>
      </w:r>
      <w:r w:rsidR="00111326">
        <w:rPr>
          <w:rFonts w:ascii="Times New Roman" w:eastAsia="Times New Roman" w:hAnsi="Times New Roman"/>
          <w:b/>
          <w:bCs/>
          <w:sz w:val="24"/>
          <w:szCs w:val="24"/>
        </w:rPr>
        <w:t xml:space="preserve"> les leçons en aient été tirées</w:t>
      </w:r>
      <w:r w:rsidR="007E39EF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E83899">
        <w:rPr>
          <w:rFonts w:ascii="Times New Roman" w:eastAsia="Times New Roman" w:hAnsi="Times New Roman"/>
          <w:b/>
          <w:bCs/>
          <w:sz w:val="24"/>
          <w:szCs w:val="24"/>
        </w:rPr>
        <w:t xml:space="preserve"> une focalisation sur les querelles au Front national.</w:t>
      </w:r>
    </w:p>
    <w:p w:rsidR="0095642B" w:rsidRPr="0095642B" w:rsidRDefault="0095642B" w:rsidP="006662F9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6F6708">
        <w:rPr>
          <w:rFonts w:ascii="Times New Roman" w:eastAsia="Times New Roman" w:hAnsi="Times New Roman"/>
          <w:b/>
          <w:sz w:val="24"/>
          <w:szCs w:val="24"/>
        </w:rPr>
        <w:t>83%</w:t>
      </w:r>
      <w:r w:rsidR="00D67166" w:rsidRPr="006F6708">
        <w:rPr>
          <w:rFonts w:ascii="Times New Roman" w:eastAsia="Times New Roman" w:hAnsi="Times New Roman"/>
          <w:b/>
          <w:sz w:val="24"/>
          <w:szCs w:val="24"/>
        </w:rPr>
        <w:t xml:space="preserve"> des Français </w:t>
      </w:r>
      <w:r w:rsidRPr="006F6708">
        <w:rPr>
          <w:rFonts w:ascii="Times New Roman" w:eastAsia="Times New Roman" w:hAnsi="Times New Roman"/>
          <w:b/>
          <w:sz w:val="24"/>
          <w:szCs w:val="24"/>
        </w:rPr>
        <w:t xml:space="preserve"> jugent que nous n</w:t>
      </w:r>
      <w:r w:rsidR="00040D05">
        <w:rPr>
          <w:rFonts w:ascii="Times New Roman" w:eastAsia="Times New Roman" w:hAnsi="Times New Roman"/>
          <w:b/>
          <w:sz w:val="24"/>
          <w:szCs w:val="24"/>
        </w:rPr>
        <w:t>’</w:t>
      </w:r>
      <w:r w:rsidRPr="006F6708">
        <w:rPr>
          <w:rFonts w:ascii="Times New Roman" w:eastAsia="Times New Roman" w:hAnsi="Times New Roman"/>
          <w:b/>
          <w:sz w:val="24"/>
          <w:szCs w:val="24"/>
        </w:rPr>
        <w:t xml:space="preserve">avons pas </w:t>
      </w:r>
      <w:r w:rsidR="00D67166" w:rsidRPr="006F6708">
        <w:rPr>
          <w:rFonts w:ascii="Times New Roman" w:eastAsia="Times New Roman" w:hAnsi="Times New Roman"/>
          <w:b/>
          <w:sz w:val="24"/>
          <w:szCs w:val="24"/>
        </w:rPr>
        <w:t>« </w:t>
      </w:r>
      <w:r w:rsidR="00D67166" w:rsidRPr="006F6708">
        <w:rPr>
          <w:rFonts w:ascii="Times New Roman" w:eastAsia="Times New Roman" w:hAnsi="Times New Roman"/>
          <w:b/>
          <w:i/>
          <w:sz w:val="24"/>
          <w:szCs w:val="24"/>
        </w:rPr>
        <w:t xml:space="preserve">bien </w:t>
      </w:r>
      <w:r w:rsidRPr="006F6708">
        <w:rPr>
          <w:rFonts w:ascii="Times New Roman" w:eastAsia="Times New Roman" w:hAnsi="Times New Roman"/>
          <w:b/>
          <w:i/>
          <w:sz w:val="24"/>
          <w:szCs w:val="24"/>
        </w:rPr>
        <w:t>tiré les leçons</w:t>
      </w:r>
      <w:r w:rsidR="001641A0" w:rsidRPr="006F6708">
        <w:rPr>
          <w:rFonts w:ascii="Times New Roman" w:eastAsia="Times New Roman" w:hAnsi="Times New Roman"/>
          <w:b/>
          <w:i/>
          <w:sz w:val="24"/>
          <w:szCs w:val="24"/>
        </w:rPr>
        <w:t xml:space="preserve"> des résultats</w:t>
      </w:r>
      <w:r w:rsidR="001641A0" w:rsidRPr="006F6708">
        <w:rPr>
          <w:rFonts w:ascii="Times New Roman" w:eastAsia="Times New Roman" w:hAnsi="Times New Roman"/>
          <w:b/>
          <w:sz w:val="24"/>
          <w:szCs w:val="24"/>
        </w:rPr>
        <w:t> » des élections</w:t>
      </w:r>
      <w:r w:rsidRPr="006662F9">
        <w:rPr>
          <w:rFonts w:ascii="Times New Roman" w:eastAsia="Times New Roman" w:hAnsi="Times New Roman"/>
          <w:sz w:val="24"/>
          <w:szCs w:val="24"/>
        </w:rPr>
        <w:t xml:space="preserve">, dont 48% </w:t>
      </w:r>
      <w:r w:rsidR="001641A0">
        <w:rPr>
          <w:rFonts w:ascii="Times New Roman" w:eastAsia="Times New Roman" w:hAnsi="Times New Roman"/>
          <w:sz w:val="24"/>
          <w:szCs w:val="24"/>
        </w:rPr>
        <w:t>« </w:t>
      </w:r>
      <w:r w:rsidRPr="001641A0">
        <w:rPr>
          <w:rFonts w:ascii="Times New Roman" w:eastAsia="Times New Roman" w:hAnsi="Times New Roman"/>
          <w:i/>
          <w:sz w:val="24"/>
          <w:szCs w:val="24"/>
        </w:rPr>
        <w:t>pas du tout</w:t>
      </w:r>
      <w:r w:rsidR="001641A0">
        <w:rPr>
          <w:rFonts w:ascii="Times New Roman" w:eastAsia="Times New Roman" w:hAnsi="Times New Roman"/>
          <w:sz w:val="24"/>
          <w:szCs w:val="24"/>
        </w:rPr>
        <w:t> »</w:t>
      </w:r>
      <w:r w:rsidRPr="006662F9">
        <w:rPr>
          <w:rFonts w:ascii="Times New Roman" w:eastAsia="Times New Roman" w:hAnsi="Times New Roman"/>
          <w:sz w:val="24"/>
          <w:szCs w:val="24"/>
        </w:rPr>
        <w:t xml:space="preserve">. Ce sentiment </w:t>
      </w:r>
      <w:r w:rsidR="001641A0">
        <w:rPr>
          <w:rFonts w:ascii="Times New Roman" w:eastAsia="Times New Roman" w:hAnsi="Times New Roman"/>
          <w:sz w:val="24"/>
          <w:szCs w:val="24"/>
        </w:rPr>
        <w:t xml:space="preserve">dépasse de très loin la droite (qui </w:t>
      </w:r>
      <w:r w:rsidRPr="006662F9">
        <w:rPr>
          <w:rFonts w:ascii="Times New Roman" w:eastAsia="Times New Roman" w:hAnsi="Times New Roman"/>
          <w:sz w:val="24"/>
          <w:szCs w:val="24"/>
        </w:rPr>
        <w:t>manifeste un mécontentement logique</w:t>
      </w:r>
      <w:r w:rsidR="001641A0">
        <w:rPr>
          <w:rFonts w:ascii="Times New Roman" w:eastAsia="Times New Roman" w:hAnsi="Times New Roman"/>
          <w:sz w:val="24"/>
          <w:szCs w:val="24"/>
        </w:rPr>
        <w:t>) :</w:t>
      </w:r>
      <w:r w:rsidRPr="006662F9">
        <w:rPr>
          <w:rFonts w:ascii="Times New Roman" w:eastAsia="Times New Roman" w:hAnsi="Times New Roman"/>
          <w:sz w:val="24"/>
          <w:szCs w:val="24"/>
        </w:rPr>
        <w:t xml:space="preserve"> </w:t>
      </w:r>
      <w:r w:rsidR="001641A0">
        <w:rPr>
          <w:rFonts w:ascii="Times New Roman" w:eastAsia="Times New Roman" w:hAnsi="Times New Roman"/>
          <w:sz w:val="24"/>
          <w:szCs w:val="24"/>
        </w:rPr>
        <w:t>s</w:t>
      </w:r>
      <w:r w:rsidRPr="006662F9">
        <w:rPr>
          <w:rFonts w:ascii="Times New Roman" w:eastAsia="Times New Roman" w:hAnsi="Times New Roman"/>
          <w:sz w:val="24"/>
          <w:szCs w:val="24"/>
        </w:rPr>
        <w:t>eul</w:t>
      </w:r>
      <w:r w:rsidR="001641A0">
        <w:rPr>
          <w:rFonts w:ascii="Times New Roman" w:eastAsia="Times New Roman" w:hAnsi="Times New Roman"/>
          <w:sz w:val="24"/>
          <w:szCs w:val="24"/>
        </w:rPr>
        <w:t>s</w:t>
      </w:r>
      <w:r w:rsidRPr="006662F9">
        <w:rPr>
          <w:rFonts w:ascii="Times New Roman" w:eastAsia="Times New Roman" w:hAnsi="Times New Roman"/>
          <w:sz w:val="24"/>
          <w:szCs w:val="24"/>
        </w:rPr>
        <w:t xml:space="preserve"> </w:t>
      </w:r>
      <w:r w:rsidR="001641A0" w:rsidRPr="006F6708">
        <w:rPr>
          <w:rFonts w:ascii="Times New Roman" w:eastAsia="Times New Roman" w:hAnsi="Times New Roman"/>
          <w:sz w:val="24"/>
          <w:szCs w:val="24"/>
        </w:rPr>
        <w:t xml:space="preserve">20% des </w:t>
      </w:r>
      <w:r w:rsidRPr="006F6708">
        <w:rPr>
          <w:rFonts w:ascii="Times New Roman" w:eastAsia="Times New Roman" w:hAnsi="Times New Roman"/>
          <w:sz w:val="24"/>
          <w:szCs w:val="24"/>
        </w:rPr>
        <w:t>sympathisant</w:t>
      </w:r>
      <w:r w:rsidR="001641A0" w:rsidRPr="006F6708">
        <w:rPr>
          <w:rFonts w:ascii="Times New Roman" w:eastAsia="Times New Roman" w:hAnsi="Times New Roman"/>
          <w:sz w:val="24"/>
          <w:szCs w:val="24"/>
        </w:rPr>
        <w:t>s</w:t>
      </w:r>
      <w:r w:rsidRPr="006F6708">
        <w:rPr>
          <w:rFonts w:ascii="Times New Roman" w:eastAsia="Times New Roman" w:hAnsi="Times New Roman"/>
          <w:sz w:val="24"/>
          <w:szCs w:val="24"/>
        </w:rPr>
        <w:t xml:space="preserve"> de gauche et</w:t>
      </w:r>
      <w:r w:rsidRPr="006F6708">
        <w:rPr>
          <w:rFonts w:ascii="Times New Roman" w:eastAsia="Times New Roman" w:hAnsi="Times New Roman"/>
          <w:b/>
          <w:sz w:val="24"/>
          <w:szCs w:val="24"/>
        </w:rPr>
        <w:t xml:space="preserve"> 29% de</w:t>
      </w:r>
      <w:r w:rsidR="001641A0" w:rsidRPr="006F6708">
        <w:rPr>
          <w:rFonts w:ascii="Times New Roman" w:eastAsia="Times New Roman" w:hAnsi="Times New Roman"/>
          <w:b/>
          <w:sz w:val="24"/>
          <w:szCs w:val="24"/>
        </w:rPr>
        <w:t xml:space="preserve"> ceux du</w:t>
      </w:r>
      <w:r w:rsidRPr="006F6708">
        <w:rPr>
          <w:rFonts w:ascii="Times New Roman" w:eastAsia="Times New Roman" w:hAnsi="Times New Roman"/>
          <w:b/>
          <w:sz w:val="24"/>
          <w:szCs w:val="24"/>
        </w:rPr>
        <w:t xml:space="preserve"> PS jugent que nous avons tiré les leçons du scrutin</w:t>
      </w:r>
      <w:r w:rsidRPr="006662F9">
        <w:rPr>
          <w:rFonts w:ascii="Times New Roman" w:eastAsia="Times New Roman" w:hAnsi="Times New Roman"/>
          <w:sz w:val="24"/>
          <w:szCs w:val="24"/>
        </w:rPr>
        <w:t>.</w:t>
      </w:r>
    </w:p>
    <w:p w:rsidR="0095642B" w:rsidRDefault="00FE57E0" w:rsidP="00FE57E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color w:val="000000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On en trouve encore </w:t>
      </w:r>
      <w:r w:rsidR="00B0249C">
        <w:rPr>
          <w:rFonts w:ascii="Times New Roman" w:hAnsi="Times New Roman"/>
          <w:color w:val="0D0D0D"/>
          <w:sz w:val="23"/>
          <w:szCs w:val="23"/>
        </w:rPr>
        <w:t>des</w:t>
      </w:r>
      <w:r>
        <w:rPr>
          <w:rFonts w:ascii="Times New Roman" w:hAnsi="Times New Roman"/>
          <w:color w:val="0D0D0D"/>
          <w:sz w:val="23"/>
          <w:szCs w:val="23"/>
        </w:rPr>
        <w:t xml:space="preserve"> traces dans les </w:t>
      </w:r>
      <w:proofErr w:type="spellStart"/>
      <w:r>
        <w:rPr>
          <w:rFonts w:ascii="Times New Roman" w:hAnsi="Times New Roman"/>
          <w:color w:val="0D0D0D"/>
          <w:sz w:val="23"/>
          <w:szCs w:val="23"/>
        </w:rPr>
        <w:t>verbatims</w:t>
      </w:r>
      <w:proofErr w:type="spellEnd"/>
      <w:r w:rsidR="00B0249C">
        <w:rPr>
          <w:rFonts w:ascii="Times New Roman" w:hAnsi="Times New Roman"/>
          <w:color w:val="0D0D0D"/>
          <w:sz w:val="23"/>
          <w:szCs w:val="23"/>
        </w:rPr>
        <w:t xml:space="preserve"> cette semaine</w:t>
      </w:r>
      <w:r>
        <w:rPr>
          <w:rFonts w:ascii="Times New Roman" w:hAnsi="Times New Roman"/>
          <w:color w:val="0D0D0D"/>
          <w:sz w:val="23"/>
          <w:szCs w:val="23"/>
        </w:rPr>
        <w:t xml:space="preserve"> :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L</w:t>
      </w:r>
      <w:r w:rsidRPr="00FE57E0">
        <w:rPr>
          <w:rFonts w:ascii="Garamond" w:eastAsia="Times New Roman" w:hAnsi="Garamond"/>
          <w:i/>
          <w:color w:val="000000"/>
          <w:sz w:val="24"/>
          <w:szCs w:val="24"/>
        </w:rPr>
        <w:t>a réaction des hommes politiques, ils n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FE57E0">
        <w:rPr>
          <w:rFonts w:ascii="Garamond" w:eastAsia="Times New Roman" w:hAnsi="Garamond"/>
          <w:i/>
          <w:color w:val="000000"/>
          <w:sz w:val="24"/>
          <w:szCs w:val="24"/>
        </w:rPr>
        <w:t>ont pas ap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pris grand-chose de ce que les F</w:t>
      </w:r>
      <w:r w:rsidRPr="00FE57E0">
        <w:rPr>
          <w:rFonts w:ascii="Garamond" w:eastAsia="Times New Roman" w:hAnsi="Garamond"/>
          <w:i/>
          <w:color w:val="000000"/>
          <w:sz w:val="24"/>
          <w:szCs w:val="24"/>
        </w:rPr>
        <w:t>rançais vivent tous les jours, de leurs problèmes et de leurs besoins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>
        <w:rPr>
          <w:color w:val="000000"/>
        </w:rPr>
        <w:t>.</w:t>
      </w:r>
    </w:p>
    <w:p w:rsidR="006F6708" w:rsidRPr="00B0249C" w:rsidRDefault="00FE57E0" w:rsidP="00797A37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pacing w:val="-2"/>
          <w:sz w:val="23"/>
          <w:szCs w:val="23"/>
        </w:rPr>
      </w:pPr>
      <w:r w:rsidRPr="00B0249C">
        <w:rPr>
          <w:rFonts w:ascii="Times New Roman" w:hAnsi="Times New Roman"/>
          <w:b/>
          <w:color w:val="0D0D0D"/>
          <w:spacing w:val="-2"/>
          <w:sz w:val="23"/>
          <w:szCs w:val="23"/>
        </w:rPr>
        <w:t xml:space="preserve">Les </w:t>
      </w:r>
      <w:r w:rsidR="00DA4E72" w:rsidRPr="00B0249C">
        <w:rPr>
          <w:rFonts w:ascii="Times New Roman" w:hAnsi="Times New Roman"/>
          <w:b/>
          <w:color w:val="0D0D0D"/>
          <w:spacing w:val="-2"/>
          <w:sz w:val="23"/>
          <w:szCs w:val="23"/>
        </w:rPr>
        <w:t>disputes</w:t>
      </w:r>
      <w:r w:rsidRPr="00B0249C">
        <w:rPr>
          <w:rFonts w:ascii="Times New Roman" w:hAnsi="Times New Roman"/>
          <w:b/>
          <w:color w:val="0D0D0D"/>
          <w:spacing w:val="-2"/>
          <w:sz w:val="23"/>
          <w:szCs w:val="23"/>
        </w:rPr>
        <w:t xml:space="preserve"> au FN ont</w:t>
      </w:r>
      <w:r w:rsidR="006F6708" w:rsidRPr="00B0249C">
        <w:rPr>
          <w:rFonts w:ascii="Times New Roman" w:hAnsi="Times New Roman"/>
          <w:b/>
          <w:color w:val="0D0D0D"/>
          <w:spacing w:val="-2"/>
          <w:sz w:val="23"/>
          <w:szCs w:val="23"/>
        </w:rPr>
        <w:t xml:space="preserve"> </w:t>
      </w:r>
      <w:r w:rsidR="00BF3C0E" w:rsidRPr="00B0249C">
        <w:rPr>
          <w:rFonts w:ascii="Times New Roman" w:hAnsi="Times New Roman"/>
          <w:b/>
          <w:color w:val="0D0D0D"/>
          <w:spacing w:val="-2"/>
          <w:sz w:val="23"/>
          <w:szCs w:val="23"/>
        </w:rPr>
        <w:t>été très remarquées</w:t>
      </w:r>
      <w:r w:rsidR="00797A37" w:rsidRPr="00B0249C">
        <w:rPr>
          <w:rFonts w:ascii="Times New Roman" w:hAnsi="Times New Roman"/>
          <w:color w:val="0D0D0D"/>
          <w:spacing w:val="-2"/>
          <w:sz w:val="23"/>
          <w:szCs w:val="23"/>
        </w:rPr>
        <w:t>, sans toutefois soulever</w:t>
      </w:r>
      <w:r w:rsidR="00BF3C0E" w:rsidRPr="00B0249C">
        <w:rPr>
          <w:rFonts w:ascii="Times New Roman" w:hAnsi="Times New Roman"/>
          <w:color w:val="0D0D0D"/>
          <w:spacing w:val="-2"/>
          <w:sz w:val="23"/>
          <w:szCs w:val="23"/>
        </w:rPr>
        <w:t xml:space="preserve"> </w:t>
      </w:r>
      <w:r w:rsidR="00E45070" w:rsidRPr="00B0249C">
        <w:rPr>
          <w:rFonts w:ascii="Times New Roman" w:hAnsi="Times New Roman"/>
          <w:color w:val="0D0D0D"/>
          <w:spacing w:val="-2"/>
          <w:sz w:val="23"/>
          <w:szCs w:val="23"/>
        </w:rPr>
        <w:t>un</w:t>
      </w:r>
      <w:r w:rsidR="00BF3C0E" w:rsidRPr="00B0249C">
        <w:rPr>
          <w:rFonts w:ascii="Times New Roman" w:hAnsi="Times New Roman"/>
          <w:color w:val="0D0D0D"/>
          <w:spacing w:val="-2"/>
          <w:sz w:val="23"/>
          <w:szCs w:val="23"/>
        </w:rPr>
        <w:t xml:space="preserve"> grand intérêt</w:t>
      </w:r>
      <w:r w:rsidRPr="00B0249C">
        <w:rPr>
          <w:rFonts w:ascii="Times New Roman" w:hAnsi="Times New Roman"/>
          <w:color w:val="0D0D0D"/>
          <w:spacing w:val="-2"/>
          <w:sz w:val="23"/>
          <w:szCs w:val="23"/>
        </w:rPr>
        <w:t>.</w:t>
      </w:r>
      <w:r w:rsidR="00797A37" w:rsidRPr="00B0249C">
        <w:rPr>
          <w:rFonts w:ascii="Times New Roman" w:hAnsi="Times New Roman"/>
          <w:color w:val="0D0D0D"/>
          <w:spacing w:val="-2"/>
          <w:sz w:val="23"/>
          <w:szCs w:val="23"/>
        </w:rPr>
        <w:t xml:space="preserve"> </w:t>
      </w:r>
      <w:r w:rsidR="006F6708" w:rsidRPr="00B0249C">
        <w:rPr>
          <w:rFonts w:ascii="Times New Roman" w:hAnsi="Times New Roman"/>
          <w:color w:val="0D0D0D"/>
          <w:spacing w:val="-2"/>
          <w:sz w:val="23"/>
          <w:szCs w:val="23"/>
        </w:rPr>
        <w:t>On retrouve :</w:t>
      </w:r>
    </w:p>
    <w:p w:rsidR="006F6708" w:rsidRDefault="00B0249C" w:rsidP="00FE4F7E">
      <w:pPr>
        <w:pStyle w:val="Index6"/>
        <w:numPr>
          <w:ilvl w:val="0"/>
          <w:numId w:val="31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b/>
          <w:color w:val="0D0D0D"/>
          <w:sz w:val="23"/>
          <w:szCs w:val="23"/>
        </w:rPr>
        <w:t>Beaucoup</w:t>
      </w:r>
      <w:r w:rsidR="006F6708" w:rsidRPr="00E45070">
        <w:rPr>
          <w:rFonts w:ascii="Times New Roman" w:hAnsi="Times New Roman"/>
          <w:b/>
          <w:color w:val="0D0D0D"/>
          <w:sz w:val="23"/>
          <w:szCs w:val="23"/>
        </w:rPr>
        <w:t xml:space="preserve"> de </w:t>
      </w:r>
      <w:r w:rsidR="00797A37" w:rsidRPr="00E45070">
        <w:rPr>
          <w:rFonts w:ascii="Times New Roman" w:hAnsi="Times New Roman"/>
          <w:b/>
          <w:color w:val="0D0D0D"/>
          <w:sz w:val="23"/>
          <w:szCs w:val="23"/>
        </w:rPr>
        <w:t>prise</w:t>
      </w:r>
      <w:r>
        <w:rPr>
          <w:rFonts w:ascii="Times New Roman" w:hAnsi="Times New Roman"/>
          <w:b/>
          <w:color w:val="0D0D0D"/>
          <w:sz w:val="23"/>
          <w:szCs w:val="23"/>
        </w:rPr>
        <w:t>s de</w:t>
      </w:r>
      <w:r w:rsidR="00797A37" w:rsidRPr="00E45070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6F6708" w:rsidRPr="00E45070">
        <w:rPr>
          <w:rFonts w:ascii="Times New Roman" w:hAnsi="Times New Roman"/>
          <w:b/>
          <w:color w:val="0D0D0D"/>
          <w:sz w:val="23"/>
          <w:szCs w:val="23"/>
        </w:rPr>
        <w:t>distance</w:t>
      </w:r>
      <w:r w:rsidR="00BF3C0E">
        <w:rPr>
          <w:rFonts w:ascii="Times New Roman" w:hAnsi="Times New Roman"/>
          <w:color w:val="0D0D0D"/>
          <w:sz w:val="23"/>
          <w:szCs w:val="23"/>
        </w:rPr>
        <w:t> : c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2935A5">
        <w:rPr>
          <w:rFonts w:ascii="Times New Roman" w:hAnsi="Times New Roman"/>
          <w:color w:val="0D0D0D"/>
          <w:sz w:val="23"/>
          <w:szCs w:val="23"/>
        </w:rPr>
        <w:t>est</w:t>
      </w:r>
      <w:r>
        <w:rPr>
          <w:rFonts w:ascii="Times New Roman" w:hAnsi="Times New Roman"/>
          <w:color w:val="0D0D0D"/>
          <w:sz w:val="23"/>
          <w:szCs w:val="23"/>
        </w:rPr>
        <w:t xml:space="preserve"> avant tout</w:t>
      </w:r>
      <w:r w:rsidR="00BF3C0E">
        <w:rPr>
          <w:rFonts w:ascii="Times New Roman" w:hAnsi="Times New Roman"/>
          <w:color w:val="0D0D0D"/>
          <w:sz w:val="23"/>
          <w:szCs w:val="23"/>
        </w:rPr>
        <w:t xml:space="preserve"> une histoire de famille, </w:t>
      </w:r>
      <w:r w:rsidR="002935A5">
        <w:rPr>
          <w:rFonts w:ascii="Times New Roman" w:hAnsi="Times New Roman"/>
          <w:color w:val="0D0D0D"/>
          <w:sz w:val="23"/>
          <w:szCs w:val="23"/>
        </w:rPr>
        <w:t xml:space="preserve">une actualité </w:t>
      </w:r>
      <w:r w:rsidR="00BF3C0E">
        <w:rPr>
          <w:rFonts w:ascii="Times New Roman" w:hAnsi="Times New Roman"/>
          <w:color w:val="0D0D0D"/>
          <w:sz w:val="23"/>
          <w:szCs w:val="23"/>
        </w:rPr>
        <w:t>poussée</w:t>
      </w:r>
      <w:r w:rsidR="002935A5">
        <w:rPr>
          <w:rFonts w:ascii="Times New Roman" w:hAnsi="Times New Roman"/>
          <w:color w:val="0D0D0D"/>
          <w:sz w:val="23"/>
          <w:szCs w:val="23"/>
        </w:rPr>
        <w:t xml:space="preserve"> par les médias</w:t>
      </w:r>
      <w:r w:rsidR="00BF3C0E">
        <w:rPr>
          <w:rFonts w:ascii="Times New Roman" w:hAnsi="Times New Roman"/>
          <w:color w:val="0D0D0D"/>
          <w:sz w:val="23"/>
          <w:szCs w:val="23"/>
        </w:rPr>
        <w:t>, etc</w:t>
      </w:r>
      <w:r w:rsidR="002935A5">
        <w:rPr>
          <w:rFonts w:ascii="Times New Roman" w:hAnsi="Times New Roman"/>
          <w:color w:val="0D0D0D"/>
          <w:sz w:val="23"/>
          <w:szCs w:val="23"/>
        </w:rPr>
        <w:t>.</w:t>
      </w:r>
      <w:r w:rsidR="00BF3C0E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A noter que c</w:t>
      </w:r>
      <w:r w:rsidR="00797A37">
        <w:rPr>
          <w:rFonts w:ascii="Times New Roman" w:hAnsi="Times New Roman"/>
          <w:color w:val="0D0D0D"/>
          <w:sz w:val="23"/>
          <w:szCs w:val="23"/>
        </w:rPr>
        <w:t>ette</w:t>
      </w:r>
      <w:r w:rsidR="00BF3C0E">
        <w:rPr>
          <w:rFonts w:ascii="Times New Roman" w:hAnsi="Times New Roman"/>
          <w:color w:val="0D0D0D"/>
          <w:sz w:val="23"/>
          <w:szCs w:val="23"/>
        </w:rPr>
        <w:t xml:space="preserve"> tonalité </w:t>
      </w:r>
      <w:r w:rsidR="00797A37">
        <w:rPr>
          <w:rFonts w:ascii="Times New Roman" w:hAnsi="Times New Roman"/>
          <w:color w:val="0D0D0D"/>
          <w:sz w:val="23"/>
          <w:szCs w:val="23"/>
        </w:rPr>
        <w:t>se retrouve</w:t>
      </w:r>
      <w:r w:rsidR="00BF3C0E">
        <w:rPr>
          <w:rFonts w:ascii="Times New Roman" w:hAnsi="Times New Roman"/>
          <w:color w:val="0D0D0D"/>
          <w:sz w:val="23"/>
          <w:szCs w:val="23"/>
        </w:rPr>
        <w:t xml:space="preserve"> dans tous les électorats (les sympathisants FN ne se sont pas sentis beaucoup plus concernés).</w:t>
      </w:r>
    </w:p>
    <w:p w:rsidR="00BF3C0E" w:rsidRPr="006F6708" w:rsidRDefault="00B0249C" w:rsidP="00B0249C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est bizarre ils sont en train de tirer dans les p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attes, ils ne sont pas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accord. I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l n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y a pas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idées concrètes. Ça ne m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intéresse pas trop leurs histoires de familles.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FE4F7E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La bagarre 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entre la fille et le père,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i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ls sont en désaccord dans leur parti. 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O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>n a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>autre chose à 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occuper que leur histoire de famille. On devrait 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occuper de ce qui ennuie les F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>rançais actuellement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le chômage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le travail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les droits sociaux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>on perd</w:t>
      </w:r>
      <w:r w:rsidR="00BF3C0E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BF3C0E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les difficultés pour les jeunes.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0F5A59" w:rsidRPr="000F5A59" w:rsidRDefault="00B0249C" w:rsidP="00B0249C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M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a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rine L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e Pen qui 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est embrouillé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avec son père. 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Ça ne m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a pas trop marqué,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je ne trouve pas ç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a plus important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autre chose.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 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est juste un titre </w:t>
      </w:r>
      <w:r w:rsidR="002935A5">
        <w:rPr>
          <w:rFonts w:ascii="Garamond" w:eastAsia="Times New Roman" w:hAnsi="Garamond"/>
          <w:i/>
          <w:color w:val="000000"/>
          <w:sz w:val="24"/>
          <w:szCs w:val="24"/>
        </w:rPr>
        <w:t>que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je me souviens avoir vu dans l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actualité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FE4F7E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La guerre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chez les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L</w:t>
      </w:r>
      <w:r w:rsidR="00AB1C48" w:rsidRPr="006F6708">
        <w:rPr>
          <w:rFonts w:ascii="Garamond" w:eastAsia="Times New Roman" w:hAnsi="Garamond"/>
          <w:i/>
          <w:color w:val="000000"/>
          <w:sz w:val="24"/>
          <w:szCs w:val="24"/>
        </w:rPr>
        <w:t>e Pen. On ne fait que parle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r</w:t>
      </w:r>
      <w:r w:rsidR="00AB1C4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B1C48" w:rsidRPr="006F6708">
        <w:rPr>
          <w:rFonts w:ascii="Garamond" w:eastAsia="Times New Roman" w:hAnsi="Garamond"/>
          <w:i/>
          <w:color w:val="000000"/>
          <w:sz w:val="24"/>
          <w:szCs w:val="24"/>
        </w:rPr>
        <w:t>eux dans les medias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AB1C4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j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B1C48" w:rsidRPr="006F6708">
        <w:rPr>
          <w:rFonts w:ascii="Garamond" w:eastAsia="Times New Roman" w:hAnsi="Garamond"/>
          <w:i/>
          <w:color w:val="000000"/>
          <w:sz w:val="24"/>
          <w:szCs w:val="24"/>
        </w:rPr>
        <w:t>e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n ai marre que l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on parle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eux.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797A37" w:rsidRDefault="00797A37" w:rsidP="00FE4F7E">
      <w:pPr>
        <w:pStyle w:val="Index6"/>
        <w:numPr>
          <w:ilvl w:val="0"/>
          <w:numId w:val="31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E45070">
        <w:rPr>
          <w:rFonts w:ascii="Times New Roman" w:hAnsi="Times New Roman"/>
          <w:b/>
          <w:color w:val="0D0D0D"/>
          <w:sz w:val="23"/>
          <w:szCs w:val="23"/>
        </w:rPr>
        <w:t>Une rupture perçue comme logique et inévitable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entre </w:t>
      </w:r>
      <w:r>
        <w:rPr>
          <w:rFonts w:ascii="Times New Roman" w:hAnsi="Times New Roman"/>
          <w:color w:val="0D0D0D"/>
          <w:sz w:val="23"/>
          <w:szCs w:val="23"/>
        </w:rPr>
        <w:t xml:space="preserve">un 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père </w:t>
      </w:r>
      <w:r>
        <w:rPr>
          <w:rFonts w:ascii="Times New Roman" w:hAnsi="Times New Roman"/>
          <w:color w:val="0D0D0D"/>
          <w:sz w:val="23"/>
          <w:szCs w:val="23"/>
        </w:rPr>
        <w:t>dépassé et une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 fille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0249C">
        <w:rPr>
          <w:rFonts w:ascii="Times New Roman" w:hAnsi="Times New Roman"/>
          <w:color w:val="0D0D0D"/>
          <w:sz w:val="23"/>
          <w:szCs w:val="23"/>
        </w:rPr>
        <w:t>plutôt exonérée</w:t>
      </w:r>
      <w:r>
        <w:rPr>
          <w:rFonts w:ascii="Times New Roman" w:hAnsi="Times New Roman"/>
          <w:color w:val="0D0D0D"/>
          <w:sz w:val="23"/>
          <w:szCs w:val="23"/>
        </w:rPr>
        <w:t xml:space="preserve"> (y compris à gauche)</w:t>
      </w:r>
      <w:r w:rsidRPr="006662F9">
        <w:rPr>
          <w:rFonts w:ascii="Times New Roman" w:hAnsi="Times New Roman"/>
          <w:color w:val="0D0D0D"/>
          <w:sz w:val="23"/>
          <w:szCs w:val="23"/>
        </w:rPr>
        <w:t>.</w:t>
      </w:r>
    </w:p>
    <w:p w:rsidR="00A97ABF" w:rsidRPr="00FE4F7E" w:rsidRDefault="00A97ABF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Les dérapages de Jean-Marie Le Pen, et sa fille qui n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est pas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accord » /« La rupture entre Marine Le Pen et les propos choquants de son père » / « 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est un vieux monsieur, ses opinion,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il les garde pour lui ». </w:t>
      </w:r>
      <w:r w:rsidRPr="00FE4F7E">
        <w:rPr>
          <w:rFonts w:ascii="Garamond" w:eastAsia="Times New Roman" w:hAnsi="Garamond"/>
          <w:color w:val="000000"/>
          <w:sz w:val="24"/>
          <w:szCs w:val="24"/>
        </w:rPr>
        <w:t>(sympathisants FN)</w:t>
      </w:r>
    </w:p>
    <w:p w:rsidR="00DA4E72" w:rsidRDefault="00A97ABF" w:rsidP="00B0249C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FE4F7E">
        <w:rPr>
          <w:rFonts w:ascii="Garamond" w:eastAsia="Times New Roman" w:hAnsi="Garamond"/>
          <w:i/>
          <w:color w:val="000000"/>
          <w:sz w:val="24"/>
          <w:szCs w:val="24"/>
        </w:rPr>
        <w:t>La dispute au F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>ront national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 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est lamentable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.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ils arrivaient à exclure J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>ean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-M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arie L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>e Pen du champ politique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ça serait une bonne chose.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 /</w:t>
      </w:r>
      <w:r w:rsidR="00797A37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Le débat entre les Le Pen, l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>es conneries du père. Faut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>il arrête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sa fille veut faire monter le parti et le père casse tout. La fille essaie de faire du bon bo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ulot. » </w:t>
      </w:r>
      <w:r w:rsidR="00797A37" w:rsidRPr="00FE4F7E">
        <w:rPr>
          <w:rFonts w:ascii="Garamond" w:eastAsia="Times New Roman" w:hAnsi="Garamond"/>
          <w:color w:val="000000"/>
          <w:sz w:val="24"/>
          <w:szCs w:val="24"/>
        </w:rPr>
        <w:t>(sympathisant PS)</w:t>
      </w:r>
    </w:p>
    <w:p w:rsidR="00DA4E72" w:rsidRPr="00DA4E72" w:rsidRDefault="00DA4E72" w:rsidP="00DA4E72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Les </w:t>
      </w:r>
      <w:proofErr w:type="spellStart"/>
      <w:r>
        <w:rPr>
          <w:rFonts w:ascii="Times New Roman" w:hAnsi="Times New Roman"/>
          <w:color w:val="0D0D0D"/>
          <w:sz w:val="23"/>
          <w:szCs w:val="23"/>
        </w:rPr>
        <w:t>quantis</w:t>
      </w:r>
      <w:proofErr w:type="spellEnd"/>
      <w:r>
        <w:rPr>
          <w:rFonts w:ascii="Times New Roman" w:hAnsi="Times New Roman"/>
          <w:color w:val="0D0D0D"/>
          <w:sz w:val="23"/>
          <w:szCs w:val="23"/>
        </w:rPr>
        <w:t xml:space="preserve"> confirment cette dissociation : JM. Le Pen est vu comme « </w:t>
      </w:r>
      <w:r w:rsidRPr="00DA4E72">
        <w:rPr>
          <w:rFonts w:ascii="Times New Roman" w:hAnsi="Times New Roman"/>
          <w:i/>
          <w:color w:val="0D0D0D"/>
          <w:sz w:val="23"/>
          <w:szCs w:val="23"/>
        </w:rPr>
        <w:t>incarnant bien le FN</w:t>
      </w:r>
      <w:r>
        <w:rPr>
          <w:rFonts w:ascii="Times New Roman" w:hAnsi="Times New Roman"/>
          <w:color w:val="0D0D0D"/>
          <w:sz w:val="23"/>
          <w:szCs w:val="23"/>
        </w:rPr>
        <w:t> » par moins d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>
        <w:rPr>
          <w:rFonts w:ascii="Times New Roman" w:hAnsi="Times New Roman"/>
          <w:color w:val="0D0D0D"/>
          <w:sz w:val="23"/>
          <w:szCs w:val="23"/>
        </w:rPr>
        <w:t>un Français sur deux (43%) contre 82% pour Marine Le Pen. L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>
        <w:rPr>
          <w:rFonts w:ascii="Times New Roman" w:hAnsi="Times New Roman"/>
          <w:color w:val="0D0D0D"/>
          <w:sz w:val="23"/>
          <w:szCs w:val="23"/>
        </w:rPr>
        <w:t>écart est encore plus net auprès des sympathisants FN (28% pour le père contre 99% pour la fille).</w:t>
      </w:r>
    </w:p>
    <w:p w:rsidR="006F6708" w:rsidRDefault="006F6708" w:rsidP="00FE4F7E">
      <w:pPr>
        <w:pStyle w:val="Index6"/>
        <w:numPr>
          <w:ilvl w:val="0"/>
          <w:numId w:val="31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E45070">
        <w:rPr>
          <w:rFonts w:ascii="Times New Roman" w:hAnsi="Times New Roman"/>
          <w:b/>
          <w:color w:val="0D0D0D"/>
          <w:sz w:val="23"/>
          <w:szCs w:val="23"/>
        </w:rPr>
        <w:t>Des soupçons de manipulation</w:t>
      </w:r>
      <w:r w:rsidR="000F5A59">
        <w:rPr>
          <w:rFonts w:ascii="Times New Roman" w:hAnsi="Times New Roman"/>
          <w:color w:val="0D0D0D"/>
          <w:sz w:val="23"/>
          <w:szCs w:val="23"/>
        </w:rPr>
        <w:t xml:space="preserve"> (moins au FN qu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0F5A59">
        <w:rPr>
          <w:rFonts w:ascii="Times New Roman" w:hAnsi="Times New Roman"/>
          <w:color w:val="0D0D0D"/>
          <w:sz w:val="23"/>
          <w:szCs w:val="23"/>
        </w:rPr>
        <w:t>ailleurs)</w:t>
      </w:r>
      <w:r w:rsidR="00AB1C48">
        <w:rPr>
          <w:rFonts w:ascii="Times New Roman" w:hAnsi="Times New Roman"/>
          <w:color w:val="0D0D0D"/>
          <w:sz w:val="23"/>
          <w:szCs w:val="23"/>
        </w:rPr>
        <w:t>.</w:t>
      </w:r>
    </w:p>
    <w:p w:rsidR="00FE4F7E" w:rsidRDefault="00FE4F7E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Le coup d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e media de la fille et du père L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e Pen.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 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est un gros coup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fait exprès pour déstabiliser les autres partis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AB1C48">
        <w:rPr>
          <w:rFonts w:ascii="Garamond" w:eastAsia="Times New Roman" w:hAnsi="Garamond"/>
          <w:i/>
          <w:color w:val="000000"/>
          <w:sz w:val="24"/>
          <w:szCs w:val="24"/>
        </w:rPr>
        <w:t>tout était calculé.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 / « I</w:t>
      </w:r>
      <w:r w:rsidRPr="00AB1C48">
        <w:rPr>
          <w:rFonts w:ascii="Garamond" w:eastAsia="Times New Roman" w:hAnsi="Garamond"/>
          <w:i/>
          <w:color w:val="000000"/>
          <w:sz w:val="24"/>
          <w:szCs w:val="24"/>
        </w:rPr>
        <w:t>l y en a un qui pleure et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B1C48">
        <w:rPr>
          <w:rFonts w:ascii="Garamond" w:eastAsia="Times New Roman" w:hAnsi="Garamond"/>
          <w:i/>
          <w:color w:val="000000"/>
          <w:sz w:val="24"/>
          <w:szCs w:val="24"/>
        </w:rPr>
        <w:t>autre qui épluche les oignons, 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AB1C48">
        <w:rPr>
          <w:rFonts w:ascii="Garamond" w:eastAsia="Times New Roman" w:hAnsi="Garamond"/>
          <w:i/>
          <w:color w:val="000000"/>
          <w:sz w:val="24"/>
          <w:szCs w:val="24"/>
        </w:rPr>
        <w:t>est que du bluff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. »</w:t>
      </w:r>
    </w:p>
    <w:p w:rsidR="00A97ABF" w:rsidRDefault="00FE4F7E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Je pense que 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est un coup de communicatio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n et 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est tout. Marine L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e Pen se démarque de la politique de son père car elle souhaite devenir présidente et elle sait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avec les propos de son père elle ne le pourra pas.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 / « 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Si monsieur L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e Pen sort </w:t>
      </w:r>
      <w:r w:rsidR="00A97ABF">
        <w:rPr>
          <w:rFonts w:ascii="Garamond" w:eastAsia="Times New Roman" w:hAnsi="Garamond"/>
          <w:i/>
          <w:color w:val="000000"/>
          <w:sz w:val="24"/>
          <w:szCs w:val="24"/>
        </w:rPr>
        <w:t>du front national je pense que M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>arine</w:t>
      </w:r>
      <w:r w:rsidR="00A97ABF">
        <w:rPr>
          <w:rFonts w:ascii="Garamond" w:eastAsia="Times New Roman" w:hAnsi="Garamond"/>
          <w:i/>
          <w:color w:val="000000"/>
          <w:sz w:val="24"/>
          <w:szCs w:val="24"/>
        </w:rPr>
        <w:t xml:space="preserve"> le Pen va ramener plus de voix,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et 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>e</w:t>
      </w:r>
      <w:r w:rsidR="00A97ABF">
        <w:rPr>
          <w:rFonts w:ascii="Garamond" w:eastAsia="Times New Roman" w:hAnsi="Garamond"/>
          <w:i/>
          <w:color w:val="000000"/>
          <w:sz w:val="24"/>
          <w:szCs w:val="24"/>
        </w:rPr>
        <w:t>st pour ç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>a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A97ABF" w:rsidRPr="006F6708">
        <w:rPr>
          <w:rFonts w:ascii="Garamond" w:eastAsia="Times New Roman" w:hAnsi="Garamond"/>
          <w:i/>
          <w:color w:val="000000"/>
          <w:sz w:val="24"/>
          <w:szCs w:val="24"/>
        </w:rPr>
        <w:t>on en parle</w:t>
      </w:r>
      <w:r w:rsidR="00A97ABF">
        <w:rPr>
          <w:rFonts w:ascii="Garamond" w:eastAsia="Times New Roman" w:hAnsi="Garamond"/>
          <w:i/>
          <w:color w:val="000000"/>
          <w:sz w:val="24"/>
          <w:szCs w:val="24"/>
        </w:rPr>
        <w:t>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6F6708" w:rsidRPr="006F6708" w:rsidRDefault="006F6708" w:rsidP="00FE4F7E">
      <w:pPr>
        <w:pStyle w:val="Index6"/>
        <w:numPr>
          <w:ilvl w:val="0"/>
          <w:numId w:val="31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E45070">
        <w:rPr>
          <w:rFonts w:ascii="Times New Roman" w:hAnsi="Times New Roman"/>
          <w:b/>
          <w:color w:val="0D0D0D"/>
          <w:sz w:val="23"/>
          <w:szCs w:val="23"/>
        </w:rPr>
        <w:t>Finalement assez peu de réprobation</w:t>
      </w:r>
      <w:r>
        <w:rPr>
          <w:rFonts w:ascii="Times New Roman" w:hAnsi="Times New Roman"/>
          <w:color w:val="0D0D0D"/>
          <w:sz w:val="23"/>
          <w:szCs w:val="23"/>
        </w:rPr>
        <w:t> : ces propos sont largement mis sur le compte de la sénilité (y compris à gauche).</w:t>
      </w:r>
      <w:r w:rsidR="00DA4E72">
        <w:rPr>
          <w:rFonts w:ascii="Times New Roman" w:hAnsi="Times New Roman"/>
          <w:color w:val="0D0D0D"/>
          <w:sz w:val="23"/>
          <w:szCs w:val="23"/>
        </w:rPr>
        <w:t xml:space="preserve"> 91% des Français et 87% des sympathisants FN jugent que JM Le Pen « </w:t>
      </w:r>
      <w:r w:rsidR="00DA4E72" w:rsidRPr="00DA4E72">
        <w:rPr>
          <w:rFonts w:ascii="Times New Roman" w:hAnsi="Times New Roman"/>
          <w:i/>
          <w:color w:val="0D0D0D"/>
          <w:sz w:val="23"/>
          <w:szCs w:val="23"/>
        </w:rPr>
        <w:t>devrait aujourd</w:t>
      </w:r>
      <w:r w:rsidR="00040D05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DA4E72" w:rsidRPr="00DA4E72">
        <w:rPr>
          <w:rFonts w:ascii="Times New Roman" w:hAnsi="Times New Roman"/>
          <w:i/>
          <w:color w:val="0D0D0D"/>
          <w:sz w:val="23"/>
          <w:szCs w:val="23"/>
        </w:rPr>
        <w:t>hui prendre sa retraite</w:t>
      </w:r>
      <w:r w:rsidR="00DA4E72">
        <w:rPr>
          <w:rFonts w:ascii="Times New Roman" w:hAnsi="Times New Roman"/>
          <w:color w:val="0D0D0D"/>
          <w:sz w:val="23"/>
          <w:szCs w:val="23"/>
        </w:rPr>
        <w:t> »</w:t>
      </w:r>
    </w:p>
    <w:p w:rsidR="00DA4E72" w:rsidRDefault="00FE4F7E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Le discours de </w:t>
      </w:r>
      <w:r w:rsidR="00DA4E72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e Pen. </w:t>
      </w:r>
      <w:r w:rsidR="006F6708">
        <w:rPr>
          <w:rFonts w:ascii="Garamond" w:eastAsia="Times New Roman" w:hAnsi="Garamond"/>
          <w:i/>
          <w:color w:val="000000"/>
          <w:sz w:val="24"/>
          <w:szCs w:val="24"/>
        </w:rPr>
        <w:t>Les mots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6F6708">
        <w:rPr>
          <w:rFonts w:ascii="Garamond" w:eastAsia="Times New Roman" w:hAnsi="Garamond"/>
          <w:i/>
          <w:color w:val="000000"/>
          <w:sz w:val="24"/>
          <w:szCs w:val="24"/>
        </w:rPr>
        <w:t>il a dits, ç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>a m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a choqué. Il part complètement à la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dérive. » / « 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Les déclarations de </w:t>
      </w:r>
      <w:r w:rsidR="0029408E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>e Pen sur le détail de la guerre et des chambres à gaz</w:t>
      </w:r>
      <w:r w:rsidR="006F6708">
        <w:rPr>
          <w:rFonts w:ascii="Garamond" w:eastAsia="Times New Roman" w:hAnsi="Garamond"/>
          <w:i/>
          <w:color w:val="000000"/>
          <w:sz w:val="24"/>
          <w:szCs w:val="24"/>
        </w:rPr>
        <w:t>.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6F6708">
        <w:rPr>
          <w:rFonts w:ascii="Garamond" w:eastAsia="Times New Roman" w:hAnsi="Garamond"/>
          <w:i/>
          <w:color w:val="000000"/>
          <w:sz w:val="24"/>
          <w:szCs w:val="24"/>
        </w:rPr>
        <w:t>M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>ais bon</w:t>
      </w:r>
      <w:r w:rsidR="006F6708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6F6708" w:rsidRPr="006F6708">
        <w:rPr>
          <w:rFonts w:ascii="Garamond" w:eastAsia="Times New Roman" w:hAnsi="Garamond"/>
          <w:i/>
          <w:color w:val="000000"/>
          <w:sz w:val="24"/>
          <w:szCs w:val="24"/>
        </w:rPr>
        <w:t xml:space="preserve"> il est vieux et sénile.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 / « 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Les sorties de le Pen père. Il provoque toujours. Il a eu des propos provoquant en disant que les chambres à gaz étaient un détail de l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35A5" w:rsidRPr="006F6708">
        <w:rPr>
          <w:rFonts w:ascii="Garamond" w:eastAsia="Times New Roman" w:hAnsi="Garamond"/>
          <w:i/>
          <w:color w:val="000000"/>
          <w:sz w:val="24"/>
          <w:szCs w:val="24"/>
        </w:rPr>
        <w:t>histoire. Il dit des âneries il provoque il est heureux de faire parler de lui.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E45070" w:rsidRPr="0029408E" w:rsidRDefault="00E45070" w:rsidP="00E45070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Times New Roman" w:hAnsi="Times New Roman"/>
          <w:color w:val="0D0D0D"/>
          <w:sz w:val="23"/>
          <w:szCs w:val="23"/>
        </w:rPr>
        <w:t>Dans le baromètre BVA (cote d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>
        <w:rPr>
          <w:rFonts w:ascii="Times New Roman" w:hAnsi="Times New Roman"/>
          <w:color w:val="0D0D0D"/>
          <w:sz w:val="23"/>
          <w:szCs w:val="23"/>
        </w:rPr>
        <w:t xml:space="preserve">avenir), 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Marine Le Pen perd </w:t>
      </w:r>
      <w:r w:rsidR="00E83899">
        <w:rPr>
          <w:rFonts w:ascii="Times New Roman" w:hAnsi="Times New Roman"/>
          <w:color w:val="0D0D0D"/>
          <w:sz w:val="23"/>
          <w:szCs w:val="23"/>
        </w:rPr>
        <w:t>5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 points par rapport au mois dernier, mais enregistre un rebond de </w:t>
      </w:r>
      <w:r w:rsidR="00E83899">
        <w:rPr>
          <w:rFonts w:ascii="Times New Roman" w:hAnsi="Times New Roman"/>
          <w:color w:val="0D0D0D"/>
          <w:sz w:val="23"/>
          <w:szCs w:val="23"/>
        </w:rPr>
        <w:t>3</w:t>
      </w:r>
      <w:r w:rsidRPr="006662F9">
        <w:rPr>
          <w:rFonts w:ascii="Times New Roman" w:hAnsi="Times New Roman"/>
          <w:color w:val="0D0D0D"/>
          <w:sz w:val="23"/>
          <w:szCs w:val="23"/>
        </w:rPr>
        <w:t xml:space="preserve"> points entre le 10 et le 11 avril - ce qui laisse penser que la rupture avec son</w:t>
      </w:r>
      <w:r w:rsidR="00E83899">
        <w:rPr>
          <w:rFonts w:ascii="Times New Roman" w:hAnsi="Times New Roman"/>
          <w:color w:val="0D0D0D"/>
          <w:sz w:val="23"/>
          <w:szCs w:val="23"/>
        </w:rPr>
        <w:t xml:space="preserve"> père est loin de la desservir.</w:t>
      </w:r>
    </w:p>
    <w:p w:rsidR="0029408E" w:rsidRPr="0029408E" w:rsidRDefault="0029408E" w:rsidP="0095642B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En comparaison, on trouve </w:t>
      </w:r>
      <w:r w:rsidRPr="00E45070">
        <w:rPr>
          <w:rFonts w:ascii="Times New Roman" w:hAnsi="Times New Roman"/>
          <w:b/>
          <w:color w:val="0D0D0D"/>
          <w:sz w:val="23"/>
          <w:szCs w:val="23"/>
        </w:rPr>
        <w:t>assez peu de trace des tractations au sein du PS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E45070">
        <w:rPr>
          <w:rFonts w:ascii="Times New Roman" w:hAnsi="Times New Roman"/>
          <w:color w:val="0D0D0D"/>
          <w:sz w:val="23"/>
          <w:szCs w:val="23"/>
        </w:rPr>
        <w:t>malgré l</w:t>
      </w:r>
      <w:r w:rsidR="00040D05">
        <w:rPr>
          <w:rFonts w:ascii="Times New Roman" w:hAnsi="Times New Roman"/>
          <w:color w:val="0D0D0D"/>
          <w:sz w:val="23"/>
          <w:szCs w:val="23"/>
        </w:rPr>
        <w:t>’</w:t>
      </w:r>
      <w:r w:rsidR="00E45070">
        <w:rPr>
          <w:rFonts w:ascii="Times New Roman" w:hAnsi="Times New Roman"/>
          <w:color w:val="0D0D0D"/>
          <w:sz w:val="23"/>
          <w:szCs w:val="23"/>
        </w:rPr>
        <w:t>attention portée par</w:t>
      </w:r>
      <w:r>
        <w:rPr>
          <w:rFonts w:ascii="Times New Roman" w:hAnsi="Times New Roman"/>
          <w:color w:val="0D0D0D"/>
          <w:sz w:val="23"/>
          <w:szCs w:val="23"/>
        </w:rPr>
        <w:t xml:space="preserve"> les médias.</w:t>
      </w:r>
    </w:p>
    <w:p w:rsidR="0029408E" w:rsidRPr="0029408E" w:rsidRDefault="00FE4F7E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Les socialistes qui se bouffent le nez entre eux. J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ai la nette impression que c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e sont des postes très bien payé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s avec beaucoup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avantages.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45070" w:rsidRPr="00FE4F7E">
        <w:rPr>
          <w:rFonts w:ascii="Garamond" w:eastAsia="Times New Roman" w:hAnsi="Garamond"/>
          <w:color w:val="000000"/>
          <w:sz w:val="24"/>
          <w:szCs w:val="24"/>
        </w:rPr>
        <w:t>(Sans sympathie partisane)</w:t>
      </w:r>
    </w:p>
    <w:p w:rsidR="0029408E" w:rsidRPr="0029408E" w:rsidRDefault="00FE4F7E" w:rsidP="00FE4F7E">
      <w:pPr>
        <w:pStyle w:val="Index6"/>
        <w:spacing w:before="80" w:line="288" w:lineRule="auto"/>
        <w:ind w:left="567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Martine Aubry qui retourne 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au gouvernement. C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est ce que j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ai entendu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alors qu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avant on disait beaucoup de mal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elle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et maintenant elle retourne au gouvernement.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45070" w:rsidRPr="00FE4F7E">
        <w:rPr>
          <w:rFonts w:ascii="Garamond" w:eastAsia="Times New Roman" w:hAnsi="Garamond"/>
          <w:color w:val="000000"/>
          <w:sz w:val="24"/>
          <w:szCs w:val="24"/>
        </w:rPr>
        <w:t>(PS)</w:t>
      </w:r>
    </w:p>
    <w:p w:rsidR="006F6708" w:rsidRPr="00E83899" w:rsidRDefault="00FE4F7E" w:rsidP="00FE4F7E">
      <w:pPr>
        <w:pStyle w:val="Index6"/>
        <w:spacing w:before="80" w:line="288" w:lineRule="auto"/>
        <w:ind w:left="567"/>
        <w:jc w:val="both"/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Les conflits au parti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socialiste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 où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ils 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se tapent dessus entre M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artine Aubry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B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enoit Hamon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 François H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ollande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 M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anue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l Valls. J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ai entendu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ire que Manuel Valls a </w:t>
      </w:r>
      <w:proofErr w:type="spellStart"/>
      <w:r>
        <w:rPr>
          <w:rFonts w:ascii="Garamond" w:eastAsia="Times New Roman" w:hAnsi="Garamond"/>
          <w:i/>
          <w:color w:val="000000"/>
          <w:sz w:val="24"/>
          <w:szCs w:val="24"/>
        </w:rPr>
        <w:t>du</w:t>
      </w:r>
      <w:proofErr w:type="spellEnd"/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annuler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une visite en Allemagne pour 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occuper des problèmes du parti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 xml:space="preserve"> il y a plus important à 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29408E" w:rsidRPr="0029408E">
        <w:rPr>
          <w:rFonts w:ascii="Garamond" w:eastAsia="Times New Roman" w:hAnsi="Garamond"/>
          <w:i/>
          <w:color w:val="000000"/>
          <w:sz w:val="24"/>
          <w:szCs w:val="24"/>
        </w:rPr>
        <w:t>occuper.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E45070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E45070" w:rsidRPr="00FE4F7E">
        <w:rPr>
          <w:rFonts w:ascii="Garamond" w:eastAsia="Times New Roman" w:hAnsi="Garamond"/>
          <w:color w:val="000000"/>
          <w:sz w:val="24"/>
          <w:szCs w:val="24"/>
        </w:rPr>
        <w:t>(Centre)</w:t>
      </w:r>
      <w:r w:rsidR="00E83899">
        <w:t> </w:t>
      </w:r>
    </w:p>
    <w:p w:rsidR="006F6708" w:rsidRPr="00CD4B10" w:rsidRDefault="00E83899" w:rsidP="00CD4B10">
      <w:pPr>
        <w:numPr>
          <w:ilvl w:val="0"/>
          <w:numId w:val="25"/>
        </w:numPr>
        <w:spacing w:before="480" w:after="0" w:line="288" w:lineRule="auto"/>
        <w:jc w:val="both"/>
        <w:rPr>
          <w:rFonts w:ascii="Times New Roman" w:hAnsi="Times New Roman"/>
          <w:b/>
          <w:bCs/>
          <w:color w:val="0D0D0D"/>
          <w:sz w:val="23"/>
          <w:szCs w:val="23"/>
        </w:rPr>
      </w:pPr>
      <w:r w:rsidRPr="00FE4F7E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Actualité du gouvernement</w:t>
      </w:r>
      <w:r>
        <w:rPr>
          <w:rFonts w:ascii="Times New Roman" w:eastAsia="Times New Roman" w:hAnsi="Times New Roman"/>
          <w:b/>
          <w:bCs/>
          <w:sz w:val="24"/>
          <w:szCs w:val="24"/>
        </w:rPr>
        <w:t> : des petits cailloux mais pas d</w:t>
      </w:r>
      <w:r w:rsidR="00040D05">
        <w:rPr>
          <w:rFonts w:ascii="Times New Roman" w:eastAsia="Times New Roman" w:hAnsi="Times New Roman"/>
          <w:b/>
          <w:bCs/>
          <w:sz w:val="24"/>
          <w:szCs w:val="24"/>
        </w:rPr>
        <w:t>’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avancée </w:t>
      </w:r>
      <w:r w:rsidR="00500463">
        <w:rPr>
          <w:rFonts w:ascii="Times New Roman" w:eastAsia="Times New Roman" w:hAnsi="Times New Roman"/>
          <w:b/>
          <w:bCs/>
          <w:sz w:val="24"/>
          <w:szCs w:val="24"/>
        </w:rPr>
        <w:t>perçue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, malgré le potentiel </w:t>
      </w:r>
      <w:r w:rsidR="00CD4B10">
        <w:rPr>
          <w:rFonts w:ascii="Times New Roman" w:eastAsia="Times New Roman" w:hAnsi="Times New Roman"/>
          <w:b/>
          <w:bCs/>
          <w:sz w:val="24"/>
          <w:szCs w:val="24"/>
        </w:rPr>
        <w:t>réel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des annonces.</w:t>
      </w:r>
    </w:p>
    <w:p w:rsidR="00CD4B10" w:rsidRPr="0029408E" w:rsidRDefault="00CD4B10" w:rsidP="00CD4B10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766FC4">
        <w:rPr>
          <w:rFonts w:ascii="Times New Roman" w:hAnsi="Times New Roman"/>
          <w:b/>
          <w:color w:val="0D0D0D"/>
          <w:sz w:val="23"/>
          <w:szCs w:val="23"/>
        </w:rPr>
        <w:t>59% des Français disent avoir « </w:t>
      </w:r>
      <w:r w:rsidRPr="00766FC4">
        <w:rPr>
          <w:rFonts w:ascii="Times New Roman" w:hAnsi="Times New Roman"/>
          <w:b/>
          <w:i/>
          <w:color w:val="0D0D0D"/>
          <w:sz w:val="23"/>
          <w:szCs w:val="23"/>
        </w:rPr>
        <w:t>entendu parler</w:t>
      </w:r>
      <w:r w:rsidRPr="00766FC4">
        <w:rPr>
          <w:rFonts w:ascii="Times New Roman" w:hAnsi="Times New Roman"/>
          <w:b/>
          <w:color w:val="0D0D0D"/>
          <w:sz w:val="23"/>
          <w:szCs w:val="23"/>
        </w:rPr>
        <w:t> » des annonces pour relancer l</w:t>
      </w:r>
      <w:r w:rsidR="00040D05" w:rsidRPr="00766FC4">
        <w:rPr>
          <w:rFonts w:ascii="Times New Roman" w:hAnsi="Times New Roman"/>
          <w:b/>
          <w:color w:val="0D0D0D"/>
          <w:sz w:val="23"/>
          <w:szCs w:val="23"/>
        </w:rPr>
        <w:t>’</w:t>
      </w:r>
      <w:r w:rsidRPr="00766FC4">
        <w:rPr>
          <w:rFonts w:ascii="Times New Roman" w:hAnsi="Times New Roman"/>
          <w:b/>
          <w:color w:val="0D0D0D"/>
          <w:sz w:val="23"/>
          <w:szCs w:val="23"/>
        </w:rPr>
        <w:t>investissement des entreprises, dont 21% « </w:t>
      </w:r>
      <w:r w:rsidRPr="00766FC4">
        <w:rPr>
          <w:rFonts w:ascii="Times New Roman" w:hAnsi="Times New Roman"/>
          <w:b/>
          <w:i/>
          <w:color w:val="0D0D0D"/>
          <w:sz w:val="23"/>
          <w:szCs w:val="23"/>
        </w:rPr>
        <w:t>voient précisément de quoi il s</w:t>
      </w:r>
      <w:r w:rsidR="00040D05" w:rsidRPr="00766FC4">
        <w:rPr>
          <w:rFonts w:ascii="Times New Roman" w:hAnsi="Times New Roman"/>
          <w:b/>
          <w:i/>
          <w:color w:val="0D0D0D"/>
          <w:sz w:val="23"/>
          <w:szCs w:val="23"/>
        </w:rPr>
        <w:t>’</w:t>
      </w:r>
      <w:r w:rsidRPr="00766FC4">
        <w:rPr>
          <w:rFonts w:ascii="Times New Roman" w:hAnsi="Times New Roman"/>
          <w:b/>
          <w:i/>
          <w:color w:val="0D0D0D"/>
          <w:sz w:val="23"/>
          <w:szCs w:val="23"/>
        </w:rPr>
        <w:t>agit</w:t>
      </w:r>
      <w:r w:rsidRPr="00766FC4">
        <w:rPr>
          <w:rFonts w:ascii="Times New Roman" w:hAnsi="Times New Roman"/>
          <w:b/>
          <w:color w:val="0D0D0D"/>
          <w:sz w:val="23"/>
          <w:szCs w:val="23"/>
        </w:rPr>
        <w:t> »</w:t>
      </w:r>
      <w:r>
        <w:rPr>
          <w:rFonts w:ascii="Times New Roman" w:hAnsi="Times New Roman"/>
          <w:color w:val="0D0D0D"/>
          <w:sz w:val="23"/>
          <w:szCs w:val="23"/>
        </w:rPr>
        <w:t>.</w:t>
      </w:r>
    </w:p>
    <w:p w:rsidR="00D74704" w:rsidRDefault="00CD4B10" w:rsidP="006F6708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Mais sur relance spécifique</w:t>
      </w:r>
      <w:r w:rsidR="00500463">
        <w:rPr>
          <w:rFonts w:ascii="Times New Roman" w:eastAsia="Times New Roman" w:hAnsi="Times New Roman"/>
          <w:sz w:val="24"/>
          <w:szCs w:val="24"/>
        </w:rPr>
        <w:t xml:space="preserve"> (« </w:t>
      </w:r>
      <w:r w:rsidR="00500463" w:rsidRPr="00500463">
        <w:rPr>
          <w:rFonts w:ascii="Times New Roman" w:eastAsia="Times New Roman" w:hAnsi="Times New Roman"/>
          <w:i/>
          <w:sz w:val="24"/>
          <w:szCs w:val="24"/>
        </w:rPr>
        <w:t xml:space="preserve">qu’avez-vous retenu </w:t>
      </w:r>
      <w:r w:rsidR="00C41B6C">
        <w:rPr>
          <w:rFonts w:ascii="Times New Roman" w:eastAsia="Times New Roman" w:hAnsi="Times New Roman"/>
          <w:i/>
          <w:sz w:val="24"/>
          <w:szCs w:val="24"/>
        </w:rPr>
        <w:t>au sujet de ces mesures</w:t>
      </w:r>
      <w:r w:rsidR="00500463">
        <w:rPr>
          <w:rFonts w:ascii="Times New Roman" w:eastAsia="Times New Roman" w:hAnsi="Times New Roman"/>
          <w:sz w:val="24"/>
          <w:szCs w:val="24"/>
        </w:rPr>
        <w:t> ? »)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A1092F">
        <w:rPr>
          <w:rFonts w:ascii="Times New Roman" w:eastAsia="Times New Roman" w:hAnsi="Times New Roman"/>
          <w:sz w:val="24"/>
          <w:szCs w:val="24"/>
        </w:rPr>
        <w:t>très peu sont</w:t>
      </w:r>
      <w:r w:rsidR="00C41B6C">
        <w:rPr>
          <w:rFonts w:ascii="Times New Roman" w:eastAsia="Times New Roman" w:hAnsi="Times New Roman"/>
          <w:sz w:val="24"/>
          <w:szCs w:val="24"/>
        </w:rPr>
        <w:t xml:space="preserve"> précisément</w:t>
      </w:r>
      <w:r w:rsidR="00A1092F">
        <w:rPr>
          <w:rFonts w:ascii="Times New Roman" w:eastAsia="Times New Roman" w:hAnsi="Times New Roman"/>
          <w:sz w:val="24"/>
          <w:szCs w:val="24"/>
        </w:rPr>
        <w:t xml:space="preserve"> citées. R</w:t>
      </w:r>
      <w:r>
        <w:rPr>
          <w:rFonts w:ascii="Times New Roman" w:eastAsia="Times New Roman" w:hAnsi="Times New Roman"/>
          <w:sz w:val="24"/>
          <w:szCs w:val="24"/>
        </w:rPr>
        <w:t xml:space="preserve">eviennent </w:t>
      </w:r>
      <w:r w:rsidR="00500463">
        <w:rPr>
          <w:rFonts w:ascii="Times New Roman" w:eastAsia="Times New Roman" w:hAnsi="Times New Roman"/>
          <w:sz w:val="24"/>
          <w:szCs w:val="24"/>
        </w:rPr>
        <w:t>le plus</w:t>
      </w:r>
      <w:r>
        <w:rPr>
          <w:rFonts w:ascii="Times New Roman" w:eastAsia="Times New Roman" w:hAnsi="Times New Roman"/>
          <w:sz w:val="24"/>
          <w:szCs w:val="24"/>
        </w:rPr>
        <w:t xml:space="preserve"> souvent des mesures </w:t>
      </w:r>
      <w:r w:rsidR="00D74704">
        <w:rPr>
          <w:rFonts w:ascii="Times New Roman" w:eastAsia="Times New Roman" w:hAnsi="Times New Roman"/>
          <w:sz w:val="24"/>
          <w:szCs w:val="24"/>
        </w:rPr>
        <w:t>connexes</w:t>
      </w:r>
      <w:r w:rsidR="00C41B6C">
        <w:rPr>
          <w:rFonts w:ascii="Times New Roman" w:eastAsia="Times New Roman" w:hAnsi="Times New Roman"/>
          <w:sz w:val="24"/>
          <w:szCs w:val="24"/>
        </w:rPr>
        <w:t xml:space="preserve"> identifiées</w:t>
      </w:r>
      <w:r w:rsidR="00A1092F">
        <w:rPr>
          <w:rFonts w:ascii="Times New Roman" w:eastAsia="Times New Roman" w:hAnsi="Times New Roman"/>
          <w:sz w:val="24"/>
          <w:szCs w:val="24"/>
        </w:rPr>
        <w:t xml:space="preserve"> (le pacte de responsabilité, la loi Macron,</w:t>
      </w:r>
      <w:r w:rsidR="00111007">
        <w:rPr>
          <w:rFonts w:ascii="Times New Roman" w:eastAsia="Times New Roman" w:hAnsi="Times New Roman"/>
          <w:sz w:val="24"/>
          <w:szCs w:val="24"/>
        </w:rPr>
        <w:t xml:space="preserve"> les mesures de simplification</w:t>
      </w:r>
      <w:r w:rsidR="00D74704">
        <w:rPr>
          <w:rFonts w:ascii="Times New Roman" w:eastAsia="Times New Roman" w:hAnsi="Times New Roman"/>
          <w:sz w:val="24"/>
          <w:szCs w:val="24"/>
        </w:rPr>
        <w:t xml:space="preserve">, la </w:t>
      </w:r>
      <w:r w:rsidR="0003639D">
        <w:rPr>
          <w:rFonts w:ascii="Times New Roman" w:eastAsia="Times New Roman" w:hAnsi="Times New Roman"/>
          <w:sz w:val="24"/>
          <w:szCs w:val="24"/>
        </w:rPr>
        <w:t xml:space="preserve">volonté de </w:t>
      </w:r>
      <w:r w:rsidR="00D74704">
        <w:rPr>
          <w:rFonts w:ascii="Times New Roman" w:eastAsia="Times New Roman" w:hAnsi="Times New Roman"/>
          <w:sz w:val="24"/>
          <w:szCs w:val="24"/>
        </w:rPr>
        <w:t>réforme</w:t>
      </w:r>
      <w:r w:rsidR="0003639D">
        <w:rPr>
          <w:rFonts w:ascii="Times New Roman" w:eastAsia="Times New Roman" w:hAnsi="Times New Roman"/>
          <w:sz w:val="24"/>
          <w:szCs w:val="24"/>
        </w:rPr>
        <w:t>r</w:t>
      </w:r>
      <w:r w:rsidR="00D74704">
        <w:rPr>
          <w:rFonts w:ascii="Times New Roman" w:eastAsia="Times New Roman" w:hAnsi="Times New Roman"/>
          <w:sz w:val="24"/>
          <w:szCs w:val="24"/>
        </w:rPr>
        <w:t xml:space="preserve"> </w:t>
      </w:r>
      <w:r w:rsidR="0003639D">
        <w:rPr>
          <w:rFonts w:ascii="Times New Roman" w:eastAsia="Times New Roman" w:hAnsi="Times New Roman"/>
          <w:sz w:val="24"/>
          <w:szCs w:val="24"/>
        </w:rPr>
        <w:t>le</w:t>
      </w:r>
      <w:r w:rsidR="00D74704">
        <w:rPr>
          <w:rFonts w:ascii="Times New Roman" w:eastAsia="Times New Roman" w:hAnsi="Times New Roman"/>
          <w:sz w:val="24"/>
          <w:szCs w:val="24"/>
        </w:rPr>
        <w:t xml:space="preserve"> marché du travail</w:t>
      </w:r>
      <w:r w:rsidR="00A1092F">
        <w:rPr>
          <w:rFonts w:ascii="Times New Roman" w:eastAsia="Times New Roman" w:hAnsi="Times New Roman"/>
          <w:sz w:val="24"/>
          <w:szCs w:val="24"/>
        </w:rPr>
        <w:t>…)</w:t>
      </w:r>
      <w:r>
        <w:rPr>
          <w:rFonts w:ascii="Times New Roman" w:eastAsia="Times New Roman" w:hAnsi="Times New Roman"/>
          <w:sz w:val="24"/>
          <w:szCs w:val="24"/>
        </w:rPr>
        <w:t xml:space="preserve"> ou des généralités</w:t>
      </w:r>
      <w:r w:rsidR="00A1092F">
        <w:rPr>
          <w:rFonts w:ascii="Times New Roman" w:eastAsia="Times New Roman" w:hAnsi="Times New Roman"/>
          <w:sz w:val="24"/>
          <w:szCs w:val="24"/>
        </w:rPr>
        <w:t xml:space="preserve"> (des aides fi</w:t>
      </w:r>
      <w:r w:rsidR="00C41B6C">
        <w:rPr>
          <w:rFonts w:ascii="Times New Roman" w:eastAsia="Times New Roman" w:hAnsi="Times New Roman"/>
          <w:sz w:val="24"/>
          <w:szCs w:val="24"/>
        </w:rPr>
        <w:t>nancières pour les entreprises</w:t>
      </w:r>
      <w:r w:rsidR="00A1092F">
        <w:rPr>
          <w:rFonts w:ascii="Times New Roman" w:eastAsia="Times New Roman" w:hAnsi="Times New Roman"/>
          <w:sz w:val="24"/>
          <w:szCs w:val="24"/>
        </w:rPr>
        <w:t>)</w:t>
      </w:r>
      <w:r w:rsidR="00D74704">
        <w:rPr>
          <w:rFonts w:ascii="Times New Roman" w:eastAsia="Times New Roman" w:hAnsi="Times New Roman"/>
          <w:sz w:val="24"/>
          <w:szCs w:val="24"/>
        </w:rPr>
        <w:t>.</w:t>
      </w:r>
    </w:p>
    <w:p w:rsidR="00A1092F" w:rsidRDefault="00500463" w:rsidP="006F6708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766FC4">
        <w:rPr>
          <w:rFonts w:ascii="Times New Roman" w:eastAsia="Times New Roman" w:hAnsi="Times New Roman"/>
          <w:b/>
          <w:sz w:val="24"/>
          <w:szCs w:val="24"/>
        </w:rPr>
        <w:t xml:space="preserve">Les annonces de la semaine </w:t>
      </w:r>
      <w:r w:rsidR="00766FC4">
        <w:rPr>
          <w:rFonts w:ascii="Times New Roman" w:eastAsia="Times New Roman" w:hAnsi="Times New Roman"/>
          <w:b/>
          <w:sz w:val="24"/>
          <w:szCs w:val="24"/>
        </w:rPr>
        <w:t>ont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 xml:space="preserve"> plutôt réactivé </w:t>
      </w:r>
      <w:r w:rsidRPr="00766FC4">
        <w:rPr>
          <w:rFonts w:ascii="Times New Roman" w:eastAsia="Times New Roman" w:hAnsi="Times New Roman"/>
          <w:b/>
          <w:sz w:val="24"/>
          <w:szCs w:val="24"/>
        </w:rPr>
        <w:t>le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 xml:space="preserve"> sentiment général </w:t>
      </w:r>
      <w:r w:rsidRPr="00766FC4">
        <w:rPr>
          <w:rFonts w:ascii="Times New Roman" w:eastAsia="Times New Roman" w:hAnsi="Times New Roman"/>
          <w:b/>
          <w:sz w:val="24"/>
          <w:szCs w:val="24"/>
        </w:rPr>
        <w:t xml:space="preserve">(et positif) 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>que nous voulons « aider les entreprises » qu</w:t>
      </w:r>
      <w:r w:rsidR="00040D05" w:rsidRPr="00766FC4">
        <w:rPr>
          <w:rFonts w:ascii="Times New Roman" w:eastAsia="Times New Roman" w:hAnsi="Times New Roman"/>
          <w:b/>
          <w:sz w:val="24"/>
          <w:szCs w:val="24"/>
        </w:rPr>
        <w:t>’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 xml:space="preserve">ajouté une couche </w:t>
      </w:r>
      <w:r w:rsidRPr="00766FC4">
        <w:rPr>
          <w:rFonts w:ascii="Times New Roman" w:eastAsia="Times New Roman" w:hAnsi="Times New Roman"/>
          <w:b/>
          <w:sz w:val="24"/>
          <w:szCs w:val="24"/>
        </w:rPr>
        <w:t>spécifique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 xml:space="preserve"> sur l</w:t>
      </w:r>
      <w:r w:rsidR="00040D05" w:rsidRPr="00766FC4">
        <w:rPr>
          <w:rFonts w:ascii="Times New Roman" w:eastAsia="Times New Roman" w:hAnsi="Times New Roman"/>
          <w:b/>
          <w:sz w:val="24"/>
          <w:szCs w:val="24"/>
        </w:rPr>
        <w:t>’</w:t>
      </w:r>
      <w:r w:rsidR="00A1092F" w:rsidRPr="00766FC4">
        <w:rPr>
          <w:rFonts w:ascii="Times New Roman" w:eastAsia="Times New Roman" w:hAnsi="Times New Roman"/>
          <w:b/>
          <w:sz w:val="24"/>
          <w:szCs w:val="24"/>
        </w:rPr>
        <w:t>investissement</w:t>
      </w:r>
      <w:r w:rsidR="00A1092F">
        <w:rPr>
          <w:rFonts w:ascii="Times New Roman" w:eastAsia="Times New Roman" w:hAnsi="Times New Roman"/>
          <w:sz w:val="24"/>
          <w:szCs w:val="24"/>
        </w:rPr>
        <w:t>.</w:t>
      </w:r>
    </w:p>
    <w:p w:rsidR="00500463" w:rsidRDefault="00C41B6C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 w:rsidRPr="00C41B6C">
        <w:rPr>
          <w:rFonts w:ascii="Garamond" w:eastAsia="Times New Roman" w:hAnsi="Garamond"/>
          <w:color w:val="000000"/>
          <w:sz w:val="24"/>
          <w:szCs w:val="24"/>
        </w:rPr>
        <w:t>Investissement :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Une baisse des impôts pour les patrons qui investissent dans des machines pour l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entreprise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. »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« R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éduire les impôts et les taxes des entreprises pour qu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ils puissent investir et pas mettre les sous ailleurs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. » / « 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L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500463" w:rsidRPr="00BD1DE1">
        <w:rPr>
          <w:rFonts w:ascii="Garamond" w:eastAsia="Times New Roman" w:hAnsi="Garamond"/>
          <w:i/>
          <w:color w:val="000000"/>
          <w:sz w:val="24"/>
          <w:szCs w:val="24"/>
        </w:rPr>
        <w:t>amortissement complémentaire pour les investissements. Ça peut intéresser mes clients, je suis avocat fiscaliste.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040D05" w:rsidRPr="00BD1DE1" w:rsidRDefault="00C41B6C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 w:rsidRPr="00C41B6C">
        <w:rPr>
          <w:rFonts w:ascii="Garamond" w:eastAsia="Times New Roman" w:hAnsi="Garamond"/>
          <w:color w:val="000000"/>
          <w:sz w:val="24"/>
          <w:szCs w:val="24"/>
        </w:rPr>
        <w:t>Généralités :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Q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il y allait avoir une relance économique pour les entreprises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.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J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uste ça, pas plus.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Il y a de l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argent qui doit être débloqué pour les entreprises.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040D05" w:rsidRPr="00BD1DE1" w:rsidRDefault="00040D05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Les aides financières qui ont été débloqué pour relancer l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économie et le travail. 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est moins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impôts pour les entreprises</w:t>
      </w:r>
      <w:r w:rsidR="00500463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est un peu ce que j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ai retenu.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»/ 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Il allait aider les entreprises à surmonter les difficultés et à avoir des bénéfices supérieurs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ce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ils attendaient, pour les relancer et permettre de créer des emplois.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4B105C" w:rsidRPr="00BD1DE1" w:rsidRDefault="00C41B6C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 w:rsidRPr="00C41B6C">
        <w:rPr>
          <w:rFonts w:ascii="Garamond" w:eastAsia="Times New Roman" w:hAnsi="Garamond"/>
          <w:color w:val="000000"/>
          <w:sz w:val="24"/>
          <w:szCs w:val="24"/>
        </w:rPr>
        <w:t>Autres :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Le pacte de responsabilité, l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engagement de l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03639D">
        <w:rPr>
          <w:rFonts w:ascii="Garamond" w:eastAsia="Times New Roman" w:hAnsi="Garamond"/>
          <w:i/>
          <w:color w:val="000000"/>
          <w:sz w:val="24"/>
          <w:szCs w:val="24"/>
        </w:rPr>
        <w:t>E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tat à soutenir les entreprises avec des grosses enveloppes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et les entreprises elles aussi qui doivent prendre des mesures par rapport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 xml:space="preserve"> à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l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emploi. C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est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 xml:space="preserve"> donnant-</w:t>
      </w:r>
      <w:r w:rsidR="004B105C" w:rsidRPr="00BD1DE1">
        <w:rPr>
          <w:rFonts w:ascii="Garamond" w:eastAsia="Times New Roman" w:hAnsi="Garamond"/>
          <w:i/>
          <w:color w:val="000000"/>
          <w:sz w:val="24"/>
          <w:szCs w:val="24"/>
        </w:rPr>
        <w:t>donnant.</w:t>
      </w:r>
      <w:r w:rsidR="004B105C"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040D05" w:rsidRPr="00BD1DE1" w:rsidRDefault="00040D05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La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loi M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acron, je crois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ils veulent faire ça pour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il y ait plus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emploi.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040D05" w:rsidRPr="00BD1DE1" w:rsidRDefault="0003639D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Que les contrat en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CDI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ou en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CDD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soient plus flexible, que ce soient moins complexe pour les entreprises pour pouvoir employer ou licencier du monde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. »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/ 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« Q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u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ils donneraient plus de souplesse aux entreprises pour embaucher ou pouvoir se séparer plus facilement d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="00040D05" w:rsidRPr="00BD1DE1">
        <w:rPr>
          <w:rFonts w:ascii="Garamond" w:eastAsia="Times New Roman" w:hAnsi="Garamond"/>
          <w:i/>
          <w:color w:val="000000"/>
          <w:sz w:val="24"/>
          <w:szCs w:val="24"/>
        </w:rPr>
        <w:t>une personne</w:t>
      </w:r>
      <w:r w:rsidR="00040D05">
        <w:rPr>
          <w:rFonts w:ascii="Garamond" w:eastAsia="Times New Roman" w:hAnsi="Garamond"/>
          <w:i/>
          <w:color w:val="000000"/>
          <w:sz w:val="24"/>
          <w:szCs w:val="24"/>
        </w:rPr>
        <w:t>. »</w:t>
      </w:r>
    </w:p>
    <w:p w:rsidR="0003639D" w:rsidRPr="00BD1DE1" w:rsidRDefault="0003639D" w:rsidP="0003639D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Plus de possibilités pour 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établir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,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moins de papier administratif par rapport aux entreprises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. »</w:t>
      </w:r>
    </w:p>
    <w:p w:rsidR="00040D05" w:rsidRPr="00BD1DE1" w:rsidRDefault="00040D05" w:rsidP="0003639D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Je sais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ils vont relancer le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BTP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 xml:space="preserve"> avec les constructions des nouvelles autoroutes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. »</w:t>
      </w:r>
    </w:p>
    <w:p w:rsidR="00040D05" w:rsidRDefault="002375F5" w:rsidP="00040D05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 noter, parmi les facteurs de doute, outre les sceptiques habituels </w:t>
      </w:r>
      <w:r w:rsidRPr="0003639D">
        <w:rPr>
          <w:rFonts w:ascii="Garamond" w:eastAsia="Times New Roman" w:hAnsi="Garamond"/>
          <w:i/>
          <w:color w:val="000000"/>
          <w:sz w:val="24"/>
          <w:szCs w:val="24"/>
        </w:rPr>
        <w:t>(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C</w:t>
      </w:r>
      <w:r w:rsidRPr="002375F5">
        <w:rPr>
          <w:rFonts w:ascii="Garamond" w:eastAsia="Times New Roman" w:hAnsi="Garamond"/>
          <w:i/>
          <w:color w:val="000000"/>
          <w:sz w:val="24"/>
          <w:szCs w:val="24"/>
        </w:rPr>
        <w:t>’est une goutte d’eau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Pr="002375F5">
        <w:rPr>
          <w:rFonts w:ascii="Garamond" w:eastAsia="Times New Roman" w:hAnsi="Garamond"/>
          <w:i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J</w:t>
      </w:r>
      <w:r w:rsidRPr="002375F5">
        <w:rPr>
          <w:rFonts w:ascii="Garamond" w:eastAsia="Times New Roman" w:hAnsi="Garamond"/>
          <w:i/>
          <w:color w:val="000000"/>
          <w:sz w:val="24"/>
          <w:szCs w:val="24"/>
        </w:rPr>
        <w:t>e doute que ça fasse plus d’emplois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  <w:r w:rsidRPr="0003639D">
        <w:rPr>
          <w:rFonts w:ascii="Garamond" w:eastAsia="Times New Roman" w:hAnsi="Garamond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, le soupçon d’aider encore une fois davantage les grandes entreprises que les petites.</w:t>
      </w:r>
      <w:r w:rsidR="0003639D">
        <w:rPr>
          <w:rFonts w:ascii="Times New Roman" w:eastAsia="Times New Roman" w:hAnsi="Times New Roman"/>
          <w:sz w:val="24"/>
          <w:szCs w:val="24"/>
        </w:rPr>
        <w:t xml:space="preserve"> Nous pourrions insister davantage sur les PME.</w:t>
      </w:r>
    </w:p>
    <w:p w:rsidR="00A1092F" w:rsidRDefault="00040D05" w:rsidP="00C41B6C">
      <w:pPr>
        <w:pStyle w:val="Index6"/>
        <w:spacing w:before="80" w:line="288" w:lineRule="auto"/>
        <w:ind w:left="426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C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est pour des industries et non pour des petites entreprises, et je le déplore qu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on n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aide pas d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’</w:t>
      </w:r>
      <w:r w:rsidRPr="00BD1DE1">
        <w:rPr>
          <w:rFonts w:ascii="Garamond" w:eastAsia="Times New Roman" w:hAnsi="Garamond"/>
          <w:i/>
          <w:color w:val="000000"/>
          <w:sz w:val="24"/>
          <w:szCs w:val="24"/>
        </w:rPr>
        <w:t>abord des petites entreprises existantes qui ont fait leur preuves, ça serait mieux.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9921B3" w:rsidRPr="0029408E" w:rsidRDefault="009921B3" w:rsidP="009921B3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9921B3">
        <w:rPr>
          <w:rFonts w:ascii="Times New Roman" w:hAnsi="Times New Roman"/>
          <w:color w:val="0D0D0D"/>
          <w:sz w:val="23"/>
          <w:szCs w:val="23"/>
        </w:rPr>
        <w:t>La vente</w:t>
      </w:r>
      <w:r>
        <w:rPr>
          <w:rFonts w:ascii="Times New Roman" w:hAnsi="Times New Roman"/>
          <w:color w:val="0D0D0D"/>
          <w:sz w:val="23"/>
          <w:szCs w:val="23"/>
        </w:rPr>
        <w:t xml:space="preserve"> des </w:t>
      </w:r>
      <w:r w:rsidRPr="00601F4A">
        <w:rPr>
          <w:rFonts w:ascii="Times New Roman" w:hAnsi="Times New Roman"/>
          <w:b/>
          <w:color w:val="0D0D0D"/>
          <w:sz w:val="23"/>
          <w:szCs w:val="23"/>
        </w:rPr>
        <w:t>Rafale</w:t>
      </w:r>
      <w:r>
        <w:rPr>
          <w:rFonts w:ascii="Times New Roman" w:hAnsi="Times New Roman"/>
          <w:color w:val="0D0D0D"/>
          <w:sz w:val="23"/>
          <w:szCs w:val="23"/>
        </w:rPr>
        <w:t xml:space="preserve"> se retrouve dans les </w:t>
      </w:r>
      <w:proofErr w:type="spellStart"/>
      <w:r>
        <w:rPr>
          <w:rFonts w:ascii="Times New Roman" w:hAnsi="Times New Roman"/>
          <w:color w:val="0D0D0D"/>
          <w:sz w:val="23"/>
          <w:szCs w:val="23"/>
        </w:rPr>
        <w:t>verbatims</w:t>
      </w:r>
      <w:proofErr w:type="spellEnd"/>
      <w:r>
        <w:rPr>
          <w:rFonts w:ascii="Times New Roman" w:hAnsi="Times New Roman"/>
          <w:color w:val="0D0D0D"/>
          <w:sz w:val="23"/>
          <w:szCs w:val="23"/>
        </w:rPr>
        <w:t xml:space="preserve"> de la semaine comme une actualité heureuse</w:t>
      </w:r>
      <w:r w:rsidR="00601F4A">
        <w:rPr>
          <w:rFonts w:ascii="Times New Roman" w:hAnsi="Times New Roman"/>
          <w:color w:val="0D0D0D"/>
          <w:sz w:val="23"/>
          <w:szCs w:val="23"/>
        </w:rPr>
        <w:t xml:space="preserve"> (et dont</w:t>
      </w:r>
      <w:r w:rsidR="0003639D">
        <w:rPr>
          <w:rFonts w:ascii="Times New Roman" w:hAnsi="Times New Roman"/>
          <w:color w:val="0D0D0D"/>
          <w:sz w:val="23"/>
          <w:szCs w:val="23"/>
        </w:rPr>
        <w:t xml:space="preserve"> -</w:t>
      </w:r>
      <w:r w:rsidR="00601F4A">
        <w:rPr>
          <w:rFonts w:ascii="Times New Roman" w:hAnsi="Times New Roman"/>
          <w:color w:val="0D0D0D"/>
          <w:sz w:val="23"/>
          <w:szCs w:val="23"/>
        </w:rPr>
        <w:t xml:space="preserve"> fait rare</w:t>
      </w:r>
      <w:r w:rsidR="0003639D">
        <w:rPr>
          <w:rFonts w:ascii="Times New Roman" w:hAnsi="Times New Roman"/>
          <w:color w:val="0D0D0D"/>
          <w:sz w:val="23"/>
          <w:szCs w:val="23"/>
        </w:rPr>
        <w:t xml:space="preserve"> -</w:t>
      </w:r>
      <w:r w:rsidR="00601F4A">
        <w:rPr>
          <w:rFonts w:ascii="Times New Roman" w:hAnsi="Times New Roman"/>
          <w:color w:val="0D0D0D"/>
          <w:sz w:val="23"/>
          <w:szCs w:val="23"/>
        </w:rPr>
        <w:t xml:space="preserve"> le Président est directement crédité)</w:t>
      </w:r>
      <w:r>
        <w:rPr>
          <w:rFonts w:ascii="Times New Roman" w:hAnsi="Times New Roman"/>
          <w:color w:val="0D0D0D"/>
          <w:sz w:val="23"/>
          <w:szCs w:val="23"/>
        </w:rPr>
        <w:t>.</w:t>
      </w:r>
    </w:p>
    <w:p w:rsidR="009921B3" w:rsidRPr="009921B3" w:rsidRDefault="009921B3" w:rsidP="009921B3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 xml:space="preserve">La vente des avions. C’est le président qui fait </w:t>
      </w:r>
      <w:proofErr w:type="spellStart"/>
      <w:r w:rsidR="0003639D">
        <w:rPr>
          <w:rFonts w:ascii="Garamond" w:eastAsia="Times New Roman" w:hAnsi="Garamond"/>
          <w:i/>
          <w:color w:val="000000"/>
          <w:sz w:val="24"/>
          <w:szCs w:val="24"/>
        </w:rPr>
        <w:t>a</w:t>
      </w:r>
      <w:proofErr w:type="spellEnd"/>
      <w:r w:rsidR="0003639D"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>signer l’affaire pour que ça donne du boulot à tout le monde.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9921B3" w:rsidRPr="009921B3" w:rsidRDefault="009921B3" w:rsidP="009921B3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> 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 xml:space="preserve">Je n’ai pas trop suivi l'actualité politique, mais la vente de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R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>afale qui est un acte international important pour la France. Enfin on fait quelque chose qui va participer à l’économie nationale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. »</w:t>
      </w:r>
    </w:p>
    <w:p w:rsidR="009921B3" w:rsidRPr="00040D05" w:rsidRDefault="009921B3" w:rsidP="00601F4A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Garamond" w:eastAsia="Times New Roman" w:hAnsi="Garamond"/>
          <w:i/>
          <w:color w:val="000000"/>
          <w:sz w:val="24"/>
          <w:szCs w:val="24"/>
        </w:rPr>
      </w:pPr>
      <w:r>
        <w:rPr>
          <w:rFonts w:ascii="Garamond" w:eastAsia="Times New Roman" w:hAnsi="Garamond"/>
          <w:i/>
          <w:color w:val="000000"/>
          <w:sz w:val="24"/>
          <w:szCs w:val="24"/>
        </w:rPr>
        <w:t>« 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 xml:space="preserve">La vente des 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R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>afale. Ça fait 25</w:t>
      </w:r>
      <w:r>
        <w:rPr>
          <w:rFonts w:ascii="Garamond" w:eastAsia="Times New Roman" w:hAnsi="Garamond"/>
          <w:i/>
          <w:color w:val="000000"/>
          <w:sz w:val="24"/>
          <w:szCs w:val="24"/>
        </w:rPr>
        <w:t xml:space="preserve"> 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>ans qu’ils ont des promesses de vente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s et elles sont enfin concrétisées</w:t>
      </w:r>
      <w:r w:rsidRPr="009921B3">
        <w:rPr>
          <w:rFonts w:ascii="Garamond" w:eastAsia="Times New Roman" w:hAnsi="Garamond"/>
          <w:i/>
          <w:color w:val="000000"/>
          <w:sz w:val="24"/>
          <w:szCs w:val="24"/>
        </w:rPr>
        <w:t xml:space="preserve"> apparemment.</w:t>
      </w:r>
      <w:r>
        <w:rPr>
          <w:rFonts w:ascii="Garamond" w:eastAsia="Times New Roman" w:hAnsi="Garamond"/>
          <w:i/>
          <w:color w:val="000000"/>
          <w:sz w:val="24"/>
          <w:szCs w:val="24"/>
        </w:rPr>
        <w:t> »</w:t>
      </w:r>
    </w:p>
    <w:p w:rsidR="004B105C" w:rsidRDefault="00601F4A" w:rsidP="002375F5">
      <w:pPr>
        <w:pStyle w:val="Index6"/>
        <w:numPr>
          <w:ilvl w:val="0"/>
          <w:numId w:val="27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601F4A">
        <w:rPr>
          <w:rFonts w:ascii="Times New Roman" w:eastAsia="Times New Roman" w:hAnsi="Times New Roman"/>
          <w:sz w:val="24"/>
          <w:szCs w:val="24"/>
        </w:rPr>
        <w:t>En revanche,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l’annonce</w:t>
      </w:r>
      <w:r w:rsidR="004B105C" w:rsidRPr="0059616A">
        <w:rPr>
          <w:rFonts w:ascii="Times New Roman" w:eastAsia="Times New Roman" w:hAnsi="Times New Roman"/>
          <w:b/>
          <w:sz w:val="24"/>
          <w:szCs w:val="24"/>
        </w:rPr>
        <w:t xml:space="preserve"> du C</w:t>
      </w:r>
      <w:r w:rsidR="002375F5" w:rsidRPr="0059616A">
        <w:rPr>
          <w:rFonts w:ascii="Times New Roman" w:eastAsia="Times New Roman" w:hAnsi="Times New Roman"/>
          <w:b/>
          <w:sz w:val="24"/>
          <w:szCs w:val="24"/>
        </w:rPr>
        <w:t>ompte personnel d’activité n’a eu</w:t>
      </w:r>
      <w:r w:rsidR="004B105C" w:rsidRPr="0059616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375F5" w:rsidRPr="0059616A">
        <w:rPr>
          <w:rFonts w:ascii="Times New Roman" w:eastAsia="Times New Roman" w:hAnsi="Times New Roman"/>
          <w:b/>
          <w:sz w:val="24"/>
          <w:szCs w:val="24"/>
        </w:rPr>
        <w:t>quasiment aucun écho</w:t>
      </w:r>
      <w:r w:rsidR="002375F5" w:rsidRPr="006662F9">
        <w:rPr>
          <w:rFonts w:ascii="Times New Roman" w:eastAsia="Times New Roman" w:hAnsi="Times New Roman"/>
          <w:sz w:val="24"/>
          <w:szCs w:val="24"/>
        </w:rPr>
        <w:t xml:space="preserve"> (</w:t>
      </w:r>
      <w:r w:rsidR="004B105C">
        <w:rPr>
          <w:rFonts w:ascii="Times New Roman" w:eastAsia="Times New Roman" w:hAnsi="Times New Roman"/>
          <w:sz w:val="24"/>
          <w:szCs w:val="24"/>
        </w:rPr>
        <w:t>seuls 5% des Français voient de quoi il s’agit</w:t>
      </w:r>
      <w:r w:rsidR="0003639D">
        <w:rPr>
          <w:rFonts w:ascii="Times New Roman" w:eastAsia="Times New Roman" w:hAnsi="Times New Roman"/>
          <w:sz w:val="24"/>
          <w:szCs w:val="24"/>
        </w:rPr>
        <w:t> ; aucun verbatim n’en parle</w:t>
      </w:r>
      <w:r w:rsidR="004B105C">
        <w:rPr>
          <w:rFonts w:ascii="Times New Roman" w:eastAsia="Times New Roman" w:hAnsi="Times New Roman"/>
          <w:sz w:val="24"/>
          <w:szCs w:val="24"/>
        </w:rPr>
        <w:t>).</w:t>
      </w:r>
    </w:p>
    <w:p w:rsidR="00A1092F" w:rsidRDefault="004B105C" w:rsidP="004B105C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59616A">
        <w:rPr>
          <w:rFonts w:ascii="Times New Roman" w:eastAsia="Times New Roman" w:hAnsi="Times New Roman"/>
          <w:b/>
          <w:sz w:val="24"/>
          <w:szCs w:val="24"/>
        </w:rPr>
        <w:t>Mais le potentiel est réel</w:t>
      </w:r>
      <w:r>
        <w:rPr>
          <w:rFonts w:ascii="Times New Roman" w:eastAsia="Times New Roman" w:hAnsi="Times New Roman"/>
          <w:sz w:val="24"/>
          <w:szCs w:val="24"/>
        </w:rPr>
        <w:t> : après explication, 87% s’y disent favorables</w:t>
      </w:r>
      <w:r w:rsidR="00304EEC">
        <w:rPr>
          <w:rFonts w:ascii="Times New Roman" w:eastAsia="Times New Roman" w:hAnsi="Times New Roman"/>
          <w:sz w:val="24"/>
          <w:szCs w:val="24"/>
        </w:rPr>
        <w:t>, sans clivage politique notable.</w:t>
      </w:r>
    </w:p>
    <w:p w:rsidR="00766FC4" w:rsidRPr="00203C3E" w:rsidRDefault="002375F5" w:rsidP="009921B3">
      <w:pPr>
        <w:pStyle w:val="Index6"/>
        <w:numPr>
          <w:ilvl w:val="0"/>
          <w:numId w:val="23"/>
        </w:numPr>
        <w:tabs>
          <w:tab w:val="left" w:pos="284"/>
        </w:tabs>
        <w:spacing w:before="240" w:line="288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203C3E">
        <w:rPr>
          <w:rFonts w:ascii="Times New Roman" w:eastAsia="Times New Roman" w:hAnsi="Times New Roman"/>
          <w:i/>
          <w:sz w:val="24"/>
          <w:szCs w:val="24"/>
        </w:rPr>
        <w:t>Il y a là un enjeu de communication, pendant que les représenta</w:t>
      </w:r>
      <w:r w:rsidR="00203C3E">
        <w:rPr>
          <w:rFonts w:ascii="Times New Roman" w:eastAsia="Times New Roman" w:hAnsi="Times New Roman"/>
          <w:i/>
          <w:sz w:val="24"/>
          <w:szCs w:val="24"/>
        </w:rPr>
        <w:t>tions ne sont pas encore figée</w:t>
      </w:r>
      <w:r w:rsidR="00A54B3C">
        <w:rPr>
          <w:rFonts w:ascii="Times New Roman" w:eastAsia="Times New Roman" w:hAnsi="Times New Roman"/>
          <w:i/>
          <w:sz w:val="24"/>
          <w:szCs w:val="24"/>
        </w:rPr>
        <w:t>s</w:t>
      </w:r>
      <w:r w:rsidR="00203C3E">
        <w:rPr>
          <w:rFonts w:ascii="Times New Roman" w:eastAsia="Times New Roman" w:hAnsi="Times New Roman"/>
          <w:i/>
          <w:sz w:val="24"/>
          <w:szCs w:val="24"/>
        </w:rPr>
        <w:t>. I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>l paraît important</w:t>
      </w:r>
      <w:r w:rsidR="00766FC4" w:rsidRPr="00203C3E">
        <w:rPr>
          <w:rFonts w:ascii="Times New Roman" w:eastAsia="Times New Roman" w:hAnsi="Times New Roman"/>
          <w:i/>
          <w:sz w:val="24"/>
          <w:szCs w:val="24"/>
        </w:rPr>
        <w:t xml:space="preserve"> de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304EEC" w:rsidRPr="00203C3E">
        <w:rPr>
          <w:rFonts w:ascii="Times New Roman" w:eastAsia="Times New Roman" w:hAnsi="Times New Roman"/>
          <w:b/>
          <w:i/>
          <w:sz w:val="24"/>
          <w:szCs w:val="24"/>
        </w:rPr>
        <w:t>l’associer rapidement à des valeurs qui résonnent dans l’imaginaire des Français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 xml:space="preserve"> (protection et maîtrise de son destin, formation, mérite, solidarité, etc.) pour ne pas  </w:t>
      </w:r>
      <w:r w:rsidR="0003639D">
        <w:rPr>
          <w:rFonts w:ascii="Times New Roman" w:eastAsia="Times New Roman" w:hAnsi="Times New Roman"/>
          <w:i/>
          <w:sz w:val="24"/>
          <w:szCs w:val="24"/>
        </w:rPr>
        <w:t>laisser s’installer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 xml:space="preserve">l’idée </w:t>
      </w:r>
      <w:r w:rsidRPr="00203C3E">
        <w:rPr>
          <w:rFonts w:ascii="Times New Roman" w:eastAsia="Times New Roman" w:hAnsi="Times New Roman"/>
          <w:i/>
          <w:sz w:val="24"/>
          <w:szCs w:val="24"/>
        </w:rPr>
        <w:t>qu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>’il s’agit d’</w:t>
      </w:r>
      <w:r w:rsidRPr="00203C3E">
        <w:rPr>
          <w:rFonts w:ascii="Times New Roman" w:eastAsia="Times New Roman" w:hAnsi="Times New Roman"/>
          <w:i/>
          <w:sz w:val="24"/>
          <w:szCs w:val="24"/>
        </w:rPr>
        <w:t>un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>e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>« mesure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technique de plus</w:t>
      </w:r>
      <w:r w:rsidR="00304EEC" w:rsidRPr="00203C3E">
        <w:rPr>
          <w:rFonts w:ascii="Times New Roman" w:eastAsia="Times New Roman" w:hAnsi="Times New Roman"/>
          <w:i/>
          <w:sz w:val="24"/>
          <w:szCs w:val="24"/>
        </w:rPr>
        <w:t> »</w:t>
      </w:r>
      <w:r w:rsidR="001F51D1" w:rsidRPr="00203C3E">
        <w:rPr>
          <w:rFonts w:ascii="Times New Roman" w:eastAsia="Times New Roman" w:hAnsi="Times New Roman"/>
          <w:i/>
          <w:sz w:val="24"/>
          <w:szCs w:val="24"/>
        </w:rPr>
        <w:t xml:space="preserve"> mais en faire une </w:t>
      </w:r>
      <w:r w:rsidR="001F51D1" w:rsidRPr="00203C3E">
        <w:rPr>
          <w:rFonts w:ascii="Times New Roman" w:eastAsia="Times New Roman" w:hAnsi="Times New Roman"/>
          <w:b/>
          <w:i/>
          <w:sz w:val="24"/>
          <w:szCs w:val="24"/>
        </w:rPr>
        <w:t>illustration du projet d’émancipation, de justice et d’égalité que nous portons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03639D">
        <w:rPr>
          <w:rFonts w:ascii="Times New Roman" w:eastAsia="Times New Roman" w:hAnsi="Times New Roman"/>
          <w:i/>
          <w:sz w:val="24"/>
          <w:szCs w:val="24"/>
        </w:rPr>
        <w:t>(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 xml:space="preserve">beaucoup de mesures, a priori plébiscitées, ont été </w:t>
      </w:r>
      <w:r w:rsidR="0003639D">
        <w:rPr>
          <w:rFonts w:ascii="Times New Roman" w:eastAsia="Times New Roman" w:hAnsi="Times New Roman"/>
          <w:i/>
          <w:sz w:val="24"/>
          <w:szCs w:val="24"/>
        </w:rPr>
        <w:t>vite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 xml:space="preserve"> oubliées car nous n’avons pas su les incarner ou les accrocher au récit que nous voulons raconter </w:t>
      </w:r>
      <w:r w:rsidR="0003639D">
        <w:rPr>
          <w:rFonts w:ascii="Times New Roman" w:eastAsia="Times New Roman" w:hAnsi="Times New Roman"/>
          <w:i/>
          <w:sz w:val="24"/>
          <w:szCs w:val="24"/>
        </w:rPr>
        <w:t xml:space="preserve">- 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>cf. pénibilité).</w:t>
      </w:r>
    </w:p>
    <w:p w:rsidR="0059616A" w:rsidRPr="00203C3E" w:rsidRDefault="001F51D1" w:rsidP="00766FC4">
      <w:pPr>
        <w:pStyle w:val="Index6"/>
        <w:tabs>
          <w:tab w:val="left" w:pos="284"/>
        </w:tabs>
        <w:spacing w:before="120" w:line="288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203C3E">
        <w:rPr>
          <w:rFonts w:ascii="Times New Roman" w:eastAsia="Times New Roman" w:hAnsi="Times New Roman"/>
          <w:b/>
          <w:i/>
          <w:sz w:val="24"/>
          <w:szCs w:val="24"/>
        </w:rPr>
        <w:t xml:space="preserve">Plutôt que </w:t>
      </w:r>
      <w:r w:rsidR="0059616A" w:rsidRPr="00203C3E">
        <w:rPr>
          <w:rFonts w:ascii="Times New Roman" w:eastAsia="Times New Roman" w:hAnsi="Times New Roman"/>
          <w:b/>
          <w:i/>
          <w:sz w:val="24"/>
          <w:szCs w:val="24"/>
        </w:rPr>
        <w:t xml:space="preserve">sur </w:t>
      </w:r>
      <w:r w:rsidRPr="00203C3E">
        <w:rPr>
          <w:rFonts w:ascii="Times New Roman" w:eastAsia="Times New Roman" w:hAnsi="Times New Roman"/>
          <w:b/>
          <w:i/>
          <w:sz w:val="24"/>
          <w:szCs w:val="24"/>
        </w:rPr>
        <w:t>l’outil, nous pourrions communiquer sur l’objectif</w:t>
      </w:r>
      <w:r w:rsidR="000F1E44">
        <w:rPr>
          <w:rFonts w:ascii="Times New Roman" w:eastAsia="Times New Roman" w:hAnsi="Times New Roman"/>
          <w:i/>
          <w:sz w:val="24"/>
          <w:szCs w:val="24"/>
        </w:rPr>
        <w:t> :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>« </w:t>
      </w:r>
      <w:r w:rsidRPr="00203C3E">
        <w:rPr>
          <w:rFonts w:ascii="Times New Roman" w:eastAsia="Times New Roman" w:hAnsi="Times New Roman"/>
          <w:i/>
          <w:sz w:val="24"/>
          <w:szCs w:val="24"/>
        </w:rPr>
        <w:t>donner à chacun la possibilité de se construire un parcours de vie</w:t>
      </w:r>
      <w:r w:rsidR="000F1E44">
        <w:rPr>
          <w:rFonts w:ascii="Times New Roman" w:eastAsia="Times New Roman" w:hAnsi="Times New Roman"/>
          <w:i/>
          <w:sz w:val="24"/>
          <w:szCs w:val="24"/>
        </w:rPr>
        <w:t> »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 xml:space="preserve"> en offrant </w:t>
      </w:r>
      <w:r w:rsidR="000F1E44">
        <w:rPr>
          <w:rFonts w:ascii="Times New Roman" w:eastAsia="Times New Roman" w:hAnsi="Times New Roman"/>
          <w:i/>
          <w:sz w:val="24"/>
          <w:szCs w:val="24"/>
        </w:rPr>
        <w:t>« </w:t>
      </w:r>
      <w:r w:rsidR="0059616A" w:rsidRPr="00203C3E">
        <w:rPr>
          <w:rFonts w:ascii="Times New Roman" w:eastAsia="Times New Roman" w:hAnsi="Times New Roman"/>
          <w:i/>
          <w:sz w:val="24"/>
          <w:szCs w:val="24"/>
        </w:rPr>
        <w:t>des opportunités et des protections » ?</w:t>
      </w:r>
    </w:p>
    <w:p w:rsidR="00203C3E" w:rsidRPr="00203C3E" w:rsidRDefault="00203C3E" w:rsidP="000F1E44">
      <w:pPr>
        <w:pStyle w:val="Index6"/>
        <w:numPr>
          <w:ilvl w:val="0"/>
          <w:numId w:val="23"/>
        </w:numPr>
        <w:tabs>
          <w:tab w:val="left" w:pos="284"/>
        </w:tabs>
        <w:spacing w:before="240" w:line="288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Il </w:t>
      </w:r>
      <w:r>
        <w:rPr>
          <w:rFonts w:ascii="Times New Roman" w:eastAsia="Times New Roman" w:hAnsi="Times New Roman"/>
          <w:i/>
          <w:sz w:val="24"/>
          <w:szCs w:val="24"/>
        </w:rPr>
        <w:t>paraît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également important de le revendiquer </w:t>
      </w:r>
      <w:r w:rsidRPr="00203C3E">
        <w:rPr>
          <w:rFonts w:ascii="Times New Roman" w:eastAsia="Times New Roman" w:hAnsi="Times New Roman"/>
          <w:b/>
          <w:i/>
          <w:sz w:val="24"/>
          <w:szCs w:val="24"/>
        </w:rPr>
        <w:t>au nom de notre conception de ce qu’est la gauche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0F1E44">
        <w:rPr>
          <w:rFonts w:ascii="Times New Roman" w:eastAsia="Times New Roman" w:hAnsi="Times New Roman"/>
          <w:i/>
          <w:sz w:val="24"/>
          <w:szCs w:val="24"/>
        </w:rPr>
        <w:t>afin de</w:t>
      </w:r>
      <w:r w:rsidRPr="00203C3E">
        <w:rPr>
          <w:rFonts w:ascii="Times New Roman" w:eastAsia="Times New Roman" w:hAnsi="Times New Roman"/>
          <w:i/>
          <w:sz w:val="24"/>
          <w:szCs w:val="24"/>
        </w:rPr>
        <w:t xml:space="preserve"> ne pas accréditer l’idée qu’il s’agit d’un « geste politicien » (rallier M. Aubry – ce qui dévitaliserait la mesure) ; ni nourrir le récit que tentent d’imposer les frondeurs que notre programme n’est pas fondamentalement de gauche (puisque nous dev</w:t>
      </w:r>
      <w:r>
        <w:rPr>
          <w:rFonts w:ascii="Times New Roman" w:eastAsia="Times New Roman" w:hAnsi="Times New Roman"/>
          <w:i/>
          <w:sz w:val="24"/>
          <w:szCs w:val="24"/>
        </w:rPr>
        <w:t>ri</w:t>
      </w:r>
      <w:r w:rsidRPr="00203C3E">
        <w:rPr>
          <w:rFonts w:ascii="Times New Roman" w:eastAsia="Times New Roman" w:hAnsi="Times New Roman"/>
          <w:i/>
          <w:sz w:val="24"/>
          <w:szCs w:val="24"/>
        </w:rPr>
        <w:t>ons reprendre leurs mesures pour l’être).</w:t>
      </w:r>
    </w:p>
    <w:p w:rsidR="00CC2086" w:rsidRDefault="00CC2086" w:rsidP="005B356E">
      <w:pPr>
        <w:spacing w:before="120"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63661" w:rsidRPr="00954856" w:rsidRDefault="00263661" w:rsidP="005B356E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E94188" w:rsidRPr="00954856" w:rsidRDefault="00563B3D" w:rsidP="005B356E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hAnsi="Times New Roman"/>
          <w:color w:val="0D0D0D"/>
          <w:sz w:val="23"/>
          <w:szCs w:val="23"/>
        </w:rPr>
        <w:t>Adrien ABECASSIS</w:t>
      </w:r>
    </w:p>
    <w:sectPr w:rsidR="00E94188" w:rsidRPr="00954856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3E2F" w:rsidRDefault="00F43E2F" w:rsidP="00CF4CAB">
      <w:pPr>
        <w:spacing w:after="0" w:line="240" w:lineRule="auto"/>
      </w:pPr>
      <w:r>
        <w:separator/>
      </w:r>
    </w:p>
  </w:endnote>
  <w:endnote w:type="continuationSeparator" w:id="0">
    <w:p w:rsidR="00F43E2F" w:rsidRDefault="00F43E2F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Default="00B02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Pr="00924614" w:rsidRDefault="00B0249C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A54B3C">
      <w:rPr>
        <w:rFonts w:ascii="Times New Roman" w:hAnsi="Times New Roman"/>
        <w:noProof/>
      </w:rPr>
      <w:t>4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249C" w:rsidRDefault="00B02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3E2F" w:rsidRDefault="00F43E2F" w:rsidP="00CF4CAB">
      <w:pPr>
        <w:spacing w:after="0" w:line="240" w:lineRule="auto"/>
      </w:pPr>
      <w:r>
        <w:separator/>
      </w:r>
    </w:p>
  </w:footnote>
  <w:footnote w:type="continuationSeparator" w:id="0">
    <w:p w:rsidR="00F43E2F" w:rsidRDefault="00F43E2F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2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43940420">
    <w:abstractNumId w:val="20"/>
  </w:num>
  <w:num w:numId="2" w16cid:durableId="185500050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47327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2434292">
    <w:abstractNumId w:val="10"/>
  </w:num>
  <w:num w:numId="5" w16cid:durableId="275601754">
    <w:abstractNumId w:val="11"/>
  </w:num>
  <w:num w:numId="6" w16cid:durableId="743184819">
    <w:abstractNumId w:val="30"/>
  </w:num>
  <w:num w:numId="7" w16cid:durableId="613824213">
    <w:abstractNumId w:val="8"/>
  </w:num>
  <w:num w:numId="8" w16cid:durableId="1288270168">
    <w:abstractNumId w:val="24"/>
  </w:num>
  <w:num w:numId="9" w16cid:durableId="296570025">
    <w:abstractNumId w:val="23"/>
  </w:num>
  <w:num w:numId="10" w16cid:durableId="804929413">
    <w:abstractNumId w:val="25"/>
  </w:num>
  <w:num w:numId="11" w16cid:durableId="105584589">
    <w:abstractNumId w:val="3"/>
  </w:num>
  <w:num w:numId="12" w16cid:durableId="1275668310">
    <w:abstractNumId w:val="2"/>
  </w:num>
  <w:num w:numId="13" w16cid:durableId="121257246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296753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3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40564719">
    <w:abstractNumId w:val="22"/>
  </w:num>
  <w:num w:numId="17" w16cid:durableId="1242906581">
    <w:abstractNumId w:val="7"/>
  </w:num>
  <w:num w:numId="18" w16cid:durableId="2105225318">
    <w:abstractNumId w:val="6"/>
  </w:num>
  <w:num w:numId="19" w16cid:durableId="2009208433">
    <w:abstractNumId w:val="0"/>
  </w:num>
  <w:num w:numId="20" w16cid:durableId="546381196">
    <w:abstractNumId w:val="26"/>
  </w:num>
  <w:num w:numId="21" w16cid:durableId="1105881677">
    <w:abstractNumId w:val="4"/>
  </w:num>
  <w:num w:numId="22" w16cid:durableId="144180500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94177072">
    <w:abstractNumId w:val="9"/>
  </w:num>
  <w:num w:numId="24" w16cid:durableId="1621296725">
    <w:abstractNumId w:val="21"/>
  </w:num>
  <w:num w:numId="25" w16cid:durableId="149366144">
    <w:abstractNumId w:val="14"/>
  </w:num>
  <w:num w:numId="26" w16cid:durableId="1417701142">
    <w:abstractNumId w:val="1"/>
  </w:num>
  <w:num w:numId="27" w16cid:durableId="213386634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54570547">
    <w:abstractNumId w:val="5"/>
  </w:num>
  <w:num w:numId="29" w16cid:durableId="674379310">
    <w:abstractNumId w:val="16"/>
  </w:num>
  <w:num w:numId="30" w16cid:durableId="1363093776">
    <w:abstractNumId w:val="19"/>
  </w:num>
  <w:num w:numId="31" w16cid:durableId="1920937980">
    <w:abstractNumId w:val="28"/>
  </w:num>
  <w:num w:numId="32" w16cid:durableId="3408647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319B0"/>
    <w:rsid w:val="00033ECB"/>
    <w:rsid w:val="0003639D"/>
    <w:rsid w:val="00040D05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A300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105D1C"/>
    <w:rsid w:val="00107EDB"/>
    <w:rsid w:val="00111007"/>
    <w:rsid w:val="00111326"/>
    <w:rsid w:val="0011140E"/>
    <w:rsid w:val="00112808"/>
    <w:rsid w:val="00121025"/>
    <w:rsid w:val="0012581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53F4"/>
    <w:rsid w:val="001A33C4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1F51D1"/>
    <w:rsid w:val="00200AF7"/>
    <w:rsid w:val="00200E3D"/>
    <w:rsid w:val="002027E1"/>
    <w:rsid w:val="00203C3E"/>
    <w:rsid w:val="002157A6"/>
    <w:rsid w:val="00220F7E"/>
    <w:rsid w:val="00232818"/>
    <w:rsid w:val="002375F5"/>
    <w:rsid w:val="002429DB"/>
    <w:rsid w:val="002454C6"/>
    <w:rsid w:val="00246BD9"/>
    <w:rsid w:val="00261C5F"/>
    <w:rsid w:val="00263661"/>
    <w:rsid w:val="00274B18"/>
    <w:rsid w:val="00282660"/>
    <w:rsid w:val="00283167"/>
    <w:rsid w:val="00292BBA"/>
    <w:rsid w:val="002935A5"/>
    <w:rsid w:val="0029408E"/>
    <w:rsid w:val="00296260"/>
    <w:rsid w:val="002969B7"/>
    <w:rsid w:val="0029700C"/>
    <w:rsid w:val="002A30E5"/>
    <w:rsid w:val="002A48F8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70333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6B9A"/>
    <w:rsid w:val="00422254"/>
    <w:rsid w:val="00431DF3"/>
    <w:rsid w:val="00432AEA"/>
    <w:rsid w:val="00446293"/>
    <w:rsid w:val="00453606"/>
    <w:rsid w:val="0046365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500463"/>
    <w:rsid w:val="00505A6E"/>
    <w:rsid w:val="005148F7"/>
    <w:rsid w:val="00515103"/>
    <w:rsid w:val="00516C19"/>
    <w:rsid w:val="00520F21"/>
    <w:rsid w:val="0054333D"/>
    <w:rsid w:val="005452C4"/>
    <w:rsid w:val="00552096"/>
    <w:rsid w:val="00552A31"/>
    <w:rsid w:val="00562BC8"/>
    <w:rsid w:val="00563B3D"/>
    <w:rsid w:val="00565EA0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E662A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D3F"/>
    <w:rsid w:val="00642F00"/>
    <w:rsid w:val="00647B52"/>
    <w:rsid w:val="006607D7"/>
    <w:rsid w:val="006662F9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648E8"/>
    <w:rsid w:val="00766FC4"/>
    <w:rsid w:val="00771653"/>
    <w:rsid w:val="00780FF8"/>
    <w:rsid w:val="00783066"/>
    <w:rsid w:val="00784F1A"/>
    <w:rsid w:val="007873DB"/>
    <w:rsid w:val="0079080F"/>
    <w:rsid w:val="00791EF2"/>
    <w:rsid w:val="00797A37"/>
    <w:rsid w:val="007A0554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74B8E"/>
    <w:rsid w:val="00880122"/>
    <w:rsid w:val="008810CF"/>
    <w:rsid w:val="00881333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B0249C"/>
    <w:rsid w:val="00B05131"/>
    <w:rsid w:val="00B07703"/>
    <w:rsid w:val="00B10945"/>
    <w:rsid w:val="00B13D32"/>
    <w:rsid w:val="00B200B9"/>
    <w:rsid w:val="00B2063F"/>
    <w:rsid w:val="00B2419F"/>
    <w:rsid w:val="00B24282"/>
    <w:rsid w:val="00B374C9"/>
    <w:rsid w:val="00B51E41"/>
    <w:rsid w:val="00B51FC9"/>
    <w:rsid w:val="00B56F7C"/>
    <w:rsid w:val="00B62B0C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F91"/>
    <w:rsid w:val="00C267E2"/>
    <w:rsid w:val="00C324E4"/>
    <w:rsid w:val="00C343E2"/>
    <w:rsid w:val="00C35F4C"/>
    <w:rsid w:val="00C41B6C"/>
    <w:rsid w:val="00C4213E"/>
    <w:rsid w:val="00C42ACB"/>
    <w:rsid w:val="00C438E0"/>
    <w:rsid w:val="00C50C2F"/>
    <w:rsid w:val="00C554B1"/>
    <w:rsid w:val="00C6264C"/>
    <w:rsid w:val="00C723CC"/>
    <w:rsid w:val="00C732A7"/>
    <w:rsid w:val="00C73F7F"/>
    <w:rsid w:val="00C811E6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4E72"/>
    <w:rsid w:val="00DB3464"/>
    <w:rsid w:val="00DC0660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83899"/>
    <w:rsid w:val="00E84899"/>
    <w:rsid w:val="00E94188"/>
    <w:rsid w:val="00EA747C"/>
    <w:rsid w:val="00EC0F70"/>
    <w:rsid w:val="00EC4263"/>
    <w:rsid w:val="00EC6B86"/>
    <w:rsid w:val="00ED0269"/>
    <w:rsid w:val="00ED1A1B"/>
    <w:rsid w:val="00ED43A9"/>
    <w:rsid w:val="00EE7FD4"/>
    <w:rsid w:val="00EF3C1C"/>
    <w:rsid w:val="00EF6D73"/>
    <w:rsid w:val="00F02AA4"/>
    <w:rsid w:val="00F138B8"/>
    <w:rsid w:val="00F1431B"/>
    <w:rsid w:val="00F156A3"/>
    <w:rsid w:val="00F224D5"/>
    <w:rsid w:val="00F227D1"/>
    <w:rsid w:val="00F2674D"/>
    <w:rsid w:val="00F426AF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4783"/>
    <w:rsid w:val="00F9605B"/>
    <w:rsid w:val="00FA0423"/>
    <w:rsid w:val="00FA0BA5"/>
    <w:rsid w:val="00FA1118"/>
    <w:rsid w:val="00FA506B"/>
    <w:rsid w:val="00FB0690"/>
    <w:rsid w:val="00FB4A06"/>
    <w:rsid w:val="00FC1033"/>
    <w:rsid w:val="00FC5510"/>
    <w:rsid w:val="00FC6684"/>
    <w:rsid w:val="00FD0DF2"/>
    <w:rsid w:val="00FD1DEA"/>
    <w:rsid w:val="00FD46F1"/>
    <w:rsid w:val="00FE4F7E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C36B29-2407-455D-ADB5-40F37633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1874</Words>
  <Characters>10687</Characters>
  <Application>Microsoft Office Word</Application>
  <DocSecurity>4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2015-04-13T13:34:00Z</cp:lastPrinted>
  <dcterms:created xsi:type="dcterms:W3CDTF">2015-04-13T14:08:00Z</dcterms:created>
  <dcterms:modified xsi:type="dcterms:W3CDTF">2015-04-14T12:48:00Z</dcterms:modified>
</cp:coreProperties>
</file>