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135BA0">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413680">
        <w:rPr>
          <w:rFonts w:ascii="Times New Roman" w:eastAsia="Times New Roman" w:hAnsi="Times New Roman"/>
          <w:sz w:val="24"/>
          <w:szCs w:val="24"/>
        </w:rPr>
        <w:t>15</w:t>
      </w:r>
      <w:r w:rsidR="009E3851">
        <w:rPr>
          <w:rFonts w:ascii="Times New Roman" w:eastAsia="Times New Roman" w:hAnsi="Times New Roman"/>
          <w:sz w:val="24"/>
          <w:szCs w:val="24"/>
        </w:rPr>
        <w:t xml:space="preserve"> mai </w:t>
      </w:r>
      <w:r w:rsidR="00ED0269">
        <w:rPr>
          <w:rFonts w:ascii="Times New Roman" w:eastAsia="Times New Roman" w:hAnsi="Times New Roman"/>
          <w:sz w:val="24"/>
          <w:szCs w:val="24"/>
        </w:rPr>
        <w:t>2015</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CF4CAB" w:rsidRPr="00CD221D" w:rsidRDefault="00563B3D" w:rsidP="00CD221D">
      <w:pPr>
        <w:tabs>
          <w:tab w:val="left" w:pos="5244"/>
        </w:tabs>
        <w:spacing w:after="0"/>
        <w:ind w:left="686" w:hanging="686"/>
        <w:jc w:val="both"/>
        <w:rPr>
          <w:rFonts w:ascii="Times New Roman" w:eastAsia="Times New Roman" w:hAnsi="Times New Roman"/>
          <w:b/>
          <w:i/>
          <w:spacing w:val="-2"/>
          <w:sz w:val="24"/>
          <w:szCs w:val="24"/>
        </w:rPr>
      </w:pPr>
      <w:r w:rsidRPr="00CD221D">
        <w:rPr>
          <w:rFonts w:ascii="Times New Roman" w:eastAsia="Times New Roman" w:hAnsi="Times New Roman"/>
          <w:b/>
          <w:i/>
          <w:smallCaps/>
          <w:spacing w:val="-2"/>
          <w:sz w:val="24"/>
          <w:szCs w:val="24"/>
          <w:u w:val="single"/>
        </w:rPr>
        <w:t>Objet</w:t>
      </w:r>
      <w:r w:rsidRPr="00CD221D">
        <w:rPr>
          <w:rFonts w:ascii="Times New Roman" w:eastAsia="Times New Roman" w:hAnsi="Times New Roman"/>
          <w:b/>
          <w:i/>
          <w:spacing w:val="-2"/>
          <w:sz w:val="24"/>
          <w:szCs w:val="24"/>
        </w:rPr>
        <w:t> : </w:t>
      </w:r>
      <w:r w:rsidR="00005119">
        <w:rPr>
          <w:rFonts w:ascii="Times New Roman" w:eastAsia="Times New Roman" w:hAnsi="Times New Roman"/>
          <w:b/>
          <w:i/>
          <w:spacing w:val="-2"/>
          <w:sz w:val="24"/>
          <w:szCs w:val="24"/>
        </w:rPr>
        <w:t>Note de lecture</w:t>
      </w:r>
      <w:r w:rsidR="00CE7AD7">
        <w:rPr>
          <w:rFonts w:ascii="Times New Roman" w:eastAsia="Times New Roman" w:hAnsi="Times New Roman"/>
          <w:b/>
          <w:i/>
          <w:spacing w:val="-2"/>
          <w:sz w:val="24"/>
          <w:szCs w:val="24"/>
        </w:rPr>
        <w:t>s</w:t>
      </w:r>
      <w:r w:rsidR="009B1F43" w:rsidRPr="009B1F43">
        <w:rPr>
          <w:rStyle w:val="FootnoteReference"/>
          <w:rFonts w:ascii="Times New Roman" w:hAnsi="Times New Roman"/>
          <w:b/>
          <w:i/>
          <w:sz w:val="23"/>
          <w:szCs w:val="23"/>
        </w:rPr>
        <w:footnoteReference w:id="1"/>
      </w:r>
      <w:r w:rsidR="00005119">
        <w:rPr>
          <w:rFonts w:ascii="Times New Roman" w:eastAsia="Times New Roman" w:hAnsi="Times New Roman"/>
          <w:b/>
          <w:i/>
          <w:spacing w:val="-2"/>
          <w:sz w:val="24"/>
          <w:szCs w:val="24"/>
        </w:rPr>
        <w:t xml:space="preserve"> : émotions, raisons et </w:t>
      </w:r>
      <w:r w:rsidR="00076B79">
        <w:rPr>
          <w:rFonts w:ascii="Times New Roman" w:eastAsia="Times New Roman" w:hAnsi="Times New Roman"/>
          <w:b/>
          <w:i/>
          <w:spacing w:val="-2"/>
          <w:sz w:val="24"/>
          <w:szCs w:val="24"/>
        </w:rPr>
        <w:t>sciences cognitives</w:t>
      </w:r>
      <w:r w:rsidR="00005119">
        <w:rPr>
          <w:rFonts w:ascii="Times New Roman" w:eastAsia="Times New Roman" w:hAnsi="Times New Roman"/>
          <w:b/>
          <w:i/>
          <w:spacing w:val="-2"/>
          <w:sz w:val="24"/>
          <w:szCs w:val="24"/>
        </w:rPr>
        <w:t>.</w:t>
      </w:r>
    </w:p>
    <w:p w:rsidR="009B1F43" w:rsidRDefault="00CE7AD7" w:rsidP="00CD221D">
      <w:pPr>
        <w:pStyle w:val="Index6"/>
        <w:spacing w:before="360" w:line="276" w:lineRule="auto"/>
        <w:ind w:left="0"/>
        <w:jc w:val="both"/>
        <w:rPr>
          <w:rFonts w:ascii="Times New Roman" w:hAnsi="Times New Roman"/>
          <w:i/>
          <w:sz w:val="23"/>
          <w:szCs w:val="23"/>
        </w:rPr>
      </w:pPr>
      <w:r w:rsidRPr="00CE7AD7">
        <w:rPr>
          <w:rFonts w:ascii="Times New Roman" w:hAnsi="Times New Roman"/>
          <w:i/>
          <w:sz w:val="23"/>
          <w:szCs w:val="23"/>
        </w:rPr>
        <w:t xml:space="preserve">Les sciences cognitives ont été révolutionnées ces dernières années, sans que la politique </w:t>
      </w:r>
      <w:r w:rsidR="00D94F65">
        <w:rPr>
          <w:rFonts w:ascii="Times New Roman" w:hAnsi="Times New Roman"/>
          <w:i/>
          <w:sz w:val="23"/>
          <w:szCs w:val="23"/>
        </w:rPr>
        <w:t xml:space="preserve">s’y soit </w:t>
      </w:r>
      <w:r w:rsidRPr="00CE7AD7">
        <w:rPr>
          <w:rFonts w:ascii="Times New Roman" w:hAnsi="Times New Roman"/>
          <w:i/>
          <w:sz w:val="23"/>
          <w:szCs w:val="23"/>
        </w:rPr>
        <w:t xml:space="preserve">toujours </w:t>
      </w:r>
      <w:r w:rsidR="00D94F65">
        <w:rPr>
          <w:rFonts w:ascii="Times New Roman" w:hAnsi="Times New Roman"/>
          <w:i/>
          <w:sz w:val="23"/>
          <w:szCs w:val="23"/>
        </w:rPr>
        <w:t>intéressée</w:t>
      </w:r>
      <w:r w:rsidRPr="00CE7AD7">
        <w:rPr>
          <w:rFonts w:ascii="Times New Roman" w:hAnsi="Times New Roman"/>
          <w:i/>
          <w:sz w:val="23"/>
          <w:szCs w:val="23"/>
        </w:rPr>
        <w:t xml:space="preserve">. </w:t>
      </w:r>
      <w:r>
        <w:rPr>
          <w:rFonts w:ascii="Times New Roman" w:hAnsi="Times New Roman"/>
          <w:i/>
          <w:sz w:val="23"/>
          <w:szCs w:val="23"/>
        </w:rPr>
        <w:t>Récemment,</w:t>
      </w:r>
      <w:r w:rsidRPr="00CE7AD7">
        <w:rPr>
          <w:rFonts w:ascii="Times New Roman" w:hAnsi="Times New Roman"/>
          <w:i/>
          <w:sz w:val="23"/>
          <w:szCs w:val="23"/>
        </w:rPr>
        <w:t xml:space="preserve"> les publications se</w:t>
      </w:r>
      <w:r>
        <w:rPr>
          <w:rFonts w:ascii="Times New Roman" w:hAnsi="Times New Roman"/>
          <w:i/>
          <w:sz w:val="23"/>
          <w:szCs w:val="23"/>
        </w:rPr>
        <w:t xml:space="preserve"> sont</w:t>
      </w:r>
      <w:r w:rsidRPr="00CE7AD7">
        <w:rPr>
          <w:rFonts w:ascii="Times New Roman" w:hAnsi="Times New Roman"/>
          <w:i/>
          <w:sz w:val="23"/>
          <w:szCs w:val="23"/>
        </w:rPr>
        <w:t xml:space="preserve"> </w:t>
      </w:r>
      <w:r>
        <w:rPr>
          <w:rFonts w:ascii="Times New Roman" w:hAnsi="Times New Roman"/>
          <w:i/>
          <w:sz w:val="23"/>
          <w:szCs w:val="23"/>
        </w:rPr>
        <w:t>multipliées</w:t>
      </w:r>
      <w:r w:rsidRPr="00CE7AD7">
        <w:rPr>
          <w:rFonts w:ascii="Times New Roman" w:hAnsi="Times New Roman"/>
          <w:i/>
          <w:sz w:val="23"/>
          <w:szCs w:val="23"/>
        </w:rPr>
        <w:t xml:space="preserve"> outre-Atlantique</w:t>
      </w:r>
      <w:r w:rsidR="009B1F43">
        <w:rPr>
          <w:rFonts w:ascii="Times New Roman" w:hAnsi="Times New Roman"/>
          <w:i/>
          <w:sz w:val="23"/>
          <w:szCs w:val="23"/>
        </w:rPr>
        <w:t>.</w:t>
      </w:r>
    </w:p>
    <w:p w:rsidR="00CE7AD7" w:rsidRPr="009B1F43" w:rsidRDefault="007E4440" w:rsidP="00CE7AD7">
      <w:pPr>
        <w:pStyle w:val="Index6"/>
        <w:spacing w:before="120" w:line="276" w:lineRule="auto"/>
        <w:ind w:left="0"/>
        <w:jc w:val="both"/>
        <w:rPr>
          <w:rFonts w:ascii="Times New Roman" w:hAnsi="Times New Roman"/>
          <w:i/>
          <w:sz w:val="23"/>
          <w:szCs w:val="23"/>
        </w:rPr>
      </w:pPr>
      <w:r w:rsidRPr="009B1F43">
        <w:rPr>
          <w:rFonts w:ascii="Times New Roman" w:hAnsi="Times New Roman"/>
          <w:b/>
          <w:i/>
          <w:sz w:val="23"/>
          <w:szCs w:val="23"/>
        </w:rPr>
        <w:t>Ces études, s</w:t>
      </w:r>
      <w:r w:rsidR="00CE7AD7" w:rsidRPr="009B1F43">
        <w:rPr>
          <w:rFonts w:ascii="Times New Roman" w:hAnsi="Times New Roman"/>
          <w:b/>
          <w:i/>
          <w:sz w:val="23"/>
          <w:szCs w:val="23"/>
        </w:rPr>
        <w:t>i elles confirment souvent des intuitions, éclairent de façon intéressante</w:t>
      </w:r>
      <w:r w:rsidRPr="009B1F43">
        <w:rPr>
          <w:rFonts w:ascii="Times New Roman" w:hAnsi="Times New Roman"/>
          <w:b/>
          <w:i/>
          <w:sz w:val="23"/>
          <w:szCs w:val="23"/>
        </w:rPr>
        <w:t xml:space="preserve"> les ressorts d</w:t>
      </w:r>
      <w:r w:rsidR="00CE7AD7" w:rsidRPr="009B1F43">
        <w:rPr>
          <w:rFonts w:ascii="Times New Roman" w:hAnsi="Times New Roman"/>
          <w:b/>
          <w:i/>
          <w:sz w:val="23"/>
          <w:szCs w:val="23"/>
        </w:rPr>
        <w:t>es « réflexes politiques » de l’électorat, pas toujours conscients</w:t>
      </w:r>
      <w:r w:rsidR="00CE7AD7" w:rsidRPr="00CE7AD7">
        <w:rPr>
          <w:rFonts w:ascii="Times New Roman" w:hAnsi="Times New Roman"/>
          <w:i/>
          <w:sz w:val="23"/>
          <w:szCs w:val="23"/>
        </w:rPr>
        <w:t>.</w:t>
      </w:r>
      <w:r w:rsidR="009B1F43">
        <w:rPr>
          <w:rFonts w:ascii="Times New Roman" w:hAnsi="Times New Roman"/>
          <w:i/>
          <w:sz w:val="23"/>
          <w:szCs w:val="23"/>
        </w:rPr>
        <w:t xml:space="preserve"> </w:t>
      </w:r>
      <w:r w:rsidR="00CE7AD7">
        <w:rPr>
          <w:rFonts w:ascii="Times New Roman" w:hAnsi="Times New Roman"/>
          <w:i/>
          <w:sz w:val="23"/>
          <w:szCs w:val="23"/>
        </w:rPr>
        <w:t xml:space="preserve">De </w:t>
      </w:r>
      <w:r w:rsidR="009B1F43">
        <w:rPr>
          <w:rFonts w:ascii="Times New Roman" w:hAnsi="Times New Roman"/>
          <w:i/>
          <w:sz w:val="23"/>
          <w:szCs w:val="23"/>
        </w:rPr>
        <w:t>quelques lectures au long cours, il ressort notamment</w:t>
      </w:r>
      <w:r w:rsidR="00CE7AD7">
        <w:rPr>
          <w:rFonts w:ascii="Times New Roman" w:hAnsi="Times New Roman"/>
          <w:i/>
          <w:sz w:val="23"/>
          <w:szCs w:val="23"/>
        </w:rPr>
        <w:t> :</w:t>
      </w:r>
    </w:p>
    <w:p w:rsidR="004C6B42" w:rsidRPr="009B1F43" w:rsidRDefault="004C6B42" w:rsidP="004C6B42">
      <w:pPr>
        <w:pStyle w:val="Index6"/>
        <w:numPr>
          <w:ilvl w:val="0"/>
          <w:numId w:val="15"/>
        </w:numPr>
        <w:spacing w:before="360" w:line="276" w:lineRule="auto"/>
        <w:ind w:left="0" w:hanging="284"/>
        <w:jc w:val="both"/>
        <w:rPr>
          <w:rFonts w:ascii="Times New Roman" w:hAnsi="Times New Roman"/>
          <w:b/>
          <w:sz w:val="23"/>
          <w:szCs w:val="23"/>
        </w:rPr>
      </w:pPr>
      <w:r w:rsidRPr="009B1F43">
        <w:rPr>
          <w:rFonts w:ascii="Times New Roman" w:hAnsi="Times New Roman"/>
          <w:b/>
          <w:sz w:val="23"/>
          <w:szCs w:val="23"/>
        </w:rPr>
        <w:t xml:space="preserve">Convaincre, c’est parler </w:t>
      </w:r>
      <w:r w:rsidR="00466AD4" w:rsidRPr="009B1F43">
        <w:rPr>
          <w:rFonts w:ascii="Times New Roman" w:hAnsi="Times New Roman"/>
          <w:b/>
          <w:sz w:val="23"/>
          <w:szCs w:val="23"/>
        </w:rPr>
        <w:t xml:space="preserve">à l’émotion </w:t>
      </w:r>
      <w:r w:rsidRPr="009B1F43">
        <w:rPr>
          <w:rFonts w:ascii="Times New Roman" w:hAnsi="Times New Roman"/>
          <w:b/>
          <w:sz w:val="23"/>
          <w:szCs w:val="23"/>
        </w:rPr>
        <w:t>autant qu’à la raison</w:t>
      </w:r>
    </w:p>
    <w:p w:rsidR="004C6B42" w:rsidRPr="00D94F65" w:rsidRDefault="004C6B42" w:rsidP="004C6B42">
      <w:pPr>
        <w:spacing w:before="120" w:after="0" w:line="288" w:lineRule="auto"/>
        <w:jc w:val="both"/>
        <w:rPr>
          <w:rFonts w:ascii="Times New Roman" w:hAnsi="Times New Roman"/>
          <w:bCs/>
          <w:sz w:val="23"/>
          <w:szCs w:val="23"/>
        </w:rPr>
      </w:pPr>
      <w:r w:rsidRPr="00A153D7">
        <w:rPr>
          <w:rFonts w:ascii="Times New Roman" w:hAnsi="Times New Roman"/>
          <w:sz w:val="23"/>
          <w:szCs w:val="23"/>
        </w:rPr>
        <w:t xml:space="preserve">Antonio </w:t>
      </w:r>
      <w:proofErr w:type="spellStart"/>
      <w:r w:rsidRPr="00A153D7">
        <w:rPr>
          <w:rFonts w:ascii="Times New Roman" w:hAnsi="Times New Roman"/>
          <w:sz w:val="23"/>
          <w:szCs w:val="23"/>
        </w:rPr>
        <w:t>Damasio</w:t>
      </w:r>
      <w:proofErr w:type="spellEnd"/>
      <w:r w:rsidRPr="00A153D7">
        <w:rPr>
          <w:rFonts w:ascii="Times New Roman" w:hAnsi="Times New Roman"/>
          <w:sz w:val="23"/>
          <w:szCs w:val="23"/>
        </w:rPr>
        <w:t xml:space="preserve"> avait ouvert la voie il y a 20 ans avec un liv</w:t>
      </w:r>
      <w:r w:rsidR="00A569FD">
        <w:rPr>
          <w:rFonts w:ascii="Times New Roman" w:hAnsi="Times New Roman"/>
          <w:sz w:val="23"/>
          <w:szCs w:val="23"/>
        </w:rPr>
        <w:t>re qui reste une référence : « </w:t>
      </w:r>
      <w:r w:rsidR="00A569FD" w:rsidRPr="00A569FD">
        <w:rPr>
          <w:rFonts w:ascii="Times New Roman" w:hAnsi="Times New Roman"/>
          <w:i/>
          <w:sz w:val="23"/>
          <w:szCs w:val="23"/>
        </w:rPr>
        <w:t>L</w:t>
      </w:r>
      <w:r w:rsidRPr="00A569FD">
        <w:rPr>
          <w:rFonts w:ascii="Times New Roman" w:hAnsi="Times New Roman"/>
          <w:i/>
          <w:sz w:val="23"/>
          <w:szCs w:val="23"/>
        </w:rPr>
        <w:t>’erreur de Descartes</w:t>
      </w:r>
      <w:r w:rsidRPr="00A153D7">
        <w:rPr>
          <w:rFonts w:ascii="Times New Roman" w:hAnsi="Times New Roman"/>
          <w:sz w:val="23"/>
          <w:szCs w:val="23"/>
        </w:rPr>
        <w:t xml:space="preserve"> ». </w:t>
      </w:r>
      <w:r w:rsidRPr="009B1F43">
        <w:rPr>
          <w:rFonts w:ascii="Times New Roman" w:hAnsi="Times New Roman"/>
          <w:b/>
          <w:sz w:val="23"/>
          <w:szCs w:val="23"/>
        </w:rPr>
        <w:t>Il montrait qu’il n’y avait, physiologiquement parlant, pas</w:t>
      </w:r>
      <w:r w:rsidR="00A569FD" w:rsidRPr="009B1F43">
        <w:rPr>
          <w:rFonts w:ascii="Times New Roman" w:hAnsi="Times New Roman"/>
          <w:b/>
          <w:sz w:val="23"/>
          <w:szCs w:val="23"/>
        </w:rPr>
        <w:t xml:space="preserve"> de raisonnement sans émotions</w:t>
      </w:r>
      <w:r w:rsidR="00A569FD">
        <w:rPr>
          <w:rFonts w:ascii="Times New Roman" w:hAnsi="Times New Roman"/>
          <w:sz w:val="23"/>
          <w:szCs w:val="23"/>
        </w:rPr>
        <w:t xml:space="preserve">. </w:t>
      </w:r>
      <w:r w:rsidR="00D94F65" w:rsidRPr="009B1F43">
        <w:rPr>
          <w:rFonts w:ascii="Times New Roman" w:hAnsi="Times New Roman"/>
          <w:sz w:val="23"/>
          <w:szCs w:val="23"/>
        </w:rPr>
        <w:t>« L’esprit dépassionné »</w:t>
      </w:r>
      <w:r w:rsidRPr="009B1F43">
        <w:rPr>
          <w:rFonts w:ascii="Times New Roman" w:hAnsi="Times New Roman"/>
          <w:sz w:val="23"/>
          <w:szCs w:val="23"/>
        </w:rPr>
        <w:t xml:space="preserve"> n’existe pas : l</w:t>
      </w:r>
      <w:r w:rsidRPr="009B1F43">
        <w:rPr>
          <w:rFonts w:ascii="Times New Roman" w:hAnsi="Times New Roman"/>
          <w:bCs/>
          <w:sz w:val="23"/>
          <w:szCs w:val="23"/>
        </w:rPr>
        <w:t>es circuits de compréhension, de mémorisation et de décision passent tous par les zones du cerveau responsables de l’émotion, qui doivent être activées</w:t>
      </w:r>
      <w:r w:rsidR="00D94F65">
        <w:rPr>
          <w:rFonts w:ascii="Times New Roman" w:hAnsi="Times New Roman"/>
          <w:bCs/>
          <w:sz w:val="23"/>
          <w:szCs w:val="23"/>
        </w:rPr>
        <w:t xml:space="preserve">. </w:t>
      </w:r>
      <w:r w:rsidRPr="00A153D7">
        <w:rPr>
          <w:rFonts w:ascii="Times New Roman" w:hAnsi="Times New Roman"/>
          <w:sz w:val="23"/>
          <w:szCs w:val="23"/>
        </w:rPr>
        <w:t xml:space="preserve">Ainsi, des </w:t>
      </w:r>
      <w:r w:rsidR="00D94F65">
        <w:rPr>
          <w:rFonts w:ascii="Times New Roman" w:hAnsi="Times New Roman"/>
          <w:sz w:val="23"/>
          <w:szCs w:val="23"/>
        </w:rPr>
        <w:t>cas cliniques</w:t>
      </w:r>
      <w:r w:rsidRPr="00A153D7">
        <w:rPr>
          <w:rFonts w:ascii="Times New Roman" w:hAnsi="Times New Roman"/>
          <w:sz w:val="23"/>
          <w:szCs w:val="23"/>
        </w:rPr>
        <w:t xml:space="preserve"> souffrant de lésions cérébrales leur ayant fait perdre leurs capacités émotionnelles dev</w:t>
      </w:r>
      <w:r w:rsidR="00D94F65">
        <w:rPr>
          <w:rFonts w:ascii="Times New Roman" w:hAnsi="Times New Roman"/>
          <w:sz w:val="23"/>
          <w:szCs w:val="23"/>
        </w:rPr>
        <w:t>iennent</w:t>
      </w:r>
      <w:r w:rsidRPr="00A153D7">
        <w:rPr>
          <w:rFonts w:ascii="Times New Roman" w:hAnsi="Times New Roman"/>
          <w:sz w:val="23"/>
          <w:szCs w:val="23"/>
        </w:rPr>
        <w:t>, tout en conservant une intelligence normale, incapables de raisonner correctement, de décider, de mémoriser.</w:t>
      </w:r>
    </w:p>
    <w:p w:rsidR="004C6B42" w:rsidRPr="00A153D7" w:rsidRDefault="004C6B42" w:rsidP="004C6B42">
      <w:pPr>
        <w:spacing w:before="120" w:after="0" w:line="288" w:lineRule="auto"/>
        <w:jc w:val="both"/>
        <w:rPr>
          <w:rFonts w:ascii="Times New Roman" w:hAnsi="Times New Roman"/>
          <w:sz w:val="23"/>
          <w:szCs w:val="23"/>
        </w:rPr>
      </w:pPr>
      <w:r w:rsidRPr="00A153D7">
        <w:rPr>
          <w:rFonts w:ascii="Times New Roman" w:hAnsi="Times New Roman"/>
          <w:sz w:val="23"/>
          <w:szCs w:val="23"/>
        </w:rPr>
        <w:t xml:space="preserve">De très nombreuses études ont confirmé ces découvertes. </w:t>
      </w:r>
      <w:r w:rsidRPr="00A153D7">
        <w:rPr>
          <w:rFonts w:ascii="Times New Roman" w:hAnsi="Times New Roman"/>
          <w:bCs/>
          <w:sz w:val="23"/>
          <w:szCs w:val="23"/>
        </w:rPr>
        <w:t>Activer des « émotions »</w:t>
      </w:r>
      <w:r w:rsidRPr="00A153D7">
        <w:rPr>
          <w:rFonts w:ascii="Times New Roman" w:hAnsi="Times New Roman"/>
          <w:sz w:val="23"/>
          <w:szCs w:val="23"/>
        </w:rPr>
        <w:t xml:space="preserve"> (qui vont de la peur à la surprise, de la confiance à la colère, de l’intérêt à la fierté), </w:t>
      </w:r>
      <w:r w:rsidRPr="00A153D7">
        <w:rPr>
          <w:rFonts w:ascii="Times New Roman" w:hAnsi="Times New Roman"/>
          <w:bCs/>
          <w:sz w:val="23"/>
          <w:szCs w:val="23"/>
        </w:rPr>
        <w:t>est essentiel pour</w:t>
      </w:r>
      <w:r w:rsidRPr="00A153D7">
        <w:rPr>
          <w:rFonts w:ascii="Times New Roman" w:hAnsi="Times New Roman"/>
          <w:sz w:val="23"/>
          <w:szCs w:val="23"/>
        </w:rPr>
        <w:t> :</w:t>
      </w:r>
    </w:p>
    <w:p w:rsidR="00A569FD" w:rsidRDefault="004C6B42" w:rsidP="00D94F65">
      <w:pPr>
        <w:numPr>
          <w:ilvl w:val="0"/>
          <w:numId w:val="45"/>
        </w:numPr>
        <w:spacing w:before="240" w:after="0" w:line="288" w:lineRule="auto"/>
        <w:ind w:left="284" w:hanging="284"/>
        <w:jc w:val="both"/>
        <w:rPr>
          <w:rFonts w:ascii="Times New Roman" w:hAnsi="Times New Roman"/>
          <w:sz w:val="23"/>
          <w:szCs w:val="23"/>
        </w:rPr>
      </w:pPr>
      <w:r w:rsidRPr="00A153D7">
        <w:rPr>
          <w:rFonts w:ascii="Times New Roman" w:hAnsi="Times New Roman"/>
          <w:b/>
          <w:bCs/>
          <w:sz w:val="23"/>
          <w:szCs w:val="23"/>
        </w:rPr>
        <w:t>Comprendre</w:t>
      </w:r>
      <w:r w:rsidRPr="00A153D7">
        <w:rPr>
          <w:rFonts w:ascii="Times New Roman" w:hAnsi="Times New Roman"/>
          <w:sz w:val="23"/>
          <w:szCs w:val="23"/>
        </w:rPr>
        <w:t xml:space="preserve">. Notre cerveau est incapable de comprendre un fait sans le rattacher à une expérience « sensible ». En politique, </w:t>
      </w:r>
      <w:r w:rsidRPr="00D94F65">
        <w:rPr>
          <w:rFonts w:ascii="Times New Roman" w:hAnsi="Times New Roman"/>
          <w:i/>
          <w:sz w:val="23"/>
          <w:szCs w:val="23"/>
        </w:rPr>
        <w:t>c’est le rôle des évocations</w:t>
      </w:r>
      <w:r w:rsidRPr="00A153D7">
        <w:rPr>
          <w:rFonts w:ascii="Times New Roman" w:hAnsi="Times New Roman"/>
          <w:sz w:val="23"/>
          <w:szCs w:val="23"/>
        </w:rPr>
        <w:t>. Les phrases qui ne suscitent aucune émotion (ex : « la pauvreté est un problème social sér</w:t>
      </w:r>
      <w:r w:rsidR="00D94F65">
        <w:rPr>
          <w:rFonts w:ascii="Times New Roman" w:hAnsi="Times New Roman"/>
          <w:sz w:val="23"/>
          <w:szCs w:val="23"/>
        </w:rPr>
        <w:t>ieux ») ne parlent pas en soi : e</w:t>
      </w:r>
      <w:r w:rsidRPr="00A153D7">
        <w:rPr>
          <w:rFonts w:ascii="Times New Roman" w:hAnsi="Times New Roman"/>
          <w:sz w:val="23"/>
          <w:szCs w:val="23"/>
        </w:rPr>
        <w:t xml:space="preserve">lles nécessitent un travail de « traduction » pour les associer à des cas, des images, des expériences (positives ou négatives) qui </w:t>
      </w:r>
      <w:r w:rsidR="00D94F65">
        <w:rPr>
          <w:rFonts w:ascii="Times New Roman" w:hAnsi="Times New Roman"/>
          <w:sz w:val="23"/>
          <w:szCs w:val="23"/>
        </w:rPr>
        <w:t>rende</w:t>
      </w:r>
      <w:r w:rsidRPr="00A153D7">
        <w:rPr>
          <w:rFonts w:ascii="Times New Roman" w:hAnsi="Times New Roman"/>
          <w:sz w:val="23"/>
          <w:szCs w:val="23"/>
        </w:rPr>
        <w:t>nt le sens de la phrase intelligible.</w:t>
      </w:r>
    </w:p>
    <w:p w:rsidR="004C6B42" w:rsidRDefault="004C6B42" w:rsidP="00A569FD">
      <w:pPr>
        <w:spacing w:before="120" w:after="0" w:line="288" w:lineRule="auto"/>
        <w:ind w:left="284"/>
        <w:jc w:val="both"/>
        <w:rPr>
          <w:rFonts w:ascii="Times New Roman" w:hAnsi="Times New Roman"/>
          <w:sz w:val="23"/>
          <w:szCs w:val="23"/>
        </w:rPr>
      </w:pPr>
      <w:r w:rsidRPr="009B1F43">
        <w:rPr>
          <w:rFonts w:ascii="Times New Roman" w:hAnsi="Times New Roman"/>
          <w:sz w:val="23"/>
          <w:szCs w:val="23"/>
        </w:rPr>
        <w:t>D’où l’intérêt d’attacher le plus souvent possible les idées à des exemples pour guider le « schéma d’émotions » qui permet</w:t>
      </w:r>
      <w:r w:rsidR="00A569FD" w:rsidRPr="009B1F43">
        <w:rPr>
          <w:rFonts w:ascii="Times New Roman" w:hAnsi="Times New Roman"/>
          <w:sz w:val="23"/>
          <w:szCs w:val="23"/>
        </w:rPr>
        <w:t xml:space="preserve"> de saisir ce que l’on évoque</w:t>
      </w:r>
      <w:r w:rsidR="00A569FD">
        <w:rPr>
          <w:rFonts w:ascii="Times New Roman" w:hAnsi="Times New Roman"/>
          <w:sz w:val="23"/>
          <w:szCs w:val="23"/>
        </w:rPr>
        <w:t xml:space="preserve">. </w:t>
      </w:r>
      <w:r w:rsidRPr="00A153D7">
        <w:rPr>
          <w:rFonts w:ascii="Times New Roman" w:hAnsi="Times New Roman"/>
          <w:sz w:val="23"/>
          <w:szCs w:val="23"/>
        </w:rPr>
        <w:t xml:space="preserve">C’est ce que font maintenant systématiquement les </w:t>
      </w:r>
      <w:proofErr w:type="spellStart"/>
      <w:r w:rsidRPr="00A153D7">
        <w:rPr>
          <w:rFonts w:ascii="Times New Roman" w:hAnsi="Times New Roman"/>
          <w:sz w:val="23"/>
          <w:szCs w:val="23"/>
        </w:rPr>
        <w:t>speechwriters</w:t>
      </w:r>
      <w:proofErr w:type="spellEnd"/>
      <w:r w:rsidRPr="00A153D7">
        <w:rPr>
          <w:rFonts w:ascii="Times New Roman" w:hAnsi="Times New Roman"/>
          <w:sz w:val="23"/>
          <w:szCs w:val="23"/>
        </w:rPr>
        <w:t xml:space="preserve"> américains : partir d’un cas, d’une personne rencontrée, d’un courrier reçu, pour expliquer et justifier l’action. </w:t>
      </w:r>
      <w:r w:rsidRPr="00D94F65">
        <w:rPr>
          <w:rFonts w:ascii="Times New Roman" w:hAnsi="Times New Roman"/>
          <w:i/>
          <w:sz w:val="23"/>
          <w:szCs w:val="23"/>
        </w:rPr>
        <w:t>Ce n’est pas seulement anecdotique : c’est un moyen puissant de faire passer, avec la mesure</w:t>
      </w:r>
      <w:r w:rsidR="00A569FD" w:rsidRPr="00D94F65">
        <w:rPr>
          <w:rFonts w:ascii="Times New Roman" w:hAnsi="Times New Roman"/>
          <w:i/>
          <w:sz w:val="23"/>
          <w:szCs w:val="23"/>
        </w:rPr>
        <w:t>, son cadre de représentations</w:t>
      </w:r>
      <w:r w:rsidR="00A569FD">
        <w:rPr>
          <w:rFonts w:ascii="Times New Roman" w:hAnsi="Times New Roman"/>
          <w:sz w:val="23"/>
          <w:szCs w:val="23"/>
        </w:rPr>
        <w:t>.</w:t>
      </w:r>
    </w:p>
    <w:p w:rsidR="00A569FD" w:rsidRPr="00A153D7" w:rsidRDefault="00A569FD" w:rsidP="00A569FD">
      <w:pPr>
        <w:spacing w:before="120" w:after="0" w:line="288" w:lineRule="auto"/>
        <w:ind w:left="284"/>
        <w:jc w:val="both"/>
        <w:rPr>
          <w:rFonts w:ascii="Times New Roman" w:hAnsi="Times New Roman"/>
          <w:sz w:val="23"/>
          <w:szCs w:val="23"/>
        </w:rPr>
      </w:pPr>
      <w:r w:rsidRPr="009B1F43">
        <w:rPr>
          <w:rFonts w:ascii="Times New Roman" w:hAnsi="Times New Roman"/>
          <w:sz w:val="23"/>
          <w:szCs w:val="23"/>
        </w:rPr>
        <w:t>Le courrier présidentiel qui vous est adressé peut, entre autres, en fournir de nombreuses occasions.</w:t>
      </w:r>
    </w:p>
    <w:p w:rsidR="004C6B42" w:rsidRPr="00D94F65" w:rsidRDefault="004C6B42" w:rsidP="00D94F65">
      <w:pPr>
        <w:numPr>
          <w:ilvl w:val="0"/>
          <w:numId w:val="45"/>
        </w:numPr>
        <w:spacing w:before="240" w:after="0" w:line="288" w:lineRule="auto"/>
        <w:ind w:left="284" w:hanging="284"/>
        <w:jc w:val="both"/>
        <w:rPr>
          <w:rFonts w:ascii="Times New Roman" w:hAnsi="Times New Roman"/>
          <w:sz w:val="23"/>
          <w:szCs w:val="23"/>
        </w:rPr>
      </w:pPr>
      <w:r w:rsidRPr="00A153D7">
        <w:rPr>
          <w:rFonts w:ascii="Times New Roman" w:hAnsi="Times New Roman"/>
          <w:b/>
          <w:bCs/>
          <w:sz w:val="23"/>
          <w:szCs w:val="23"/>
        </w:rPr>
        <w:t>Mémoriser</w:t>
      </w:r>
      <w:r w:rsidRPr="00A153D7">
        <w:rPr>
          <w:rFonts w:ascii="Times New Roman" w:hAnsi="Times New Roman"/>
          <w:sz w:val="23"/>
          <w:szCs w:val="23"/>
        </w:rPr>
        <w:t xml:space="preserve">. Sans émotions, il n’y a pas non plus de mémoire. La psychiatrie l’a découvert depuis les années 1950, lorsque </w:t>
      </w:r>
      <w:r w:rsidR="00D94F65">
        <w:rPr>
          <w:rFonts w:ascii="Times New Roman" w:hAnsi="Times New Roman"/>
          <w:sz w:val="23"/>
          <w:szCs w:val="23"/>
        </w:rPr>
        <w:t>des</w:t>
      </w:r>
      <w:r w:rsidRPr="00A153D7">
        <w:rPr>
          <w:rFonts w:ascii="Times New Roman" w:hAnsi="Times New Roman"/>
          <w:sz w:val="23"/>
          <w:szCs w:val="23"/>
        </w:rPr>
        <w:t xml:space="preserve"> lobotomies </w:t>
      </w:r>
      <w:r w:rsidR="0036318D" w:rsidRPr="00A153D7">
        <w:rPr>
          <w:rFonts w:ascii="Times New Roman" w:hAnsi="Times New Roman"/>
          <w:sz w:val="23"/>
          <w:szCs w:val="23"/>
        </w:rPr>
        <w:t xml:space="preserve">des zones responsables de l’émotion </w:t>
      </w:r>
      <w:r w:rsidR="005915F2">
        <w:rPr>
          <w:rFonts w:ascii="Times New Roman" w:hAnsi="Times New Roman"/>
          <w:sz w:val="23"/>
          <w:szCs w:val="23"/>
        </w:rPr>
        <w:t>amenaient</w:t>
      </w:r>
      <w:r w:rsidRPr="00A153D7">
        <w:rPr>
          <w:rFonts w:ascii="Times New Roman" w:hAnsi="Times New Roman"/>
          <w:sz w:val="23"/>
          <w:szCs w:val="23"/>
        </w:rPr>
        <w:t xml:space="preserve"> les patients </w:t>
      </w:r>
      <w:r w:rsidR="0036318D" w:rsidRPr="00A153D7">
        <w:rPr>
          <w:rFonts w:ascii="Times New Roman" w:hAnsi="Times New Roman"/>
          <w:sz w:val="23"/>
          <w:szCs w:val="23"/>
        </w:rPr>
        <w:t xml:space="preserve">à </w:t>
      </w:r>
      <w:r w:rsidR="005915F2">
        <w:rPr>
          <w:rFonts w:ascii="Times New Roman" w:hAnsi="Times New Roman"/>
          <w:sz w:val="23"/>
          <w:szCs w:val="23"/>
        </w:rPr>
        <w:t>oublier</w:t>
      </w:r>
      <w:r w:rsidRPr="00A153D7">
        <w:rPr>
          <w:rFonts w:ascii="Times New Roman" w:hAnsi="Times New Roman"/>
          <w:sz w:val="23"/>
          <w:szCs w:val="23"/>
        </w:rPr>
        <w:t>, au fur et à mesure, tous les évén</w:t>
      </w:r>
      <w:r w:rsidR="0036318D" w:rsidRPr="00A153D7">
        <w:rPr>
          <w:rFonts w:ascii="Times New Roman" w:hAnsi="Times New Roman"/>
          <w:sz w:val="23"/>
          <w:szCs w:val="23"/>
        </w:rPr>
        <w:t>ements de leur vie quotidienne.</w:t>
      </w:r>
      <w:r w:rsidR="00D94F65">
        <w:rPr>
          <w:rFonts w:ascii="Times New Roman" w:hAnsi="Times New Roman"/>
          <w:sz w:val="23"/>
          <w:szCs w:val="23"/>
        </w:rPr>
        <w:t xml:space="preserve"> </w:t>
      </w:r>
      <w:r w:rsidR="0036318D" w:rsidRPr="00D94F65">
        <w:rPr>
          <w:rFonts w:ascii="Times New Roman" w:hAnsi="Times New Roman"/>
          <w:sz w:val="23"/>
          <w:szCs w:val="23"/>
        </w:rPr>
        <w:t xml:space="preserve">Il a </w:t>
      </w:r>
      <w:r w:rsidR="00D94F65" w:rsidRPr="00D94F65">
        <w:rPr>
          <w:rFonts w:ascii="Times New Roman" w:hAnsi="Times New Roman"/>
          <w:sz w:val="23"/>
          <w:szCs w:val="23"/>
        </w:rPr>
        <w:t xml:space="preserve">ainsi </w:t>
      </w:r>
      <w:r w:rsidR="0036318D" w:rsidRPr="00D94F65">
        <w:rPr>
          <w:rFonts w:ascii="Times New Roman" w:hAnsi="Times New Roman"/>
          <w:sz w:val="23"/>
          <w:szCs w:val="23"/>
        </w:rPr>
        <w:t xml:space="preserve">été démontré que </w:t>
      </w:r>
      <w:r w:rsidR="0036318D" w:rsidRPr="00D94F65">
        <w:rPr>
          <w:rFonts w:ascii="Times New Roman" w:hAnsi="Times New Roman"/>
          <w:i/>
          <w:sz w:val="23"/>
          <w:szCs w:val="23"/>
        </w:rPr>
        <w:t>l’intensité de la trace laissée dans le cerveau est proportionnelle à l’activation des émotions au moment de la réception du message</w:t>
      </w:r>
      <w:r w:rsidR="0036318D" w:rsidRPr="00D94F65">
        <w:rPr>
          <w:rFonts w:ascii="Times New Roman" w:hAnsi="Times New Roman"/>
          <w:sz w:val="23"/>
          <w:szCs w:val="23"/>
        </w:rPr>
        <w:t xml:space="preserve">. </w:t>
      </w:r>
    </w:p>
    <w:p w:rsidR="004C6B42" w:rsidRPr="00A153D7" w:rsidRDefault="0036318D" w:rsidP="0036318D">
      <w:pPr>
        <w:spacing w:before="120" w:after="0" w:line="288" w:lineRule="auto"/>
        <w:ind w:left="284"/>
        <w:jc w:val="both"/>
        <w:rPr>
          <w:rFonts w:ascii="Times New Roman" w:hAnsi="Times New Roman"/>
          <w:sz w:val="23"/>
          <w:szCs w:val="23"/>
        </w:rPr>
      </w:pPr>
      <w:r w:rsidRPr="00A153D7">
        <w:rPr>
          <w:rFonts w:ascii="Times New Roman" w:hAnsi="Times New Roman"/>
          <w:sz w:val="23"/>
          <w:szCs w:val="23"/>
        </w:rPr>
        <w:t>En termes de communication, c</w:t>
      </w:r>
      <w:r w:rsidR="004C6B42" w:rsidRPr="00A153D7">
        <w:rPr>
          <w:rFonts w:ascii="Times New Roman" w:hAnsi="Times New Roman"/>
          <w:sz w:val="23"/>
          <w:szCs w:val="23"/>
        </w:rPr>
        <w:t>’est ce qui explique que les mesures « techniques » ne sont jamais mémorisées tant qu’elles ne se raccrochent pas</w:t>
      </w:r>
      <w:r w:rsidR="005915F2">
        <w:rPr>
          <w:rFonts w:ascii="Times New Roman" w:hAnsi="Times New Roman"/>
          <w:sz w:val="23"/>
          <w:szCs w:val="23"/>
        </w:rPr>
        <w:t xml:space="preserve"> à un « sens », un « objectif »</w:t>
      </w:r>
      <w:r w:rsidR="00D94F65">
        <w:rPr>
          <w:rFonts w:ascii="Times New Roman" w:hAnsi="Times New Roman"/>
          <w:sz w:val="23"/>
          <w:szCs w:val="23"/>
        </w:rPr>
        <w:t xml:space="preserve"> </w:t>
      </w:r>
      <w:r w:rsidR="005915F2">
        <w:rPr>
          <w:rFonts w:ascii="Times New Roman" w:hAnsi="Times New Roman"/>
          <w:sz w:val="23"/>
          <w:szCs w:val="23"/>
        </w:rPr>
        <w:t>ou</w:t>
      </w:r>
      <w:r w:rsidR="004C6B42" w:rsidRPr="00A153D7">
        <w:rPr>
          <w:rFonts w:ascii="Times New Roman" w:hAnsi="Times New Roman"/>
          <w:sz w:val="23"/>
          <w:szCs w:val="23"/>
        </w:rPr>
        <w:t xml:space="preserve"> des « valeurs » qui permettent de réveiller des émotions</w:t>
      </w:r>
      <w:r w:rsidR="007E4440">
        <w:rPr>
          <w:rFonts w:ascii="Times New Roman" w:hAnsi="Times New Roman"/>
          <w:sz w:val="23"/>
          <w:szCs w:val="23"/>
        </w:rPr>
        <w:t xml:space="preserve"> (la loi consommation est un exemple typique)</w:t>
      </w:r>
      <w:r w:rsidR="004C6B42" w:rsidRPr="00A153D7">
        <w:rPr>
          <w:rFonts w:ascii="Times New Roman" w:hAnsi="Times New Roman"/>
          <w:sz w:val="23"/>
          <w:szCs w:val="23"/>
          <w:vertAlign w:val="superscript"/>
        </w:rPr>
        <w:footnoteReference w:id="2"/>
      </w:r>
      <w:r w:rsidR="007E4440">
        <w:rPr>
          <w:rFonts w:ascii="Times New Roman" w:hAnsi="Times New Roman"/>
          <w:sz w:val="23"/>
          <w:szCs w:val="23"/>
        </w:rPr>
        <w:t> ; et à l’inverse que</w:t>
      </w:r>
      <w:r w:rsidR="007E4440" w:rsidRPr="007E4440">
        <w:rPr>
          <w:rFonts w:ascii="Times New Roman" w:hAnsi="Times New Roman"/>
          <w:sz w:val="23"/>
          <w:szCs w:val="23"/>
        </w:rPr>
        <w:t xml:space="preserve"> </w:t>
      </w:r>
      <w:r w:rsidR="007E4440">
        <w:rPr>
          <w:rFonts w:ascii="Times New Roman" w:hAnsi="Times New Roman"/>
          <w:sz w:val="23"/>
          <w:szCs w:val="23"/>
        </w:rPr>
        <w:t>l</w:t>
      </w:r>
      <w:r w:rsidR="007E4440" w:rsidRPr="00D94F65">
        <w:rPr>
          <w:rFonts w:ascii="Times New Roman" w:hAnsi="Times New Roman"/>
          <w:sz w:val="23"/>
          <w:szCs w:val="23"/>
        </w:rPr>
        <w:t xml:space="preserve">es évènements, images, discours etc. à forte connotation émotionnelle </w:t>
      </w:r>
      <w:r w:rsidR="007E4440">
        <w:rPr>
          <w:rFonts w:ascii="Times New Roman" w:hAnsi="Times New Roman"/>
          <w:sz w:val="23"/>
          <w:szCs w:val="23"/>
        </w:rPr>
        <w:t>le soient</w:t>
      </w:r>
      <w:r w:rsidR="007E4440" w:rsidRPr="00D94F65">
        <w:rPr>
          <w:rFonts w:ascii="Times New Roman" w:hAnsi="Times New Roman"/>
          <w:sz w:val="23"/>
          <w:szCs w:val="23"/>
        </w:rPr>
        <w:t xml:space="preserve"> beaucoup plus.</w:t>
      </w:r>
    </w:p>
    <w:p w:rsidR="004C6B42" w:rsidRPr="00A153D7" w:rsidRDefault="004C6B42" w:rsidP="004C6B42">
      <w:pPr>
        <w:numPr>
          <w:ilvl w:val="0"/>
          <w:numId w:val="45"/>
        </w:numPr>
        <w:spacing w:before="240" w:after="0" w:line="288" w:lineRule="auto"/>
        <w:ind w:left="284" w:hanging="284"/>
        <w:jc w:val="both"/>
        <w:rPr>
          <w:rFonts w:ascii="Times New Roman" w:hAnsi="Times New Roman"/>
          <w:sz w:val="23"/>
          <w:szCs w:val="23"/>
        </w:rPr>
      </w:pPr>
      <w:r w:rsidRPr="00A153D7">
        <w:rPr>
          <w:rFonts w:ascii="Times New Roman" w:hAnsi="Times New Roman"/>
          <w:b/>
          <w:bCs/>
          <w:sz w:val="23"/>
          <w:szCs w:val="23"/>
        </w:rPr>
        <w:t>Décider</w:t>
      </w:r>
      <w:r w:rsidRPr="00A153D7">
        <w:rPr>
          <w:rFonts w:ascii="Times New Roman" w:hAnsi="Times New Roman"/>
          <w:sz w:val="23"/>
          <w:szCs w:val="23"/>
        </w:rPr>
        <w:t xml:space="preserve">. La décision passe aussi par l’émotion. </w:t>
      </w:r>
      <w:r w:rsidR="004476AB" w:rsidRPr="00A153D7">
        <w:rPr>
          <w:rFonts w:ascii="Times New Roman" w:hAnsi="Times New Roman"/>
          <w:sz w:val="23"/>
          <w:szCs w:val="23"/>
        </w:rPr>
        <w:t>D</w:t>
      </w:r>
      <w:r w:rsidRPr="00A153D7">
        <w:rPr>
          <w:rFonts w:ascii="Times New Roman" w:hAnsi="Times New Roman"/>
          <w:sz w:val="23"/>
          <w:szCs w:val="23"/>
        </w:rPr>
        <w:t xml:space="preserve">es patients atteints de lésions des zones </w:t>
      </w:r>
      <w:r w:rsidR="005915F2">
        <w:rPr>
          <w:rFonts w:ascii="Times New Roman" w:hAnsi="Times New Roman"/>
          <w:sz w:val="23"/>
          <w:szCs w:val="23"/>
        </w:rPr>
        <w:t>activant</w:t>
      </w:r>
      <w:r w:rsidR="004476AB" w:rsidRPr="00A153D7">
        <w:rPr>
          <w:rFonts w:ascii="Times New Roman" w:hAnsi="Times New Roman"/>
          <w:sz w:val="23"/>
          <w:szCs w:val="23"/>
        </w:rPr>
        <w:t xml:space="preserve"> les émotions</w:t>
      </w:r>
      <w:r w:rsidRPr="00A153D7">
        <w:rPr>
          <w:rFonts w:ascii="Times New Roman" w:hAnsi="Times New Roman"/>
          <w:sz w:val="23"/>
          <w:szCs w:val="23"/>
        </w:rPr>
        <w:t xml:space="preserve"> deviennent incapables de toute décision : tel cet homme, cité par </w:t>
      </w:r>
      <w:proofErr w:type="spellStart"/>
      <w:r w:rsidRPr="00A153D7">
        <w:rPr>
          <w:rFonts w:ascii="Times New Roman" w:hAnsi="Times New Roman"/>
          <w:sz w:val="23"/>
          <w:szCs w:val="23"/>
        </w:rPr>
        <w:t>Damasio</w:t>
      </w:r>
      <w:proofErr w:type="spellEnd"/>
      <w:r w:rsidRPr="00A153D7">
        <w:rPr>
          <w:rFonts w:ascii="Times New Roman" w:hAnsi="Times New Roman"/>
          <w:sz w:val="23"/>
          <w:szCs w:val="23"/>
        </w:rPr>
        <w:t>, ne pouvant décider seul du prochain rendez-vous avec son médecin, tant il n’en finit pas de peser rationnellement le pour et le contre...</w:t>
      </w:r>
    </w:p>
    <w:p w:rsidR="004476AB" w:rsidRPr="00A153D7" w:rsidRDefault="004476AB" w:rsidP="004476AB">
      <w:pPr>
        <w:spacing w:before="120" w:after="0" w:line="288" w:lineRule="auto"/>
        <w:ind w:left="284"/>
        <w:jc w:val="both"/>
        <w:rPr>
          <w:rFonts w:ascii="Times New Roman" w:hAnsi="Times New Roman"/>
          <w:sz w:val="23"/>
          <w:szCs w:val="23"/>
        </w:rPr>
      </w:pPr>
      <w:r w:rsidRPr="00A153D7">
        <w:rPr>
          <w:rFonts w:ascii="Times New Roman" w:hAnsi="Times New Roman"/>
          <w:sz w:val="23"/>
          <w:szCs w:val="23"/>
        </w:rPr>
        <w:t>Non seulement nous ne pouvons pas décider</w:t>
      </w:r>
      <w:r w:rsidR="007E4440">
        <w:rPr>
          <w:rFonts w:ascii="Times New Roman" w:hAnsi="Times New Roman"/>
          <w:sz w:val="23"/>
          <w:szCs w:val="23"/>
        </w:rPr>
        <w:t xml:space="preserve"> sans une part, plus ou moins </w:t>
      </w:r>
      <w:r w:rsidRPr="00A153D7">
        <w:rPr>
          <w:rFonts w:ascii="Times New Roman" w:hAnsi="Times New Roman"/>
          <w:sz w:val="23"/>
          <w:szCs w:val="23"/>
        </w:rPr>
        <w:t>consciente, d’activation émotionnelle, mais il a été démontré que c</w:t>
      </w:r>
      <w:r w:rsidRPr="005915F2">
        <w:rPr>
          <w:rFonts w:ascii="Times New Roman" w:hAnsi="Times New Roman"/>
          <w:i/>
          <w:sz w:val="23"/>
          <w:szCs w:val="23"/>
        </w:rPr>
        <w:t>ette part avait un poids bien plus grand que ce que l’on pouvait imaginer :</w:t>
      </w:r>
      <w:r w:rsidR="004C6B42" w:rsidRPr="005915F2">
        <w:rPr>
          <w:rFonts w:ascii="Times New Roman" w:hAnsi="Times New Roman"/>
          <w:i/>
          <w:sz w:val="23"/>
          <w:szCs w:val="23"/>
        </w:rPr>
        <w:t xml:space="preserve"> l’émotion prend toujours le pas sur la raison dans les critères de décision</w:t>
      </w:r>
      <w:r w:rsidRPr="005915F2">
        <w:rPr>
          <w:rFonts w:ascii="Times New Roman" w:hAnsi="Times New Roman"/>
          <w:i/>
          <w:sz w:val="23"/>
          <w:szCs w:val="23"/>
        </w:rPr>
        <w:t xml:space="preserve"> lorsqu’ils entrent en conflit</w:t>
      </w:r>
      <w:r w:rsidRPr="00A153D7">
        <w:rPr>
          <w:rFonts w:ascii="Times New Roman" w:hAnsi="Times New Roman"/>
          <w:sz w:val="23"/>
          <w:szCs w:val="23"/>
        </w:rPr>
        <w:t>.</w:t>
      </w:r>
    </w:p>
    <w:p w:rsidR="004C6B42" w:rsidRPr="00A153D7" w:rsidRDefault="004476AB" w:rsidP="004476AB">
      <w:pPr>
        <w:spacing w:before="120" w:after="0" w:line="288" w:lineRule="auto"/>
        <w:ind w:left="284"/>
        <w:jc w:val="both"/>
        <w:rPr>
          <w:rFonts w:ascii="Times New Roman" w:hAnsi="Times New Roman"/>
          <w:sz w:val="23"/>
          <w:szCs w:val="23"/>
        </w:rPr>
      </w:pPr>
      <w:r w:rsidRPr="00A153D7">
        <w:rPr>
          <w:rFonts w:ascii="Times New Roman" w:hAnsi="Times New Roman"/>
          <w:sz w:val="23"/>
          <w:szCs w:val="23"/>
        </w:rPr>
        <w:t xml:space="preserve">Ces mécanismes </w:t>
      </w:r>
      <w:r w:rsidR="0098563C">
        <w:rPr>
          <w:rFonts w:ascii="Times New Roman" w:hAnsi="Times New Roman"/>
          <w:sz w:val="23"/>
          <w:szCs w:val="23"/>
        </w:rPr>
        <w:t xml:space="preserve">se retrouvent </w:t>
      </w:r>
      <w:r w:rsidR="004C6B42" w:rsidRPr="00A153D7">
        <w:rPr>
          <w:rFonts w:ascii="Times New Roman" w:hAnsi="Times New Roman"/>
          <w:sz w:val="23"/>
          <w:szCs w:val="23"/>
        </w:rPr>
        <w:t>dans le processus de décision politique :</w:t>
      </w:r>
    </w:p>
    <w:p w:rsidR="004C6B42" w:rsidRPr="00A153D7" w:rsidRDefault="004C6B42" w:rsidP="00D94F65">
      <w:pPr>
        <w:pStyle w:val="NormalWeb"/>
        <w:numPr>
          <w:ilvl w:val="0"/>
          <w:numId w:val="44"/>
        </w:numPr>
        <w:spacing w:before="180" w:beforeAutospacing="0" w:after="0" w:afterAutospacing="0" w:line="288" w:lineRule="auto"/>
        <w:ind w:left="568" w:hanging="284"/>
        <w:jc w:val="both"/>
        <w:rPr>
          <w:sz w:val="23"/>
          <w:szCs w:val="23"/>
        </w:rPr>
      </w:pPr>
      <w:r w:rsidRPr="00A153D7">
        <w:rPr>
          <w:sz w:val="23"/>
          <w:szCs w:val="23"/>
        </w:rPr>
        <w:t xml:space="preserve">Robert </w:t>
      </w:r>
      <w:proofErr w:type="spellStart"/>
      <w:r w:rsidRPr="00A153D7">
        <w:rPr>
          <w:sz w:val="23"/>
          <w:szCs w:val="23"/>
        </w:rPr>
        <w:t>Abelson</w:t>
      </w:r>
      <w:proofErr w:type="spellEnd"/>
      <w:r w:rsidRPr="00A153D7">
        <w:rPr>
          <w:sz w:val="23"/>
          <w:szCs w:val="23"/>
        </w:rPr>
        <w:t xml:space="preserve"> et ses collègues de Yale ont démontré que </w:t>
      </w:r>
      <w:r w:rsidRPr="00A153D7">
        <w:rPr>
          <w:b/>
          <w:bCs/>
          <w:sz w:val="23"/>
          <w:szCs w:val="23"/>
        </w:rPr>
        <w:t xml:space="preserve">les émotions associées par les électeurs à un candidat (ex : colère, espoir, joie…) sont des déterminants plus décisifs des choix électoraux que toutes les autres variables habituellement prises en compte </w:t>
      </w:r>
      <w:r w:rsidRPr="00A153D7">
        <w:rPr>
          <w:sz w:val="23"/>
          <w:szCs w:val="23"/>
        </w:rPr>
        <w:t>(l’état de l’économie et de l’emploi, l’adhésion à un programme électoral, les traits de personnalité, les jugements portés sur la compétence, …).</w:t>
      </w:r>
    </w:p>
    <w:p w:rsidR="004C6B42" w:rsidRPr="00A153D7" w:rsidRDefault="004C6B42" w:rsidP="004C6B42">
      <w:pPr>
        <w:pStyle w:val="NormalWeb"/>
        <w:spacing w:before="120" w:beforeAutospacing="0" w:after="0" w:afterAutospacing="0" w:line="288" w:lineRule="auto"/>
        <w:ind w:left="567"/>
        <w:jc w:val="both"/>
        <w:rPr>
          <w:sz w:val="23"/>
          <w:szCs w:val="23"/>
        </w:rPr>
      </w:pPr>
      <w:r w:rsidRPr="00A153D7">
        <w:rPr>
          <w:sz w:val="23"/>
          <w:szCs w:val="23"/>
        </w:rPr>
        <w:t xml:space="preserve">Les électeurs peuvent être en désaccord avec les propositions d’un candidat, ou ne pas apprécier certains de ses traits de caractère, mais </w:t>
      </w:r>
      <w:r w:rsidRPr="00A153D7">
        <w:rPr>
          <w:bCs/>
          <w:sz w:val="23"/>
          <w:szCs w:val="23"/>
        </w:rPr>
        <w:t>lorsque leurs sentiments entrent en conflit avec des jugements plus raisonnés</w:t>
      </w:r>
      <w:r w:rsidRPr="00A153D7">
        <w:rPr>
          <w:sz w:val="23"/>
          <w:szCs w:val="23"/>
        </w:rPr>
        <w:t xml:space="preserve"> (ex : il suscite de l’espoir, pourtant je sais que son programme m’amènerait à payer plus d’impôts et à perdre le bénéfice de certaines aides), </w:t>
      </w:r>
      <w:r w:rsidR="00D94F65">
        <w:rPr>
          <w:bCs/>
          <w:sz w:val="23"/>
          <w:szCs w:val="23"/>
        </w:rPr>
        <w:t xml:space="preserve">c’est dans plus de 80% des </w:t>
      </w:r>
      <w:r w:rsidRPr="00A153D7">
        <w:rPr>
          <w:bCs/>
          <w:sz w:val="23"/>
          <w:szCs w:val="23"/>
        </w:rPr>
        <w:t>cas l’émotion qui prédomine</w:t>
      </w:r>
      <w:r w:rsidR="0098563C">
        <w:rPr>
          <w:rStyle w:val="FootnoteReference"/>
          <w:bCs/>
          <w:sz w:val="23"/>
          <w:szCs w:val="23"/>
        </w:rPr>
        <w:footnoteReference w:id="3"/>
      </w:r>
      <w:r w:rsidRPr="00A153D7">
        <w:rPr>
          <w:sz w:val="23"/>
          <w:szCs w:val="23"/>
        </w:rPr>
        <w:t>.</w:t>
      </w:r>
    </w:p>
    <w:p w:rsidR="004476AB" w:rsidRPr="00A153D7" w:rsidRDefault="004C6B42" w:rsidP="00D94F65">
      <w:pPr>
        <w:pStyle w:val="NormalWeb"/>
        <w:numPr>
          <w:ilvl w:val="0"/>
          <w:numId w:val="44"/>
        </w:numPr>
        <w:spacing w:before="180" w:beforeAutospacing="0" w:after="0" w:afterAutospacing="0" w:line="288" w:lineRule="auto"/>
        <w:ind w:left="568" w:hanging="284"/>
        <w:jc w:val="both"/>
        <w:rPr>
          <w:sz w:val="23"/>
          <w:szCs w:val="23"/>
        </w:rPr>
      </w:pPr>
      <w:r w:rsidRPr="00A153D7">
        <w:rPr>
          <w:sz w:val="23"/>
          <w:szCs w:val="23"/>
        </w:rPr>
        <w:t>George Marcus a également montré, en examinant de nombreuses élections présidentielles américaines, que dans les deux tiers des cas, la décision de soutenir un candidat plutôt qu’un autre dépendait presque entièrement de deux variables : les affiliations partisanes des électeurs et leurs se</w:t>
      </w:r>
      <w:r w:rsidR="004476AB" w:rsidRPr="00A153D7">
        <w:rPr>
          <w:sz w:val="23"/>
          <w:szCs w:val="23"/>
        </w:rPr>
        <w:t>ntiments vis-à-vis du candidat.</w:t>
      </w:r>
    </w:p>
    <w:p w:rsidR="004C6B42" w:rsidRPr="00A153D7" w:rsidRDefault="004C6B42" w:rsidP="004476AB">
      <w:pPr>
        <w:pStyle w:val="NormalWeb"/>
        <w:spacing w:before="120" w:beforeAutospacing="0" w:after="0" w:afterAutospacing="0" w:line="288" w:lineRule="auto"/>
        <w:ind w:left="567"/>
        <w:jc w:val="both"/>
        <w:rPr>
          <w:sz w:val="23"/>
          <w:szCs w:val="23"/>
        </w:rPr>
      </w:pPr>
      <w:r w:rsidRPr="00A153D7">
        <w:rPr>
          <w:sz w:val="23"/>
          <w:szCs w:val="23"/>
        </w:rPr>
        <w:t>Les plateformes programmatiques des candidats n’ont qu’un impact très modeste sur les décisions.</w:t>
      </w:r>
      <w:r w:rsidR="004476AB" w:rsidRPr="00A153D7">
        <w:rPr>
          <w:sz w:val="23"/>
          <w:szCs w:val="23"/>
        </w:rPr>
        <w:t xml:space="preserve"> Ou plutôt, </w:t>
      </w:r>
      <w:r w:rsidR="004476AB" w:rsidRPr="00D94F65">
        <w:rPr>
          <w:i/>
          <w:sz w:val="23"/>
          <w:szCs w:val="23"/>
        </w:rPr>
        <w:t xml:space="preserve">une plateforme programmatique ne pèse dans les choix que si </w:t>
      </w:r>
      <w:r w:rsidR="007E4440">
        <w:rPr>
          <w:i/>
          <w:sz w:val="23"/>
          <w:szCs w:val="23"/>
        </w:rPr>
        <w:t xml:space="preserve">elle interagit avec </w:t>
      </w:r>
      <w:r w:rsidR="004476AB" w:rsidRPr="00D94F65">
        <w:rPr>
          <w:i/>
          <w:sz w:val="23"/>
          <w:szCs w:val="23"/>
        </w:rPr>
        <w:t>des émotions</w:t>
      </w:r>
      <w:r w:rsidR="007E4440">
        <w:rPr>
          <w:i/>
          <w:sz w:val="23"/>
          <w:szCs w:val="23"/>
        </w:rPr>
        <w:t>, soit pour les calmer</w:t>
      </w:r>
      <w:r w:rsidR="004476AB" w:rsidRPr="00D94F65">
        <w:rPr>
          <w:i/>
          <w:sz w:val="23"/>
          <w:szCs w:val="23"/>
        </w:rPr>
        <w:t xml:space="preserve"> (répondre à l’angoisse économique par exemple) </w:t>
      </w:r>
      <w:r w:rsidR="007E4440">
        <w:rPr>
          <w:i/>
          <w:sz w:val="23"/>
          <w:szCs w:val="23"/>
        </w:rPr>
        <w:t>soit à l’inverse pour</w:t>
      </w:r>
      <w:r w:rsidR="004476AB" w:rsidRPr="00D94F65">
        <w:rPr>
          <w:i/>
          <w:sz w:val="23"/>
          <w:szCs w:val="23"/>
        </w:rPr>
        <w:t xml:space="preserve"> les provoquer (remplir d’un sentiment de fierté…)</w:t>
      </w:r>
      <w:r w:rsidR="004476AB" w:rsidRPr="00A153D7">
        <w:rPr>
          <w:sz w:val="23"/>
          <w:szCs w:val="23"/>
        </w:rPr>
        <w:t>. La dimension « rationnelle » des programmes pèse</w:t>
      </w:r>
      <w:r w:rsidR="0098563C">
        <w:rPr>
          <w:sz w:val="23"/>
          <w:szCs w:val="23"/>
        </w:rPr>
        <w:t xml:space="preserve"> </w:t>
      </w:r>
      <w:r w:rsidR="004476AB" w:rsidRPr="00A153D7">
        <w:rPr>
          <w:sz w:val="23"/>
          <w:szCs w:val="23"/>
        </w:rPr>
        <w:t>extrêmement peu.</w:t>
      </w:r>
    </w:p>
    <w:p w:rsidR="004C6B42" w:rsidRPr="00A153D7" w:rsidRDefault="004C6B42" w:rsidP="004C6B42">
      <w:pPr>
        <w:pStyle w:val="NormalWeb"/>
        <w:numPr>
          <w:ilvl w:val="0"/>
          <w:numId w:val="44"/>
        </w:numPr>
        <w:spacing w:before="120" w:beforeAutospacing="0" w:after="0" w:afterAutospacing="0" w:line="288" w:lineRule="auto"/>
        <w:ind w:left="567" w:hanging="283"/>
        <w:jc w:val="both"/>
        <w:rPr>
          <w:sz w:val="23"/>
          <w:szCs w:val="23"/>
        </w:rPr>
      </w:pPr>
      <w:r w:rsidRPr="00A153D7">
        <w:rPr>
          <w:sz w:val="23"/>
          <w:szCs w:val="23"/>
        </w:rPr>
        <w:t>D</w:t>
      </w:r>
      <w:r w:rsidR="0098563C">
        <w:rPr>
          <w:sz w:val="23"/>
          <w:szCs w:val="23"/>
        </w:rPr>
        <w:t>ans le même ordre d’idées, d</w:t>
      </w:r>
      <w:r w:rsidRPr="00A153D7">
        <w:rPr>
          <w:sz w:val="23"/>
          <w:szCs w:val="23"/>
        </w:rPr>
        <w:t xml:space="preserve">es chercheurs ont </w:t>
      </w:r>
      <w:r w:rsidR="004476AB" w:rsidRPr="00A153D7">
        <w:rPr>
          <w:sz w:val="23"/>
          <w:szCs w:val="23"/>
        </w:rPr>
        <w:t>passé</w:t>
      </w:r>
      <w:r w:rsidRPr="00A153D7">
        <w:rPr>
          <w:sz w:val="23"/>
          <w:szCs w:val="23"/>
        </w:rPr>
        <w:t xml:space="preserve"> des </w:t>
      </w:r>
      <w:r w:rsidR="007E4440">
        <w:rPr>
          <w:sz w:val="23"/>
          <w:szCs w:val="23"/>
        </w:rPr>
        <w:t>photos</w:t>
      </w:r>
      <w:r w:rsidRPr="00A153D7">
        <w:rPr>
          <w:sz w:val="23"/>
          <w:szCs w:val="23"/>
        </w:rPr>
        <w:t xml:space="preserve"> de candidats aux élections sénatoriales à un panel de citoyens. Ceux-ci, sans connaître les candidats et en l’espace de quelques secondes, devaient les noter sur un certain nombre de critères. </w:t>
      </w:r>
      <w:r w:rsidRPr="00466AD4">
        <w:rPr>
          <w:sz w:val="23"/>
          <w:szCs w:val="23"/>
        </w:rPr>
        <w:t>Dans 70% des cas, ceux qu’ils ont jugés « compétents » sur la base de leur seule apparence (physique, vestimentaire, environnement, …) se sont révélés être des candidats victorieux…</w:t>
      </w:r>
      <w:r w:rsidRPr="00A153D7">
        <w:rPr>
          <w:sz w:val="23"/>
          <w:szCs w:val="23"/>
        </w:rPr>
        <w:t xml:space="preserve"> </w:t>
      </w:r>
      <w:r w:rsidR="00D94F65">
        <w:rPr>
          <w:sz w:val="23"/>
          <w:szCs w:val="23"/>
        </w:rPr>
        <w:t>Et c</w:t>
      </w:r>
      <w:r w:rsidRPr="00A153D7">
        <w:rPr>
          <w:sz w:val="23"/>
          <w:szCs w:val="23"/>
        </w:rPr>
        <w:t>e qui fonctionne sur une simple image s’est avéré encore plus vrai sur des vidéos, ou des extraits audio</w:t>
      </w:r>
      <w:r w:rsidR="004476AB" w:rsidRPr="00A153D7">
        <w:rPr>
          <w:rStyle w:val="FootnoteReference"/>
          <w:sz w:val="23"/>
          <w:szCs w:val="23"/>
        </w:rPr>
        <w:footnoteReference w:id="4"/>
      </w:r>
      <w:r w:rsidRPr="00A153D7">
        <w:rPr>
          <w:sz w:val="23"/>
          <w:szCs w:val="23"/>
        </w:rPr>
        <w:t>.</w:t>
      </w:r>
    </w:p>
    <w:p w:rsidR="004C6B42" w:rsidRPr="00A153D7" w:rsidRDefault="004476AB" w:rsidP="00846C3B">
      <w:pPr>
        <w:pStyle w:val="Index6"/>
        <w:spacing w:before="360" w:line="276" w:lineRule="auto"/>
        <w:ind w:left="0"/>
        <w:jc w:val="both"/>
        <w:rPr>
          <w:rFonts w:ascii="Times New Roman" w:hAnsi="Times New Roman"/>
          <w:b/>
          <w:sz w:val="23"/>
          <w:szCs w:val="23"/>
        </w:rPr>
      </w:pPr>
      <w:r w:rsidRPr="00E07D71">
        <w:rPr>
          <w:rFonts w:ascii="Times New Roman" w:hAnsi="Times New Roman"/>
          <w:b/>
          <w:sz w:val="23"/>
          <w:szCs w:val="23"/>
        </w:rPr>
        <w:t xml:space="preserve">Croire </w:t>
      </w:r>
      <w:r w:rsidR="00E07D71" w:rsidRPr="00E07D71">
        <w:rPr>
          <w:rFonts w:ascii="Times New Roman" w:hAnsi="Times New Roman"/>
          <w:b/>
          <w:sz w:val="23"/>
          <w:szCs w:val="23"/>
        </w:rPr>
        <w:t>qu’il existe une forme « pure » de</w:t>
      </w:r>
      <w:r w:rsidRPr="00E07D71">
        <w:rPr>
          <w:rFonts w:ascii="Times New Roman" w:hAnsi="Times New Roman"/>
          <w:b/>
          <w:sz w:val="23"/>
          <w:szCs w:val="23"/>
        </w:rPr>
        <w:t xml:space="preserve"> compréhension et </w:t>
      </w:r>
      <w:r w:rsidR="00E07D71" w:rsidRPr="00E07D71">
        <w:rPr>
          <w:rFonts w:ascii="Times New Roman" w:hAnsi="Times New Roman"/>
          <w:b/>
          <w:sz w:val="23"/>
          <w:szCs w:val="23"/>
        </w:rPr>
        <w:t>de</w:t>
      </w:r>
      <w:r w:rsidRPr="00E07D71">
        <w:rPr>
          <w:rFonts w:ascii="Times New Roman" w:hAnsi="Times New Roman"/>
          <w:b/>
          <w:sz w:val="23"/>
          <w:szCs w:val="23"/>
        </w:rPr>
        <w:t xml:space="preserve"> décision, fruit d’un processus rationnel et éclairé</w:t>
      </w:r>
      <w:r w:rsidR="00E07D71">
        <w:rPr>
          <w:rFonts w:ascii="Times New Roman" w:hAnsi="Times New Roman"/>
          <w:b/>
          <w:sz w:val="23"/>
          <w:szCs w:val="23"/>
        </w:rPr>
        <w:t>,</w:t>
      </w:r>
      <w:r w:rsidRPr="00E07D71">
        <w:rPr>
          <w:rFonts w:ascii="Times New Roman" w:hAnsi="Times New Roman"/>
          <w:b/>
          <w:sz w:val="23"/>
          <w:szCs w:val="23"/>
        </w:rPr>
        <w:t xml:space="preserve"> était bien « l’erreur de Descartes »… </w:t>
      </w:r>
      <w:r w:rsidR="004C6B42" w:rsidRPr="00E07D71">
        <w:rPr>
          <w:rFonts w:ascii="Times New Roman" w:hAnsi="Times New Roman"/>
          <w:b/>
          <w:sz w:val="23"/>
          <w:szCs w:val="23"/>
        </w:rPr>
        <w:t>C’est aussi souvent celle de la gauche</w:t>
      </w:r>
      <w:r w:rsidR="004C6B42" w:rsidRPr="00A153D7">
        <w:rPr>
          <w:rFonts w:ascii="Times New Roman" w:hAnsi="Times New Roman"/>
          <w:b/>
          <w:sz w:val="23"/>
          <w:szCs w:val="23"/>
        </w:rPr>
        <w:t xml:space="preserve">, </w:t>
      </w:r>
      <w:r w:rsidR="004C6B42" w:rsidRPr="00A153D7">
        <w:rPr>
          <w:rFonts w:ascii="Times New Roman" w:hAnsi="Times New Roman"/>
          <w:sz w:val="23"/>
          <w:szCs w:val="23"/>
        </w:rPr>
        <w:t>qui s’attache à penser l’émancipation et à élever chaque citoyen par l’éducation refusant d’envisager que l’émotion puisse peser (voire dicter) les choix.</w:t>
      </w:r>
    </w:p>
    <w:p w:rsidR="004476AB" w:rsidRPr="00A153D7" w:rsidRDefault="004476AB" w:rsidP="007E4440">
      <w:pPr>
        <w:spacing w:before="120" w:after="0" w:line="288" w:lineRule="auto"/>
        <w:jc w:val="both"/>
        <w:rPr>
          <w:rFonts w:ascii="Times New Roman" w:hAnsi="Times New Roman"/>
          <w:sz w:val="23"/>
          <w:szCs w:val="23"/>
        </w:rPr>
      </w:pPr>
      <w:r w:rsidRPr="00A153D7">
        <w:rPr>
          <w:rFonts w:ascii="Times New Roman" w:hAnsi="Times New Roman"/>
          <w:sz w:val="23"/>
          <w:szCs w:val="23"/>
        </w:rPr>
        <w:t xml:space="preserve">C’est parfois un piège : la gauche a longtemps nié le problème de l’insécurité… justement parce </w:t>
      </w:r>
      <w:r w:rsidR="00E07D71">
        <w:rPr>
          <w:rFonts w:ascii="Times New Roman" w:hAnsi="Times New Roman"/>
          <w:sz w:val="23"/>
          <w:szCs w:val="23"/>
        </w:rPr>
        <w:t>qu’il s’agissait</w:t>
      </w:r>
      <w:r w:rsidRPr="00A153D7">
        <w:rPr>
          <w:rFonts w:ascii="Times New Roman" w:hAnsi="Times New Roman"/>
          <w:sz w:val="23"/>
          <w:szCs w:val="23"/>
        </w:rPr>
        <w:t xml:space="preserve"> un « sentiment », donc réductible par une démon</w:t>
      </w:r>
      <w:r w:rsidR="00131071" w:rsidRPr="00A153D7">
        <w:rPr>
          <w:rFonts w:ascii="Times New Roman" w:hAnsi="Times New Roman"/>
          <w:sz w:val="23"/>
          <w:szCs w:val="23"/>
        </w:rPr>
        <w:t>stration rationnelle</w:t>
      </w:r>
      <w:r w:rsidR="00E07D71">
        <w:rPr>
          <w:rFonts w:ascii="Times New Roman" w:hAnsi="Times New Roman"/>
          <w:sz w:val="23"/>
          <w:szCs w:val="23"/>
        </w:rPr>
        <w:t xml:space="preserve"> et</w:t>
      </w:r>
      <w:r w:rsidR="00131071" w:rsidRPr="00A153D7">
        <w:rPr>
          <w:rFonts w:ascii="Times New Roman" w:hAnsi="Times New Roman"/>
          <w:sz w:val="23"/>
          <w:szCs w:val="23"/>
        </w:rPr>
        <w:t xml:space="preserve"> statistiques.</w:t>
      </w:r>
    </w:p>
    <w:p w:rsidR="004476AB" w:rsidRPr="00A153D7" w:rsidRDefault="00131071" w:rsidP="007E4440">
      <w:pPr>
        <w:spacing w:before="120" w:after="0" w:line="288" w:lineRule="auto"/>
        <w:jc w:val="both"/>
        <w:rPr>
          <w:rFonts w:ascii="Times New Roman" w:hAnsi="Times New Roman"/>
          <w:sz w:val="23"/>
          <w:szCs w:val="23"/>
        </w:rPr>
      </w:pPr>
      <w:r w:rsidRPr="00A153D7">
        <w:rPr>
          <w:rFonts w:ascii="Times New Roman" w:hAnsi="Times New Roman"/>
          <w:sz w:val="23"/>
          <w:szCs w:val="23"/>
        </w:rPr>
        <w:t>C’est souvent un handicap : nous pensons que recourir aux émotions est fondamentalement manipulateur donc immoral. Pourtant, il n’y a pas plus de lien logique entre émotion et immoralité, qu’entre raison et morale. On peut mentir</w:t>
      </w:r>
      <w:r w:rsidR="00E07D71">
        <w:rPr>
          <w:rFonts w:ascii="Times New Roman" w:hAnsi="Times New Roman"/>
          <w:sz w:val="23"/>
          <w:szCs w:val="23"/>
        </w:rPr>
        <w:t xml:space="preserve"> avec des arguments rationnels comme </w:t>
      </w:r>
      <w:r w:rsidRPr="00A153D7">
        <w:rPr>
          <w:rFonts w:ascii="Times New Roman" w:hAnsi="Times New Roman"/>
          <w:sz w:val="23"/>
          <w:szCs w:val="23"/>
        </w:rPr>
        <w:t xml:space="preserve">conduire à « faire le bien » </w:t>
      </w:r>
      <w:r w:rsidR="00E07D71">
        <w:rPr>
          <w:rFonts w:ascii="Times New Roman" w:hAnsi="Times New Roman"/>
          <w:sz w:val="23"/>
          <w:szCs w:val="23"/>
        </w:rPr>
        <w:t>avec des émotions ou des images…</w:t>
      </w:r>
    </w:p>
    <w:p w:rsidR="004C6B42" w:rsidRPr="00A153D7" w:rsidRDefault="004C6B42" w:rsidP="004C6B42">
      <w:pPr>
        <w:spacing w:before="120" w:after="0" w:line="288" w:lineRule="auto"/>
        <w:jc w:val="both"/>
        <w:rPr>
          <w:rFonts w:ascii="Times New Roman" w:hAnsi="Times New Roman"/>
          <w:sz w:val="23"/>
          <w:szCs w:val="23"/>
        </w:rPr>
      </w:pPr>
      <w:r w:rsidRPr="00A153D7">
        <w:rPr>
          <w:rFonts w:ascii="Times New Roman" w:hAnsi="Times New Roman"/>
          <w:sz w:val="23"/>
          <w:szCs w:val="23"/>
        </w:rPr>
        <w:t xml:space="preserve">Drew </w:t>
      </w:r>
      <w:proofErr w:type="spellStart"/>
      <w:r w:rsidRPr="00A153D7">
        <w:rPr>
          <w:rFonts w:ascii="Times New Roman" w:hAnsi="Times New Roman"/>
          <w:sz w:val="23"/>
          <w:szCs w:val="23"/>
        </w:rPr>
        <w:t>Westen</w:t>
      </w:r>
      <w:proofErr w:type="spellEnd"/>
      <w:r w:rsidRPr="00A153D7">
        <w:rPr>
          <w:rFonts w:ascii="Times New Roman" w:hAnsi="Times New Roman"/>
          <w:sz w:val="23"/>
          <w:szCs w:val="23"/>
        </w:rPr>
        <w:t xml:space="preserve"> utilise une métaphore pour départager les rôles de la raison et de l’émotion dans le processus de décision. </w:t>
      </w:r>
      <w:r w:rsidRPr="007E4440">
        <w:rPr>
          <w:rFonts w:ascii="Times New Roman" w:hAnsi="Times New Roman"/>
          <w:bCs/>
          <w:i/>
          <w:sz w:val="23"/>
          <w:szCs w:val="23"/>
        </w:rPr>
        <w:t>La raison, c’est le cavalier : celui qui guide les choix. Mais l’émotion, c’est le cheval, ce qui permet au cavalier d’avancer</w:t>
      </w:r>
      <w:r w:rsidRPr="00A153D7">
        <w:rPr>
          <w:rFonts w:ascii="Times New Roman" w:hAnsi="Times New Roman"/>
          <w:sz w:val="23"/>
          <w:szCs w:val="23"/>
        </w:rPr>
        <w:t> : autreme</w:t>
      </w:r>
      <w:r w:rsidR="00131071" w:rsidRPr="00A153D7">
        <w:rPr>
          <w:rFonts w:ascii="Times New Roman" w:hAnsi="Times New Roman"/>
          <w:sz w:val="23"/>
          <w:szCs w:val="23"/>
        </w:rPr>
        <w:t xml:space="preserve">nt dit, le moteur. </w:t>
      </w:r>
      <w:r w:rsidR="007E4440">
        <w:rPr>
          <w:rFonts w:ascii="Times New Roman" w:hAnsi="Times New Roman"/>
          <w:sz w:val="23"/>
          <w:szCs w:val="23"/>
        </w:rPr>
        <w:t>L</w:t>
      </w:r>
      <w:r w:rsidR="00E07D71">
        <w:rPr>
          <w:rFonts w:ascii="Times New Roman" w:hAnsi="Times New Roman"/>
          <w:sz w:val="23"/>
          <w:szCs w:val="23"/>
        </w:rPr>
        <w:t>es efforts ne devraient pas être concentrés</w:t>
      </w:r>
      <w:r w:rsidRPr="00A153D7">
        <w:rPr>
          <w:rFonts w:ascii="Times New Roman" w:hAnsi="Times New Roman"/>
          <w:sz w:val="23"/>
          <w:szCs w:val="23"/>
        </w:rPr>
        <w:t xml:space="preserve"> sur la persuasion (qui vise la raison de l’électeur), mais sur la motivation (qui relève essentiellement de ressors émotionnels et souvent inconscients).</w:t>
      </w:r>
    </w:p>
    <w:p w:rsidR="004C6B42" w:rsidRPr="00A153D7" w:rsidRDefault="004C6B42" w:rsidP="004C6B42">
      <w:pPr>
        <w:spacing w:before="120" w:after="0" w:line="288" w:lineRule="auto"/>
        <w:jc w:val="both"/>
        <w:rPr>
          <w:rFonts w:ascii="Times New Roman" w:hAnsi="Times New Roman"/>
          <w:sz w:val="23"/>
          <w:szCs w:val="23"/>
        </w:rPr>
      </w:pPr>
      <w:r w:rsidRPr="00A153D7">
        <w:rPr>
          <w:rFonts w:ascii="Times New Roman" w:hAnsi="Times New Roman"/>
          <w:color w:val="000000"/>
          <w:sz w:val="23"/>
          <w:szCs w:val="23"/>
        </w:rPr>
        <w:t xml:space="preserve">Reste que toute décision est « rationalisée » lorsqu’elle s’exprime : une </w:t>
      </w:r>
      <w:r w:rsidRPr="00A153D7">
        <w:rPr>
          <w:rFonts w:ascii="Times New Roman" w:hAnsi="Times New Roman"/>
          <w:sz w:val="23"/>
          <w:szCs w:val="23"/>
        </w:rPr>
        <w:t xml:space="preserve">partie des motivations </w:t>
      </w:r>
      <w:r w:rsidR="00131071" w:rsidRPr="00A153D7">
        <w:rPr>
          <w:rFonts w:ascii="Times New Roman" w:hAnsi="Times New Roman"/>
          <w:sz w:val="23"/>
          <w:szCs w:val="23"/>
        </w:rPr>
        <w:t>des</w:t>
      </w:r>
      <w:r w:rsidRPr="00A153D7">
        <w:rPr>
          <w:rFonts w:ascii="Times New Roman" w:hAnsi="Times New Roman"/>
          <w:sz w:val="23"/>
          <w:szCs w:val="23"/>
        </w:rPr>
        <w:t xml:space="preserve"> choix est passée sous silence car ses fondements émotionnels sont inaccessibles au champ conscient, ou difficiles à e</w:t>
      </w:r>
      <w:r w:rsidR="00131071" w:rsidRPr="00A153D7">
        <w:rPr>
          <w:rFonts w:ascii="Times New Roman" w:hAnsi="Times New Roman"/>
          <w:sz w:val="23"/>
          <w:szCs w:val="23"/>
        </w:rPr>
        <w:t xml:space="preserve">xpliquer sur le plan rationnel </w:t>
      </w:r>
      <w:r w:rsidRPr="00A153D7">
        <w:rPr>
          <w:rFonts w:ascii="Times New Roman" w:hAnsi="Times New Roman"/>
          <w:sz w:val="23"/>
          <w:szCs w:val="23"/>
        </w:rPr>
        <w:t>(surtout lorsque le choix est fermé comme dans un sondage</w:t>
      </w:r>
      <w:r w:rsidR="00131071" w:rsidRPr="00A153D7">
        <w:rPr>
          <w:rFonts w:ascii="Times New Roman" w:hAnsi="Times New Roman"/>
          <w:sz w:val="23"/>
          <w:szCs w:val="23"/>
        </w:rPr>
        <w:t>…</w:t>
      </w:r>
      <w:r w:rsidRPr="00A153D7">
        <w:rPr>
          <w:rFonts w:ascii="Times New Roman" w:hAnsi="Times New Roman"/>
          <w:sz w:val="23"/>
          <w:szCs w:val="23"/>
        </w:rPr>
        <w:t>)</w:t>
      </w:r>
      <w:r w:rsidR="00131071" w:rsidRPr="00A153D7">
        <w:rPr>
          <w:rFonts w:ascii="Times New Roman" w:hAnsi="Times New Roman"/>
          <w:sz w:val="23"/>
          <w:szCs w:val="23"/>
        </w:rPr>
        <w:t>. Il faut, souvent les reconstruire, au-delà de ce que les gens disent d’eux-mêmes.</w:t>
      </w:r>
    </w:p>
    <w:p w:rsidR="00131071" w:rsidRPr="00466AD4" w:rsidRDefault="00131071" w:rsidP="00131071">
      <w:pPr>
        <w:pStyle w:val="Index6"/>
        <w:numPr>
          <w:ilvl w:val="0"/>
          <w:numId w:val="15"/>
        </w:numPr>
        <w:spacing w:before="360" w:line="276" w:lineRule="auto"/>
        <w:ind w:left="0" w:hanging="284"/>
        <w:jc w:val="both"/>
        <w:rPr>
          <w:rFonts w:ascii="Times New Roman" w:hAnsi="Times New Roman"/>
          <w:b/>
          <w:bCs/>
          <w:sz w:val="23"/>
          <w:szCs w:val="23"/>
          <w:u w:val="single"/>
        </w:rPr>
      </w:pPr>
      <w:r w:rsidRPr="00466AD4">
        <w:rPr>
          <w:rFonts w:ascii="Times New Roman" w:hAnsi="Times New Roman"/>
          <w:b/>
          <w:bCs/>
          <w:sz w:val="23"/>
          <w:szCs w:val="23"/>
          <w:u w:val="single"/>
        </w:rPr>
        <w:t xml:space="preserve">La </w:t>
      </w:r>
      <w:r w:rsidRPr="00466AD4">
        <w:rPr>
          <w:rFonts w:ascii="Times New Roman" w:hAnsi="Times New Roman"/>
          <w:b/>
          <w:sz w:val="23"/>
          <w:szCs w:val="23"/>
          <w:u w:val="single"/>
        </w:rPr>
        <w:t>mémorisation</w:t>
      </w:r>
      <w:r w:rsidRPr="00466AD4">
        <w:rPr>
          <w:rFonts w:ascii="Times New Roman" w:hAnsi="Times New Roman"/>
          <w:b/>
          <w:bCs/>
          <w:sz w:val="23"/>
          <w:szCs w:val="23"/>
          <w:u w:val="single"/>
        </w:rPr>
        <w:t xml:space="preserve"> rétroactive et la stratégie des « petits cailloux »</w:t>
      </w:r>
    </w:p>
    <w:p w:rsidR="00131071" w:rsidRPr="00A153D7" w:rsidRDefault="00131071" w:rsidP="00131071">
      <w:pPr>
        <w:spacing w:before="120" w:after="0" w:line="288" w:lineRule="auto"/>
        <w:jc w:val="both"/>
        <w:rPr>
          <w:rFonts w:ascii="Times New Roman" w:hAnsi="Times New Roman"/>
          <w:sz w:val="23"/>
          <w:szCs w:val="23"/>
        </w:rPr>
      </w:pPr>
      <w:r w:rsidRPr="00A153D7">
        <w:rPr>
          <w:rFonts w:ascii="Times New Roman" w:hAnsi="Times New Roman"/>
          <w:sz w:val="23"/>
          <w:szCs w:val="23"/>
        </w:rPr>
        <w:t xml:space="preserve">Pourquoi la stratégie des « petits cailloux » fonctionne ? Car </w:t>
      </w:r>
      <w:r w:rsidRPr="009B1F43">
        <w:rPr>
          <w:rFonts w:ascii="Times New Roman" w:hAnsi="Times New Roman"/>
          <w:b/>
          <w:sz w:val="23"/>
          <w:szCs w:val="23"/>
        </w:rPr>
        <w:t>la mémoire est régulièrement réinterprétée</w:t>
      </w:r>
      <w:r w:rsidRPr="00A153D7">
        <w:rPr>
          <w:rFonts w:ascii="Times New Roman" w:hAnsi="Times New Roman"/>
          <w:sz w:val="23"/>
          <w:szCs w:val="23"/>
        </w:rPr>
        <w:t>. Les informations stockées dans notre cerveau ne sont pas à la manière d’</w:t>
      </w:r>
      <w:r w:rsidR="0033634A" w:rsidRPr="00A153D7">
        <w:rPr>
          <w:rFonts w:ascii="Times New Roman" w:hAnsi="Times New Roman"/>
          <w:sz w:val="23"/>
          <w:szCs w:val="23"/>
        </w:rPr>
        <w:t>un disque dur : e</w:t>
      </w:r>
      <w:r w:rsidRPr="00A153D7">
        <w:rPr>
          <w:rFonts w:ascii="Times New Roman" w:hAnsi="Times New Roman"/>
          <w:sz w:val="23"/>
          <w:szCs w:val="23"/>
        </w:rPr>
        <w:t xml:space="preserve">lles sont </w:t>
      </w:r>
      <w:r w:rsidRPr="009B1F43">
        <w:rPr>
          <w:rFonts w:ascii="Times New Roman" w:hAnsi="Times New Roman"/>
          <w:b/>
          <w:sz w:val="23"/>
          <w:szCs w:val="23"/>
        </w:rPr>
        <w:t>sans cesse réécrites à la lumière des expériences nouvelles auxquelles nous sommes confrontés, qui les réactivent et les transforment</w:t>
      </w:r>
      <w:r w:rsidRPr="00A153D7">
        <w:rPr>
          <w:rFonts w:ascii="Times New Roman" w:hAnsi="Times New Roman"/>
          <w:sz w:val="23"/>
          <w:szCs w:val="23"/>
        </w:rPr>
        <w:t>.</w:t>
      </w:r>
    </w:p>
    <w:p w:rsidR="00131071" w:rsidRPr="00A153D7" w:rsidRDefault="00131071" w:rsidP="00131071">
      <w:pPr>
        <w:spacing w:before="120" w:after="0" w:line="288" w:lineRule="auto"/>
        <w:jc w:val="both"/>
        <w:rPr>
          <w:rFonts w:ascii="Times New Roman" w:hAnsi="Times New Roman"/>
          <w:sz w:val="23"/>
          <w:szCs w:val="23"/>
        </w:rPr>
      </w:pPr>
      <w:r w:rsidRPr="00A153D7">
        <w:rPr>
          <w:rFonts w:ascii="Times New Roman" w:hAnsi="Times New Roman"/>
          <w:sz w:val="23"/>
          <w:szCs w:val="23"/>
        </w:rPr>
        <w:t xml:space="preserve">Cette « mémorisation rétroactive » comporte un autre volet : on sait maintenant que notre cerveau stocke, sans que l’on en soit conscient, de multiples souvenirs </w:t>
      </w:r>
      <w:r w:rsidRPr="00A153D7">
        <w:rPr>
          <w:rFonts w:ascii="Times New Roman" w:hAnsi="Times New Roman"/>
          <w:i/>
          <w:iCs/>
          <w:sz w:val="23"/>
          <w:szCs w:val="23"/>
        </w:rPr>
        <w:t>a priori</w:t>
      </w:r>
      <w:r w:rsidRPr="00A153D7">
        <w:rPr>
          <w:rFonts w:ascii="Times New Roman" w:hAnsi="Times New Roman"/>
          <w:sz w:val="23"/>
          <w:szCs w:val="23"/>
        </w:rPr>
        <w:t xml:space="preserve"> inutiles, mais qui ressurgissent, prennent de l’importance et deviennent des souvenirs actifs</w:t>
      </w:r>
      <w:r w:rsidR="004C75F5">
        <w:rPr>
          <w:rFonts w:ascii="Times New Roman" w:hAnsi="Times New Roman"/>
          <w:sz w:val="23"/>
          <w:szCs w:val="23"/>
        </w:rPr>
        <w:t xml:space="preserve"> </w:t>
      </w:r>
      <w:r w:rsidRPr="00A153D7">
        <w:rPr>
          <w:rFonts w:ascii="Times New Roman" w:hAnsi="Times New Roman"/>
          <w:sz w:val="23"/>
          <w:szCs w:val="23"/>
        </w:rPr>
        <w:t>à la lumière d’événements nouveaux qui résonnent avec eux</w:t>
      </w:r>
      <w:r w:rsidR="00587D65">
        <w:rPr>
          <w:rStyle w:val="FootnoteReference"/>
          <w:rFonts w:ascii="Times New Roman" w:hAnsi="Times New Roman"/>
          <w:sz w:val="23"/>
          <w:szCs w:val="23"/>
        </w:rPr>
        <w:footnoteReference w:id="5"/>
      </w:r>
      <w:r w:rsidRPr="00A153D7">
        <w:rPr>
          <w:rFonts w:ascii="Times New Roman" w:hAnsi="Times New Roman"/>
          <w:sz w:val="23"/>
          <w:szCs w:val="23"/>
        </w:rPr>
        <w:t>.</w:t>
      </w:r>
    </w:p>
    <w:p w:rsidR="00131071" w:rsidRPr="00A153D7" w:rsidRDefault="000D0B4F" w:rsidP="00131071">
      <w:pPr>
        <w:spacing w:before="120" w:after="0" w:line="288" w:lineRule="auto"/>
        <w:jc w:val="both"/>
        <w:rPr>
          <w:rFonts w:ascii="Times New Roman" w:hAnsi="Times New Roman"/>
          <w:sz w:val="23"/>
          <w:szCs w:val="23"/>
        </w:rPr>
      </w:pPr>
      <w:r>
        <w:rPr>
          <w:rFonts w:ascii="Times New Roman" w:hAnsi="Times New Roman"/>
          <w:b/>
          <w:bCs/>
          <w:sz w:val="23"/>
          <w:szCs w:val="23"/>
        </w:rPr>
        <w:t>Ainsi, s</w:t>
      </w:r>
      <w:r w:rsidR="00413680" w:rsidRPr="00A153D7">
        <w:rPr>
          <w:rFonts w:ascii="Times New Roman" w:hAnsi="Times New Roman"/>
          <w:b/>
          <w:bCs/>
          <w:sz w:val="23"/>
          <w:szCs w:val="23"/>
        </w:rPr>
        <w:t xml:space="preserve">i la stratégie des petits cailloux fonctionne, </w:t>
      </w:r>
      <w:r w:rsidR="00131071" w:rsidRPr="00A153D7">
        <w:rPr>
          <w:rFonts w:ascii="Times New Roman" w:hAnsi="Times New Roman"/>
          <w:b/>
          <w:bCs/>
          <w:sz w:val="23"/>
          <w:szCs w:val="23"/>
        </w:rPr>
        <w:t xml:space="preserve">il peut </w:t>
      </w:r>
      <w:r w:rsidR="00E07D71">
        <w:rPr>
          <w:rFonts w:ascii="Times New Roman" w:hAnsi="Times New Roman"/>
          <w:b/>
          <w:bCs/>
          <w:sz w:val="23"/>
          <w:szCs w:val="23"/>
        </w:rPr>
        <w:t xml:space="preserve">donc </w:t>
      </w:r>
      <w:r w:rsidR="00131071" w:rsidRPr="00A153D7">
        <w:rPr>
          <w:rFonts w:ascii="Times New Roman" w:hAnsi="Times New Roman"/>
          <w:b/>
          <w:bCs/>
          <w:sz w:val="23"/>
          <w:szCs w:val="23"/>
        </w:rPr>
        <w:t>être uti</w:t>
      </w:r>
      <w:r w:rsidR="00413680" w:rsidRPr="00A153D7">
        <w:rPr>
          <w:rFonts w:ascii="Times New Roman" w:hAnsi="Times New Roman"/>
          <w:b/>
          <w:bCs/>
          <w:sz w:val="23"/>
          <w:szCs w:val="23"/>
        </w:rPr>
        <w:t>le de « semer » des perceptions</w:t>
      </w:r>
      <w:r w:rsidR="00413680" w:rsidRPr="00A153D7">
        <w:rPr>
          <w:rFonts w:ascii="Times New Roman" w:hAnsi="Times New Roman"/>
          <w:bCs/>
          <w:sz w:val="23"/>
          <w:szCs w:val="23"/>
        </w:rPr>
        <w:t xml:space="preserve">, qui </w:t>
      </w:r>
      <w:r w:rsidR="00131071" w:rsidRPr="00A153D7">
        <w:rPr>
          <w:rFonts w:ascii="Times New Roman" w:hAnsi="Times New Roman"/>
          <w:bCs/>
          <w:sz w:val="23"/>
          <w:szCs w:val="23"/>
        </w:rPr>
        <w:t>si elles ne paraisse</w:t>
      </w:r>
      <w:r w:rsidR="00413680" w:rsidRPr="00A153D7">
        <w:rPr>
          <w:rFonts w:ascii="Times New Roman" w:hAnsi="Times New Roman"/>
          <w:bCs/>
          <w:sz w:val="23"/>
          <w:szCs w:val="23"/>
        </w:rPr>
        <w:t xml:space="preserve">nt pas mémorisées sur le coup, </w:t>
      </w:r>
      <w:r w:rsidR="00131071" w:rsidRPr="00A153D7">
        <w:rPr>
          <w:rFonts w:ascii="Times New Roman" w:hAnsi="Times New Roman"/>
          <w:bCs/>
          <w:sz w:val="23"/>
          <w:szCs w:val="23"/>
        </w:rPr>
        <w:t>peuvent rester s</w:t>
      </w:r>
      <w:r w:rsidR="00413680" w:rsidRPr="00A153D7">
        <w:rPr>
          <w:rFonts w:ascii="Times New Roman" w:hAnsi="Times New Roman"/>
          <w:bCs/>
          <w:sz w:val="23"/>
          <w:szCs w:val="23"/>
        </w:rPr>
        <w:t>tockées dans un coin du cerveau et réactivées plus tard</w:t>
      </w:r>
      <w:r w:rsidR="00131071" w:rsidRPr="00A153D7">
        <w:rPr>
          <w:rFonts w:ascii="Times New Roman" w:hAnsi="Times New Roman"/>
          <w:bCs/>
          <w:sz w:val="23"/>
          <w:szCs w:val="23"/>
        </w:rPr>
        <w:t xml:space="preserve"> en faisant apparaître </w:t>
      </w:r>
      <w:r w:rsidR="000A285F" w:rsidRPr="00A153D7">
        <w:rPr>
          <w:rFonts w:ascii="Times New Roman" w:hAnsi="Times New Roman"/>
          <w:bCs/>
          <w:sz w:val="23"/>
          <w:szCs w:val="23"/>
        </w:rPr>
        <w:t>la</w:t>
      </w:r>
      <w:r w:rsidR="00131071" w:rsidRPr="00A153D7">
        <w:rPr>
          <w:rFonts w:ascii="Times New Roman" w:hAnsi="Times New Roman"/>
          <w:bCs/>
          <w:sz w:val="23"/>
          <w:szCs w:val="23"/>
        </w:rPr>
        <w:t xml:space="preserve"> cohérence </w:t>
      </w:r>
      <w:r w:rsidR="000A285F" w:rsidRPr="00A153D7">
        <w:rPr>
          <w:rFonts w:ascii="Times New Roman" w:hAnsi="Times New Roman"/>
          <w:bCs/>
          <w:sz w:val="23"/>
          <w:szCs w:val="23"/>
        </w:rPr>
        <w:t>et la</w:t>
      </w:r>
      <w:r w:rsidR="00131071" w:rsidRPr="00A153D7">
        <w:rPr>
          <w:rFonts w:ascii="Times New Roman" w:hAnsi="Times New Roman"/>
          <w:bCs/>
          <w:sz w:val="23"/>
          <w:szCs w:val="23"/>
        </w:rPr>
        <w:t xml:space="preserve"> profondeur </w:t>
      </w:r>
      <w:r w:rsidR="000A285F" w:rsidRPr="00A153D7">
        <w:rPr>
          <w:rFonts w:ascii="Times New Roman" w:hAnsi="Times New Roman"/>
          <w:bCs/>
          <w:sz w:val="23"/>
          <w:szCs w:val="23"/>
        </w:rPr>
        <w:t>du</w:t>
      </w:r>
      <w:r w:rsidR="00131071" w:rsidRPr="00A153D7">
        <w:rPr>
          <w:rFonts w:ascii="Times New Roman" w:hAnsi="Times New Roman"/>
          <w:bCs/>
          <w:sz w:val="23"/>
          <w:szCs w:val="23"/>
        </w:rPr>
        <w:t xml:space="preserve"> récit</w:t>
      </w:r>
      <w:r w:rsidR="00131071" w:rsidRPr="00A153D7">
        <w:rPr>
          <w:rFonts w:ascii="Times New Roman" w:hAnsi="Times New Roman"/>
          <w:sz w:val="23"/>
          <w:szCs w:val="23"/>
        </w:rPr>
        <w:t>.</w:t>
      </w:r>
    </w:p>
    <w:p w:rsidR="00131071" w:rsidRPr="00A153D7" w:rsidRDefault="00131071" w:rsidP="00131071">
      <w:pPr>
        <w:spacing w:before="120" w:after="0" w:line="288" w:lineRule="auto"/>
        <w:jc w:val="both"/>
        <w:rPr>
          <w:rFonts w:ascii="Times New Roman" w:hAnsi="Times New Roman"/>
          <w:b/>
          <w:sz w:val="23"/>
          <w:szCs w:val="23"/>
        </w:rPr>
      </w:pPr>
      <w:r w:rsidRPr="00A153D7">
        <w:rPr>
          <w:rFonts w:ascii="Times New Roman" w:hAnsi="Times New Roman"/>
          <w:sz w:val="23"/>
          <w:szCs w:val="23"/>
        </w:rPr>
        <w:t>Mais à condition de :</w:t>
      </w:r>
    </w:p>
    <w:p w:rsidR="000A285F" w:rsidRPr="00A153D7" w:rsidRDefault="00131071" w:rsidP="00131071">
      <w:pPr>
        <w:pStyle w:val="NormalWeb"/>
        <w:numPr>
          <w:ilvl w:val="0"/>
          <w:numId w:val="44"/>
        </w:numPr>
        <w:spacing w:before="120" w:beforeAutospacing="0" w:after="0" w:afterAutospacing="0" w:line="288" w:lineRule="auto"/>
        <w:ind w:left="567" w:hanging="283"/>
        <w:jc w:val="both"/>
        <w:rPr>
          <w:sz w:val="23"/>
          <w:szCs w:val="23"/>
        </w:rPr>
      </w:pPr>
      <w:r w:rsidRPr="00A153D7">
        <w:rPr>
          <w:b/>
          <w:sz w:val="23"/>
          <w:szCs w:val="23"/>
        </w:rPr>
        <w:t>Permettr</w:t>
      </w:r>
      <w:r w:rsidR="000A285F" w:rsidRPr="00A153D7">
        <w:rPr>
          <w:b/>
          <w:sz w:val="23"/>
          <w:szCs w:val="23"/>
        </w:rPr>
        <w:t xml:space="preserve">e </w:t>
      </w:r>
      <w:r w:rsidR="00E07D71">
        <w:rPr>
          <w:b/>
          <w:sz w:val="23"/>
          <w:szCs w:val="23"/>
        </w:rPr>
        <w:t>la réactivation</w:t>
      </w:r>
      <w:r w:rsidR="000A285F" w:rsidRPr="00A153D7">
        <w:rPr>
          <w:b/>
          <w:sz w:val="23"/>
          <w:szCs w:val="23"/>
        </w:rPr>
        <w:t xml:space="preserve"> d</w:t>
      </w:r>
      <w:r w:rsidR="00E07D71">
        <w:rPr>
          <w:b/>
          <w:sz w:val="23"/>
          <w:szCs w:val="23"/>
        </w:rPr>
        <w:t>’</w:t>
      </w:r>
      <w:r w:rsidR="000A285F" w:rsidRPr="00A153D7">
        <w:rPr>
          <w:b/>
          <w:sz w:val="23"/>
          <w:szCs w:val="23"/>
        </w:rPr>
        <w:t>émotions</w:t>
      </w:r>
      <w:r w:rsidR="000A285F" w:rsidRPr="00A153D7">
        <w:rPr>
          <w:sz w:val="23"/>
          <w:szCs w:val="23"/>
        </w:rPr>
        <w:t>. Ce ne sont pas des chiffres qui reviennent : ce sont des sentiments. Il faut donc semer des « pastilles » qui parlent aux émotions. Deux exemples :</w:t>
      </w:r>
    </w:p>
    <w:p w:rsidR="00131071" w:rsidRPr="00A153D7" w:rsidRDefault="000A285F" w:rsidP="000A285F">
      <w:pPr>
        <w:pStyle w:val="NormalWeb"/>
        <w:numPr>
          <w:ilvl w:val="0"/>
          <w:numId w:val="45"/>
        </w:numPr>
        <w:tabs>
          <w:tab w:val="left" w:pos="851"/>
        </w:tabs>
        <w:spacing w:before="120" w:beforeAutospacing="0" w:after="0" w:afterAutospacing="0" w:line="288" w:lineRule="auto"/>
        <w:ind w:left="851" w:hanging="284"/>
        <w:jc w:val="both"/>
        <w:rPr>
          <w:sz w:val="23"/>
          <w:szCs w:val="23"/>
        </w:rPr>
      </w:pPr>
      <w:r w:rsidRPr="00A153D7">
        <w:rPr>
          <w:i/>
          <w:sz w:val="23"/>
          <w:szCs w:val="23"/>
        </w:rPr>
        <w:t>Sur notre posture réformatrice et le lien entre reprise et réformes</w:t>
      </w:r>
      <w:r w:rsidRPr="00A153D7">
        <w:rPr>
          <w:sz w:val="23"/>
          <w:szCs w:val="23"/>
        </w:rPr>
        <w:t xml:space="preserve">. Le risque est que </w:t>
      </w:r>
      <w:r w:rsidR="00587D65">
        <w:rPr>
          <w:sz w:val="23"/>
          <w:szCs w:val="23"/>
        </w:rPr>
        <w:t>le sentiment présent</w:t>
      </w:r>
      <w:r w:rsidR="000D0B4F">
        <w:rPr>
          <w:sz w:val="23"/>
          <w:szCs w:val="23"/>
        </w:rPr>
        <w:t xml:space="preserve"> dans les esprits</w:t>
      </w:r>
      <w:r w:rsidR="00131071" w:rsidRPr="00A153D7">
        <w:rPr>
          <w:sz w:val="23"/>
          <w:szCs w:val="23"/>
        </w:rPr>
        <w:t xml:space="preserve"> </w:t>
      </w:r>
      <w:r w:rsidRPr="00A153D7">
        <w:rPr>
          <w:sz w:val="23"/>
          <w:szCs w:val="23"/>
        </w:rPr>
        <w:t>d’un</w:t>
      </w:r>
      <w:r w:rsidR="00131071" w:rsidRPr="00A153D7">
        <w:rPr>
          <w:sz w:val="23"/>
          <w:szCs w:val="23"/>
        </w:rPr>
        <w:t xml:space="preserve"> Président </w:t>
      </w:r>
      <w:r w:rsidRPr="00A153D7">
        <w:rPr>
          <w:sz w:val="23"/>
          <w:szCs w:val="23"/>
        </w:rPr>
        <w:t>qui « ne décide pas » ou</w:t>
      </w:r>
      <w:r w:rsidR="00131071" w:rsidRPr="00A153D7">
        <w:rPr>
          <w:sz w:val="23"/>
          <w:szCs w:val="23"/>
        </w:rPr>
        <w:t xml:space="preserve"> « subit » les évènements</w:t>
      </w:r>
      <w:r w:rsidRPr="00A153D7">
        <w:rPr>
          <w:sz w:val="23"/>
          <w:szCs w:val="23"/>
        </w:rPr>
        <w:t xml:space="preserve"> (ou les injonctions de son appareil politique)</w:t>
      </w:r>
      <w:r w:rsidR="00131071" w:rsidRPr="00A153D7">
        <w:rPr>
          <w:sz w:val="23"/>
          <w:szCs w:val="23"/>
        </w:rPr>
        <w:t xml:space="preserve"> </w:t>
      </w:r>
      <w:r w:rsidRPr="00A153D7">
        <w:rPr>
          <w:sz w:val="23"/>
          <w:szCs w:val="23"/>
        </w:rPr>
        <w:t>pèse</w:t>
      </w:r>
      <w:r w:rsidR="00131071" w:rsidRPr="00A153D7">
        <w:rPr>
          <w:sz w:val="23"/>
          <w:szCs w:val="23"/>
        </w:rPr>
        <w:t xml:space="preserve"> </w:t>
      </w:r>
      <w:r w:rsidRPr="00A153D7">
        <w:rPr>
          <w:sz w:val="23"/>
          <w:szCs w:val="23"/>
        </w:rPr>
        <w:t>davantage</w:t>
      </w:r>
      <w:r w:rsidR="00131071" w:rsidRPr="00A153D7">
        <w:rPr>
          <w:sz w:val="23"/>
          <w:szCs w:val="23"/>
        </w:rPr>
        <w:t xml:space="preserve"> dans l’attribution </w:t>
      </w:r>
      <w:r w:rsidR="00131071" w:rsidRPr="00A153D7">
        <w:rPr>
          <w:i/>
          <w:sz w:val="23"/>
          <w:szCs w:val="23"/>
        </w:rPr>
        <w:t>a posteriori</w:t>
      </w:r>
      <w:r w:rsidR="00131071" w:rsidRPr="00A153D7">
        <w:rPr>
          <w:sz w:val="23"/>
          <w:szCs w:val="23"/>
        </w:rPr>
        <w:t xml:space="preserve"> des fruits des réfor</w:t>
      </w:r>
      <w:r w:rsidR="00413680" w:rsidRPr="00A153D7">
        <w:rPr>
          <w:sz w:val="23"/>
          <w:szCs w:val="23"/>
        </w:rPr>
        <w:t>mes que la mise en avant d’indicateurs de la reprise</w:t>
      </w:r>
      <w:r w:rsidR="00131071" w:rsidRPr="00A153D7">
        <w:rPr>
          <w:sz w:val="23"/>
          <w:szCs w:val="23"/>
        </w:rPr>
        <w:t xml:space="preserve">. </w:t>
      </w:r>
      <w:r w:rsidRPr="00A153D7">
        <w:rPr>
          <w:sz w:val="23"/>
          <w:szCs w:val="23"/>
        </w:rPr>
        <w:t xml:space="preserve">Plus que la désignation de statistiques, il </w:t>
      </w:r>
      <w:r w:rsidR="00F119D3">
        <w:rPr>
          <w:sz w:val="23"/>
          <w:szCs w:val="23"/>
        </w:rPr>
        <w:t>serait utile</w:t>
      </w:r>
      <w:r w:rsidRPr="00A153D7">
        <w:rPr>
          <w:sz w:val="23"/>
          <w:szCs w:val="23"/>
        </w:rPr>
        <w:t xml:space="preserve"> semer dans les mémoires des « postures »</w:t>
      </w:r>
      <w:r w:rsidR="000D0B4F">
        <w:rPr>
          <w:sz w:val="23"/>
          <w:szCs w:val="23"/>
        </w:rPr>
        <w:t>,</w:t>
      </w:r>
      <w:r w:rsidRPr="00A153D7">
        <w:rPr>
          <w:sz w:val="23"/>
          <w:szCs w:val="23"/>
        </w:rPr>
        <w:t xml:space="preserve"> de </w:t>
      </w:r>
      <w:r w:rsidR="00131071" w:rsidRPr="00A153D7">
        <w:rPr>
          <w:sz w:val="23"/>
          <w:szCs w:val="23"/>
        </w:rPr>
        <w:t xml:space="preserve">courage, </w:t>
      </w:r>
      <w:r w:rsidRPr="00A153D7">
        <w:rPr>
          <w:sz w:val="23"/>
          <w:szCs w:val="23"/>
        </w:rPr>
        <w:t xml:space="preserve">de détermination </w:t>
      </w:r>
      <w:r w:rsidR="00131071" w:rsidRPr="00A153D7">
        <w:rPr>
          <w:sz w:val="23"/>
          <w:szCs w:val="23"/>
        </w:rPr>
        <w:t>réformiste</w:t>
      </w:r>
      <w:r w:rsidR="00F119D3">
        <w:rPr>
          <w:sz w:val="23"/>
          <w:szCs w:val="23"/>
        </w:rPr>
        <w:t>,</w:t>
      </w:r>
      <w:r w:rsidR="00131071" w:rsidRPr="00A153D7">
        <w:rPr>
          <w:sz w:val="23"/>
          <w:szCs w:val="23"/>
        </w:rPr>
        <w:t xml:space="preserve"> </w:t>
      </w:r>
      <w:r w:rsidR="00F119D3">
        <w:rPr>
          <w:sz w:val="23"/>
          <w:szCs w:val="23"/>
        </w:rPr>
        <w:t xml:space="preserve">de combat sans relâche </w:t>
      </w:r>
      <w:r w:rsidR="00131071" w:rsidRPr="00A153D7">
        <w:rPr>
          <w:sz w:val="23"/>
          <w:szCs w:val="23"/>
        </w:rPr>
        <w:t>(capacité visible à s’opposer à la fronde, à bousculer les évènements…)</w:t>
      </w:r>
      <w:r w:rsidRPr="00A153D7">
        <w:rPr>
          <w:sz w:val="23"/>
          <w:szCs w:val="23"/>
        </w:rPr>
        <w:t xml:space="preserve"> qui permettront d’activer le lien</w:t>
      </w:r>
      <w:r w:rsidR="00F119D3">
        <w:rPr>
          <w:sz w:val="23"/>
          <w:szCs w:val="23"/>
        </w:rPr>
        <w:t xml:space="preserve"> mental pour l’instant </w:t>
      </w:r>
      <w:r w:rsidR="00587D65">
        <w:rPr>
          <w:sz w:val="23"/>
          <w:szCs w:val="23"/>
        </w:rPr>
        <w:t>peu présent</w:t>
      </w:r>
      <w:r w:rsidRPr="00A153D7">
        <w:rPr>
          <w:sz w:val="23"/>
          <w:szCs w:val="23"/>
        </w:rPr>
        <w:t xml:space="preserve"> entre notre action et la reprise</w:t>
      </w:r>
      <w:r w:rsidR="00131071" w:rsidRPr="00A153D7">
        <w:rPr>
          <w:sz w:val="23"/>
          <w:szCs w:val="23"/>
        </w:rPr>
        <w:t>.</w:t>
      </w:r>
    </w:p>
    <w:p w:rsidR="000D0B4F" w:rsidRPr="006E6E05" w:rsidRDefault="000A285F" w:rsidP="006E6E05">
      <w:pPr>
        <w:pStyle w:val="NormalWeb"/>
        <w:numPr>
          <w:ilvl w:val="0"/>
          <w:numId w:val="45"/>
        </w:numPr>
        <w:tabs>
          <w:tab w:val="left" w:pos="851"/>
        </w:tabs>
        <w:spacing w:before="120" w:beforeAutospacing="0" w:after="0" w:afterAutospacing="0" w:line="288" w:lineRule="auto"/>
        <w:ind w:left="851" w:hanging="284"/>
        <w:jc w:val="both"/>
        <w:rPr>
          <w:sz w:val="23"/>
          <w:szCs w:val="23"/>
        </w:rPr>
      </w:pPr>
      <w:r w:rsidRPr="00A153D7">
        <w:rPr>
          <w:i/>
          <w:sz w:val="23"/>
          <w:szCs w:val="23"/>
        </w:rPr>
        <w:t>Sur le rejet du politique et la demande d’exemplarité</w:t>
      </w:r>
      <w:r w:rsidRPr="00A153D7">
        <w:rPr>
          <w:sz w:val="23"/>
          <w:szCs w:val="23"/>
        </w:rPr>
        <w:t xml:space="preserve">. Les « scandales » génèrent des </w:t>
      </w:r>
      <w:r w:rsidR="00131071" w:rsidRPr="00A153D7">
        <w:rPr>
          <w:sz w:val="23"/>
          <w:szCs w:val="23"/>
        </w:rPr>
        <w:t>sentiments</w:t>
      </w:r>
      <w:r w:rsidRPr="00A153D7">
        <w:rPr>
          <w:sz w:val="23"/>
          <w:szCs w:val="23"/>
        </w:rPr>
        <w:t xml:space="preserve"> très forts</w:t>
      </w:r>
      <w:r w:rsidR="00131071" w:rsidRPr="00A153D7">
        <w:rPr>
          <w:sz w:val="23"/>
          <w:szCs w:val="23"/>
        </w:rPr>
        <w:t xml:space="preserve"> – indignation, sentiment d’avoir été trahis – </w:t>
      </w:r>
      <w:r w:rsidRPr="00A153D7">
        <w:rPr>
          <w:sz w:val="23"/>
          <w:szCs w:val="23"/>
        </w:rPr>
        <w:t>sans rapport avec une</w:t>
      </w:r>
      <w:r w:rsidR="00131071" w:rsidRPr="00A153D7">
        <w:rPr>
          <w:sz w:val="23"/>
          <w:szCs w:val="23"/>
        </w:rPr>
        <w:t xml:space="preserve"> réaction « rationnelle »</w:t>
      </w:r>
      <w:r w:rsidR="006E6E05">
        <w:rPr>
          <w:sz w:val="23"/>
          <w:szCs w:val="23"/>
        </w:rPr>
        <w:t xml:space="preserve">. </w:t>
      </w:r>
      <w:r w:rsidR="000D0B4F" w:rsidRPr="006E6E05">
        <w:rPr>
          <w:sz w:val="23"/>
          <w:szCs w:val="23"/>
        </w:rPr>
        <w:t xml:space="preserve">Or, nous répondons souvent de façon rationnelle, </w:t>
      </w:r>
      <w:r w:rsidR="006E6E05" w:rsidRPr="006E6E05">
        <w:rPr>
          <w:sz w:val="23"/>
          <w:szCs w:val="23"/>
        </w:rPr>
        <w:t>que ce soit par</w:t>
      </w:r>
      <w:r w:rsidR="000D0B4F" w:rsidRPr="006E6E05">
        <w:rPr>
          <w:sz w:val="23"/>
          <w:szCs w:val="23"/>
        </w:rPr>
        <w:t xml:space="preserve"> le faible nombre d’</w:t>
      </w:r>
      <w:r w:rsidR="00131071" w:rsidRPr="006E6E05">
        <w:rPr>
          <w:sz w:val="23"/>
          <w:szCs w:val="23"/>
        </w:rPr>
        <w:t>affaires au regard de l’ensemble de la cla</w:t>
      </w:r>
      <w:r w:rsidRPr="006E6E05">
        <w:rPr>
          <w:sz w:val="23"/>
          <w:szCs w:val="23"/>
        </w:rPr>
        <w:t>sse politique</w:t>
      </w:r>
      <w:r w:rsidR="000D0B4F" w:rsidRPr="006E6E05">
        <w:rPr>
          <w:sz w:val="23"/>
          <w:szCs w:val="23"/>
        </w:rPr>
        <w:t xml:space="preserve"> (argument </w:t>
      </w:r>
      <w:r w:rsidR="00F119D3" w:rsidRPr="006E6E05">
        <w:rPr>
          <w:sz w:val="23"/>
          <w:szCs w:val="23"/>
        </w:rPr>
        <w:t>inaudible contre des émotions) ou</w:t>
      </w:r>
      <w:r w:rsidR="000D0B4F" w:rsidRPr="006E6E05">
        <w:rPr>
          <w:sz w:val="23"/>
          <w:szCs w:val="23"/>
        </w:rPr>
        <w:t xml:space="preserve"> </w:t>
      </w:r>
      <w:r w:rsidR="006E6E05" w:rsidRPr="006E6E05">
        <w:rPr>
          <w:sz w:val="23"/>
          <w:szCs w:val="23"/>
        </w:rPr>
        <w:t>par</w:t>
      </w:r>
      <w:r w:rsidR="000D0B4F" w:rsidRPr="006E6E05">
        <w:rPr>
          <w:sz w:val="23"/>
          <w:szCs w:val="23"/>
        </w:rPr>
        <w:t xml:space="preserve"> des mesures </w:t>
      </w:r>
      <w:r w:rsidR="00F119D3" w:rsidRPr="006E6E05">
        <w:rPr>
          <w:sz w:val="23"/>
          <w:szCs w:val="23"/>
        </w:rPr>
        <w:t>de transparence</w:t>
      </w:r>
      <w:r w:rsidR="000D0B4F" w:rsidRPr="006E6E05">
        <w:rPr>
          <w:sz w:val="23"/>
          <w:szCs w:val="23"/>
        </w:rPr>
        <w:t>.</w:t>
      </w:r>
    </w:p>
    <w:p w:rsidR="00131071" w:rsidRPr="000D0B4F" w:rsidRDefault="006E6E05" w:rsidP="000D0B4F">
      <w:pPr>
        <w:pStyle w:val="NormalWeb"/>
        <w:tabs>
          <w:tab w:val="left" w:pos="851"/>
        </w:tabs>
        <w:spacing w:before="120" w:beforeAutospacing="0" w:after="0" w:afterAutospacing="0" w:line="288" w:lineRule="auto"/>
        <w:ind w:left="851"/>
        <w:jc w:val="both"/>
        <w:rPr>
          <w:sz w:val="23"/>
          <w:szCs w:val="23"/>
        </w:rPr>
      </w:pPr>
      <w:r>
        <w:rPr>
          <w:sz w:val="23"/>
          <w:szCs w:val="23"/>
        </w:rPr>
        <w:t>On peut penser qu’</w:t>
      </w:r>
      <w:r w:rsidR="00413680" w:rsidRPr="000D0B4F">
        <w:rPr>
          <w:sz w:val="23"/>
          <w:szCs w:val="23"/>
        </w:rPr>
        <w:t>a</w:t>
      </w:r>
      <w:r w:rsidR="00131071" w:rsidRPr="000D0B4F">
        <w:rPr>
          <w:sz w:val="23"/>
          <w:szCs w:val="23"/>
        </w:rPr>
        <w:t xml:space="preserve">ucune loi, aucune règle, ne permettra à elle seule de rassurer ceux qui sont convaincus que les puissants parviennent toujours à contourner les règles à leur </w:t>
      </w:r>
      <w:r w:rsidR="00F119D3">
        <w:rPr>
          <w:sz w:val="23"/>
          <w:szCs w:val="23"/>
        </w:rPr>
        <w:t>propre avantage. Bien plus que d</w:t>
      </w:r>
      <w:r w:rsidR="00131071" w:rsidRPr="000D0B4F">
        <w:rPr>
          <w:sz w:val="23"/>
          <w:szCs w:val="23"/>
        </w:rPr>
        <w:t xml:space="preserve">es mesures, </w:t>
      </w:r>
      <w:r w:rsidR="00F119D3">
        <w:rPr>
          <w:sz w:val="23"/>
          <w:szCs w:val="23"/>
        </w:rPr>
        <w:t>ce sont les symboles qui</w:t>
      </w:r>
      <w:r w:rsidR="00F119D3">
        <w:rPr>
          <w:bCs/>
          <w:sz w:val="23"/>
          <w:szCs w:val="23"/>
        </w:rPr>
        <w:t xml:space="preserve"> peuvent marquent</w:t>
      </w:r>
      <w:r w:rsidR="000D0B4F">
        <w:rPr>
          <w:bCs/>
          <w:sz w:val="23"/>
          <w:szCs w:val="23"/>
        </w:rPr>
        <w:t xml:space="preserve"> les esprits</w:t>
      </w:r>
      <w:r w:rsidR="00131071" w:rsidRPr="000D0B4F">
        <w:rPr>
          <w:bCs/>
          <w:sz w:val="23"/>
          <w:szCs w:val="23"/>
        </w:rPr>
        <w:t>, et l’illustration par des images et mots de ce que les comportements politiques sont et devraient toujours être</w:t>
      </w:r>
      <w:r w:rsidR="00131071" w:rsidRPr="000D0B4F">
        <w:rPr>
          <w:sz w:val="23"/>
          <w:szCs w:val="23"/>
        </w:rPr>
        <w:t xml:space="preserve"> (abnégation, engagement au service de tous, capacité comme disait Jaurès à aller « contre sa propre classe</w:t>
      </w:r>
      <w:r w:rsidR="000D0B4F">
        <w:rPr>
          <w:sz w:val="23"/>
          <w:szCs w:val="23"/>
        </w:rPr>
        <w:t xml:space="preserve"> » au nom de l’intérêt général, </w:t>
      </w:r>
      <w:r w:rsidR="00131071" w:rsidRPr="000D0B4F">
        <w:rPr>
          <w:sz w:val="23"/>
          <w:szCs w:val="23"/>
        </w:rPr>
        <w:t>…).  </w:t>
      </w:r>
    </w:p>
    <w:p w:rsidR="00131071" w:rsidRPr="00A153D7" w:rsidRDefault="00413680" w:rsidP="00131071">
      <w:pPr>
        <w:pStyle w:val="NormalWeb"/>
        <w:numPr>
          <w:ilvl w:val="0"/>
          <w:numId w:val="44"/>
        </w:numPr>
        <w:spacing w:before="120" w:beforeAutospacing="0" w:after="0" w:afterAutospacing="0" w:line="288" w:lineRule="auto"/>
        <w:ind w:left="567" w:hanging="283"/>
        <w:jc w:val="both"/>
        <w:rPr>
          <w:sz w:val="23"/>
          <w:szCs w:val="23"/>
        </w:rPr>
      </w:pPr>
      <w:r w:rsidRPr="00A153D7">
        <w:rPr>
          <w:sz w:val="23"/>
          <w:szCs w:val="23"/>
        </w:rPr>
        <w:t xml:space="preserve">Seconde condition : </w:t>
      </w:r>
      <w:r w:rsidRPr="00A153D7">
        <w:rPr>
          <w:b/>
          <w:sz w:val="23"/>
          <w:szCs w:val="23"/>
        </w:rPr>
        <w:t>multiplier ces pastilles pour permettre la construction d’u</w:t>
      </w:r>
      <w:r w:rsidR="00131071" w:rsidRPr="00A153D7">
        <w:rPr>
          <w:b/>
          <w:sz w:val="23"/>
          <w:szCs w:val="23"/>
        </w:rPr>
        <w:t xml:space="preserve">n récit, </w:t>
      </w:r>
      <w:r w:rsidRPr="00A153D7">
        <w:rPr>
          <w:b/>
          <w:sz w:val="23"/>
          <w:szCs w:val="23"/>
        </w:rPr>
        <w:t>d’une « trame »</w:t>
      </w:r>
      <w:r w:rsidRPr="00A153D7">
        <w:rPr>
          <w:sz w:val="23"/>
          <w:szCs w:val="23"/>
        </w:rPr>
        <w:t xml:space="preserve"> qui permettra</w:t>
      </w:r>
      <w:r w:rsidR="00131071" w:rsidRPr="00A153D7">
        <w:rPr>
          <w:sz w:val="23"/>
          <w:szCs w:val="23"/>
        </w:rPr>
        <w:t xml:space="preserve"> de « lier » ces fils en un tout cohérent.</w:t>
      </w:r>
      <w:r w:rsidR="000D0B4F">
        <w:rPr>
          <w:sz w:val="23"/>
          <w:szCs w:val="23"/>
        </w:rPr>
        <w:t xml:space="preserve"> Deux exemples :</w:t>
      </w:r>
    </w:p>
    <w:p w:rsidR="00131071" w:rsidRPr="00A153D7" w:rsidRDefault="000D0B4F" w:rsidP="000D0B4F">
      <w:pPr>
        <w:pStyle w:val="NormalWeb"/>
        <w:numPr>
          <w:ilvl w:val="0"/>
          <w:numId w:val="45"/>
        </w:numPr>
        <w:tabs>
          <w:tab w:val="left" w:pos="851"/>
        </w:tabs>
        <w:spacing w:before="120" w:beforeAutospacing="0" w:after="0" w:afterAutospacing="0" w:line="288" w:lineRule="auto"/>
        <w:ind w:left="851" w:hanging="284"/>
        <w:jc w:val="both"/>
        <w:rPr>
          <w:sz w:val="23"/>
          <w:szCs w:val="23"/>
        </w:rPr>
      </w:pPr>
      <w:r w:rsidRPr="00F119D3">
        <w:rPr>
          <w:i/>
          <w:sz w:val="23"/>
          <w:szCs w:val="23"/>
        </w:rPr>
        <w:t>C</w:t>
      </w:r>
      <w:r w:rsidR="00413680" w:rsidRPr="00F119D3">
        <w:rPr>
          <w:i/>
          <w:sz w:val="23"/>
          <w:szCs w:val="23"/>
        </w:rPr>
        <w:t>omment rendre</w:t>
      </w:r>
      <w:r w:rsidR="00F119D3" w:rsidRPr="00F119D3">
        <w:rPr>
          <w:i/>
          <w:sz w:val="23"/>
          <w:szCs w:val="23"/>
        </w:rPr>
        <w:t xml:space="preserve"> lisible</w:t>
      </w:r>
      <w:r w:rsidR="00413680" w:rsidRPr="00F119D3">
        <w:rPr>
          <w:i/>
          <w:sz w:val="23"/>
          <w:szCs w:val="23"/>
        </w:rPr>
        <w:t xml:space="preserve"> le </w:t>
      </w:r>
      <w:r w:rsidR="00131071" w:rsidRPr="00F119D3">
        <w:rPr>
          <w:i/>
          <w:sz w:val="23"/>
          <w:szCs w:val="23"/>
        </w:rPr>
        <w:t>CPA</w:t>
      </w:r>
      <w:r w:rsidR="00413680" w:rsidRPr="00F119D3">
        <w:rPr>
          <w:i/>
          <w:sz w:val="23"/>
          <w:szCs w:val="23"/>
        </w:rPr>
        <w:t> ?</w:t>
      </w:r>
      <w:r w:rsidR="00131071" w:rsidRPr="00A153D7">
        <w:rPr>
          <w:sz w:val="23"/>
          <w:szCs w:val="23"/>
        </w:rPr>
        <w:t> </w:t>
      </w:r>
      <w:r w:rsidR="00413680" w:rsidRPr="00A153D7">
        <w:rPr>
          <w:sz w:val="23"/>
          <w:szCs w:val="23"/>
        </w:rPr>
        <w:t>L</w:t>
      </w:r>
      <w:r w:rsidR="00131071" w:rsidRPr="00A153D7">
        <w:rPr>
          <w:sz w:val="23"/>
          <w:szCs w:val="23"/>
        </w:rPr>
        <w:t xml:space="preserve">’annonce </w:t>
      </w:r>
      <w:r w:rsidR="00413680" w:rsidRPr="00A153D7">
        <w:rPr>
          <w:sz w:val="23"/>
          <w:szCs w:val="23"/>
        </w:rPr>
        <w:t xml:space="preserve">initiale </w:t>
      </w:r>
      <w:r w:rsidR="00131071" w:rsidRPr="00A153D7">
        <w:rPr>
          <w:sz w:val="23"/>
          <w:szCs w:val="23"/>
        </w:rPr>
        <w:t xml:space="preserve">est passée inaperçue. Il n’est donc plus possible d’avoir un « coup d’éclat » qui permettrait </w:t>
      </w:r>
      <w:r w:rsidR="00F119D3">
        <w:rPr>
          <w:sz w:val="23"/>
          <w:szCs w:val="23"/>
        </w:rPr>
        <w:t>une forte mémorisation initiale</w:t>
      </w:r>
      <w:r w:rsidR="00131071" w:rsidRPr="00A153D7">
        <w:rPr>
          <w:sz w:val="23"/>
          <w:szCs w:val="23"/>
        </w:rPr>
        <w:t xml:space="preserve"> </w:t>
      </w:r>
      <w:proofErr w:type="spellStart"/>
      <w:r w:rsidR="00131071" w:rsidRPr="00A153D7">
        <w:rPr>
          <w:sz w:val="23"/>
          <w:szCs w:val="23"/>
        </w:rPr>
        <w:t>réactivable</w:t>
      </w:r>
      <w:proofErr w:type="spellEnd"/>
      <w:r w:rsidR="00131071" w:rsidRPr="00A153D7">
        <w:rPr>
          <w:sz w:val="23"/>
          <w:szCs w:val="23"/>
        </w:rPr>
        <w:t xml:space="preserve"> par la suite. Pour éviter qu’elle</w:t>
      </w:r>
      <w:r>
        <w:rPr>
          <w:sz w:val="23"/>
          <w:szCs w:val="23"/>
        </w:rPr>
        <w:t xml:space="preserve"> ne</w:t>
      </w:r>
      <w:r w:rsidR="00131071" w:rsidRPr="00A153D7">
        <w:rPr>
          <w:sz w:val="23"/>
          <w:szCs w:val="23"/>
        </w:rPr>
        <w:t xml:space="preserve"> </w:t>
      </w:r>
      <w:r w:rsidR="00F119D3">
        <w:rPr>
          <w:sz w:val="23"/>
          <w:szCs w:val="23"/>
        </w:rPr>
        <w:t>disparaisse des mémoires conscientes</w:t>
      </w:r>
      <w:r w:rsidR="00131071" w:rsidRPr="00A153D7">
        <w:rPr>
          <w:sz w:val="23"/>
          <w:szCs w:val="23"/>
        </w:rPr>
        <w:t xml:space="preserve">, il nous faut </w:t>
      </w:r>
      <w:r w:rsidR="00131071" w:rsidRPr="00A153D7">
        <w:rPr>
          <w:bCs/>
          <w:sz w:val="23"/>
          <w:szCs w:val="23"/>
        </w:rPr>
        <w:t xml:space="preserve">« tisser » </w:t>
      </w:r>
      <w:r w:rsidR="00413680" w:rsidRPr="00A153D7">
        <w:rPr>
          <w:bCs/>
          <w:sz w:val="23"/>
          <w:szCs w:val="23"/>
        </w:rPr>
        <w:t xml:space="preserve">progressivement </w:t>
      </w:r>
      <w:r w:rsidR="00131071" w:rsidRPr="00A153D7">
        <w:rPr>
          <w:bCs/>
          <w:sz w:val="23"/>
          <w:szCs w:val="23"/>
        </w:rPr>
        <w:t xml:space="preserve">un réseau de souvenirs, </w:t>
      </w:r>
      <w:r w:rsidR="00413680" w:rsidRPr="00A153D7">
        <w:rPr>
          <w:bCs/>
          <w:sz w:val="23"/>
          <w:szCs w:val="23"/>
        </w:rPr>
        <w:t>c’est-à-dire</w:t>
      </w:r>
      <w:r w:rsidR="00131071" w:rsidRPr="00A153D7">
        <w:rPr>
          <w:bCs/>
          <w:sz w:val="23"/>
          <w:szCs w:val="23"/>
        </w:rPr>
        <w:t xml:space="preserve"> faire en sorte que </w:t>
      </w:r>
      <w:r w:rsidR="00F119D3">
        <w:rPr>
          <w:bCs/>
          <w:sz w:val="23"/>
          <w:szCs w:val="23"/>
        </w:rPr>
        <w:t>chacun</w:t>
      </w:r>
      <w:r w:rsidR="00131071" w:rsidRPr="00A153D7">
        <w:rPr>
          <w:bCs/>
          <w:sz w:val="23"/>
          <w:szCs w:val="23"/>
        </w:rPr>
        <w:t xml:space="preserve"> en aient entendu parler</w:t>
      </w:r>
      <w:r w:rsidR="00F119D3" w:rsidRPr="00F119D3">
        <w:rPr>
          <w:bCs/>
          <w:sz w:val="23"/>
          <w:szCs w:val="23"/>
        </w:rPr>
        <w:t xml:space="preserve"> </w:t>
      </w:r>
      <w:r w:rsidR="00F119D3" w:rsidRPr="00A153D7">
        <w:rPr>
          <w:bCs/>
          <w:sz w:val="23"/>
          <w:szCs w:val="23"/>
        </w:rPr>
        <w:t>plusieurs fois</w:t>
      </w:r>
      <w:r w:rsidR="00413680" w:rsidRPr="00A153D7">
        <w:rPr>
          <w:bCs/>
          <w:sz w:val="23"/>
          <w:szCs w:val="23"/>
        </w:rPr>
        <w:t>,</w:t>
      </w:r>
      <w:r w:rsidR="00131071" w:rsidRPr="00A153D7">
        <w:rPr>
          <w:bCs/>
          <w:sz w:val="23"/>
          <w:szCs w:val="23"/>
        </w:rPr>
        <w:t xml:space="preserve"> même à bas bruit</w:t>
      </w:r>
      <w:r w:rsidR="00413680" w:rsidRPr="00A153D7">
        <w:rPr>
          <w:bCs/>
          <w:sz w:val="23"/>
          <w:szCs w:val="23"/>
        </w:rPr>
        <w:t>,</w:t>
      </w:r>
      <w:r w:rsidR="00131071" w:rsidRPr="00A153D7">
        <w:rPr>
          <w:sz w:val="23"/>
          <w:szCs w:val="23"/>
        </w:rPr>
        <w:t xml:space="preserve"> </w:t>
      </w:r>
      <w:r w:rsidR="00131071" w:rsidRPr="00A153D7">
        <w:rPr>
          <w:bCs/>
          <w:sz w:val="23"/>
          <w:szCs w:val="23"/>
        </w:rPr>
        <w:t xml:space="preserve">pour pouvoir à un moment « rassembler » ces souvenirs </w:t>
      </w:r>
      <w:r w:rsidR="00413680" w:rsidRPr="00A153D7">
        <w:rPr>
          <w:bCs/>
          <w:sz w:val="23"/>
          <w:szCs w:val="23"/>
        </w:rPr>
        <w:t xml:space="preserve">qui n’avaient pas </w:t>
      </w:r>
      <w:r w:rsidR="006E6E05">
        <w:rPr>
          <w:bCs/>
          <w:sz w:val="23"/>
          <w:szCs w:val="23"/>
        </w:rPr>
        <w:t xml:space="preserve">été </w:t>
      </w:r>
      <w:r w:rsidR="00413680" w:rsidRPr="00A153D7">
        <w:rPr>
          <w:bCs/>
          <w:sz w:val="23"/>
          <w:szCs w:val="23"/>
        </w:rPr>
        <w:t>retenu</w:t>
      </w:r>
      <w:r w:rsidR="006E6E05">
        <w:rPr>
          <w:bCs/>
          <w:sz w:val="23"/>
          <w:szCs w:val="23"/>
        </w:rPr>
        <w:t>s</w:t>
      </w:r>
      <w:r w:rsidR="00131071" w:rsidRPr="00A153D7">
        <w:rPr>
          <w:bCs/>
          <w:sz w:val="23"/>
          <w:szCs w:val="23"/>
        </w:rPr>
        <w:t>, leur redonner du sens, et montrer les valeurs et le projet de société qu’il</w:t>
      </w:r>
      <w:r w:rsidR="006E6E05">
        <w:rPr>
          <w:bCs/>
          <w:sz w:val="23"/>
          <w:szCs w:val="23"/>
        </w:rPr>
        <w:t>s</w:t>
      </w:r>
      <w:r w:rsidR="00131071" w:rsidRPr="00A153D7">
        <w:rPr>
          <w:bCs/>
          <w:sz w:val="23"/>
          <w:szCs w:val="23"/>
        </w:rPr>
        <w:t xml:space="preserve"> </w:t>
      </w:r>
      <w:proofErr w:type="spellStart"/>
      <w:r w:rsidR="00131071" w:rsidRPr="00A153D7">
        <w:rPr>
          <w:bCs/>
          <w:sz w:val="23"/>
          <w:szCs w:val="23"/>
        </w:rPr>
        <w:t>dessine</w:t>
      </w:r>
      <w:r w:rsidR="006E6E05">
        <w:rPr>
          <w:bCs/>
          <w:sz w:val="23"/>
          <w:szCs w:val="23"/>
        </w:rPr>
        <w:t>n</w:t>
      </w:r>
      <w:proofErr w:type="spellEnd"/>
      <w:r w:rsidR="00131071" w:rsidRPr="00A153D7">
        <w:rPr>
          <w:sz w:val="23"/>
          <w:szCs w:val="23"/>
        </w:rPr>
        <w:t>.</w:t>
      </w:r>
    </w:p>
    <w:p w:rsidR="00131071" w:rsidRPr="00A153D7" w:rsidRDefault="00466AD4" w:rsidP="000D0B4F">
      <w:pPr>
        <w:pStyle w:val="NormalWeb"/>
        <w:numPr>
          <w:ilvl w:val="0"/>
          <w:numId w:val="45"/>
        </w:numPr>
        <w:tabs>
          <w:tab w:val="left" w:pos="851"/>
        </w:tabs>
        <w:spacing w:before="120" w:beforeAutospacing="0" w:after="0" w:afterAutospacing="0" w:line="288" w:lineRule="auto"/>
        <w:ind w:left="851" w:hanging="284"/>
        <w:jc w:val="both"/>
        <w:rPr>
          <w:b/>
          <w:bCs/>
          <w:sz w:val="23"/>
          <w:szCs w:val="23"/>
          <w:u w:val="single"/>
        </w:rPr>
      </w:pPr>
      <w:r w:rsidRPr="00466AD4">
        <w:rPr>
          <w:rFonts w:eastAsia="Times New Roman"/>
          <w:i/>
          <w:sz w:val="23"/>
          <w:szCs w:val="23"/>
        </w:rPr>
        <w:t>L</w:t>
      </w:r>
      <w:r w:rsidR="00131071" w:rsidRPr="00466AD4">
        <w:rPr>
          <w:rFonts w:eastAsia="Times New Roman"/>
          <w:i/>
          <w:sz w:val="23"/>
          <w:szCs w:val="23"/>
        </w:rPr>
        <w:t>es inégalités</w:t>
      </w:r>
      <w:r w:rsidR="00131071" w:rsidRPr="00A153D7">
        <w:rPr>
          <w:rFonts w:eastAsia="Times New Roman"/>
          <w:sz w:val="23"/>
          <w:szCs w:val="23"/>
        </w:rPr>
        <w:t xml:space="preserve"> convoquent un réseau d’idées et de sentiments très évocateur dans </w:t>
      </w:r>
      <w:r w:rsidR="00131071" w:rsidRPr="000D0B4F">
        <w:rPr>
          <w:sz w:val="23"/>
          <w:szCs w:val="23"/>
        </w:rPr>
        <w:t>l’imaginaire</w:t>
      </w:r>
      <w:r w:rsidR="00131071" w:rsidRPr="00A153D7">
        <w:rPr>
          <w:rFonts w:eastAsia="Times New Roman"/>
          <w:sz w:val="23"/>
          <w:szCs w:val="23"/>
        </w:rPr>
        <w:t xml:space="preserve"> de la gauche. </w:t>
      </w:r>
      <w:r w:rsidR="00413680" w:rsidRPr="00A153D7">
        <w:rPr>
          <w:rFonts w:eastAsia="Times New Roman"/>
          <w:sz w:val="23"/>
          <w:szCs w:val="23"/>
        </w:rPr>
        <w:t>Pour</w:t>
      </w:r>
      <w:r w:rsidR="00131071" w:rsidRPr="00A153D7">
        <w:rPr>
          <w:rFonts w:eastAsia="Times New Roman"/>
          <w:sz w:val="23"/>
          <w:szCs w:val="23"/>
        </w:rPr>
        <w:t xml:space="preserve"> faire donc du combat contre les inégalités un </w:t>
      </w:r>
      <w:r>
        <w:rPr>
          <w:rFonts w:eastAsia="Times New Roman"/>
          <w:sz w:val="23"/>
          <w:szCs w:val="23"/>
        </w:rPr>
        <w:t xml:space="preserve">réel </w:t>
      </w:r>
      <w:r w:rsidR="00131071" w:rsidRPr="00A153D7">
        <w:rPr>
          <w:rFonts w:eastAsia="Times New Roman"/>
          <w:sz w:val="23"/>
          <w:szCs w:val="23"/>
        </w:rPr>
        <w:t xml:space="preserve">levier mobilisateur, </w:t>
      </w:r>
      <w:r w:rsidR="006E6E05">
        <w:rPr>
          <w:rFonts w:eastAsia="Times New Roman"/>
          <w:sz w:val="23"/>
          <w:szCs w:val="23"/>
        </w:rPr>
        <w:t>ces évocations doivent être</w:t>
      </w:r>
      <w:r w:rsidR="000D0B4F">
        <w:rPr>
          <w:rFonts w:eastAsia="Times New Roman"/>
          <w:sz w:val="23"/>
          <w:szCs w:val="23"/>
        </w:rPr>
        <w:t xml:space="preserve"> </w:t>
      </w:r>
      <w:r w:rsidR="006E6E05">
        <w:rPr>
          <w:rFonts w:eastAsia="Times New Roman"/>
          <w:sz w:val="23"/>
          <w:szCs w:val="23"/>
        </w:rPr>
        <w:t>entretenues</w:t>
      </w:r>
      <w:r w:rsidR="00131071" w:rsidRPr="00A153D7">
        <w:rPr>
          <w:rFonts w:eastAsia="Times New Roman"/>
          <w:sz w:val="23"/>
          <w:szCs w:val="23"/>
        </w:rPr>
        <w:t xml:space="preserve"> et </w:t>
      </w:r>
      <w:r w:rsidR="006E6E05">
        <w:rPr>
          <w:rFonts w:eastAsia="Times New Roman"/>
          <w:sz w:val="23"/>
          <w:szCs w:val="23"/>
        </w:rPr>
        <w:t>renforcées</w:t>
      </w:r>
      <w:r w:rsidR="00131071" w:rsidRPr="00A153D7">
        <w:rPr>
          <w:rFonts w:eastAsia="Times New Roman"/>
          <w:sz w:val="23"/>
          <w:szCs w:val="23"/>
        </w:rPr>
        <w:t xml:space="preserve">. </w:t>
      </w:r>
      <w:r w:rsidR="006E6E05">
        <w:rPr>
          <w:rFonts w:eastAsia="Times New Roman"/>
          <w:sz w:val="23"/>
          <w:szCs w:val="23"/>
        </w:rPr>
        <w:t>L</w:t>
      </w:r>
      <w:r w:rsidR="00131071" w:rsidRPr="00A153D7">
        <w:rPr>
          <w:rFonts w:eastAsia="Times New Roman"/>
          <w:sz w:val="23"/>
          <w:szCs w:val="23"/>
        </w:rPr>
        <w:t xml:space="preserve">orsqu’un bonus paraît scandaleux à l’opinion, le simple fait de lier ce scandale ponctuel au récit que nous portons sur la lutte contre les inégalités </w:t>
      </w:r>
      <w:r w:rsidR="00413680" w:rsidRPr="00A153D7">
        <w:rPr>
          <w:rFonts w:eastAsia="Times New Roman"/>
          <w:sz w:val="23"/>
          <w:szCs w:val="23"/>
        </w:rPr>
        <w:t>peut</w:t>
      </w:r>
      <w:r w:rsidR="00131071" w:rsidRPr="00A153D7">
        <w:rPr>
          <w:rFonts w:eastAsia="Times New Roman"/>
          <w:sz w:val="23"/>
          <w:szCs w:val="23"/>
        </w:rPr>
        <w:t xml:space="preserve"> mobiliser les sentiments ressentis </w:t>
      </w:r>
      <w:r w:rsidR="000D0B4F">
        <w:rPr>
          <w:rFonts w:eastAsia="Times New Roman"/>
          <w:sz w:val="23"/>
          <w:szCs w:val="23"/>
        </w:rPr>
        <w:t>sur le moment</w:t>
      </w:r>
      <w:r w:rsidR="00131071" w:rsidRPr="00A153D7">
        <w:rPr>
          <w:rFonts w:eastAsia="Times New Roman"/>
          <w:sz w:val="23"/>
          <w:szCs w:val="23"/>
        </w:rPr>
        <w:t xml:space="preserve"> (</w:t>
      </w:r>
      <w:r>
        <w:rPr>
          <w:rFonts w:eastAsia="Times New Roman"/>
          <w:sz w:val="23"/>
          <w:szCs w:val="23"/>
        </w:rPr>
        <w:t>l’</w:t>
      </w:r>
      <w:r w:rsidR="00131071" w:rsidRPr="00A153D7">
        <w:rPr>
          <w:rFonts w:eastAsia="Times New Roman"/>
          <w:sz w:val="23"/>
          <w:szCs w:val="23"/>
        </w:rPr>
        <w:t>indignation) dans le cadre du combat plus global que nous menons contre les injustices.</w:t>
      </w:r>
    </w:p>
    <w:p w:rsidR="004C6B42" w:rsidRPr="00466AD4" w:rsidRDefault="004C6B42" w:rsidP="00005119">
      <w:pPr>
        <w:pStyle w:val="Index6"/>
        <w:numPr>
          <w:ilvl w:val="0"/>
          <w:numId w:val="15"/>
        </w:numPr>
        <w:spacing w:before="360" w:line="276" w:lineRule="auto"/>
        <w:ind w:left="0" w:hanging="284"/>
        <w:jc w:val="both"/>
        <w:rPr>
          <w:rFonts w:ascii="Times New Roman" w:hAnsi="Times New Roman"/>
          <w:b/>
          <w:bCs/>
          <w:sz w:val="23"/>
          <w:szCs w:val="23"/>
          <w:u w:val="single"/>
        </w:rPr>
      </w:pPr>
      <w:r w:rsidRPr="00466AD4">
        <w:rPr>
          <w:rFonts w:ascii="Times New Roman" w:hAnsi="Times New Roman"/>
          <w:b/>
          <w:bCs/>
          <w:sz w:val="23"/>
          <w:szCs w:val="23"/>
          <w:u w:val="single"/>
        </w:rPr>
        <w:t>Les associations d’idées</w:t>
      </w:r>
      <w:r w:rsidR="005602B1" w:rsidRPr="00466AD4">
        <w:rPr>
          <w:rFonts w:ascii="Times New Roman" w:hAnsi="Times New Roman"/>
          <w:b/>
          <w:bCs/>
          <w:sz w:val="23"/>
          <w:szCs w:val="23"/>
          <w:u w:val="single"/>
        </w:rPr>
        <w:t xml:space="preserve"> et le « cadre cognitif »</w:t>
      </w:r>
    </w:p>
    <w:p w:rsidR="00E26845" w:rsidRDefault="00A569FD" w:rsidP="00F96C45">
      <w:pPr>
        <w:spacing w:before="120" w:after="0" w:line="288" w:lineRule="auto"/>
        <w:jc w:val="both"/>
        <w:rPr>
          <w:rFonts w:ascii="Times New Roman" w:hAnsi="Times New Roman"/>
          <w:sz w:val="23"/>
          <w:szCs w:val="23"/>
        </w:rPr>
      </w:pPr>
      <w:r>
        <w:rPr>
          <w:rFonts w:ascii="Times New Roman" w:hAnsi="Times New Roman"/>
          <w:sz w:val="23"/>
          <w:szCs w:val="23"/>
        </w:rPr>
        <w:t xml:space="preserve">Georges </w:t>
      </w:r>
      <w:proofErr w:type="spellStart"/>
      <w:r>
        <w:rPr>
          <w:rFonts w:ascii="Times New Roman" w:hAnsi="Times New Roman"/>
          <w:sz w:val="23"/>
          <w:szCs w:val="23"/>
        </w:rPr>
        <w:t>Lakoff</w:t>
      </w:r>
      <w:proofErr w:type="spellEnd"/>
      <w:r>
        <w:rPr>
          <w:rFonts w:ascii="Times New Roman" w:hAnsi="Times New Roman"/>
          <w:sz w:val="23"/>
          <w:szCs w:val="23"/>
        </w:rPr>
        <w:t xml:space="preserve"> s’est particulièrement penché sur le sujet.</w:t>
      </w:r>
      <w:r w:rsidR="00F96C45">
        <w:rPr>
          <w:rFonts w:ascii="Times New Roman" w:hAnsi="Times New Roman"/>
          <w:sz w:val="23"/>
          <w:szCs w:val="23"/>
        </w:rPr>
        <w:t xml:space="preserve"> Il a montré que notre fonctionnement mental se déploie sur le mode de la métaphore. N</w:t>
      </w:r>
      <w:r w:rsidR="00F96C45" w:rsidRPr="00F96C45">
        <w:rPr>
          <w:rFonts w:ascii="Times New Roman" w:hAnsi="Times New Roman"/>
          <w:sz w:val="23"/>
          <w:szCs w:val="23"/>
        </w:rPr>
        <w:t xml:space="preserve">ous pensons, raisonnons </w:t>
      </w:r>
      <w:r w:rsidR="00466AD4">
        <w:rPr>
          <w:rFonts w:ascii="Times New Roman" w:hAnsi="Times New Roman"/>
          <w:sz w:val="23"/>
          <w:szCs w:val="23"/>
        </w:rPr>
        <w:t>par analogies</w:t>
      </w:r>
      <w:r w:rsidR="005602B1">
        <w:rPr>
          <w:rFonts w:ascii="Times New Roman" w:hAnsi="Times New Roman"/>
          <w:sz w:val="23"/>
          <w:szCs w:val="23"/>
        </w:rPr>
        <w:t>.</w:t>
      </w:r>
      <w:r w:rsidR="00394B7E">
        <w:rPr>
          <w:rFonts w:ascii="Times New Roman" w:hAnsi="Times New Roman"/>
          <w:sz w:val="23"/>
          <w:szCs w:val="23"/>
        </w:rPr>
        <w:t xml:space="preserve"> </w:t>
      </w:r>
      <w:r w:rsidR="005602B1" w:rsidRPr="005049C0">
        <w:rPr>
          <w:rFonts w:ascii="Times New Roman" w:hAnsi="Times New Roman"/>
          <w:i/>
          <w:sz w:val="23"/>
          <w:szCs w:val="23"/>
        </w:rPr>
        <w:t>L</w:t>
      </w:r>
      <w:r w:rsidR="00F96C45" w:rsidRPr="005049C0">
        <w:rPr>
          <w:rFonts w:ascii="Times New Roman" w:hAnsi="Times New Roman"/>
          <w:i/>
          <w:sz w:val="23"/>
          <w:szCs w:val="23"/>
        </w:rPr>
        <w:t>orsque l’on pense à un mot, il ne vient jamais seul : il s’accompagne d’un cortège d’association d’idées et de connotations</w:t>
      </w:r>
      <w:r w:rsidR="00E26845">
        <w:rPr>
          <w:rFonts w:ascii="Times New Roman" w:hAnsi="Times New Roman"/>
          <w:sz w:val="23"/>
          <w:szCs w:val="23"/>
        </w:rPr>
        <w:t>. Le plus souvent</w:t>
      </w:r>
      <w:r w:rsidR="00F96C45">
        <w:rPr>
          <w:rFonts w:ascii="Times New Roman" w:hAnsi="Times New Roman"/>
          <w:sz w:val="23"/>
          <w:szCs w:val="23"/>
        </w:rPr>
        <w:t xml:space="preserve"> issues de</w:t>
      </w:r>
      <w:r w:rsidR="00F96C45" w:rsidRPr="00F96C45">
        <w:rPr>
          <w:rFonts w:ascii="Times New Roman" w:hAnsi="Times New Roman"/>
          <w:sz w:val="23"/>
          <w:szCs w:val="23"/>
        </w:rPr>
        <w:t xml:space="preserve"> </w:t>
      </w:r>
      <w:r w:rsidR="00F96C45">
        <w:rPr>
          <w:rFonts w:ascii="Times New Roman" w:hAnsi="Times New Roman"/>
          <w:sz w:val="23"/>
          <w:szCs w:val="23"/>
        </w:rPr>
        <w:t>nos expériences</w:t>
      </w:r>
      <w:r w:rsidR="00F4345D">
        <w:rPr>
          <w:rFonts w:ascii="Times New Roman" w:hAnsi="Times New Roman"/>
          <w:sz w:val="23"/>
          <w:szCs w:val="23"/>
        </w:rPr>
        <w:t>,</w:t>
      </w:r>
      <w:r w:rsidR="00F96C45">
        <w:rPr>
          <w:rFonts w:ascii="Times New Roman" w:hAnsi="Times New Roman"/>
          <w:sz w:val="23"/>
          <w:szCs w:val="23"/>
        </w:rPr>
        <w:t xml:space="preserve"> qui</w:t>
      </w:r>
      <w:r w:rsidR="00F4345D">
        <w:rPr>
          <w:rFonts w:ascii="Times New Roman" w:hAnsi="Times New Roman"/>
          <w:sz w:val="23"/>
          <w:szCs w:val="23"/>
        </w:rPr>
        <w:t xml:space="preserve"> par transposition</w:t>
      </w:r>
      <w:r w:rsidR="00F96C45">
        <w:rPr>
          <w:rFonts w:ascii="Times New Roman" w:hAnsi="Times New Roman"/>
          <w:sz w:val="23"/>
          <w:szCs w:val="23"/>
        </w:rPr>
        <w:t xml:space="preserve"> fournissent un ensemble de représentations </w:t>
      </w:r>
      <w:r w:rsidR="00394B7E">
        <w:rPr>
          <w:rFonts w:ascii="Times New Roman" w:hAnsi="Times New Roman"/>
          <w:sz w:val="23"/>
          <w:szCs w:val="23"/>
        </w:rPr>
        <w:t>plus ou moins conscientes</w:t>
      </w:r>
      <w:r w:rsidR="00E26845">
        <w:rPr>
          <w:rFonts w:ascii="Times New Roman" w:hAnsi="Times New Roman"/>
          <w:sz w:val="23"/>
          <w:szCs w:val="23"/>
        </w:rPr>
        <w:t> : c</w:t>
      </w:r>
      <w:r w:rsidR="00394B7E">
        <w:rPr>
          <w:rFonts w:ascii="Times New Roman" w:hAnsi="Times New Roman"/>
          <w:sz w:val="23"/>
          <w:szCs w:val="23"/>
        </w:rPr>
        <w:t xml:space="preserve">’est le « cadre » </w:t>
      </w:r>
      <w:r w:rsidR="005602B1">
        <w:rPr>
          <w:rFonts w:ascii="Times New Roman" w:hAnsi="Times New Roman"/>
          <w:sz w:val="23"/>
          <w:szCs w:val="23"/>
        </w:rPr>
        <w:t>(</w:t>
      </w:r>
      <w:proofErr w:type="spellStart"/>
      <w:r w:rsidR="005602B1" w:rsidRPr="005602B1">
        <w:rPr>
          <w:rFonts w:ascii="Times New Roman" w:hAnsi="Times New Roman"/>
          <w:i/>
          <w:sz w:val="23"/>
          <w:szCs w:val="23"/>
        </w:rPr>
        <w:t>framing</w:t>
      </w:r>
      <w:proofErr w:type="spellEnd"/>
      <w:r w:rsidR="005602B1">
        <w:rPr>
          <w:rFonts w:ascii="Times New Roman" w:hAnsi="Times New Roman"/>
          <w:sz w:val="23"/>
          <w:szCs w:val="23"/>
        </w:rPr>
        <w:t xml:space="preserve">) </w:t>
      </w:r>
      <w:r w:rsidR="00394B7E">
        <w:rPr>
          <w:rFonts w:ascii="Times New Roman" w:hAnsi="Times New Roman"/>
          <w:sz w:val="23"/>
          <w:szCs w:val="23"/>
        </w:rPr>
        <w:t>cognitif.</w:t>
      </w:r>
    </w:p>
    <w:p w:rsidR="005049C0" w:rsidRPr="00F4345D" w:rsidRDefault="005602B1" w:rsidP="004C6B42">
      <w:pPr>
        <w:spacing w:before="120" w:after="0" w:line="288" w:lineRule="auto"/>
        <w:jc w:val="both"/>
        <w:rPr>
          <w:rFonts w:ascii="Times New Roman" w:hAnsi="Times New Roman"/>
          <w:sz w:val="23"/>
          <w:szCs w:val="23"/>
        </w:rPr>
      </w:pPr>
      <w:r w:rsidRPr="00F4345D">
        <w:rPr>
          <w:rFonts w:ascii="Times New Roman" w:hAnsi="Times New Roman"/>
          <w:b/>
          <w:sz w:val="23"/>
          <w:szCs w:val="23"/>
        </w:rPr>
        <w:t xml:space="preserve">Chaque discours active </w:t>
      </w:r>
      <w:r w:rsidR="00F4345D" w:rsidRPr="00F4345D">
        <w:rPr>
          <w:rFonts w:ascii="Times New Roman" w:hAnsi="Times New Roman"/>
          <w:b/>
          <w:sz w:val="23"/>
          <w:szCs w:val="23"/>
        </w:rPr>
        <w:t xml:space="preserve">ainsi </w:t>
      </w:r>
      <w:r w:rsidRPr="00F4345D">
        <w:rPr>
          <w:rFonts w:ascii="Times New Roman" w:hAnsi="Times New Roman"/>
          <w:b/>
          <w:sz w:val="23"/>
          <w:szCs w:val="23"/>
        </w:rPr>
        <w:t>des</w:t>
      </w:r>
      <w:r w:rsidR="00394B7E" w:rsidRPr="00F4345D">
        <w:rPr>
          <w:rFonts w:ascii="Times New Roman" w:hAnsi="Times New Roman"/>
          <w:b/>
          <w:sz w:val="23"/>
          <w:szCs w:val="23"/>
        </w:rPr>
        <w:t xml:space="preserve"> système</w:t>
      </w:r>
      <w:r w:rsidRPr="00F4345D">
        <w:rPr>
          <w:rFonts w:ascii="Times New Roman" w:hAnsi="Times New Roman"/>
          <w:b/>
          <w:sz w:val="23"/>
          <w:szCs w:val="23"/>
        </w:rPr>
        <w:t>s</w:t>
      </w:r>
      <w:r w:rsidR="00394B7E" w:rsidRPr="00F4345D">
        <w:rPr>
          <w:rFonts w:ascii="Times New Roman" w:hAnsi="Times New Roman"/>
          <w:b/>
          <w:sz w:val="23"/>
          <w:szCs w:val="23"/>
        </w:rPr>
        <w:t xml:space="preserve"> particulier</w:t>
      </w:r>
      <w:r w:rsidRPr="00F4345D">
        <w:rPr>
          <w:rFonts w:ascii="Times New Roman" w:hAnsi="Times New Roman"/>
          <w:b/>
          <w:sz w:val="23"/>
          <w:szCs w:val="23"/>
        </w:rPr>
        <w:t>s</w:t>
      </w:r>
      <w:r w:rsidR="00394B7E" w:rsidRPr="00F4345D">
        <w:rPr>
          <w:rFonts w:ascii="Times New Roman" w:hAnsi="Times New Roman"/>
          <w:b/>
          <w:sz w:val="23"/>
          <w:szCs w:val="23"/>
        </w:rPr>
        <w:t xml:space="preserve"> de métaphores,</w:t>
      </w:r>
      <w:r w:rsidR="005049C0" w:rsidRPr="00F4345D">
        <w:rPr>
          <w:rFonts w:ascii="Times New Roman" w:hAnsi="Times New Roman"/>
          <w:b/>
          <w:sz w:val="23"/>
          <w:szCs w:val="23"/>
        </w:rPr>
        <w:t xml:space="preserve"> souvent inaccessibles à l’orateur,</w:t>
      </w:r>
      <w:r w:rsidR="00394B7E" w:rsidRPr="00F4345D">
        <w:rPr>
          <w:rFonts w:ascii="Times New Roman" w:hAnsi="Times New Roman"/>
          <w:b/>
          <w:sz w:val="23"/>
          <w:szCs w:val="23"/>
        </w:rPr>
        <w:t xml:space="preserve"> qui crée</w:t>
      </w:r>
      <w:r w:rsidRPr="00F4345D">
        <w:rPr>
          <w:rFonts w:ascii="Times New Roman" w:hAnsi="Times New Roman"/>
          <w:b/>
          <w:sz w:val="23"/>
          <w:szCs w:val="23"/>
        </w:rPr>
        <w:t>nt</w:t>
      </w:r>
      <w:r w:rsidR="00394B7E" w:rsidRPr="00F4345D">
        <w:rPr>
          <w:rFonts w:ascii="Times New Roman" w:hAnsi="Times New Roman"/>
          <w:b/>
          <w:sz w:val="23"/>
          <w:szCs w:val="23"/>
        </w:rPr>
        <w:t xml:space="preserve"> </w:t>
      </w:r>
      <w:r w:rsidR="005049C0" w:rsidRPr="00F4345D">
        <w:rPr>
          <w:rFonts w:ascii="Times New Roman" w:hAnsi="Times New Roman"/>
          <w:b/>
          <w:sz w:val="23"/>
          <w:szCs w:val="23"/>
        </w:rPr>
        <w:t xml:space="preserve">chez le récepteur </w:t>
      </w:r>
      <w:r w:rsidR="00394B7E" w:rsidRPr="00F4345D">
        <w:rPr>
          <w:rFonts w:ascii="Times New Roman" w:hAnsi="Times New Roman"/>
          <w:b/>
          <w:sz w:val="23"/>
          <w:szCs w:val="23"/>
        </w:rPr>
        <w:t>une constellation de notions s’articulant pour former un tout</w:t>
      </w:r>
      <w:r w:rsidR="00394B7E" w:rsidRPr="00F4345D">
        <w:rPr>
          <w:rFonts w:ascii="Times New Roman" w:hAnsi="Times New Roman"/>
          <w:sz w:val="23"/>
          <w:szCs w:val="23"/>
        </w:rPr>
        <w:t>.</w:t>
      </w:r>
      <w:r w:rsidR="00E26845" w:rsidRPr="00F4345D">
        <w:rPr>
          <w:rFonts w:ascii="Times New Roman" w:hAnsi="Times New Roman"/>
          <w:sz w:val="23"/>
          <w:szCs w:val="23"/>
        </w:rPr>
        <w:t xml:space="preserve"> </w:t>
      </w:r>
      <w:r w:rsidR="00466AD4" w:rsidRPr="00F4345D">
        <w:rPr>
          <w:rFonts w:ascii="Times New Roman" w:hAnsi="Times New Roman"/>
          <w:sz w:val="23"/>
          <w:szCs w:val="23"/>
        </w:rPr>
        <w:t>Dès lors :</w:t>
      </w:r>
    </w:p>
    <w:p w:rsidR="00E26845" w:rsidRDefault="005049C0" w:rsidP="00FF1BD0">
      <w:pPr>
        <w:numPr>
          <w:ilvl w:val="0"/>
          <w:numId w:val="45"/>
        </w:numPr>
        <w:spacing w:before="240" w:after="0" w:line="288" w:lineRule="auto"/>
        <w:ind w:left="284" w:hanging="284"/>
        <w:jc w:val="both"/>
        <w:rPr>
          <w:rFonts w:ascii="Times New Roman" w:hAnsi="Times New Roman"/>
          <w:sz w:val="23"/>
          <w:szCs w:val="23"/>
        </w:rPr>
      </w:pPr>
      <w:r w:rsidRPr="00FF1BD0">
        <w:rPr>
          <w:rFonts w:ascii="Times New Roman" w:hAnsi="Times New Roman"/>
          <w:b/>
          <w:sz w:val="23"/>
          <w:szCs w:val="23"/>
        </w:rPr>
        <w:t>L</w:t>
      </w:r>
      <w:r w:rsidR="004C6B42" w:rsidRPr="00FF1BD0">
        <w:rPr>
          <w:rFonts w:ascii="Times New Roman" w:hAnsi="Times New Roman"/>
          <w:b/>
          <w:sz w:val="23"/>
          <w:szCs w:val="23"/>
        </w:rPr>
        <w:t>’offre</w:t>
      </w:r>
      <w:r w:rsidRPr="00FF1BD0">
        <w:rPr>
          <w:rFonts w:ascii="Times New Roman" w:hAnsi="Times New Roman"/>
          <w:b/>
          <w:sz w:val="23"/>
          <w:szCs w:val="23"/>
        </w:rPr>
        <w:t xml:space="preserve"> </w:t>
      </w:r>
      <w:r w:rsidR="006E6E05">
        <w:rPr>
          <w:rFonts w:ascii="Times New Roman" w:hAnsi="Times New Roman"/>
          <w:b/>
          <w:sz w:val="23"/>
          <w:szCs w:val="23"/>
        </w:rPr>
        <w:t xml:space="preserve">– </w:t>
      </w:r>
      <w:r w:rsidR="00ED1715" w:rsidRPr="00FF1BD0">
        <w:rPr>
          <w:rFonts w:ascii="Times New Roman" w:hAnsi="Times New Roman"/>
          <w:b/>
          <w:sz w:val="23"/>
          <w:szCs w:val="23"/>
        </w:rPr>
        <w:t>la</w:t>
      </w:r>
      <w:r w:rsidR="006E6E05">
        <w:rPr>
          <w:rFonts w:ascii="Times New Roman" w:hAnsi="Times New Roman"/>
          <w:b/>
          <w:sz w:val="23"/>
          <w:szCs w:val="23"/>
        </w:rPr>
        <w:t xml:space="preserve"> </w:t>
      </w:r>
      <w:r w:rsidR="00ED1715" w:rsidRPr="00FF1BD0">
        <w:rPr>
          <w:rFonts w:ascii="Times New Roman" w:hAnsi="Times New Roman"/>
          <w:b/>
          <w:sz w:val="23"/>
          <w:szCs w:val="23"/>
        </w:rPr>
        <w:t>manière dont o</w:t>
      </w:r>
      <w:r w:rsidR="006E6E05">
        <w:rPr>
          <w:rFonts w:ascii="Times New Roman" w:hAnsi="Times New Roman"/>
          <w:b/>
          <w:sz w:val="23"/>
          <w:szCs w:val="23"/>
        </w:rPr>
        <w:t>n définit les termes d’un débat –</w:t>
      </w:r>
      <w:r w:rsidR="00ED1715" w:rsidRPr="00FF1BD0">
        <w:rPr>
          <w:rFonts w:ascii="Times New Roman" w:hAnsi="Times New Roman"/>
          <w:b/>
          <w:sz w:val="23"/>
          <w:szCs w:val="23"/>
        </w:rPr>
        <w:t xml:space="preserve"> </w:t>
      </w:r>
      <w:r w:rsidR="004C6B42" w:rsidRPr="00FF1BD0">
        <w:rPr>
          <w:rFonts w:ascii="Times New Roman" w:hAnsi="Times New Roman"/>
          <w:b/>
          <w:sz w:val="23"/>
          <w:szCs w:val="23"/>
        </w:rPr>
        <w:t>est</w:t>
      </w:r>
      <w:r w:rsidR="006E6E05">
        <w:rPr>
          <w:rFonts w:ascii="Times New Roman" w:hAnsi="Times New Roman"/>
          <w:b/>
          <w:sz w:val="23"/>
          <w:szCs w:val="23"/>
        </w:rPr>
        <w:t xml:space="preserve"> </w:t>
      </w:r>
      <w:r w:rsidR="004C6B42" w:rsidRPr="00FF1BD0">
        <w:rPr>
          <w:rFonts w:ascii="Times New Roman" w:hAnsi="Times New Roman"/>
          <w:b/>
          <w:sz w:val="23"/>
          <w:szCs w:val="23"/>
        </w:rPr>
        <w:t>toujours structurante</w:t>
      </w:r>
      <w:r w:rsidR="004C6B42" w:rsidRPr="00F4345D">
        <w:rPr>
          <w:rFonts w:ascii="Times New Roman" w:hAnsi="Times New Roman"/>
          <w:sz w:val="23"/>
          <w:szCs w:val="23"/>
        </w:rPr>
        <w:t> : en associant de manière répétée un thème ou un candidat à des réseaux de représentations et de valeurs qui suscitent des émotions positives ou négatives, elle contribue à modifier les perceptions à moyen et long terme</w:t>
      </w:r>
      <w:r w:rsidR="00E26845" w:rsidRPr="00F4345D">
        <w:rPr>
          <w:rFonts w:ascii="Times New Roman" w:hAnsi="Times New Roman"/>
          <w:sz w:val="23"/>
          <w:szCs w:val="23"/>
        </w:rPr>
        <w:t>.</w:t>
      </w:r>
    </w:p>
    <w:p w:rsidR="00E26845" w:rsidRDefault="00ED1715" w:rsidP="00E26845">
      <w:pPr>
        <w:pStyle w:val="NormalWeb"/>
        <w:numPr>
          <w:ilvl w:val="0"/>
          <w:numId w:val="44"/>
        </w:numPr>
        <w:spacing w:before="120" w:beforeAutospacing="0" w:after="0" w:afterAutospacing="0" w:line="288" w:lineRule="auto"/>
        <w:ind w:left="567" w:hanging="283"/>
        <w:jc w:val="both"/>
        <w:rPr>
          <w:sz w:val="23"/>
          <w:szCs w:val="23"/>
        </w:rPr>
      </w:pPr>
      <w:r>
        <w:rPr>
          <w:sz w:val="23"/>
          <w:szCs w:val="23"/>
        </w:rPr>
        <w:t>U</w:t>
      </w:r>
      <w:r w:rsidRPr="00A153D7">
        <w:rPr>
          <w:sz w:val="23"/>
          <w:szCs w:val="23"/>
        </w:rPr>
        <w:t xml:space="preserve">n exemple </w:t>
      </w:r>
      <w:r w:rsidR="006E6E05">
        <w:rPr>
          <w:sz w:val="23"/>
          <w:szCs w:val="23"/>
        </w:rPr>
        <w:t xml:space="preserve">classique : </w:t>
      </w:r>
      <w:r w:rsidR="00F4345D" w:rsidRPr="009B1F43">
        <w:rPr>
          <w:i/>
          <w:sz w:val="23"/>
          <w:szCs w:val="23"/>
        </w:rPr>
        <w:t>l’IVG</w:t>
      </w:r>
      <w:r w:rsidR="006E6E05">
        <w:rPr>
          <w:sz w:val="23"/>
          <w:szCs w:val="23"/>
        </w:rPr>
        <w:t>. E</w:t>
      </w:r>
      <w:r w:rsidR="00E26845">
        <w:rPr>
          <w:sz w:val="23"/>
          <w:szCs w:val="23"/>
        </w:rPr>
        <w:t xml:space="preserve">n France, il a été, non sans peine, associé </w:t>
      </w:r>
      <w:r w:rsidR="00E26845" w:rsidRPr="00A153D7">
        <w:rPr>
          <w:sz w:val="23"/>
          <w:szCs w:val="23"/>
        </w:rPr>
        <w:t xml:space="preserve">à </w:t>
      </w:r>
      <w:r w:rsidR="00E26845">
        <w:rPr>
          <w:sz w:val="23"/>
          <w:szCs w:val="23"/>
        </w:rPr>
        <w:t>« </w:t>
      </w:r>
      <w:r w:rsidR="00E26845" w:rsidRPr="00A153D7">
        <w:rPr>
          <w:sz w:val="23"/>
          <w:szCs w:val="23"/>
        </w:rPr>
        <w:t>droits des femmes</w:t>
      </w:r>
      <w:r w:rsidR="00E26845">
        <w:rPr>
          <w:sz w:val="23"/>
          <w:szCs w:val="23"/>
        </w:rPr>
        <w:t> ». Cette bataille a été perdue aux Etats-Unis où les Républica</w:t>
      </w:r>
      <w:r w:rsidR="006E6E05">
        <w:rPr>
          <w:sz w:val="23"/>
          <w:szCs w:val="23"/>
        </w:rPr>
        <w:t xml:space="preserve">ins ont réussi </w:t>
      </w:r>
      <w:r w:rsidR="002945BB">
        <w:rPr>
          <w:sz w:val="23"/>
          <w:szCs w:val="23"/>
        </w:rPr>
        <w:t xml:space="preserve">au moyen </w:t>
      </w:r>
      <w:r w:rsidR="00E26845">
        <w:rPr>
          <w:sz w:val="23"/>
          <w:szCs w:val="23"/>
        </w:rPr>
        <w:t xml:space="preserve">d’actions </w:t>
      </w:r>
      <w:r w:rsidR="006E6E05">
        <w:rPr>
          <w:sz w:val="23"/>
          <w:szCs w:val="23"/>
        </w:rPr>
        <w:t>coup de poing,</w:t>
      </w:r>
      <w:r w:rsidR="00E26845">
        <w:rPr>
          <w:sz w:val="23"/>
          <w:szCs w:val="23"/>
        </w:rPr>
        <w:t xml:space="preserve"> à l’associer</w:t>
      </w:r>
      <w:r w:rsidR="00E26845" w:rsidRPr="00A153D7">
        <w:rPr>
          <w:sz w:val="23"/>
          <w:szCs w:val="23"/>
        </w:rPr>
        <w:t xml:space="preserve"> à « meurtre » ou </w:t>
      </w:r>
      <w:r w:rsidR="00E26845">
        <w:rPr>
          <w:sz w:val="23"/>
          <w:szCs w:val="23"/>
        </w:rPr>
        <w:t>« </w:t>
      </w:r>
      <w:r w:rsidR="00E26845" w:rsidRPr="00A153D7">
        <w:rPr>
          <w:sz w:val="23"/>
          <w:szCs w:val="23"/>
        </w:rPr>
        <w:t>avortement de confort</w:t>
      </w:r>
      <w:r w:rsidR="00E26845">
        <w:rPr>
          <w:sz w:val="23"/>
          <w:szCs w:val="23"/>
        </w:rPr>
        <w:t xml:space="preserve"> », </w:t>
      </w:r>
      <w:r w:rsidR="002945BB">
        <w:rPr>
          <w:sz w:val="23"/>
          <w:szCs w:val="23"/>
        </w:rPr>
        <w:t>empêchant</w:t>
      </w:r>
      <w:r w:rsidR="00E26845">
        <w:rPr>
          <w:sz w:val="23"/>
          <w:szCs w:val="23"/>
        </w:rPr>
        <w:t xml:space="preserve"> les Démocrates </w:t>
      </w:r>
      <w:r w:rsidR="002945BB">
        <w:rPr>
          <w:sz w:val="23"/>
          <w:szCs w:val="23"/>
        </w:rPr>
        <w:t>d’</w:t>
      </w:r>
      <w:r w:rsidR="00E26845">
        <w:rPr>
          <w:sz w:val="23"/>
          <w:szCs w:val="23"/>
        </w:rPr>
        <w:t xml:space="preserve">imposer </w:t>
      </w:r>
      <w:r>
        <w:rPr>
          <w:sz w:val="23"/>
          <w:szCs w:val="23"/>
        </w:rPr>
        <w:t>leur cadre de représentation : 30 ans après, l’effet se fait toujours sentir</w:t>
      </w:r>
      <w:r w:rsidR="00E26845" w:rsidRPr="00A153D7">
        <w:rPr>
          <w:sz w:val="23"/>
          <w:szCs w:val="23"/>
        </w:rPr>
        <w:t>.</w:t>
      </w:r>
    </w:p>
    <w:p w:rsidR="00ED1715" w:rsidRDefault="00F4345D" w:rsidP="00ED1715">
      <w:pPr>
        <w:pStyle w:val="NormalWeb"/>
        <w:numPr>
          <w:ilvl w:val="0"/>
          <w:numId w:val="44"/>
        </w:numPr>
        <w:spacing w:before="120" w:beforeAutospacing="0" w:after="0" w:afterAutospacing="0" w:line="288" w:lineRule="auto"/>
        <w:jc w:val="both"/>
        <w:rPr>
          <w:sz w:val="23"/>
          <w:szCs w:val="23"/>
        </w:rPr>
      </w:pPr>
      <w:r>
        <w:rPr>
          <w:sz w:val="23"/>
          <w:szCs w:val="23"/>
        </w:rPr>
        <w:t xml:space="preserve">Plus récemment, </w:t>
      </w:r>
      <w:r w:rsidRPr="009B1F43">
        <w:rPr>
          <w:i/>
          <w:sz w:val="23"/>
          <w:szCs w:val="23"/>
        </w:rPr>
        <w:t>l</w:t>
      </w:r>
      <w:r w:rsidR="00ED1715" w:rsidRPr="009B1F43">
        <w:rPr>
          <w:i/>
          <w:sz w:val="23"/>
          <w:szCs w:val="23"/>
        </w:rPr>
        <w:t>a réforme de santé d’Obama</w:t>
      </w:r>
      <w:r w:rsidR="002945BB">
        <w:rPr>
          <w:sz w:val="23"/>
          <w:szCs w:val="23"/>
        </w:rPr>
        <w:t xml:space="preserve"> s’est trouvée dans </w:t>
      </w:r>
      <w:r>
        <w:rPr>
          <w:sz w:val="23"/>
          <w:szCs w:val="23"/>
        </w:rPr>
        <w:t>une</w:t>
      </w:r>
      <w:r w:rsidR="002945BB">
        <w:rPr>
          <w:sz w:val="23"/>
          <w:szCs w:val="23"/>
        </w:rPr>
        <w:t xml:space="preserve"> contradiction</w:t>
      </w:r>
      <w:r>
        <w:rPr>
          <w:sz w:val="23"/>
          <w:szCs w:val="23"/>
        </w:rPr>
        <w:t xml:space="preserve"> proche</w:t>
      </w:r>
      <w:r w:rsidR="00ED1715" w:rsidRPr="00ED1715">
        <w:rPr>
          <w:sz w:val="23"/>
          <w:szCs w:val="23"/>
        </w:rPr>
        <w:t xml:space="preserve">. Une par une, toutes les mesures étaient approuvées par 60 à 80% </w:t>
      </w:r>
      <w:r w:rsidR="008C101B">
        <w:rPr>
          <w:sz w:val="23"/>
          <w:szCs w:val="23"/>
        </w:rPr>
        <w:t>des A</w:t>
      </w:r>
      <w:r w:rsidR="00ED1715" w:rsidRPr="00ED1715">
        <w:rPr>
          <w:sz w:val="23"/>
          <w:szCs w:val="23"/>
        </w:rPr>
        <w:t xml:space="preserve">méricains. Pourtant, après la campagne menée par les Républicains, une majorité </w:t>
      </w:r>
      <w:r w:rsidR="002945BB">
        <w:rPr>
          <w:sz w:val="23"/>
          <w:szCs w:val="23"/>
        </w:rPr>
        <w:t xml:space="preserve">la </w:t>
      </w:r>
      <w:r w:rsidR="00ED1715" w:rsidRPr="00ED1715">
        <w:rPr>
          <w:sz w:val="23"/>
          <w:szCs w:val="23"/>
        </w:rPr>
        <w:t xml:space="preserve">rejetait </w:t>
      </w:r>
      <w:r w:rsidR="002945BB">
        <w:rPr>
          <w:sz w:val="23"/>
          <w:szCs w:val="23"/>
        </w:rPr>
        <w:t>en bloc. La raison ?</w:t>
      </w:r>
      <w:r w:rsidR="008C101B">
        <w:rPr>
          <w:sz w:val="23"/>
          <w:szCs w:val="23"/>
        </w:rPr>
        <w:t xml:space="preserve"> Le terrain du débat imposé par les Républicains : </w:t>
      </w:r>
      <w:r w:rsidR="002945BB">
        <w:rPr>
          <w:sz w:val="23"/>
          <w:szCs w:val="23"/>
        </w:rPr>
        <w:t xml:space="preserve">celui des valeurs, </w:t>
      </w:r>
      <w:r w:rsidR="00ED1715" w:rsidRPr="00ED1715">
        <w:rPr>
          <w:sz w:val="23"/>
          <w:szCs w:val="23"/>
        </w:rPr>
        <w:t xml:space="preserve">avec les </w:t>
      </w:r>
      <w:proofErr w:type="spellStart"/>
      <w:r w:rsidR="00ED1715" w:rsidRPr="008C101B">
        <w:rPr>
          <w:i/>
          <w:sz w:val="23"/>
          <w:szCs w:val="23"/>
        </w:rPr>
        <w:t>death</w:t>
      </w:r>
      <w:proofErr w:type="spellEnd"/>
      <w:r w:rsidR="00ED1715" w:rsidRPr="008C101B">
        <w:rPr>
          <w:i/>
          <w:sz w:val="23"/>
          <w:szCs w:val="23"/>
        </w:rPr>
        <w:t xml:space="preserve"> panels</w:t>
      </w:r>
      <w:r w:rsidR="00ED1715" w:rsidRPr="00ED1715">
        <w:rPr>
          <w:sz w:val="23"/>
          <w:szCs w:val="23"/>
        </w:rPr>
        <w:t xml:space="preserve"> et l’intrusion perçue du gouvernement dans les choix personnels </w:t>
      </w:r>
      <w:r w:rsidR="002945BB">
        <w:rPr>
          <w:sz w:val="23"/>
          <w:szCs w:val="23"/>
        </w:rPr>
        <w:t>(</w:t>
      </w:r>
      <w:r w:rsidR="00ED1715" w:rsidRPr="00ED1715">
        <w:rPr>
          <w:sz w:val="23"/>
          <w:szCs w:val="23"/>
        </w:rPr>
        <w:t xml:space="preserve">deux débats </w:t>
      </w:r>
      <w:r w:rsidR="008C101B">
        <w:rPr>
          <w:sz w:val="23"/>
          <w:szCs w:val="23"/>
        </w:rPr>
        <w:t xml:space="preserve">totalement </w:t>
      </w:r>
      <w:r w:rsidR="00ED1715" w:rsidRPr="00ED1715">
        <w:rPr>
          <w:sz w:val="23"/>
          <w:szCs w:val="23"/>
        </w:rPr>
        <w:t>déco</w:t>
      </w:r>
      <w:r w:rsidR="008C101B">
        <w:rPr>
          <w:sz w:val="23"/>
          <w:szCs w:val="23"/>
        </w:rPr>
        <w:t>nnectés de la réalité de la loi</w:t>
      </w:r>
      <w:r w:rsidR="00ED1715" w:rsidRPr="00ED1715">
        <w:rPr>
          <w:sz w:val="23"/>
          <w:szCs w:val="23"/>
        </w:rPr>
        <w:t xml:space="preserve"> mais trouvant un large écho dans l’esprit américain</w:t>
      </w:r>
      <w:r w:rsidR="002945BB">
        <w:rPr>
          <w:sz w:val="23"/>
          <w:szCs w:val="23"/>
        </w:rPr>
        <w:t xml:space="preserve">) ; </w:t>
      </w:r>
      <w:r w:rsidR="00ED1715" w:rsidRPr="00ED1715">
        <w:rPr>
          <w:sz w:val="23"/>
          <w:szCs w:val="23"/>
        </w:rPr>
        <w:t>et</w:t>
      </w:r>
      <w:r w:rsidR="002945BB">
        <w:rPr>
          <w:sz w:val="23"/>
          <w:szCs w:val="23"/>
        </w:rPr>
        <w:t xml:space="preserve"> celui</w:t>
      </w:r>
      <w:r w:rsidR="00ED1715" w:rsidRPr="00ED1715">
        <w:rPr>
          <w:sz w:val="23"/>
          <w:szCs w:val="23"/>
        </w:rPr>
        <w:t xml:space="preserve"> d</w:t>
      </w:r>
      <w:r w:rsidR="008C101B">
        <w:rPr>
          <w:sz w:val="23"/>
          <w:szCs w:val="23"/>
        </w:rPr>
        <w:t xml:space="preserve">e la personnalité du président </w:t>
      </w:r>
      <w:r>
        <w:rPr>
          <w:sz w:val="23"/>
          <w:szCs w:val="23"/>
        </w:rPr>
        <w:t>(</w:t>
      </w:r>
      <w:r w:rsidR="00ED1715" w:rsidRPr="00ED1715">
        <w:rPr>
          <w:sz w:val="23"/>
          <w:szCs w:val="23"/>
        </w:rPr>
        <w:t>en ap</w:t>
      </w:r>
      <w:r w:rsidR="002945BB">
        <w:rPr>
          <w:sz w:val="23"/>
          <w:szCs w:val="23"/>
        </w:rPr>
        <w:t>pelant la réforme « </w:t>
      </w:r>
      <w:proofErr w:type="spellStart"/>
      <w:r w:rsidR="002945BB">
        <w:rPr>
          <w:sz w:val="23"/>
          <w:szCs w:val="23"/>
        </w:rPr>
        <w:t>Obamacare</w:t>
      </w:r>
      <w:proofErr w:type="spellEnd"/>
      <w:r w:rsidR="002945BB">
        <w:rPr>
          <w:sz w:val="23"/>
          <w:szCs w:val="23"/>
        </w:rPr>
        <w:t> » et en faisant</w:t>
      </w:r>
      <w:r w:rsidR="00ED1715" w:rsidRPr="00ED1715">
        <w:rPr>
          <w:sz w:val="23"/>
          <w:szCs w:val="23"/>
        </w:rPr>
        <w:t xml:space="preserve"> de sa contestation </w:t>
      </w:r>
      <w:r w:rsidR="002945BB">
        <w:rPr>
          <w:sz w:val="23"/>
          <w:szCs w:val="23"/>
        </w:rPr>
        <w:t>un</w:t>
      </w:r>
      <w:r w:rsidR="00ED1715" w:rsidRPr="00ED1715">
        <w:rPr>
          <w:sz w:val="23"/>
          <w:szCs w:val="23"/>
        </w:rPr>
        <w:t xml:space="preserve"> référendum </w:t>
      </w:r>
      <w:r w:rsidR="008C101B">
        <w:rPr>
          <w:sz w:val="23"/>
          <w:szCs w:val="23"/>
        </w:rPr>
        <w:t>personnel</w:t>
      </w:r>
      <w:r>
        <w:rPr>
          <w:sz w:val="23"/>
          <w:szCs w:val="23"/>
        </w:rPr>
        <w:t>). Peu importe</w:t>
      </w:r>
      <w:r w:rsidR="002945BB">
        <w:rPr>
          <w:sz w:val="23"/>
          <w:szCs w:val="23"/>
        </w:rPr>
        <w:t xml:space="preserve"> donc que les A</w:t>
      </w:r>
      <w:r w:rsidR="00ED1715" w:rsidRPr="00ED1715">
        <w:rPr>
          <w:sz w:val="23"/>
          <w:szCs w:val="23"/>
        </w:rPr>
        <w:t>méricains approuvent majoritairement (encore aujourd’hui) le détail de la réforme, puisqu’ils rejettent les valeurs auxquelles l</w:t>
      </w:r>
      <w:r w:rsidR="002945BB">
        <w:rPr>
          <w:sz w:val="23"/>
          <w:szCs w:val="23"/>
        </w:rPr>
        <w:t>es Républicains l’ont associée.</w:t>
      </w:r>
    </w:p>
    <w:p w:rsidR="002945BB" w:rsidRDefault="002945BB" w:rsidP="00D5262D">
      <w:pPr>
        <w:pStyle w:val="NormalWeb"/>
        <w:spacing w:before="120" w:beforeAutospacing="0" w:after="0" w:afterAutospacing="0" w:line="288" w:lineRule="auto"/>
        <w:ind w:left="612"/>
        <w:jc w:val="both"/>
        <w:rPr>
          <w:sz w:val="23"/>
          <w:szCs w:val="23"/>
        </w:rPr>
      </w:pPr>
      <w:r w:rsidRPr="009B1F43">
        <w:rPr>
          <w:i/>
          <w:sz w:val="23"/>
          <w:szCs w:val="23"/>
        </w:rPr>
        <w:t xml:space="preserve">C’est </w:t>
      </w:r>
      <w:r w:rsidR="008C101B" w:rsidRPr="009B1F43">
        <w:rPr>
          <w:i/>
          <w:sz w:val="23"/>
          <w:szCs w:val="23"/>
        </w:rPr>
        <w:t>un mécanisme similaire</w:t>
      </w:r>
      <w:r w:rsidRPr="009B1F43">
        <w:rPr>
          <w:i/>
          <w:sz w:val="23"/>
          <w:szCs w:val="23"/>
        </w:rPr>
        <w:t xml:space="preserve"> qui nous guette </w:t>
      </w:r>
      <w:r w:rsidR="008C101B" w:rsidRPr="009B1F43">
        <w:rPr>
          <w:i/>
          <w:sz w:val="23"/>
          <w:szCs w:val="23"/>
        </w:rPr>
        <w:t xml:space="preserve">aujourd’hui </w:t>
      </w:r>
      <w:r w:rsidRPr="009B1F43">
        <w:rPr>
          <w:i/>
          <w:sz w:val="23"/>
          <w:szCs w:val="23"/>
        </w:rPr>
        <w:t>sur la réforme de l’école</w:t>
      </w:r>
      <w:r>
        <w:rPr>
          <w:sz w:val="23"/>
          <w:szCs w:val="23"/>
        </w:rPr>
        <w:t> : quelles que soient les mesures réelles et leur approbation une à une, que l’ensemble soit rejeté car associé à une volonté d’empêcher d’accéder à l’excellence</w:t>
      </w:r>
      <w:r w:rsidR="006E6E05">
        <w:rPr>
          <w:sz w:val="23"/>
          <w:szCs w:val="23"/>
        </w:rPr>
        <w:t xml:space="preserve"> (même sans rapport avec la loi)</w:t>
      </w:r>
      <w:r>
        <w:rPr>
          <w:sz w:val="23"/>
          <w:szCs w:val="23"/>
        </w:rPr>
        <w:t>.</w:t>
      </w:r>
    </w:p>
    <w:p w:rsidR="00D5262D" w:rsidRDefault="00D5262D" w:rsidP="00D5262D">
      <w:pPr>
        <w:pStyle w:val="NormalWeb"/>
        <w:numPr>
          <w:ilvl w:val="0"/>
          <w:numId w:val="44"/>
        </w:numPr>
        <w:spacing w:before="120" w:beforeAutospacing="0" w:after="0" w:afterAutospacing="0" w:line="288" w:lineRule="auto"/>
        <w:jc w:val="both"/>
        <w:rPr>
          <w:sz w:val="23"/>
          <w:szCs w:val="23"/>
        </w:rPr>
      </w:pPr>
      <w:r>
        <w:rPr>
          <w:sz w:val="23"/>
          <w:szCs w:val="23"/>
        </w:rPr>
        <w:t xml:space="preserve">La politique américaine </w:t>
      </w:r>
      <w:r w:rsidR="008C101B">
        <w:rPr>
          <w:sz w:val="23"/>
          <w:szCs w:val="23"/>
        </w:rPr>
        <w:t>apporte un soin particulier à ce cadrage</w:t>
      </w:r>
      <w:r w:rsidR="000877DC">
        <w:rPr>
          <w:sz w:val="23"/>
          <w:szCs w:val="23"/>
        </w:rPr>
        <w:t xml:space="preserve"> (que</w:t>
      </w:r>
      <w:r w:rsidR="00F4345D">
        <w:rPr>
          <w:sz w:val="23"/>
          <w:szCs w:val="23"/>
        </w:rPr>
        <w:t xml:space="preserve"> l’on a trop rapidement appelé </w:t>
      </w:r>
      <w:proofErr w:type="spellStart"/>
      <w:r w:rsidR="00F4345D">
        <w:rPr>
          <w:sz w:val="23"/>
          <w:szCs w:val="23"/>
        </w:rPr>
        <w:t>s</w:t>
      </w:r>
      <w:r w:rsidR="000877DC">
        <w:rPr>
          <w:sz w:val="23"/>
          <w:szCs w:val="23"/>
        </w:rPr>
        <w:t>torytelling</w:t>
      </w:r>
      <w:proofErr w:type="spellEnd"/>
      <w:r w:rsidR="000877DC">
        <w:rPr>
          <w:sz w:val="23"/>
          <w:szCs w:val="23"/>
        </w:rPr>
        <w:t>)</w:t>
      </w:r>
      <w:r w:rsidR="008C101B">
        <w:rPr>
          <w:sz w:val="23"/>
          <w:szCs w:val="23"/>
        </w:rPr>
        <w:t>. E</w:t>
      </w:r>
      <w:r w:rsidR="004C6B42" w:rsidRPr="008C101B">
        <w:rPr>
          <w:sz w:val="23"/>
          <w:szCs w:val="23"/>
        </w:rPr>
        <w:t>n présentant la guerre en Irak comme une guerre de « libération »</w:t>
      </w:r>
      <w:r w:rsidR="008C101B">
        <w:rPr>
          <w:sz w:val="23"/>
          <w:szCs w:val="23"/>
        </w:rPr>
        <w:t xml:space="preserve"> et de </w:t>
      </w:r>
      <w:r w:rsidR="004C6B42" w:rsidRPr="008C101B">
        <w:rPr>
          <w:sz w:val="23"/>
          <w:szCs w:val="23"/>
        </w:rPr>
        <w:t xml:space="preserve">promotion de la démocratie, l’administration Bush a pendant de nombreux mois empêché le carnage et la destruction d’être </w:t>
      </w:r>
      <w:r w:rsidR="00005119" w:rsidRPr="008C101B">
        <w:rPr>
          <w:sz w:val="23"/>
          <w:szCs w:val="23"/>
        </w:rPr>
        <w:t>reçus par l’opinion</w:t>
      </w:r>
      <w:r w:rsidR="008C101B">
        <w:rPr>
          <w:sz w:val="23"/>
          <w:szCs w:val="23"/>
        </w:rPr>
        <w:t> :</w:t>
      </w:r>
      <w:r w:rsidR="004C6B42" w:rsidRPr="008C101B">
        <w:rPr>
          <w:sz w:val="23"/>
          <w:szCs w:val="23"/>
        </w:rPr>
        <w:t xml:space="preserve"> ils n’entraient pas dans le cadre narratif fixé. </w:t>
      </w:r>
      <w:r w:rsidR="00005119" w:rsidRPr="008C101B">
        <w:rPr>
          <w:sz w:val="23"/>
          <w:szCs w:val="23"/>
        </w:rPr>
        <w:t>En</w:t>
      </w:r>
      <w:r>
        <w:rPr>
          <w:sz w:val="23"/>
          <w:szCs w:val="23"/>
        </w:rPr>
        <w:t xml:space="preserve"> rebaptisant</w:t>
      </w:r>
      <w:r w:rsidR="004C6B42" w:rsidRPr="008C101B">
        <w:rPr>
          <w:sz w:val="23"/>
          <w:szCs w:val="23"/>
        </w:rPr>
        <w:t xml:space="preserve"> l’</w:t>
      </w:r>
      <w:proofErr w:type="spellStart"/>
      <w:r w:rsidR="004C6B42" w:rsidRPr="008C101B">
        <w:rPr>
          <w:sz w:val="23"/>
          <w:szCs w:val="23"/>
        </w:rPr>
        <w:t>Estate</w:t>
      </w:r>
      <w:proofErr w:type="spellEnd"/>
      <w:r w:rsidR="004C6B42" w:rsidRPr="008C101B">
        <w:rPr>
          <w:sz w:val="23"/>
          <w:szCs w:val="23"/>
        </w:rPr>
        <w:t xml:space="preserve"> </w:t>
      </w:r>
      <w:proofErr w:type="spellStart"/>
      <w:r w:rsidR="004C6B42" w:rsidRPr="008C101B">
        <w:rPr>
          <w:sz w:val="23"/>
          <w:szCs w:val="23"/>
        </w:rPr>
        <w:t>tax</w:t>
      </w:r>
      <w:proofErr w:type="spellEnd"/>
      <w:r>
        <w:rPr>
          <w:sz w:val="23"/>
          <w:szCs w:val="23"/>
        </w:rPr>
        <w:t xml:space="preserve"> (successions) en</w:t>
      </w:r>
      <w:r w:rsidR="004C6B42" w:rsidRPr="008C101B">
        <w:rPr>
          <w:sz w:val="23"/>
          <w:szCs w:val="23"/>
        </w:rPr>
        <w:t xml:space="preserve"> </w:t>
      </w:r>
      <w:r w:rsidR="008C101B">
        <w:rPr>
          <w:sz w:val="23"/>
          <w:szCs w:val="23"/>
        </w:rPr>
        <w:t>« </w:t>
      </w:r>
      <w:proofErr w:type="spellStart"/>
      <w:r w:rsidR="004C6B42" w:rsidRPr="008C101B">
        <w:rPr>
          <w:i/>
          <w:sz w:val="23"/>
          <w:szCs w:val="23"/>
        </w:rPr>
        <w:t>death</w:t>
      </w:r>
      <w:proofErr w:type="spellEnd"/>
      <w:r w:rsidR="004C6B42" w:rsidRPr="008C101B">
        <w:rPr>
          <w:i/>
          <w:sz w:val="23"/>
          <w:szCs w:val="23"/>
        </w:rPr>
        <w:t xml:space="preserve"> </w:t>
      </w:r>
      <w:proofErr w:type="spellStart"/>
      <w:r w:rsidR="004C6B42" w:rsidRPr="008C101B">
        <w:rPr>
          <w:i/>
          <w:sz w:val="23"/>
          <w:szCs w:val="23"/>
        </w:rPr>
        <w:t>tax</w:t>
      </w:r>
      <w:proofErr w:type="spellEnd"/>
      <w:r w:rsidR="004C6B42" w:rsidRPr="008C101B">
        <w:rPr>
          <w:sz w:val="23"/>
          <w:szCs w:val="23"/>
        </w:rPr>
        <w:t xml:space="preserve"> », </w:t>
      </w:r>
      <w:r w:rsidR="00005119" w:rsidRPr="008C101B">
        <w:rPr>
          <w:sz w:val="23"/>
          <w:szCs w:val="23"/>
        </w:rPr>
        <w:t>elle a</w:t>
      </w:r>
      <w:r w:rsidR="004C6B42" w:rsidRPr="008C101B">
        <w:rPr>
          <w:sz w:val="23"/>
          <w:szCs w:val="23"/>
        </w:rPr>
        <w:t xml:space="preserve"> rendu sa suppression beaucoup plus</w:t>
      </w:r>
      <w:r w:rsidR="00005119" w:rsidRPr="008C101B">
        <w:rPr>
          <w:sz w:val="23"/>
          <w:szCs w:val="23"/>
        </w:rPr>
        <w:t xml:space="preserve"> facile à expliquer à l’opinion</w:t>
      </w:r>
      <w:r w:rsidR="004C6B42" w:rsidRPr="008C101B">
        <w:rPr>
          <w:sz w:val="23"/>
          <w:szCs w:val="23"/>
        </w:rPr>
        <w:t>.</w:t>
      </w:r>
    </w:p>
    <w:p w:rsidR="005049C0" w:rsidRDefault="00F4345D" w:rsidP="00FF1BD0">
      <w:pPr>
        <w:pStyle w:val="NormalWeb"/>
        <w:spacing w:before="120" w:beforeAutospacing="0" w:after="0" w:afterAutospacing="0" w:line="288" w:lineRule="auto"/>
        <w:ind w:left="612"/>
        <w:jc w:val="both"/>
        <w:rPr>
          <w:sz w:val="23"/>
          <w:szCs w:val="23"/>
        </w:rPr>
      </w:pPr>
      <w:r>
        <w:rPr>
          <w:sz w:val="23"/>
          <w:szCs w:val="23"/>
        </w:rPr>
        <w:t>De même</w:t>
      </w:r>
      <w:r w:rsidR="00005119" w:rsidRPr="00D5262D">
        <w:rPr>
          <w:sz w:val="23"/>
          <w:szCs w:val="23"/>
        </w:rPr>
        <w:t xml:space="preserve"> da</w:t>
      </w:r>
      <w:r>
        <w:rPr>
          <w:sz w:val="23"/>
          <w:szCs w:val="23"/>
        </w:rPr>
        <w:t>ns le nom des lois</w:t>
      </w:r>
      <w:r w:rsidR="00005119" w:rsidRPr="00D5262D">
        <w:rPr>
          <w:sz w:val="23"/>
          <w:szCs w:val="23"/>
        </w:rPr>
        <w:t> : « </w:t>
      </w:r>
      <w:r w:rsidR="00005119" w:rsidRPr="000877DC">
        <w:rPr>
          <w:i/>
          <w:sz w:val="23"/>
          <w:szCs w:val="23"/>
        </w:rPr>
        <w:t xml:space="preserve">Clean air </w:t>
      </w:r>
      <w:proofErr w:type="spellStart"/>
      <w:r w:rsidR="00005119" w:rsidRPr="000877DC">
        <w:rPr>
          <w:i/>
          <w:sz w:val="23"/>
          <w:szCs w:val="23"/>
        </w:rPr>
        <w:t>act</w:t>
      </w:r>
      <w:proofErr w:type="spellEnd"/>
      <w:r w:rsidR="00005119" w:rsidRPr="00D5262D">
        <w:rPr>
          <w:sz w:val="23"/>
          <w:szCs w:val="23"/>
        </w:rPr>
        <w:t> » pour une loi fondamentalement anti-environnementale, « </w:t>
      </w:r>
      <w:r w:rsidR="00005119" w:rsidRPr="000877DC">
        <w:rPr>
          <w:i/>
          <w:sz w:val="23"/>
          <w:szCs w:val="23"/>
        </w:rPr>
        <w:t xml:space="preserve">No </w:t>
      </w:r>
      <w:proofErr w:type="spellStart"/>
      <w:r w:rsidR="00005119" w:rsidRPr="000877DC">
        <w:rPr>
          <w:i/>
          <w:sz w:val="23"/>
          <w:szCs w:val="23"/>
        </w:rPr>
        <w:t>child</w:t>
      </w:r>
      <w:proofErr w:type="spellEnd"/>
      <w:r w:rsidR="00005119" w:rsidRPr="000877DC">
        <w:rPr>
          <w:i/>
          <w:sz w:val="23"/>
          <w:szCs w:val="23"/>
        </w:rPr>
        <w:t xml:space="preserve"> </w:t>
      </w:r>
      <w:proofErr w:type="spellStart"/>
      <w:r w:rsidR="00005119" w:rsidRPr="000877DC">
        <w:rPr>
          <w:i/>
          <w:sz w:val="23"/>
          <w:szCs w:val="23"/>
        </w:rPr>
        <w:t>left</w:t>
      </w:r>
      <w:proofErr w:type="spellEnd"/>
      <w:r w:rsidR="00005119" w:rsidRPr="000877DC">
        <w:rPr>
          <w:i/>
          <w:sz w:val="23"/>
          <w:szCs w:val="23"/>
        </w:rPr>
        <w:t xml:space="preserve"> </w:t>
      </w:r>
      <w:proofErr w:type="spellStart"/>
      <w:r w:rsidR="00005119" w:rsidRPr="000877DC">
        <w:rPr>
          <w:i/>
          <w:sz w:val="23"/>
          <w:szCs w:val="23"/>
        </w:rPr>
        <w:t>behind</w:t>
      </w:r>
      <w:proofErr w:type="spellEnd"/>
      <w:r w:rsidR="00005119" w:rsidRPr="00D5262D">
        <w:rPr>
          <w:sz w:val="23"/>
          <w:szCs w:val="23"/>
        </w:rPr>
        <w:t> » pour une loi controversée sur l’éducation</w:t>
      </w:r>
      <w:r w:rsidR="00D5262D">
        <w:rPr>
          <w:sz w:val="23"/>
          <w:szCs w:val="23"/>
        </w:rPr>
        <w:t>…</w:t>
      </w:r>
      <w:r w:rsidR="00005119" w:rsidRPr="00D5262D">
        <w:rPr>
          <w:sz w:val="23"/>
          <w:szCs w:val="23"/>
        </w:rPr>
        <w:t xml:space="preserve"> </w:t>
      </w:r>
      <w:r w:rsidR="00D5262D">
        <w:rPr>
          <w:sz w:val="23"/>
          <w:szCs w:val="23"/>
        </w:rPr>
        <w:t>le nom est choi</w:t>
      </w:r>
      <w:r w:rsidR="00005119" w:rsidRPr="00D5262D">
        <w:rPr>
          <w:sz w:val="23"/>
          <w:szCs w:val="23"/>
        </w:rPr>
        <w:t xml:space="preserve">si </w:t>
      </w:r>
      <w:r w:rsidR="00D5262D">
        <w:rPr>
          <w:sz w:val="23"/>
          <w:szCs w:val="23"/>
        </w:rPr>
        <w:t xml:space="preserve">moins pour décrire le fond de la loi que pour </w:t>
      </w:r>
      <w:r w:rsidR="00005119" w:rsidRPr="00D5262D">
        <w:rPr>
          <w:sz w:val="23"/>
          <w:szCs w:val="23"/>
        </w:rPr>
        <w:t>contribue</w:t>
      </w:r>
      <w:r w:rsidR="00D5262D">
        <w:rPr>
          <w:sz w:val="23"/>
          <w:szCs w:val="23"/>
        </w:rPr>
        <w:t>r</w:t>
      </w:r>
      <w:r w:rsidR="00005119" w:rsidRPr="00D5262D">
        <w:rPr>
          <w:sz w:val="23"/>
          <w:szCs w:val="23"/>
        </w:rPr>
        <w:t xml:space="preserve"> à poser les termes du débat et rend</w:t>
      </w:r>
      <w:r w:rsidR="00D5262D">
        <w:rPr>
          <w:sz w:val="23"/>
          <w:szCs w:val="23"/>
        </w:rPr>
        <w:t>r</w:t>
      </w:r>
      <w:r w:rsidR="00005119" w:rsidRPr="00D5262D">
        <w:rPr>
          <w:sz w:val="23"/>
          <w:szCs w:val="23"/>
        </w:rPr>
        <w:t xml:space="preserve">e la tâche de ceux qui </w:t>
      </w:r>
      <w:r w:rsidR="000877DC">
        <w:rPr>
          <w:sz w:val="23"/>
          <w:szCs w:val="23"/>
        </w:rPr>
        <w:t>la</w:t>
      </w:r>
      <w:r w:rsidR="00005119" w:rsidRPr="00D5262D">
        <w:rPr>
          <w:sz w:val="23"/>
          <w:szCs w:val="23"/>
        </w:rPr>
        <w:t xml:space="preserve"> combatte plus difficile.</w:t>
      </w:r>
      <w:r w:rsidR="00D5262D">
        <w:rPr>
          <w:sz w:val="23"/>
          <w:szCs w:val="23"/>
        </w:rPr>
        <w:t xml:space="preserve"> Il pourrait</w:t>
      </w:r>
      <w:r w:rsidR="005049C0">
        <w:rPr>
          <w:sz w:val="23"/>
          <w:szCs w:val="23"/>
        </w:rPr>
        <w:t xml:space="preserve"> ainsi</w:t>
      </w:r>
      <w:r w:rsidR="00D5262D">
        <w:rPr>
          <w:sz w:val="23"/>
          <w:szCs w:val="23"/>
        </w:rPr>
        <w:t xml:space="preserve"> être utile, en ce moment, </w:t>
      </w:r>
      <w:r w:rsidR="006E6E05">
        <w:rPr>
          <w:sz w:val="23"/>
          <w:szCs w:val="23"/>
        </w:rPr>
        <w:t xml:space="preserve">d’inciter à </w:t>
      </w:r>
      <w:r w:rsidR="00D5262D">
        <w:rPr>
          <w:sz w:val="23"/>
          <w:szCs w:val="23"/>
        </w:rPr>
        <w:t>parler de « L</w:t>
      </w:r>
      <w:r w:rsidR="004C6B42" w:rsidRPr="00A153D7">
        <w:rPr>
          <w:sz w:val="23"/>
          <w:szCs w:val="23"/>
        </w:rPr>
        <w:t xml:space="preserve">oi pour </w:t>
      </w:r>
      <w:r w:rsidR="004C6B42" w:rsidRPr="00D5262D">
        <w:rPr>
          <w:i/>
          <w:sz w:val="23"/>
          <w:szCs w:val="23"/>
        </w:rPr>
        <w:t>l’encadrement</w:t>
      </w:r>
      <w:r w:rsidR="004C6B42" w:rsidRPr="00A153D7">
        <w:rPr>
          <w:sz w:val="23"/>
          <w:szCs w:val="23"/>
        </w:rPr>
        <w:t xml:space="preserve"> du renseignement »</w:t>
      </w:r>
      <w:r w:rsidR="00D5262D">
        <w:rPr>
          <w:sz w:val="23"/>
          <w:szCs w:val="23"/>
        </w:rPr>
        <w:t xml:space="preserve"> pour appuyer notre propre narratif </w:t>
      </w:r>
      <w:r w:rsidR="000877DC">
        <w:rPr>
          <w:sz w:val="23"/>
          <w:szCs w:val="23"/>
        </w:rPr>
        <w:t>contre celui que les opposants veulent imposer</w:t>
      </w:r>
      <w:r w:rsidR="004C6B42" w:rsidRPr="00A153D7">
        <w:rPr>
          <w:sz w:val="23"/>
          <w:szCs w:val="23"/>
        </w:rPr>
        <w:t>.</w:t>
      </w:r>
    </w:p>
    <w:p w:rsidR="006E6E05" w:rsidRDefault="006E6E05" w:rsidP="006E6E05">
      <w:pPr>
        <w:numPr>
          <w:ilvl w:val="0"/>
          <w:numId w:val="45"/>
        </w:numPr>
        <w:spacing w:before="240" w:after="0" w:line="288" w:lineRule="auto"/>
        <w:ind w:left="284" w:hanging="284"/>
        <w:jc w:val="both"/>
        <w:rPr>
          <w:rFonts w:ascii="Times New Roman" w:hAnsi="Times New Roman"/>
          <w:sz w:val="23"/>
          <w:szCs w:val="23"/>
        </w:rPr>
      </w:pPr>
      <w:r w:rsidRPr="00FF1BD0">
        <w:rPr>
          <w:rFonts w:ascii="Times New Roman" w:hAnsi="Times New Roman"/>
          <w:b/>
          <w:sz w:val="23"/>
          <w:szCs w:val="23"/>
        </w:rPr>
        <w:t xml:space="preserve">Ces associations d’idées sont </w:t>
      </w:r>
      <w:r>
        <w:rPr>
          <w:rFonts w:ascii="Times New Roman" w:hAnsi="Times New Roman"/>
          <w:b/>
          <w:sz w:val="23"/>
          <w:szCs w:val="23"/>
        </w:rPr>
        <w:t>aussi</w:t>
      </w:r>
      <w:r w:rsidRPr="00FF1BD0">
        <w:rPr>
          <w:rFonts w:ascii="Times New Roman" w:hAnsi="Times New Roman"/>
          <w:b/>
          <w:sz w:val="23"/>
          <w:szCs w:val="23"/>
        </w:rPr>
        <w:t xml:space="preserve"> particulièrement importantes pour façonner « l’image »</w:t>
      </w:r>
      <w:r>
        <w:rPr>
          <w:rFonts w:ascii="Times New Roman" w:hAnsi="Times New Roman"/>
          <w:sz w:val="23"/>
          <w:szCs w:val="23"/>
        </w:rPr>
        <w:t>. L’image d’un leader (ou d’un parti), bien</w:t>
      </w:r>
      <w:r w:rsidRPr="00FF1BD0">
        <w:rPr>
          <w:rFonts w:ascii="Times New Roman" w:hAnsi="Times New Roman"/>
          <w:sz w:val="23"/>
          <w:szCs w:val="23"/>
        </w:rPr>
        <w:t xml:space="preserve"> plus que ce qu’</w:t>
      </w:r>
      <w:r>
        <w:rPr>
          <w:rFonts w:ascii="Times New Roman" w:hAnsi="Times New Roman"/>
          <w:sz w:val="23"/>
          <w:szCs w:val="23"/>
        </w:rPr>
        <w:t>il</w:t>
      </w:r>
      <w:r w:rsidRPr="00FF1BD0">
        <w:rPr>
          <w:rFonts w:ascii="Times New Roman" w:hAnsi="Times New Roman"/>
          <w:sz w:val="23"/>
          <w:szCs w:val="23"/>
        </w:rPr>
        <w:t xml:space="preserve"> fait,</w:t>
      </w:r>
      <w:r>
        <w:rPr>
          <w:rFonts w:ascii="Times New Roman" w:hAnsi="Times New Roman"/>
          <w:sz w:val="23"/>
          <w:szCs w:val="23"/>
        </w:rPr>
        <w:t xml:space="preserve"> est </w:t>
      </w:r>
      <w:r w:rsidRPr="00FF1BD0">
        <w:rPr>
          <w:rFonts w:ascii="Times New Roman" w:hAnsi="Times New Roman"/>
          <w:sz w:val="23"/>
          <w:szCs w:val="23"/>
        </w:rPr>
        <w:t>l’ensemble des émotions qu’il suscite. Ce sont ces émotions qu’il faut travailler, pour soi (sa propre image) et pour les autres (</w:t>
      </w:r>
      <w:r>
        <w:rPr>
          <w:rFonts w:ascii="Times New Roman" w:hAnsi="Times New Roman"/>
          <w:sz w:val="23"/>
          <w:szCs w:val="23"/>
        </w:rPr>
        <w:t>leur attacher des</w:t>
      </w:r>
      <w:r w:rsidRPr="00FF1BD0">
        <w:rPr>
          <w:rFonts w:ascii="Times New Roman" w:hAnsi="Times New Roman"/>
          <w:sz w:val="23"/>
          <w:szCs w:val="23"/>
        </w:rPr>
        <w:t xml:space="preserve"> sentiments négatifs</w:t>
      </w:r>
      <w:r>
        <w:rPr>
          <w:rFonts w:ascii="Times New Roman" w:hAnsi="Times New Roman"/>
          <w:sz w:val="23"/>
          <w:szCs w:val="23"/>
        </w:rPr>
        <w:t xml:space="preserve"> est</w:t>
      </w:r>
      <w:r w:rsidRPr="00FF1BD0">
        <w:rPr>
          <w:rFonts w:ascii="Times New Roman" w:hAnsi="Times New Roman"/>
          <w:sz w:val="23"/>
          <w:szCs w:val="23"/>
        </w:rPr>
        <w:t xml:space="preserve"> plus</w:t>
      </w:r>
      <w:r>
        <w:rPr>
          <w:rFonts w:ascii="Times New Roman" w:hAnsi="Times New Roman"/>
          <w:sz w:val="23"/>
          <w:szCs w:val="23"/>
        </w:rPr>
        <w:t xml:space="preserve"> important</w:t>
      </w:r>
      <w:r w:rsidRPr="00FF1BD0">
        <w:rPr>
          <w:rFonts w:ascii="Times New Roman" w:hAnsi="Times New Roman"/>
          <w:sz w:val="23"/>
          <w:szCs w:val="23"/>
        </w:rPr>
        <w:t xml:space="preserve"> que critiquer l’action).</w:t>
      </w:r>
    </w:p>
    <w:p w:rsidR="006E6E05" w:rsidRDefault="006E6E05" w:rsidP="006E6E05">
      <w:pPr>
        <w:spacing w:before="120" w:after="0" w:line="288" w:lineRule="auto"/>
        <w:ind w:left="284"/>
        <w:jc w:val="both"/>
        <w:rPr>
          <w:rFonts w:ascii="Times New Roman" w:hAnsi="Times New Roman"/>
          <w:sz w:val="23"/>
          <w:szCs w:val="23"/>
        </w:rPr>
      </w:pPr>
      <w:r w:rsidRPr="00E93F60">
        <w:rPr>
          <w:rFonts w:ascii="Times New Roman" w:hAnsi="Times New Roman"/>
          <w:sz w:val="23"/>
          <w:szCs w:val="23"/>
        </w:rPr>
        <w:t>Montrer que l’on est capable de dévoiler ses propres émotions, c’est montrer qu’on peut non seulement les réguler mais aussi les reconnaître, et donc reconnaître celles des autres –</w:t>
      </w:r>
      <w:r>
        <w:rPr>
          <w:rFonts w:ascii="Times New Roman" w:hAnsi="Times New Roman"/>
          <w:sz w:val="23"/>
          <w:szCs w:val="23"/>
        </w:rPr>
        <w:t xml:space="preserve"> socle de la confiance et de l’identification</w:t>
      </w:r>
      <w:r w:rsidRPr="00E93F60">
        <w:rPr>
          <w:rFonts w:ascii="Times New Roman" w:hAnsi="Times New Roman"/>
          <w:sz w:val="23"/>
          <w:szCs w:val="23"/>
        </w:rPr>
        <w:t>.</w:t>
      </w:r>
    </w:p>
    <w:p w:rsidR="006E6E05" w:rsidRPr="00CD221D" w:rsidRDefault="006E6E05" w:rsidP="006E6E05">
      <w:pPr>
        <w:spacing w:before="120" w:after="0" w:line="288" w:lineRule="auto"/>
        <w:ind w:left="284"/>
        <w:jc w:val="both"/>
        <w:rPr>
          <w:rFonts w:ascii="Times New Roman" w:hAnsi="Times New Roman"/>
          <w:sz w:val="24"/>
          <w:szCs w:val="24"/>
        </w:rPr>
      </w:pPr>
      <w:r>
        <w:rPr>
          <w:rFonts w:ascii="Times New Roman" w:hAnsi="Times New Roman"/>
          <w:sz w:val="23"/>
          <w:szCs w:val="23"/>
        </w:rPr>
        <w:t xml:space="preserve">A l’inverse, Dean </w:t>
      </w:r>
      <w:proofErr w:type="spellStart"/>
      <w:r>
        <w:rPr>
          <w:rFonts w:ascii="Times New Roman" w:hAnsi="Times New Roman"/>
          <w:sz w:val="23"/>
          <w:szCs w:val="23"/>
        </w:rPr>
        <w:t>Westen</w:t>
      </w:r>
      <w:proofErr w:type="spellEnd"/>
      <w:r>
        <w:rPr>
          <w:rFonts w:ascii="Times New Roman" w:hAnsi="Times New Roman"/>
          <w:sz w:val="23"/>
          <w:szCs w:val="23"/>
        </w:rPr>
        <w:t xml:space="preserve"> montre </w:t>
      </w:r>
      <w:r w:rsidRPr="00E93F60">
        <w:rPr>
          <w:rFonts w:ascii="Times New Roman" w:hAnsi="Times New Roman"/>
          <w:sz w:val="23"/>
          <w:szCs w:val="23"/>
        </w:rPr>
        <w:t>que si favoriser des émotions positives sur soi est essentiel,</w:t>
      </w:r>
      <w:r w:rsidRPr="00FF1BD0">
        <w:rPr>
          <w:rFonts w:ascii="Times New Roman" w:hAnsi="Times New Roman"/>
          <w:i/>
          <w:sz w:val="23"/>
          <w:szCs w:val="23"/>
        </w:rPr>
        <w:t xml:space="preserve"> </w:t>
      </w:r>
      <w:r>
        <w:rPr>
          <w:rFonts w:ascii="Times New Roman" w:hAnsi="Times New Roman"/>
          <w:i/>
          <w:sz w:val="23"/>
          <w:szCs w:val="23"/>
        </w:rPr>
        <w:t>cela</w:t>
      </w:r>
      <w:r w:rsidRPr="00FF1BD0">
        <w:rPr>
          <w:rFonts w:ascii="Times New Roman" w:hAnsi="Times New Roman"/>
          <w:i/>
          <w:sz w:val="23"/>
          <w:szCs w:val="23"/>
        </w:rPr>
        <w:t xml:space="preserve"> n’aide en rien à combattre les émotions négatives</w:t>
      </w:r>
      <w:r>
        <w:rPr>
          <w:rFonts w:ascii="Times New Roman" w:hAnsi="Times New Roman"/>
          <w:i/>
          <w:sz w:val="23"/>
          <w:szCs w:val="23"/>
        </w:rPr>
        <w:t xml:space="preserve"> fixées </w:t>
      </w:r>
      <w:r w:rsidR="0031587B">
        <w:rPr>
          <w:rFonts w:ascii="Times New Roman" w:hAnsi="Times New Roman"/>
          <w:i/>
          <w:sz w:val="23"/>
          <w:szCs w:val="23"/>
        </w:rPr>
        <w:t xml:space="preserve">sur nous </w:t>
      </w:r>
      <w:r>
        <w:rPr>
          <w:rFonts w:ascii="Times New Roman" w:hAnsi="Times New Roman"/>
          <w:i/>
          <w:sz w:val="23"/>
          <w:szCs w:val="23"/>
        </w:rPr>
        <w:t xml:space="preserve">par </w:t>
      </w:r>
      <w:r w:rsidRPr="00FF1BD0">
        <w:rPr>
          <w:rFonts w:ascii="Times New Roman" w:hAnsi="Times New Roman"/>
          <w:i/>
          <w:sz w:val="23"/>
          <w:szCs w:val="23"/>
        </w:rPr>
        <w:t>les adversaires (peur, anxiété, …)</w:t>
      </w:r>
      <w:r>
        <w:rPr>
          <w:rFonts w:ascii="Times New Roman" w:hAnsi="Times New Roman"/>
          <w:sz w:val="23"/>
          <w:szCs w:val="23"/>
        </w:rPr>
        <w:t xml:space="preserve"> : les émotions positives et négatives sont, en effet, des mécanismes cérébraux distincts qui activent des zones du cerveau différentes. Dès lors « se concentrer sur le positif et ne pas répondre au négatif revient à céder la moitié du cerveau à l’adversaire. </w:t>
      </w:r>
      <w:r w:rsidR="0031587B">
        <w:rPr>
          <w:rFonts w:ascii="Times New Roman" w:hAnsi="Times New Roman"/>
          <w:sz w:val="23"/>
          <w:szCs w:val="23"/>
        </w:rPr>
        <w:t>Or o</w:t>
      </w:r>
      <w:r>
        <w:rPr>
          <w:rFonts w:ascii="Times New Roman" w:hAnsi="Times New Roman"/>
          <w:sz w:val="23"/>
          <w:szCs w:val="23"/>
        </w:rPr>
        <w:t>n ne gagne pas une élection sur un demi-cerveau… ». D’où l’</w:t>
      </w:r>
      <w:r w:rsidR="0031587B">
        <w:rPr>
          <w:rFonts w:ascii="Times New Roman" w:hAnsi="Times New Roman"/>
          <w:sz w:val="23"/>
          <w:szCs w:val="23"/>
        </w:rPr>
        <w:t xml:space="preserve">importance </w:t>
      </w:r>
      <w:r>
        <w:rPr>
          <w:rFonts w:ascii="Times New Roman" w:hAnsi="Times New Roman"/>
          <w:sz w:val="23"/>
          <w:szCs w:val="23"/>
        </w:rPr>
        <w:t xml:space="preserve">de </w:t>
      </w:r>
      <w:r w:rsidRPr="00E93F60">
        <w:rPr>
          <w:rFonts w:ascii="Times New Roman" w:hAnsi="Times New Roman"/>
          <w:sz w:val="23"/>
          <w:szCs w:val="23"/>
        </w:rPr>
        <w:t xml:space="preserve">toujours répliquer à une attaque personnelle : omettre de répliquer, c’est laisser le doute s’installer et les associations d’idées négatives se renforcer, faire système, et </w:t>
      </w:r>
      <w:r>
        <w:rPr>
          <w:rFonts w:ascii="Times New Roman" w:hAnsi="Times New Roman"/>
          <w:sz w:val="23"/>
          <w:szCs w:val="23"/>
        </w:rPr>
        <w:t>s’ancrer</w:t>
      </w:r>
      <w:r w:rsidRPr="00E93F60">
        <w:rPr>
          <w:rFonts w:ascii="Times New Roman" w:hAnsi="Times New Roman"/>
          <w:sz w:val="23"/>
          <w:szCs w:val="23"/>
        </w:rPr>
        <w:t xml:space="preserve"> de manière </w:t>
      </w:r>
      <w:r>
        <w:rPr>
          <w:rFonts w:ascii="Times New Roman" w:hAnsi="Times New Roman"/>
          <w:sz w:val="23"/>
          <w:szCs w:val="23"/>
        </w:rPr>
        <w:t xml:space="preserve">peut-être </w:t>
      </w:r>
      <w:r w:rsidRPr="00E93F60">
        <w:rPr>
          <w:rFonts w:ascii="Times New Roman" w:hAnsi="Times New Roman"/>
          <w:sz w:val="23"/>
          <w:szCs w:val="23"/>
        </w:rPr>
        <w:t>irréversible.</w:t>
      </w:r>
    </w:p>
    <w:p w:rsidR="00DE4174" w:rsidRPr="00F4345D" w:rsidRDefault="0031587B" w:rsidP="00F4345D">
      <w:pPr>
        <w:numPr>
          <w:ilvl w:val="0"/>
          <w:numId w:val="45"/>
        </w:numPr>
        <w:spacing w:before="240" w:after="0" w:line="288" w:lineRule="auto"/>
        <w:ind w:left="284" w:hanging="284"/>
        <w:jc w:val="both"/>
        <w:rPr>
          <w:rFonts w:ascii="Times New Roman" w:hAnsi="Times New Roman"/>
          <w:sz w:val="23"/>
          <w:szCs w:val="23"/>
        </w:rPr>
      </w:pPr>
      <w:r>
        <w:rPr>
          <w:rFonts w:ascii="Times New Roman" w:hAnsi="Times New Roman"/>
          <w:sz w:val="23"/>
          <w:szCs w:val="23"/>
        </w:rPr>
        <w:t>Enfin, c</w:t>
      </w:r>
      <w:r w:rsidR="00DD0B54">
        <w:rPr>
          <w:rFonts w:ascii="Times New Roman" w:hAnsi="Times New Roman"/>
          <w:sz w:val="23"/>
          <w:szCs w:val="23"/>
        </w:rPr>
        <w:t xml:space="preserve">e fonctionnement du cerveau par analogies constantes </w:t>
      </w:r>
      <w:r w:rsidR="00F4345D">
        <w:rPr>
          <w:rFonts w:ascii="Times New Roman" w:hAnsi="Times New Roman"/>
          <w:sz w:val="23"/>
          <w:szCs w:val="23"/>
        </w:rPr>
        <w:t>(</w:t>
      </w:r>
      <w:r w:rsidR="00DD0B54">
        <w:rPr>
          <w:rFonts w:ascii="Times New Roman" w:hAnsi="Times New Roman"/>
          <w:sz w:val="23"/>
          <w:szCs w:val="23"/>
        </w:rPr>
        <w:t>et plus ou moins conscientes</w:t>
      </w:r>
      <w:r w:rsidR="00F4345D">
        <w:rPr>
          <w:rFonts w:ascii="Times New Roman" w:hAnsi="Times New Roman"/>
          <w:sz w:val="23"/>
          <w:szCs w:val="23"/>
        </w:rPr>
        <w:t>)</w:t>
      </w:r>
      <w:r w:rsidR="00DD0B54">
        <w:rPr>
          <w:rFonts w:ascii="Times New Roman" w:hAnsi="Times New Roman"/>
          <w:sz w:val="23"/>
          <w:szCs w:val="23"/>
        </w:rPr>
        <w:t xml:space="preserve"> éclaire </w:t>
      </w:r>
      <w:r w:rsidR="00DD0B54" w:rsidRPr="00FF1BD0">
        <w:rPr>
          <w:rFonts w:ascii="Times New Roman" w:hAnsi="Times New Roman"/>
          <w:b/>
          <w:sz w:val="23"/>
          <w:szCs w:val="23"/>
        </w:rPr>
        <w:t>les raisons pour lesquelles une campagne finit toujours par se jouer autour de deux ou trois « émotions-clés »</w:t>
      </w:r>
      <w:r w:rsidR="00DD0B54">
        <w:rPr>
          <w:rFonts w:ascii="Times New Roman" w:hAnsi="Times New Roman"/>
          <w:sz w:val="23"/>
          <w:szCs w:val="23"/>
        </w:rPr>
        <w:t>, qui se préparent (intentionnellement ou non) longtemps à l’avance.</w:t>
      </w:r>
      <w:r w:rsidR="00F4345D">
        <w:rPr>
          <w:rFonts w:ascii="Times New Roman" w:hAnsi="Times New Roman"/>
          <w:sz w:val="23"/>
          <w:szCs w:val="23"/>
        </w:rPr>
        <w:t xml:space="preserve"> </w:t>
      </w:r>
      <w:r w:rsidR="00DE4174" w:rsidRPr="00F4345D">
        <w:rPr>
          <w:rFonts w:ascii="Times New Roman" w:hAnsi="Times New Roman"/>
          <w:sz w:val="23"/>
          <w:szCs w:val="23"/>
        </w:rPr>
        <w:t>Les listes de mesures ou d</w:t>
      </w:r>
      <w:r w:rsidR="00F4345D">
        <w:rPr>
          <w:rFonts w:ascii="Times New Roman" w:hAnsi="Times New Roman"/>
          <w:sz w:val="23"/>
          <w:szCs w:val="23"/>
        </w:rPr>
        <w:t xml:space="preserve">e réformes à accomplir </w:t>
      </w:r>
      <w:r>
        <w:rPr>
          <w:rFonts w:ascii="Times New Roman" w:hAnsi="Times New Roman"/>
          <w:sz w:val="23"/>
          <w:szCs w:val="23"/>
        </w:rPr>
        <w:t>deviennent</w:t>
      </w:r>
      <w:r w:rsidR="00DE4174" w:rsidRPr="00F4345D">
        <w:rPr>
          <w:rFonts w:ascii="Times New Roman" w:hAnsi="Times New Roman"/>
          <w:sz w:val="23"/>
          <w:szCs w:val="23"/>
        </w:rPr>
        <w:t xml:space="preserve"> des indications ou des illustrations du système de valeur porté par le candidat : leur principale utilité est de </w:t>
      </w:r>
      <w:r w:rsidR="00CB1901" w:rsidRPr="00F4345D">
        <w:rPr>
          <w:rFonts w:ascii="Times New Roman" w:hAnsi="Times New Roman"/>
          <w:sz w:val="23"/>
          <w:szCs w:val="23"/>
        </w:rPr>
        <w:t>montrer</w:t>
      </w:r>
      <w:r w:rsidR="00DE4174" w:rsidRPr="00F4345D">
        <w:rPr>
          <w:rFonts w:ascii="Times New Roman" w:hAnsi="Times New Roman"/>
          <w:sz w:val="23"/>
          <w:szCs w:val="23"/>
        </w:rPr>
        <w:t xml:space="preserve"> aux électeurs que le candidat partage les mêmes valeurs qu’eux, donc qu’il </w:t>
      </w:r>
      <w:r w:rsidR="00CB1901" w:rsidRPr="00F4345D">
        <w:rPr>
          <w:rFonts w:ascii="Times New Roman" w:hAnsi="Times New Roman"/>
          <w:sz w:val="23"/>
          <w:szCs w:val="23"/>
        </w:rPr>
        <w:t xml:space="preserve">traitera les problèmes du pays </w:t>
      </w:r>
      <w:r w:rsidR="00DE4174" w:rsidRPr="00F4345D">
        <w:rPr>
          <w:rFonts w:ascii="Times New Roman" w:hAnsi="Times New Roman"/>
          <w:sz w:val="23"/>
          <w:szCs w:val="23"/>
        </w:rPr>
        <w:t>d’une « bonne façon »</w:t>
      </w:r>
      <w:r w:rsidR="00CB1901" w:rsidRPr="00F4345D">
        <w:rPr>
          <w:rFonts w:ascii="Times New Roman" w:hAnsi="Times New Roman"/>
          <w:sz w:val="23"/>
          <w:szCs w:val="23"/>
        </w:rPr>
        <w:t>, san</w:t>
      </w:r>
      <w:r>
        <w:rPr>
          <w:rFonts w:ascii="Times New Roman" w:hAnsi="Times New Roman"/>
          <w:sz w:val="23"/>
          <w:szCs w:val="23"/>
        </w:rPr>
        <w:t>s avoir besoin de rentrer dans d</w:t>
      </w:r>
      <w:r w:rsidR="00CB1901" w:rsidRPr="00F4345D">
        <w:rPr>
          <w:rFonts w:ascii="Times New Roman" w:hAnsi="Times New Roman"/>
          <w:sz w:val="23"/>
          <w:szCs w:val="23"/>
        </w:rPr>
        <w:t>es détails jamais mémorisés par l’opinion</w:t>
      </w:r>
      <w:r w:rsidR="00DE4174" w:rsidRPr="00F4345D">
        <w:rPr>
          <w:rFonts w:ascii="Times New Roman" w:hAnsi="Times New Roman"/>
          <w:sz w:val="23"/>
          <w:szCs w:val="23"/>
        </w:rPr>
        <w:t>.</w:t>
      </w:r>
    </w:p>
    <w:p w:rsidR="00DE4174" w:rsidRPr="00DE4174" w:rsidRDefault="00F4345D" w:rsidP="00FF1BD0">
      <w:pPr>
        <w:spacing w:before="120" w:after="0" w:line="288" w:lineRule="auto"/>
        <w:ind w:left="284"/>
        <w:jc w:val="both"/>
        <w:rPr>
          <w:rFonts w:ascii="Times New Roman" w:hAnsi="Times New Roman"/>
          <w:sz w:val="23"/>
          <w:szCs w:val="23"/>
        </w:rPr>
      </w:pPr>
      <w:r>
        <w:rPr>
          <w:rFonts w:ascii="Times New Roman" w:hAnsi="Times New Roman"/>
          <w:sz w:val="23"/>
          <w:szCs w:val="23"/>
        </w:rPr>
        <w:t>Ainsi, s</w:t>
      </w:r>
      <w:r w:rsidR="00CB1901" w:rsidRPr="00DE4174">
        <w:rPr>
          <w:rFonts w:ascii="Times New Roman" w:hAnsi="Times New Roman"/>
          <w:sz w:val="23"/>
          <w:szCs w:val="23"/>
        </w:rPr>
        <w:t>e placer sur le terrain de l’économ</w:t>
      </w:r>
      <w:r w:rsidR="00CB1901">
        <w:rPr>
          <w:rFonts w:ascii="Times New Roman" w:hAnsi="Times New Roman"/>
          <w:sz w:val="23"/>
          <w:szCs w:val="23"/>
        </w:rPr>
        <w:t xml:space="preserve">ie </w:t>
      </w:r>
      <w:r w:rsidR="00CB1901" w:rsidRPr="00DE4174">
        <w:rPr>
          <w:rFonts w:ascii="Times New Roman" w:hAnsi="Times New Roman"/>
          <w:sz w:val="23"/>
          <w:szCs w:val="23"/>
        </w:rPr>
        <w:t xml:space="preserve">pour les équipes Clinton </w:t>
      </w:r>
      <w:r w:rsidR="00CB1901">
        <w:rPr>
          <w:rFonts w:ascii="Times New Roman" w:hAnsi="Times New Roman"/>
          <w:sz w:val="23"/>
          <w:szCs w:val="23"/>
        </w:rPr>
        <w:t>(</w:t>
      </w:r>
      <w:r w:rsidR="00DE4174" w:rsidRPr="00DE4174">
        <w:rPr>
          <w:rFonts w:ascii="Times New Roman" w:hAnsi="Times New Roman"/>
          <w:sz w:val="23"/>
          <w:szCs w:val="23"/>
        </w:rPr>
        <w:t xml:space="preserve">« </w:t>
      </w:r>
      <w:proofErr w:type="spellStart"/>
      <w:r w:rsidR="00DE4174" w:rsidRPr="00CB1901">
        <w:rPr>
          <w:rFonts w:ascii="Times New Roman" w:hAnsi="Times New Roman"/>
          <w:i/>
          <w:sz w:val="23"/>
          <w:szCs w:val="23"/>
        </w:rPr>
        <w:t>It’s</w:t>
      </w:r>
      <w:proofErr w:type="spellEnd"/>
      <w:r w:rsidR="00DE4174" w:rsidRPr="00CB1901">
        <w:rPr>
          <w:rFonts w:ascii="Times New Roman" w:hAnsi="Times New Roman"/>
          <w:i/>
          <w:sz w:val="23"/>
          <w:szCs w:val="23"/>
        </w:rPr>
        <w:t xml:space="preserve"> the </w:t>
      </w:r>
      <w:proofErr w:type="spellStart"/>
      <w:r w:rsidR="00DE4174" w:rsidRPr="00CB1901">
        <w:rPr>
          <w:rFonts w:ascii="Times New Roman" w:hAnsi="Times New Roman"/>
          <w:i/>
          <w:sz w:val="23"/>
          <w:szCs w:val="23"/>
        </w:rPr>
        <w:t>economy</w:t>
      </w:r>
      <w:proofErr w:type="spellEnd"/>
      <w:r w:rsidR="00DE4174" w:rsidRPr="00CB1901">
        <w:rPr>
          <w:rFonts w:ascii="Times New Roman" w:hAnsi="Times New Roman"/>
          <w:i/>
          <w:sz w:val="23"/>
          <w:szCs w:val="23"/>
        </w:rPr>
        <w:t xml:space="preserve">, </w:t>
      </w:r>
      <w:proofErr w:type="spellStart"/>
      <w:r w:rsidR="00DE4174" w:rsidRPr="00CB1901">
        <w:rPr>
          <w:rFonts w:ascii="Times New Roman" w:hAnsi="Times New Roman"/>
          <w:i/>
          <w:sz w:val="23"/>
          <w:szCs w:val="23"/>
        </w:rPr>
        <w:t>stupid</w:t>
      </w:r>
      <w:proofErr w:type="spellEnd"/>
      <w:r w:rsidR="00DE4174" w:rsidRPr="00DE4174">
        <w:rPr>
          <w:rFonts w:ascii="Times New Roman" w:hAnsi="Times New Roman"/>
          <w:sz w:val="23"/>
          <w:szCs w:val="23"/>
        </w:rPr>
        <w:t xml:space="preserve"> »</w:t>
      </w:r>
      <w:r w:rsidR="00CB1901">
        <w:rPr>
          <w:rFonts w:ascii="Times New Roman" w:hAnsi="Times New Roman"/>
          <w:sz w:val="23"/>
          <w:szCs w:val="23"/>
        </w:rPr>
        <w:t xml:space="preserve">) </w:t>
      </w:r>
      <w:r w:rsidR="00DE4174" w:rsidRPr="00DE4174">
        <w:rPr>
          <w:rFonts w:ascii="Times New Roman" w:hAnsi="Times New Roman"/>
          <w:sz w:val="23"/>
          <w:szCs w:val="23"/>
        </w:rPr>
        <w:t xml:space="preserve">n’était </w:t>
      </w:r>
      <w:r>
        <w:rPr>
          <w:rFonts w:ascii="Times New Roman" w:hAnsi="Times New Roman"/>
          <w:sz w:val="23"/>
          <w:szCs w:val="23"/>
        </w:rPr>
        <w:t>pas</w:t>
      </w:r>
      <w:r w:rsidR="00CB1901">
        <w:rPr>
          <w:rFonts w:ascii="Times New Roman" w:hAnsi="Times New Roman"/>
          <w:sz w:val="23"/>
          <w:szCs w:val="23"/>
        </w:rPr>
        <w:t xml:space="preserve"> </w:t>
      </w:r>
      <w:r w:rsidR="00DE4174" w:rsidRPr="00DE4174">
        <w:rPr>
          <w:rFonts w:ascii="Times New Roman" w:hAnsi="Times New Roman"/>
          <w:sz w:val="23"/>
          <w:szCs w:val="23"/>
        </w:rPr>
        <w:t>dé</w:t>
      </w:r>
      <w:r w:rsidR="00CB1901">
        <w:rPr>
          <w:rFonts w:ascii="Times New Roman" w:hAnsi="Times New Roman"/>
          <w:sz w:val="23"/>
          <w:szCs w:val="23"/>
        </w:rPr>
        <w:t>tailler un programme économique : c’était essentiellement</w:t>
      </w:r>
      <w:r w:rsidR="00DE4174" w:rsidRPr="00DE4174">
        <w:rPr>
          <w:rFonts w:ascii="Times New Roman" w:hAnsi="Times New Roman"/>
          <w:sz w:val="23"/>
          <w:szCs w:val="23"/>
        </w:rPr>
        <w:t xml:space="preserve"> </w:t>
      </w:r>
      <w:r w:rsidR="00CB1901">
        <w:rPr>
          <w:rFonts w:ascii="Times New Roman" w:hAnsi="Times New Roman"/>
          <w:sz w:val="23"/>
          <w:szCs w:val="23"/>
        </w:rPr>
        <w:t>associer Bush à</w:t>
      </w:r>
      <w:r w:rsidR="00DE4174" w:rsidRPr="00DE4174">
        <w:rPr>
          <w:rFonts w:ascii="Times New Roman" w:hAnsi="Times New Roman"/>
          <w:sz w:val="23"/>
          <w:szCs w:val="23"/>
        </w:rPr>
        <w:t xml:space="preserve"> l’anxiété économique, et Clinton </w:t>
      </w:r>
      <w:r w:rsidR="00CB1901">
        <w:rPr>
          <w:rFonts w:ascii="Times New Roman" w:hAnsi="Times New Roman"/>
          <w:sz w:val="23"/>
          <w:szCs w:val="23"/>
        </w:rPr>
        <w:t>au</w:t>
      </w:r>
      <w:r w:rsidR="00DE4174" w:rsidRPr="00DE4174">
        <w:rPr>
          <w:rFonts w:ascii="Times New Roman" w:hAnsi="Times New Roman"/>
          <w:sz w:val="23"/>
          <w:szCs w:val="23"/>
        </w:rPr>
        <w:t xml:space="preserve"> sentiment qu’il était capable de compr</w:t>
      </w:r>
      <w:r w:rsidR="00CB1901">
        <w:rPr>
          <w:rFonts w:ascii="Times New Roman" w:hAnsi="Times New Roman"/>
          <w:sz w:val="23"/>
          <w:szCs w:val="23"/>
        </w:rPr>
        <w:t xml:space="preserve">endre ce que vivait l’américain </w:t>
      </w:r>
      <w:r w:rsidR="00DE4174" w:rsidRPr="00DE4174">
        <w:rPr>
          <w:rFonts w:ascii="Times New Roman" w:hAnsi="Times New Roman"/>
          <w:sz w:val="23"/>
          <w:szCs w:val="23"/>
        </w:rPr>
        <w:t>moyen.</w:t>
      </w:r>
      <w:r w:rsidR="00CB1901">
        <w:rPr>
          <w:rFonts w:ascii="Times New Roman" w:hAnsi="Times New Roman"/>
          <w:sz w:val="23"/>
          <w:szCs w:val="23"/>
        </w:rPr>
        <w:t xml:space="preserve"> L</w:t>
      </w:r>
      <w:r w:rsidR="00CB1901" w:rsidRPr="00CB1901">
        <w:rPr>
          <w:rFonts w:ascii="Times New Roman" w:hAnsi="Times New Roman"/>
          <w:sz w:val="23"/>
          <w:szCs w:val="23"/>
        </w:rPr>
        <w:t xml:space="preserve">es propositions du candidat </w:t>
      </w:r>
      <w:r w:rsidR="00CB1901">
        <w:rPr>
          <w:rFonts w:ascii="Times New Roman" w:hAnsi="Times New Roman"/>
          <w:sz w:val="23"/>
          <w:szCs w:val="23"/>
        </w:rPr>
        <w:t xml:space="preserve">n’étaient </w:t>
      </w:r>
      <w:r>
        <w:rPr>
          <w:rFonts w:ascii="Times New Roman" w:hAnsi="Times New Roman"/>
          <w:sz w:val="23"/>
          <w:szCs w:val="23"/>
        </w:rPr>
        <w:t>sciemment</w:t>
      </w:r>
      <w:r w:rsidR="00CB1901">
        <w:rPr>
          <w:rFonts w:ascii="Times New Roman" w:hAnsi="Times New Roman"/>
          <w:sz w:val="23"/>
          <w:szCs w:val="23"/>
        </w:rPr>
        <w:t xml:space="preserve"> jamais</w:t>
      </w:r>
      <w:r w:rsidR="00CB1901" w:rsidRPr="00CB1901">
        <w:rPr>
          <w:rFonts w:ascii="Times New Roman" w:hAnsi="Times New Roman"/>
          <w:sz w:val="23"/>
          <w:szCs w:val="23"/>
        </w:rPr>
        <w:t xml:space="preserve"> présentées de manière à </w:t>
      </w:r>
      <w:r w:rsidR="00CB1901">
        <w:rPr>
          <w:rFonts w:ascii="Times New Roman" w:hAnsi="Times New Roman"/>
          <w:sz w:val="23"/>
          <w:szCs w:val="23"/>
        </w:rPr>
        <w:t>« </w:t>
      </w:r>
      <w:r w:rsidR="00CB1901" w:rsidRPr="00CB1901">
        <w:rPr>
          <w:rFonts w:ascii="Times New Roman" w:hAnsi="Times New Roman"/>
          <w:sz w:val="23"/>
          <w:szCs w:val="23"/>
        </w:rPr>
        <w:t>maximiser l’utilité attendue par les électeurs</w:t>
      </w:r>
      <w:r w:rsidR="00CB1901">
        <w:rPr>
          <w:rFonts w:ascii="Times New Roman" w:hAnsi="Times New Roman"/>
          <w:sz w:val="23"/>
          <w:szCs w:val="23"/>
        </w:rPr>
        <w:t> »</w:t>
      </w:r>
      <w:r w:rsidR="00CB1901" w:rsidRPr="00CB1901">
        <w:rPr>
          <w:rFonts w:ascii="Times New Roman" w:hAnsi="Times New Roman"/>
          <w:sz w:val="23"/>
          <w:szCs w:val="23"/>
        </w:rPr>
        <w:t>, mais à illustrer les principes et valeurs dé</w:t>
      </w:r>
      <w:r w:rsidR="00CB1901">
        <w:rPr>
          <w:rFonts w:ascii="Times New Roman" w:hAnsi="Times New Roman"/>
          <w:sz w:val="23"/>
          <w:szCs w:val="23"/>
        </w:rPr>
        <w:t>fendu</w:t>
      </w:r>
      <w:r w:rsidR="00CB1901" w:rsidRPr="00CB1901">
        <w:rPr>
          <w:rFonts w:ascii="Times New Roman" w:hAnsi="Times New Roman"/>
          <w:sz w:val="23"/>
          <w:szCs w:val="23"/>
        </w:rPr>
        <w:t xml:space="preserve">s </w:t>
      </w:r>
      <w:r>
        <w:rPr>
          <w:rFonts w:ascii="Times New Roman" w:hAnsi="Times New Roman"/>
          <w:sz w:val="23"/>
          <w:szCs w:val="23"/>
        </w:rPr>
        <w:t>par le candidat</w:t>
      </w:r>
      <w:r w:rsidR="00CB1901" w:rsidRPr="00CB1901">
        <w:rPr>
          <w:rFonts w:ascii="Times New Roman" w:hAnsi="Times New Roman"/>
          <w:sz w:val="23"/>
          <w:szCs w:val="23"/>
        </w:rPr>
        <w:t xml:space="preserve"> et démontrer les tr</w:t>
      </w:r>
      <w:r w:rsidR="00CB1901">
        <w:rPr>
          <w:rFonts w:ascii="Times New Roman" w:hAnsi="Times New Roman"/>
          <w:sz w:val="23"/>
          <w:szCs w:val="23"/>
        </w:rPr>
        <w:t>aits de caractère qu’il souhaitait</w:t>
      </w:r>
      <w:r w:rsidR="00CB1901" w:rsidRPr="00CB1901">
        <w:rPr>
          <w:rFonts w:ascii="Times New Roman" w:hAnsi="Times New Roman"/>
          <w:sz w:val="23"/>
          <w:szCs w:val="23"/>
        </w:rPr>
        <w:t xml:space="preserve"> mettre en avant.</w:t>
      </w:r>
    </w:p>
    <w:p w:rsidR="00DE4174" w:rsidRDefault="00F4345D" w:rsidP="00FF1BD0">
      <w:pPr>
        <w:spacing w:before="120" w:after="0" w:line="288" w:lineRule="auto"/>
        <w:ind w:left="284"/>
        <w:jc w:val="both"/>
        <w:rPr>
          <w:rFonts w:ascii="Times New Roman" w:hAnsi="Times New Roman"/>
          <w:sz w:val="23"/>
          <w:szCs w:val="23"/>
        </w:rPr>
      </w:pPr>
      <w:r>
        <w:rPr>
          <w:rFonts w:ascii="Times New Roman" w:hAnsi="Times New Roman"/>
          <w:sz w:val="23"/>
          <w:szCs w:val="23"/>
        </w:rPr>
        <w:t>Aujourd’hui, s</w:t>
      </w:r>
      <w:r w:rsidR="00FF1BD0">
        <w:rPr>
          <w:rFonts w:ascii="Times New Roman" w:hAnsi="Times New Roman"/>
          <w:sz w:val="23"/>
          <w:szCs w:val="23"/>
        </w:rPr>
        <w:t>ur l’identité,</w:t>
      </w:r>
      <w:r w:rsidR="00DE4174" w:rsidRPr="00DE4174">
        <w:rPr>
          <w:rFonts w:ascii="Times New Roman" w:hAnsi="Times New Roman"/>
          <w:sz w:val="23"/>
          <w:szCs w:val="23"/>
        </w:rPr>
        <w:t xml:space="preserve"> plus important que les mesures </w:t>
      </w:r>
      <w:r w:rsidR="00FF1BD0">
        <w:rPr>
          <w:rFonts w:ascii="Times New Roman" w:hAnsi="Times New Roman"/>
          <w:sz w:val="23"/>
          <w:szCs w:val="23"/>
        </w:rPr>
        <w:t>sur l’immigration ou la laïcité</w:t>
      </w:r>
      <w:r>
        <w:rPr>
          <w:rFonts w:ascii="Times New Roman" w:hAnsi="Times New Roman"/>
          <w:sz w:val="23"/>
          <w:szCs w:val="23"/>
        </w:rPr>
        <w:t>,</w:t>
      </w:r>
      <w:r w:rsidR="00DE4174" w:rsidRPr="00DE4174">
        <w:rPr>
          <w:rFonts w:ascii="Times New Roman" w:hAnsi="Times New Roman"/>
          <w:sz w:val="23"/>
          <w:szCs w:val="23"/>
        </w:rPr>
        <w:t xml:space="preserve"> </w:t>
      </w:r>
      <w:r w:rsidR="00FF1BD0">
        <w:rPr>
          <w:rFonts w:ascii="Times New Roman" w:hAnsi="Times New Roman"/>
          <w:sz w:val="23"/>
          <w:szCs w:val="23"/>
        </w:rPr>
        <w:t>sera d’</w:t>
      </w:r>
      <w:r w:rsidR="00DE4174" w:rsidRPr="00DE4174">
        <w:rPr>
          <w:rFonts w:ascii="Times New Roman" w:hAnsi="Times New Roman"/>
          <w:sz w:val="23"/>
          <w:szCs w:val="23"/>
        </w:rPr>
        <w:t>associer le candidat à l’essence de la République (celle qui apaise et remet des valeurs)</w:t>
      </w:r>
      <w:r w:rsidR="00FF1BD0">
        <w:rPr>
          <w:rFonts w:ascii="Times New Roman" w:hAnsi="Times New Roman"/>
          <w:sz w:val="23"/>
          <w:szCs w:val="23"/>
        </w:rPr>
        <w:t>,</w:t>
      </w:r>
      <w:r w:rsidR="00DE4174" w:rsidRPr="00DE4174">
        <w:rPr>
          <w:rFonts w:ascii="Times New Roman" w:hAnsi="Times New Roman"/>
          <w:sz w:val="23"/>
          <w:szCs w:val="23"/>
        </w:rPr>
        <w:t xml:space="preserve"> et la droite à l’anxiété et </w:t>
      </w:r>
      <w:r w:rsidR="00FF1BD0">
        <w:rPr>
          <w:rFonts w:ascii="Times New Roman" w:hAnsi="Times New Roman"/>
          <w:sz w:val="23"/>
          <w:szCs w:val="23"/>
        </w:rPr>
        <w:t>au</w:t>
      </w:r>
      <w:r w:rsidR="00DE4174" w:rsidRPr="00DE4174">
        <w:rPr>
          <w:rFonts w:ascii="Times New Roman" w:hAnsi="Times New Roman"/>
          <w:sz w:val="23"/>
          <w:szCs w:val="23"/>
        </w:rPr>
        <w:t xml:space="preserve"> clivage. </w:t>
      </w:r>
      <w:r w:rsidR="00FF1BD0">
        <w:rPr>
          <w:rFonts w:ascii="Times New Roman" w:hAnsi="Times New Roman"/>
          <w:sz w:val="23"/>
          <w:szCs w:val="23"/>
        </w:rPr>
        <w:t>Ce sera p</w:t>
      </w:r>
      <w:r w:rsidR="00DE4174" w:rsidRPr="00DE4174">
        <w:rPr>
          <w:rFonts w:ascii="Times New Roman" w:hAnsi="Times New Roman"/>
          <w:sz w:val="23"/>
          <w:szCs w:val="23"/>
        </w:rPr>
        <w:t>lus difficile pour l’extrême-droite : c’est</w:t>
      </w:r>
      <w:r w:rsidR="0031587B" w:rsidRPr="0031587B">
        <w:rPr>
          <w:rFonts w:ascii="Times New Roman" w:hAnsi="Times New Roman"/>
          <w:sz w:val="23"/>
          <w:szCs w:val="23"/>
        </w:rPr>
        <w:t xml:space="preserve"> </w:t>
      </w:r>
      <w:r w:rsidR="0031587B" w:rsidRPr="00DE4174">
        <w:rPr>
          <w:rFonts w:ascii="Times New Roman" w:hAnsi="Times New Roman"/>
          <w:sz w:val="23"/>
          <w:szCs w:val="23"/>
        </w:rPr>
        <w:t>elle</w:t>
      </w:r>
      <w:r w:rsidR="00DE4174" w:rsidRPr="00DE4174">
        <w:rPr>
          <w:rFonts w:ascii="Times New Roman" w:hAnsi="Times New Roman"/>
          <w:sz w:val="23"/>
          <w:szCs w:val="23"/>
        </w:rPr>
        <w:t xml:space="preserve">, aujourd’hui, qui pour un part </w:t>
      </w:r>
      <w:r w:rsidR="00FF1BD0">
        <w:rPr>
          <w:rFonts w:ascii="Times New Roman" w:hAnsi="Times New Roman"/>
          <w:sz w:val="23"/>
          <w:szCs w:val="23"/>
        </w:rPr>
        <w:t>importante</w:t>
      </w:r>
      <w:r w:rsidR="00DE4174" w:rsidRPr="00DE4174">
        <w:rPr>
          <w:rFonts w:ascii="Times New Roman" w:hAnsi="Times New Roman"/>
          <w:sz w:val="23"/>
          <w:szCs w:val="23"/>
        </w:rPr>
        <w:t xml:space="preserve"> </w:t>
      </w:r>
      <w:r w:rsidR="00FF1BD0">
        <w:rPr>
          <w:rFonts w:ascii="Times New Roman" w:hAnsi="Times New Roman"/>
          <w:sz w:val="23"/>
          <w:szCs w:val="23"/>
        </w:rPr>
        <w:t>d</w:t>
      </w:r>
      <w:r w:rsidR="00DE4174" w:rsidRPr="00DE4174">
        <w:rPr>
          <w:rFonts w:ascii="Times New Roman" w:hAnsi="Times New Roman"/>
          <w:sz w:val="23"/>
          <w:szCs w:val="23"/>
        </w:rPr>
        <w:t>es catégories populaires incarne le mieux la République</w:t>
      </w:r>
      <w:r w:rsidR="00FF1BD0">
        <w:rPr>
          <w:rFonts w:ascii="Times New Roman" w:hAnsi="Times New Roman"/>
          <w:sz w:val="23"/>
          <w:szCs w:val="23"/>
        </w:rPr>
        <w:t xml:space="preserve"> de valeurs</w:t>
      </w:r>
      <w:r w:rsidR="0031587B">
        <w:rPr>
          <w:rFonts w:ascii="Times New Roman" w:hAnsi="Times New Roman"/>
          <w:sz w:val="23"/>
          <w:szCs w:val="23"/>
        </w:rPr>
        <w:t>.</w:t>
      </w:r>
    </w:p>
    <w:p w:rsidR="0031587B" w:rsidRDefault="0031587B" w:rsidP="00FF1BD0">
      <w:pPr>
        <w:spacing w:before="120" w:after="0" w:line="288" w:lineRule="auto"/>
        <w:ind w:left="284"/>
        <w:jc w:val="both"/>
        <w:rPr>
          <w:rFonts w:ascii="Times New Roman" w:hAnsi="Times New Roman"/>
          <w:sz w:val="23"/>
          <w:szCs w:val="23"/>
        </w:rPr>
      </w:pPr>
    </w:p>
    <w:p w:rsidR="005B1D19" w:rsidRDefault="00563B3D" w:rsidP="00EF6D73">
      <w:pPr>
        <w:tabs>
          <w:tab w:val="left" w:pos="6663"/>
        </w:tabs>
        <w:spacing w:before="360" w:after="0" w:line="288" w:lineRule="auto"/>
        <w:jc w:val="both"/>
        <w:rPr>
          <w:rFonts w:ascii="Times New Roman" w:hAnsi="Times New Roman"/>
        </w:rPr>
      </w:pPr>
      <w:r w:rsidRPr="00A47B62">
        <w:tab/>
      </w:r>
      <w:r w:rsidRPr="00A47B62">
        <w:rPr>
          <w:rFonts w:ascii="Times New Roman" w:hAnsi="Times New Roman"/>
        </w:rPr>
        <w:t>Adrien ABECASSIS</w:t>
      </w:r>
    </w:p>
    <w:p w:rsidR="000D4DD7" w:rsidRPr="00681708" w:rsidRDefault="005B1D19" w:rsidP="003B3773">
      <w:pPr>
        <w:pBdr>
          <w:bottom w:val="single" w:sz="4" w:space="1" w:color="auto"/>
        </w:pBdr>
        <w:tabs>
          <w:tab w:val="left" w:pos="6663"/>
        </w:tabs>
        <w:spacing w:before="360" w:after="0" w:line="288" w:lineRule="auto"/>
        <w:jc w:val="both"/>
        <w:rPr>
          <w:rFonts w:ascii="Times New Roman" w:hAnsi="Times New Roman"/>
          <w:b/>
          <w:smallCaps/>
          <w:sz w:val="23"/>
          <w:szCs w:val="23"/>
        </w:rPr>
      </w:pPr>
      <w:r>
        <w:rPr>
          <w:rFonts w:ascii="Times New Roman" w:hAnsi="Times New Roman"/>
        </w:rPr>
        <w:br w:type="page"/>
      </w:r>
      <w:r w:rsidRPr="00681708">
        <w:rPr>
          <w:rFonts w:ascii="Times New Roman" w:hAnsi="Times New Roman"/>
          <w:b/>
          <w:smallCaps/>
          <w:sz w:val="23"/>
          <w:szCs w:val="23"/>
        </w:rPr>
        <w:t xml:space="preserve">Annexe : quelques courriers </w:t>
      </w:r>
      <w:r w:rsidR="000B5590">
        <w:rPr>
          <w:rFonts w:ascii="Times New Roman" w:hAnsi="Times New Roman"/>
          <w:b/>
          <w:smallCaps/>
          <w:sz w:val="23"/>
          <w:szCs w:val="23"/>
        </w:rPr>
        <w:t>illustratifs</w:t>
      </w:r>
    </w:p>
    <w:p w:rsidR="003B3773" w:rsidRPr="00681708" w:rsidRDefault="003B3773" w:rsidP="000609BB">
      <w:pPr>
        <w:numPr>
          <w:ilvl w:val="0"/>
          <w:numId w:val="45"/>
        </w:numPr>
        <w:tabs>
          <w:tab w:val="left" w:pos="142"/>
        </w:tabs>
        <w:spacing w:before="360" w:after="0" w:line="288" w:lineRule="auto"/>
        <w:ind w:left="142" w:hanging="284"/>
        <w:jc w:val="both"/>
        <w:rPr>
          <w:rFonts w:ascii="Times New Roman" w:hAnsi="Times New Roman"/>
          <w:sz w:val="23"/>
          <w:szCs w:val="23"/>
        </w:rPr>
      </w:pPr>
      <w:r w:rsidRPr="000B5590">
        <w:rPr>
          <w:rFonts w:ascii="Times New Roman" w:hAnsi="Times New Roman"/>
          <w:b/>
          <w:sz w:val="23"/>
          <w:szCs w:val="23"/>
        </w:rPr>
        <w:t>Un courrier de soutien</w:t>
      </w:r>
      <w:r w:rsidRPr="00681708">
        <w:rPr>
          <w:rFonts w:ascii="Times New Roman" w:hAnsi="Times New Roman"/>
          <w:sz w:val="23"/>
          <w:szCs w:val="23"/>
        </w:rPr>
        <w:t xml:space="preserve"> faisant bien apparaître les sentiments positifs </w:t>
      </w:r>
      <w:r w:rsidR="000609BB" w:rsidRPr="00681708">
        <w:rPr>
          <w:rFonts w:ascii="Times New Roman" w:hAnsi="Times New Roman"/>
          <w:sz w:val="23"/>
          <w:szCs w:val="23"/>
        </w:rPr>
        <w:t>attachés à votre personne</w:t>
      </w:r>
      <w:r w:rsidR="00681708">
        <w:rPr>
          <w:rFonts w:ascii="Times New Roman" w:hAnsi="Times New Roman"/>
          <w:sz w:val="23"/>
          <w:szCs w:val="23"/>
        </w:rPr>
        <w:t>.</w:t>
      </w:r>
      <w:r w:rsidR="000609BB" w:rsidRPr="00681708">
        <w:rPr>
          <w:rFonts w:ascii="Times New Roman" w:hAnsi="Times New Roman"/>
          <w:sz w:val="23"/>
          <w:szCs w:val="23"/>
        </w:rPr>
        <w:t xml:space="preserve"> </w:t>
      </w:r>
      <w:r w:rsidR="00681708">
        <w:rPr>
          <w:rFonts w:ascii="Times New Roman" w:hAnsi="Times New Roman"/>
          <w:sz w:val="23"/>
          <w:szCs w:val="23"/>
        </w:rPr>
        <w:t>Beaucoup des</w:t>
      </w:r>
      <w:r w:rsidR="000609BB" w:rsidRPr="00681708">
        <w:rPr>
          <w:rFonts w:ascii="Times New Roman" w:hAnsi="Times New Roman"/>
          <w:sz w:val="23"/>
          <w:szCs w:val="23"/>
        </w:rPr>
        <w:t xml:space="preserve"> aspirations de cette jeune femme pour elle-même </w:t>
      </w:r>
      <w:r w:rsidR="00681708">
        <w:rPr>
          <w:rFonts w:ascii="Times New Roman" w:hAnsi="Times New Roman"/>
          <w:sz w:val="23"/>
          <w:szCs w:val="23"/>
        </w:rPr>
        <w:t>peuvent par ailleurs justifier</w:t>
      </w:r>
      <w:r w:rsidR="000609BB" w:rsidRPr="00681708">
        <w:rPr>
          <w:rFonts w:ascii="Times New Roman" w:hAnsi="Times New Roman"/>
          <w:sz w:val="23"/>
          <w:szCs w:val="23"/>
        </w:rPr>
        <w:t xml:space="preserve"> notre action.</w:t>
      </w:r>
    </w:p>
    <w:p w:rsidR="00563B3D" w:rsidRPr="00681708" w:rsidRDefault="000609BB" w:rsidP="000609BB">
      <w:pPr>
        <w:numPr>
          <w:ilvl w:val="0"/>
          <w:numId w:val="45"/>
        </w:numPr>
        <w:tabs>
          <w:tab w:val="left" w:pos="142"/>
        </w:tabs>
        <w:spacing w:before="360" w:after="0" w:line="288" w:lineRule="auto"/>
        <w:ind w:left="142" w:hanging="284"/>
        <w:jc w:val="both"/>
        <w:rPr>
          <w:rFonts w:ascii="Times New Roman" w:hAnsi="Times New Roman"/>
          <w:sz w:val="23"/>
          <w:szCs w:val="23"/>
        </w:rPr>
      </w:pPr>
      <w:r w:rsidRPr="000B5590">
        <w:rPr>
          <w:rFonts w:ascii="Times New Roman" w:hAnsi="Times New Roman"/>
          <w:b/>
          <w:sz w:val="23"/>
          <w:szCs w:val="23"/>
        </w:rPr>
        <w:t>Trois courriers de jeunes</w:t>
      </w:r>
      <w:r w:rsidRPr="00681708">
        <w:rPr>
          <w:rFonts w:ascii="Times New Roman" w:hAnsi="Times New Roman"/>
          <w:sz w:val="23"/>
          <w:szCs w:val="23"/>
        </w:rPr>
        <w:t xml:space="preserve"> vous parlant de leurs difficultés ou de leurs espoirs, </w:t>
      </w:r>
      <w:r w:rsidR="00681708">
        <w:rPr>
          <w:rFonts w:ascii="Times New Roman" w:hAnsi="Times New Roman"/>
          <w:sz w:val="23"/>
          <w:szCs w:val="23"/>
        </w:rPr>
        <w:t>qui peuvent servir d’exemple concret de ce que nous faisons pour la jeunesse</w:t>
      </w:r>
      <w:r w:rsidRPr="00681708">
        <w:rPr>
          <w:rFonts w:ascii="Times New Roman" w:hAnsi="Times New Roman"/>
          <w:sz w:val="23"/>
          <w:szCs w:val="23"/>
        </w:rPr>
        <w:t>.</w:t>
      </w:r>
    </w:p>
    <w:p w:rsidR="00E17D29" w:rsidRPr="00681708" w:rsidRDefault="005B1D19" w:rsidP="000609BB">
      <w:pPr>
        <w:numPr>
          <w:ilvl w:val="0"/>
          <w:numId w:val="47"/>
        </w:numPr>
        <w:spacing w:before="360" w:after="0" w:line="288" w:lineRule="auto"/>
        <w:ind w:left="426" w:hanging="284"/>
        <w:jc w:val="both"/>
        <w:rPr>
          <w:rFonts w:ascii="Times New Roman" w:hAnsi="Times New Roman"/>
          <w:sz w:val="23"/>
          <w:szCs w:val="23"/>
        </w:rPr>
      </w:pPr>
      <w:r w:rsidRPr="00681708">
        <w:rPr>
          <w:rFonts w:ascii="Times New Roman" w:hAnsi="Times New Roman"/>
          <w:b/>
          <w:sz w:val="23"/>
          <w:szCs w:val="23"/>
        </w:rPr>
        <w:t>Dylan, un jeune en apprentissage</w:t>
      </w:r>
      <w:r w:rsidRPr="00681708">
        <w:rPr>
          <w:rFonts w:ascii="Times New Roman" w:hAnsi="Times New Roman"/>
          <w:sz w:val="23"/>
          <w:szCs w:val="23"/>
        </w:rPr>
        <w:t>, vous a écrit pour vous exposer sa situation. Il travaille dur, fait ce qu’il faut pour s’en sortir. Il « </w:t>
      </w:r>
      <w:r w:rsidRPr="00681708">
        <w:rPr>
          <w:rFonts w:ascii="Times New Roman" w:hAnsi="Times New Roman"/>
          <w:i/>
          <w:sz w:val="23"/>
          <w:szCs w:val="23"/>
        </w:rPr>
        <w:t>a la chance d’avoir un salaire</w:t>
      </w:r>
      <w:r w:rsidRPr="00681708">
        <w:rPr>
          <w:rFonts w:ascii="Times New Roman" w:hAnsi="Times New Roman"/>
          <w:sz w:val="23"/>
          <w:szCs w:val="23"/>
        </w:rPr>
        <w:t> »</w:t>
      </w:r>
      <w:r w:rsidR="00360A3B" w:rsidRPr="00681708">
        <w:rPr>
          <w:rFonts w:ascii="Times New Roman" w:hAnsi="Times New Roman"/>
          <w:sz w:val="23"/>
          <w:szCs w:val="23"/>
        </w:rPr>
        <w:t xml:space="preserve">, </w:t>
      </w:r>
      <w:r w:rsidRPr="00681708">
        <w:rPr>
          <w:rFonts w:ascii="Times New Roman" w:hAnsi="Times New Roman"/>
          <w:sz w:val="23"/>
          <w:szCs w:val="23"/>
        </w:rPr>
        <w:t xml:space="preserve">un appartement qu’il loue à Verdun. Il ne se plaint pas. </w:t>
      </w:r>
      <w:r w:rsidR="00E17D29" w:rsidRPr="00681708">
        <w:rPr>
          <w:rFonts w:ascii="Times New Roman" w:hAnsi="Times New Roman"/>
          <w:sz w:val="23"/>
          <w:szCs w:val="23"/>
        </w:rPr>
        <w:t>M</w:t>
      </w:r>
      <w:r w:rsidRPr="00681708">
        <w:rPr>
          <w:rFonts w:ascii="Times New Roman" w:hAnsi="Times New Roman"/>
          <w:sz w:val="23"/>
          <w:szCs w:val="23"/>
        </w:rPr>
        <w:t>ais</w:t>
      </w:r>
      <w:r w:rsidR="00E17D29" w:rsidRPr="00681708">
        <w:rPr>
          <w:rFonts w:ascii="Times New Roman" w:hAnsi="Times New Roman"/>
          <w:sz w:val="23"/>
          <w:szCs w:val="23"/>
        </w:rPr>
        <w:t xml:space="preserve"> il se sent « </w:t>
      </w:r>
      <w:r w:rsidR="00E17D29" w:rsidRPr="00681708">
        <w:rPr>
          <w:rFonts w:ascii="Times New Roman" w:hAnsi="Times New Roman"/>
          <w:i/>
          <w:sz w:val="23"/>
          <w:szCs w:val="23"/>
        </w:rPr>
        <w:t>abandonné par [son] propre pays qui ne [lui] promet pas d’avenir certain, même avec un diplôme</w:t>
      </w:r>
      <w:r w:rsidR="00E17D29" w:rsidRPr="00681708">
        <w:rPr>
          <w:rFonts w:ascii="Times New Roman" w:hAnsi="Times New Roman"/>
          <w:sz w:val="23"/>
          <w:szCs w:val="23"/>
        </w:rPr>
        <w:t xml:space="preserve"> ». Il songe à partir, avec regrets, pour retrouver une </w:t>
      </w:r>
      <w:r w:rsidRPr="00681708">
        <w:rPr>
          <w:rFonts w:ascii="Times New Roman" w:hAnsi="Times New Roman"/>
          <w:sz w:val="23"/>
          <w:szCs w:val="23"/>
        </w:rPr>
        <w:t>forme d’espoir</w:t>
      </w:r>
      <w:r w:rsidR="00E17D29" w:rsidRPr="00681708">
        <w:rPr>
          <w:rFonts w:ascii="Times New Roman" w:hAnsi="Times New Roman"/>
          <w:sz w:val="23"/>
          <w:szCs w:val="23"/>
        </w:rPr>
        <w:t>.</w:t>
      </w:r>
      <w:r w:rsidR="00360A3B" w:rsidRPr="00681708">
        <w:rPr>
          <w:rFonts w:ascii="Times New Roman" w:hAnsi="Times New Roman"/>
          <w:sz w:val="23"/>
          <w:szCs w:val="23"/>
        </w:rPr>
        <w:t xml:space="preserve"> Il ne veut pas avoir le sentiment de passer sa vie à payer des impôts pour honorer des dettes qui ne serviront qu’à « </w:t>
      </w:r>
      <w:r w:rsidR="00360A3B" w:rsidRPr="00681708">
        <w:rPr>
          <w:rFonts w:ascii="Times New Roman" w:hAnsi="Times New Roman"/>
          <w:i/>
          <w:sz w:val="23"/>
          <w:szCs w:val="23"/>
        </w:rPr>
        <w:t>emprunter puis réemprunter dans le but de couvrir les précédents</w:t>
      </w:r>
      <w:r w:rsidR="00360A3B" w:rsidRPr="00681708">
        <w:rPr>
          <w:rFonts w:ascii="Times New Roman" w:hAnsi="Times New Roman"/>
          <w:sz w:val="23"/>
          <w:szCs w:val="23"/>
        </w:rPr>
        <w:t> ».</w:t>
      </w:r>
    </w:p>
    <w:p w:rsidR="00360A3B" w:rsidRPr="00681708" w:rsidRDefault="00681708" w:rsidP="000609BB">
      <w:pPr>
        <w:spacing w:before="120" w:after="0" w:line="288" w:lineRule="auto"/>
        <w:ind w:left="426"/>
        <w:jc w:val="both"/>
        <w:rPr>
          <w:rFonts w:ascii="Times New Roman" w:hAnsi="Times New Roman"/>
          <w:sz w:val="23"/>
          <w:szCs w:val="23"/>
        </w:rPr>
      </w:pPr>
      <w:r>
        <w:rPr>
          <w:rFonts w:ascii="Times New Roman" w:hAnsi="Times New Roman"/>
          <w:sz w:val="23"/>
          <w:szCs w:val="23"/>
        </w:rPr>
        <w:t>Le rebond est facile</w:t>
      </w:r>
      <w:r w:rsidR="00360A3B" w:rsidRPr="00681708">
        <w:rPr>
          <w:rFonts w:ascii="Times New Roman" w:hAnsi="Times New Roman"/>
          <w:sz w:val="23"/>
          <w:szCs w:val="23"/>
        </w:rPr>
        <w:t> : « </w:t>
      </w:r>
      <w:r w:rsidR="00360A3B" w:rsidRPr="00681708">
        <w:rPr>
          <w:rFonts w:ascii="Times New Roman" w:hAnsi="Times New Roman"/>
          <w:i/>
          <w:sz w:val="23"/>
          <w:szCs w:val="23"/>
        </w:rPr>
        <w:t xml:space="preserve">Personne ne peut se résoudre à ce qu’un jeune comme Dylan </w:t>
      </w:r>
      <w:r>
        <w:rPr>
          <w:rFonts w:ascii="Times New Roman" w:hAnsi="Times New Roman"/>
          <w:i/>
          <w:sz w:val="23"/>
          <w:szCs w:val="23"/>
        </w:rPr>
        <w:t xml:space="preserve">– et il y en a beaucoup d’autres – </w:t>
      </w:r>
      <w:r w:rsidR="00360A3B" w:rsidRPr="00681708">
        <w:rPr>
          <w:rFonts w:ascii="Times New Roman" w:hAnsi="Times New Roman"/>
          <w:i/>
          <w:sz w:val="23"/>
          <w:szCs w:val="23"/>
        </w:rPr>
        <w:t xml:space="preserve">pense qu’il n’a pas d’avenir </w:t>
      </w:r>
      <w:r w:rsidR="00C33923" w:rsidRPr="00681708">
        <w:rPr>
          <w:rFonts w:ascii="Times New Roman" w:hAnsi="Times New Roman"/>
          <w:i/>
          <w:sz w:val="23"/>
          <w:szCs w:val="23"/>
        </w:rPr>
        <w:t>dans son pays</w:t>
      </w:r>
      <w:r w:rsidR="00360A3B" w:rsidRPr="00681708">
        <w:rPr>
          <w:rFonts w:ascii="Times New Roman" w:hAnsi="Times New Roman"/>
          <w:i/>
          <w:sz w:val="23"/>
          <w:szCs w:val="23"/>
        </w:rPr>
        <w:t>.</w:t>
      </w:r>
      <w:r w:rsidR="00C33923" w:rsidRPr="00681708">
        <w:rPr>
          <w:rFonts w:ascii="Times New Roman" w:hAnsi="Times New Roman"/>
          <w:i/>
          <w:sz w:val="23"/>
          <w:szCs w:val="23"/>
        </w:rPr>
        <w:t xml:space="preserve"> </w:t>
      </w:r>
      <w:r>
        <w:rPr>
          <w:rFonts w:ascii="Times New Roman" w:hAnsi="Times New Roman"/>
          <w:i/>
          <w:sz w:val="23"/>
          <w:szCs w:val="23"/>
        </w:rPr>
        <w:t>C</w:t>
      </w:r>
      <w:r w:rsidR="00C33923" w:rsidRPr="00681708">
        <w:rPr>
          <w:rFonts w:ascii="Times New Roman" w:hAnsi="Times New Roman"/>
          <w:i/>
          <w:sz w:val="23"/>
          <w:szCs w:val="23"/>
        </w:rPr>
        <w:t xml:space="preserve">’est pour eux que nous avons renforcé l’apprentissage. C’est pour eux que nous mettons en place la prime d’activité pour que le travail, le petit travail, </w:t>
      </w:r>
      <w:r>
        <w:rPr>
          <w:rFonts w:ascii="Times New Roman" w:hAnsi="Times New Roman"/>
          <w:i/>
          <w:sz w:val="23"/>
          <w:szCs w:val="23"/>
        </w:rPr>
        <w:t xml:space="preserve">souvent </w:t>
      </w:r>
      <w:r w:rsidR="00C33923" w:rsidRPr="00681708">
        <w:rPr>
          <w:rFonts w:ascii="Times New Roman" w:hAnsi="Times New Roman"/>
          <w:i/>
          <w:sz w:val="23"/>
          <w:szCs w:val="23"/>
        </w:rPr>
        <w:t>le premier</w:t>
      </w:r>
      <w:r>
        <w:rPr>
          <w:rFonts w:ascii="Times New Roman" w:hAnsi="Times New Roman"/>
          <w:i/>
          <w:sz w:val="23"/>
          <w:szCs w:val="23"/>
        </w:rPr>
        <w:t>,</w:t>
      </w:r>
      <w:r w:rsidR="00C33923" w:rsidRPr="00681708">
        <w:rPr>
          <w:rFonts w:ascii="Times New Roman" w:hAnsi="Times New Roman"/>
          <w:i/>
          <w:sz w:val="23"/>
          <w:szCs w:val="23"/>
        </w:rPr>
        <w:t xml:space="preserve"> soit mieux rémunéré. </w:t>
      </w:r>
      <w:r w:rsidR="005237EB" w:rsidRPr="00681708">
        <w:rPr>
          <w:rFonts w:ascii="Times New Roman" w:hAnsi="Times New Roman"/>
          <w:i/>
          <w:sz w:val="23"/>
          <w:szCs w:val="23"/>
        </w:rPr>
        <w:t xml:space="preserve">C’est pour eux que nous réduisons les déficits et que nous maîtrisons la dette, pour enlever un peu de poids de leurs épaules, qu’ils n’aient pas le sentiment de passer leur vie à payer des dépenses générées par ceux qui les ont précédés. </w:t>
      </w:r>
      <w:r w:rsidR="00C33923" w:rsidRPr="00681708">
        <w:rPr>
          <w:rFonts w:ascii="Times New Roman" w:hAnsi="Times New Roman"/>
          <w:i/>
          <w:sz w:val="23"/>
          <w:szCs w:val="23"/>
        </w:rPr>
        <w:t>C’est pour eux que nous mettons en place des dispositifs pour qu’ils puissent se co</w:t>
      </w:r>
      <w:r>
        <w:rPr>
          <w:rFonts w:ascii="Times New Roman" w:hAnsi="Times New Roman"/>
          <w:i/>
          <w:sz w:val="23"/>
          <w:szCs w:val="23"/>
        </w:rPr>
        <w:t>nstruire une vie meilleure, e</w:t>
      </w:r>
      <w:r w:rsidR="00C33923" w:rsidRPr="00681708">
        <w:rPr>
          <w:rFonts w:ascii="Times New Roman" w:hAnsi="Times New Roman"/>
          <w:i/>
          <w:sz w:val="23"/>
          <w:szCs w:val="23"/>
        </w:rPr>
        <w:t xml:space="preserve">tc. Aucun jeune, en France, ne doit douter </w:t>
      </w:r>
      <w:r w:rsidR="00B36786" w:rsidRPr="00681708">
        <w:rPr>
          <w:rFonts w:ascii="Times New Roman" w:hAnsi="Times New Roman"/>
          <w:i/>
          <w:sz w:val="23"/>
          <w:szCs w:val="23"/>
        </w:rPr>
        <w:t xml:space="preserve">pouvoir </w:t>
      </w:r>
      <w:r w:rsidR="00C33923" w:rsidRPr="00681708">
        <w:rPr>
          <w:rFonts w:ascii="Times New Roman" w:hAnsi="Times New Roman"/>
          <w:i/>
          <w:sz w:val="23"/>
          <w:szCs w:val="23"/>
        </w:rPr>
        <w:t>de</w:t>
      </w:r>
      <w:r w:rsidR="00B36786" w:rsidRPr="00681708">
        <w:rPr>
          <w:rFonts w:ascii="Times New Roman" w:hAnsi="Times New Roman"/>
          <w:i/>
          <w:sz w:val="23"/>
          <w:szCs w:val="23"/>
        </w:rPr>
        <w:t xml:space="preserve"> son avenir</w:t>
      </w:r>
      <w:r w:rsidR="00C33923" w:rsidRPr="00681708">
        <w:rPr>
          <w:rFonts w:ascii="Times New Roman" w:hAnsi="Times New Roman"/>
          <w:i/>
          <w:sz w:val="23"/>
          <w:szCs w:val="23"/>
        </w:rPr>
        <w:t xml:space="preserve">, ni de </w:t>
      </w:r>
      <w:r w:rsidR="00B36786" w:rsidRPr="00681708">
        <w:rPr>
          <w:rFonts w:ascii="Times New Roman" w:hAnsi="Times New Roman"/>
          <w:i/>
          <w:sz w:val="23"/>
          <w:szCs w:val="23"/>
        </w:rPr>
        <w:t>son</w:t>
      </w:r>
      <w:r w:rsidR="00C33923" w:rsidRPr="00681708">
        <w:rPr>
          <w:rFonts w:ascii="Times New Roman" w:hAnsi="Times New Roman"/>
          <w:i/>
          <w:sz w:val="23"/>
          <w:szCs w:val="23"/>
        </w:rPr>
        <w:t xml:space="preserve"> pays.</w:t>
      </w:r>
      <w:r w:rsidR="00C33923" w:rsidRPr="00681708">
        <w:rPr>
          <w:rFonts w:ascii="Times New Roman" w:hAnsi="Times New Roman"/>
          <w:sz w:val="23"/>
          <w:szCs w:val="23"/>
        </w:rPr>
        <w:t> »</w:t>
      </w:r>
    </w:p>
    <w:p w:rsidR="005B1D19" w:rsidRPr="00681708" w:rsidRDefault="00B36786" w:rsidP="000609BB">
      <w:pPr>
        <w:numPr>
          <w:ilvl w:val="0"/>
          <w:numId w:val="47"/>
        </w:numPr>
        <w:spacing w:before="360" w:after="0" w:line="288" w:lineRule="auto"/>
        <w:ind w:left="426" w:hanging="284"/>
        <w:jc w:val="both"/>
        <w:rPr>
          <w:rFonts w:ascii="Times New Roman" w:hAnsi="Times New Roman"/>
          <w:sz w:val="23"/>
          <w:szCs w:val="23"/>
        </w:rPr>
      </w:pPr>
      <w:r w:rsidRPr="00681708">
        <w:rPr>
          <w:rFonts w:ascii="Times New Roman" w:hAnsi="Times New Roman"/>
          <w:sz w:val="23"/>
          <w:szCs w:val="23"/>
        </w:rPr>
        <w:t xml:space="preserve">Plus simplement, </w:t>
      </w:r>
      <w:r w:rsidRPr="00681708">
        <w:rPr>
          <w:rFonts w:ascii="Times New Roman" w:hAnsi="Times New Roman"/>
          <w:b/>
          <w:sz w:val="23"/>
          <w:szCs w:val="23"/>
        </w:rPr>
        <w:t>Lucas</w:t>
      </w:r>
      <w:r w:rsidRPr="00681708">
        <w:rPr>
          <w:rFonts w:ascii="Times New Roman" w:hAnsi="Times New Roman"/>
          <w:sz w:val="23"/>
          <w:szCs w:val="23"/>
        </w:rPr>
        <w:t>, 16 ans, vous écrit quelques lignes : « </w:t>
      </w:r>
      <w:r w:rsidRPr="00681708">
        <w:rPr>
          <w:rFonts w:ascii="Times New Roman" w:hAnsi="Times New Roman"/>
          <w:i/>
          <w:sz w:val="23"/>
          <w:szCs w:val="23"/>
        </w:rPr>
        <w:t>je m’inquiète car avec la hausse du chômage, je vais rentrer sur le marché du travail et j’espère trouver du travail. Pensez-vous que le chômage va baisser ?</w:t>
      </w:r>
      <w:r w:rsidRPr="00681708">
        <w:rPr>
          <w:rFonts w:ascii="Times New Roman" w:hAnsi="Times New Roman"/>
          <w:sz w:val="23"/>
          <w:szCs w:val="23"/>
        </w:rPr>
        <w:t xml:space="preserve"> ». </w:t>
      </w:r>
      <w:r w:rsidR="00681708">
        <w:rPr>
          <w:rFonts w:ascii="Times New Roman" w:hAnsi="Times New Roman"/>
          <w:sz w:val="23"/>
          <w:szCs w:val="23"/>
        </w:rPr>
        <w:t>Cette</w:t>
      </w:r>
      <w:r w:rsidRPr="00681708">
        <w:rPr>
          <w:rFonts w:ascii="Times New Roman" w:hAnsi="Times New Roman"/>
          <w:sz w:val="23"/>
          <w:szCs w:val="23"/>
        </w:rPr>
        <w:t xml:space="preserve"> inquiétude</w:t>
      </w:r>
      <w:r w:rsidR="00681708">
        <w:rPr>
          <w:rFonts w:ascii="Times New Roman" w:hAnsi="Times New Roman"/>
          <w:sz w:val="23"/>
          <w:szCs w:val="23"/>
        </w:rPr>
        <w:t xml:space="preserve"> simple</w:t>
      </w:r>
      <w:r w:rsidRPr="00681708">
        <w:rPr>
          <w:rFonts w:ascii="Times New Roman" w:hAnsi="Times New Roman"/>
          <w:sz w:val="23"/>
          <w:szCs w:val="23"/>
        </w:rPr>
        <w:t xml:space="preserve"> peut justifier beaucoup de notre action</w:t>
      </w:r>
      <w:r w:rsidR="00681708">
        <w:rPr>
          <w:rFonts w:ascii="Times New Roman" w:hAnsi="Times New Roman"/>
          <w:sz w:val="23"/>
          <w:szCs w:val="23"/>
        </w:rPr>
        <w:t>.</w:t>
      </w:r>
    </w:p>
    <w:p w:rsidR="00B36786" w:rsidRPr="00681708" w:rsidRDefault="00B36786" w:rsidP="000609BB">
      <w:pPr>
        <w:numPr>
          <w:ilvl w:val="0"/>
          <w:numId w:val="47"/>
        </w:numPr>
        <w:spacing w:before="360" w:after="0" w:line="288" w:lineRule="auto"/>
        <w:ind w:left="426" w:hanging="284"/>
        <w:jc w:val="both"/>
        <w:rPr>
          <w:rFonts w:ascii="Times New Roman" w:hAnsi="Times New Roman"/>
          <w:sz w:val="23"/>
          <w:szCs w:val="23"/>
        </w:rPr>
      </w:pPr>
      <w:r w:rsidRPr="00681708">
        <w:rPr>
          <w:rFonts w:ascii="Times New Roman" w:hAnsi="Times New Roman"/>
          <w:b/>
          <w:sz w:val="23"/>
          <w:szCs w:val="23"/>
        </w:rPr>
        <w:t>Lynda</w:t>
      </w:r>
      <w:r w:rsidRPr="00681708">
        <w:rPr>
          <w:rFonts w:ascii="Times New Roman" w:hAnsi="Times New Roman"/>
          <w:sz w:val="23"/>
          <w:szCs w:val="23"/>
        </w:rPr>
        <w:t>, une étudiante de 20 ans, a voulu « </w:t>
      </w:r>
      <w:r w:rsidRPr="00681708">
        <w:rPr>
          <w:rFonts w:ascii="Times New Roman" w:hAnsi="Times New Roman"/>
          <w:i/>
          <w:sz w:val="23"/>
          <w:szCs w:val="23"/>
        </w:rPr>
        <w:t>vous faire part de [sa] vie de tous les jours </w:t>
      </w:r>
      <w:r w:rsidRPr="00681708">
        <w:rPr>
          <w:rFonts w:ascii="Times New Roman" w:hAnsi="Times New Roman"/>
          <w:sz w:val="23"/>
          <w:szCs w:val="23"/>
        </w:rPr>
        <w:t>» qui est</w:t>
      </w:r>
      <w:r w:rsidRPr="00681708">
        <w:rPr>
          <w:rFonts w:ascii="Times New Roman" w:hAnsi="Times New Roman"/>
          <w:i/>
          <w:sz w:val="23"/>
          <w:szCs w:val="23"/>
        </w:rPr>
        <w:t xml:space="preserve"> « la vie de milliers de jeunes étudiants comme [elle] </w:t>
      </w:r>
      <w:r w:rsidRPr="00681708">
        <w:rPr>
          <w:rFonts w:ascii="Times New Roman" w:hAnsi="Times New Roman"/>
          <w:sz w:val="23"/>
          <w:szCs w:val="23"/>
        </w:rPr>
        <w:t>».</w:t>
      </w:r>
      <w:r w:rsidR="00170031" w:rsidRPr="00681708">
        <w:rPr>
          <w:rFonts w:ascii="Times New Roman" w:hAnsi="Times New Roman"/>
          <w:sz w:val="23"/>
          <w:szCs w:val="23"/>
        </w:rPr>
        <w:t xml:space="preserve"> Lynda travaille dur pour préparer son entrée en master notarial. Elle veut être notaire pour « </w:t>
      </w:r>
      <w:r w:rsidR="00170031" w:rsidRPr="00681708">
        <w:rPr>
          <w:rFonts w:ascii="Times New Roman" w:hAnsi="Times New Roman"/>
          <w:i/>
          <w:sz w:val="23"/>
          <w:szCs w:val="23"/>
        </w:rPr>
        <w:t>montrer que malgré le milieu d’où [elle] vient, elle a pu réussir dans cette profession que l’on dit souvent accessible aux gens de bonne famille</w:t>
      </w:r>
      <w:r w:rsidR="00170031" w:rsidRPr="00681708">
        <w:rPr>
          <w:rFonts w:ascii="Times New Roman" w:hAnsi="Times New Roman"/>
          <w:sz w:val="23"/>
          <w:szCs w:val="23"/>
        </w:rPr>
        <w:t> ». Elle n’a pas de patrimoine, pas d’héritage. Elle vient d’un milieu modeste. Aujourd’hui, elle compte chaque euro pour aider son petit frère de 5 ans.</w:t>
      </w:r>
    </w:p>
    <w:p w:rsidR="00170031" w:rsidRPr="00681708" w:rsidRDefault="00170031" w:rsidP="000609BB">
      <w:pPr>
        <w:spacing w:before="120" w:after="0" w:line="288" w:lineRule="auto"/>
        <w:ind w:left="426"/>
        <w:jc w:val="both"/>
        <w:rPr>
          <w:rFonts w:ascii="Times New Roman" w:hAnsi="Times New Roman"/>
          <w:sz w:val="23"/>
          <w:szCs w:val="23"/>
        </w:rPr>
      </w:pPr>
      <w:r w:rsidRPr="00681708">
        <w:rPr>
          <w:rFonts w:ascii="Times New Roman" w:hAnsi="Times New Roman"/>
          <w:sz w:val="23"/>
          <w:szCs w:val="23"/>
        </w:rPr>
        <w:t xml:space="preserve">C’est pour elle que la loi Macron a été faite, pour lui permettre de s’installer </w:t>
      </w:r>
      <w:r w:rsidR="000D4DD7" w:rsidRPr="00681708">
        <w:rPr>
          <w:rFonts w:ascii="Times New Roman" w:hAnsi="Times New Roman"/>
          <w:sz w:val="23"/>
          <w:szCs w:val="23"/>
        </w:rPr>
        <w:t xml:space="preserve">sans avoir besoin d’un capital </w:t>
      </w:r>
      <w:r w:rsidRPr="00681708">
        <w:rPr>
          <w:rFonts w:ascii="Times New Roman" w:hAnsi="Times New Roman"/>
          <w:sz w:val="23"/>
          <w:szCs w:val="23"/>
        </w:rPr>
        <w:t xml:space="preserve">dans le </w:t>
      </w:r>
      <w:r w:rsidR="000D4DD7" w:rsidRPr="00681708">
        <w:rPr>
          <w:rFonts w:ascii="Times New Roman" w:hAnsi="Times New Roman"/>
          <w:sz w:val="23"/>
          <w:szCs w:val="23"/>
        </w:rPr>
        <w:t>métier qu’elle a choisi, et d’y</w:t>
      </w:r>
      <w:r w:rsidRPr="00681708">
        <w:rPr>
          <w:rFonts w:ascii="Times New Roman" w:hAnsi="Times New Roman"/>
          <w:sz w:val="23"/>
          <w:szCs w:val="23"/>
        </w:rPr>
        <w:t xml:space="preserve"> réussir</w:t>
      </w:r>
      <w:r w:rsidR="000D4DD7" w:rsidRPr="00681708">
        <w:rPr>
          <w:rFonts w:ascii="Times New Roman" w:hAnsi="Times New Roman"/>
          <w:sz w:val="23"/>
          <w:szCs w:val="23"/>
        </w:rPr>
        <w:t>. « </w:t>
      </w:r>
      <w:r w:rsidR="000D4DD7" w:rsidRPr="00681708">
        <w:rPr>
          <w:rFonts w:ascii="Times New Roman" w:hAnsi="Times New Roman"/>
          <w:i/>
          <w:sz w:val="23"/>
          <w:szCs w:val="23"/>
        </w:rPr>
        <w:t>J’essaie de me motiver car je veux réaliser mon rêve</w:t>
      </w:r>
      <w:r w:rsidR="000D4DD7" w:rsidRPr="00681708">
        <w:rPr>
          <w:rFonts w:ascii="Times New Roman" w:hAnsi="Times New Roman"/>
          <w:sz w:val="23"/>
          <w:szCs w:val="23"/>
        </w:rPr>
        <w:t> »</w:t>
      </w:r>
      <w:r w:rsidR="001E54F8">
        <w:rPr>
          <w:rFonts w:ascii="Times New Roman" w:hAnsi="Times New Roman"/>
          <w:sz w:val="23"/>
          <w:szCs w:val="23"/>
        </w:rPr>
        <w:t> : c</w:t>
      </w:r>
      <w:r w:rsidR="000D4DD7" w:rsidRPr="00681708">
        <w:rPr>
          <w:rFonts w:ascii="Times New Roman" w:hAnsi="Times New Roman"/>
          <w:sz w:val="23"/>
          <w:szCs w:val="23"/>
        </w:rPr>
        <w:t>e que nous faisons lui permet de l’approcher un peu plus.</w:t>
      </w:r>
    </w:p>
    <w:p w:rsidR="00360A3B" w:rsidRPr="00681708" w:rsidRDefault="00360A3B" w:rsidP="000609BB">
      <w:pPr>
        <w:spacing w:before="120" w:after="0" w:line="288" w:lineRule="auto"/>
        <w:jc w:val="both"/>
        <w:rPr>
          <w:rFonts w:ascii="Times New Roman" w:hAnsi="Times New Roman"/>
          <w:sz w:val="23"/>
          <w:szCs w:val="23"/>
        </w:rPr>
      </w:pPr>
    </w:p>
    <w:sectPr w:rsidR="00360A3B" w:rsidRPr="00681708" w:rsidSect="00466AD4">
      <w:footerReference w:type="even" r:id="rId7"/>
      <w:footerReference w:type="default" r:id="rId8"/>
      <w:footerReference w:type="first" r:id="rId9"/>
      <w:pgSz w:w="11906" w:h="16838"/>
      <w:pgMar w:top="907" w:right="1247" w:bottom="1021" w:left="1191" w:header="709" w:footer="3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B3BA4" w:rsidRDefault="00BB3BA4" w:rsidP="00CF4CAB">
      <w:pPr>
        <w:spacing w:after="0" w:line="240" w:lineRule="auto"/>
      </w:pPr>
      <w:r>
        <w:separator/>
      </w:r>
    </w:p>
  </w:endnote>
  <w:endnote w:type="continuationSeparator" w:id="0">
    <w:p w:rsidR="00BB3BA4" w:rsidRDefault="00BB3BA4"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Pr="000629D2" w:rsidRDefault="000629D2" w:rsidP="000629D2">
    <w:pPr>
      <w:pStyle w:val="Footer"/>
      <w:jc w:val="right"/>
      <w:rPr>
        <w:rFonts w:ascii="Times New Roman" w:hAnsi="Times New Roman"/>
      </w:rPr>
    </w:pPr>
    <w:r w:rsidRPr="000629D2">
      <w:rPr>
        <w:rFonts w:ascii="Times New Roman" w:hAnsi="Times New Roman"/>
      </w:rPr>
      <w:fldChar w:fldCharType="begin"/>
    </w:r>
    <w:r w:rsidRPr="000629D2">
      <w:rPr>
        <w:rFonts w:ascii="Times New Roman" w:hAnsi="Times New Roman"/>
      </w:rPr>
      <w:instrText>PAGE   \* MERGEFORMAT</w:instrText>
    </w:r>
    <w:r w:rsidRPr="000629D2">
      <w:rPr>
        <w:rFonts w:ascii="Times New Roman" w:hAnsi="Times New Roman"/>
      </w:rPr>
      <w:fldChar w:fldCharType="separate"/>
    </w:r>
    <w:r w:rsidR="000B5590">
      <w:rPr>
        <w:rFonts w:ascii="Times New Roman" w:hAnsi="Times New Roman"/>
        <w:noProof/>
      </w:rPr>
      <w:t>2</w:t>
    </w:r>
    <w:r w:rsidRPr="000629D2">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B3BA4" w:rsidRDefault="00BB3BA4" w:rsidP="00CF4CAB">
      <w:pPr>
        <w:spacing w:after="0" w:line="240" w:lineRule="auto"/>
      </w:pPr>
      <w:r>
        <w:separator/>
      </w:r>
    </w:p>
  </w:footnote>
  <w:footnote w:type="continuationSeparator" w:id="0">
    <w:p w:rsidR="00BB3BA4" w:rsidRDefault="00BB3BA4" w:rsidP="00CF4CAB">
      <w:pPr>
        <w:spacing w:after="0" w:line="240" w:lineRule="auto"/>
      </w:pPr>
      <w:r>
        <w:continuationSeparator/>
      </w:r>
    </w:p>
  </w:footnote>
  <w:footnote w:id="1">
    <w:p w:rsidR="009B1F43" w:rsidRPr="00D94F65" w:rsidRDefault="009B1F43" w:rsidP="009B1F43">
      <w:pPr>
        <w:pStyle w:val="FootnoteText"/>
        <w:spacing w:after="0"/>
        <w:jc w:val="both"/>
        <w:rPr>
          <w:sz w:val="21"/>
          <w:szCs w:val="21"/>
          <w:lang w:val="en-US"/>
        </w:rPr>
      </w:pPr>
      <w:r w:rsidRPr="00D94F65">
        <w:rPr>
          <w:rStyle w:val="FootnoteReference"/>
          <w:sz w:val="21"/>
          <w:szCs w:val="21"/>
        </w:rPr>
        <w:footnoteRef/>
      </w:r>
      <w:r w:rsidRPr="00D94F65">
        <w:rPr>
          <w:sz w:val="21"/>
          <w:szCs w:val="21"/>
          <w:lang w:val="en-US"/>
        </w:rPr>
        <w:t xml:space="preserve"> </w:t>
      </w:r>
      <w:proofErr w:type="spellStart"/>
      <w:r w:rsidRPr="00D94F65">
        <w:rPr>
          <w:rFonts w:ascii="Times New Roman" w:hAnsi="Times New Roman"/>
          <w:sz w:val="21"/>
          <w:szCs w:val="21"/>
          <w:lang w:val="en-US"/>
        </w:rPr>
        <w:t>En</w:t>
      </w:r>
      <w:proofErr w:type="spellEnd"/>
      <w:r w:rsidRPr="00D94F65">
        <w:rPr>
          <w:rFonts w:ascii="Times New Roman" w:hAnsi="Times New Roman"/>
          <w:sz w:val="21"/>
          <w:szCs w:val="21"/>
          <w:lang w:val="en-US"/>
        </w:rPr>
        <w:t xml:space="preserve"> </w:t>
      </w:r>
      <w:proofErr w:type="spellStart"/>
      <w:r w:rsidRPr="00D94F65">
        <w:rPr>
          <w:rFonts w:ascii="Times New Roman" w:hAnsi="Times New Roman"/>
          <w:sz w:val="21"/>
          <w:szCs w:val="21"/>
          <w:lang w:val="en-US"/>
        </w:rPr>
        <w:t>particulier</w:t>
      </w:r>
      <w:proofErr w:type="spellEnd"/>
      <w:r w:rsidRPr="00D94F65">
        <w:rPr>
          <w:rFonts w:ascii="Times New Roman" w:hAnsi="Times New Roman"/>
          <w:sz w:val="21"/>
          <w:szCs w:val="21"/>
          <w:lang w:val="en-US"/>
        </w:rPr>
        <w:t xml:space="preserve"> : Antonio </w:t>
      </w:r>
      <w:proofErr w:type="spellStart"/>
      <w:r w:rsidRPr="00D94F65">
        <w:rPr>
          <w:rFonts w:ascii="Times New Roman" w:hAnsi="Times New Roman"/>
          <w:sz w:val="21"/>
          <w:szCs w:val="21"/>
          <w:lang w:val="en-US"/>
        </w:rPr>
        <w:t>Damasio</w:t>
      </w:r>
      <w:proofErr w:type="spellEnd"/>
      <w:r w:rsidRPr="00D94F65">
        <w:rPr>
          <w:rFonts w:ascii="Times New Roman" w:hAnsi="Times New Roman"/>
          <w:sz w:val="21"/>
          <w:szCs w:val="21"/>
          <w:lang w:val="en-US"/>
        </w:rPr>
        <w:t xml:space="preserve"> (</w:t>
      </w:r>
      <w:proofErr w:type="spellStart"/>
      <w:r w:rsidRPr="00D94F65">
        <w:rPr>
          <w:rFonts w:ascii="Times New Roman" w:hAnsi="Times New Roman"/>
          <w:sz w:val="21"/>
          <w:szCs w:val="21"/>
          <w:lang w:val="en-US"/>
        </w:rPr>
        <w:t>neurologue</w:t>
      </w:r>
      <w:proofErr w:type="spellEnd"/>
      <w:r w:rsidRPr="00D94F65">
        <w:rPr>
          <w:rFonts w:ascii="Times New Roman" w:hAnsi="Times New Roman"/>
          <w:sz w:val="21"/>
          <w:szCs w:val="21"/>
          <w:lang w:val="en-US"/>
        </w:rPr>
        <w:t xml:space="preserve"> </w:t>
      </w:r>
      <w:proofErr w:type="spellStart"/>
      <w:r w:rsidRPr="00D94F65">
        <w:rPr>
          <w:rFonts w:ascii="Times New Roman" w:hAnsi="Times New Roman"/>
          <w:sz w:val="21"/>
          <w:szCs w:val="21"/>
          <w:lang w:val="en-US"/>
        </w:rPr>
        <w:t>américain</w:t>
      </w:r>
      <w:proofErr w:type="spellEnd"/>
      <w:r w:rsidRPr="00D94F65">
        <w:rPr>
          <w:rFonts w:ascii="Times New Roman" w:hAnsi="Times New Roman"/>
          <w:sz w:val="21"/>
          <w:szCs w:val="21"/>
          <w:lang w:val="en-US"/>
        </w:rPr>
        <w:t xml:space="preserve">), </w:t>
      </w:r>
      <w:proofErr w:type="spellStart"/>
      <w:r w:rsidRPr="00D94F65">
        <w:rPr>
          <w:rFonts w:ascii="Times New Roman" w:hAnsi="Times New Roman"/>
          <w:i/>
          <w:sz w:val="21"/>
          <w:szCs w:val="21"/>
          <w:lang w:val="en-US"/>
        </w:rPr>
        <w:t>L’Erreur</w:t>
      </w:r>
      <w:proofErr w:type="spellEnd"/>
      <w:r w:rsidRPr="00D94F65">
        <w:rPr>
          <w:rFonts w:ascii="Times New Roman" w:hAnsi="Times New Roman"/>
          <w:i/>
          <w:sz w:val="21"/>
          <w:szCs w:val="21"/>
          <w:lang w:val="en-US"/>
        </w:rPr>
        <w:t xml:space="preserve"> de Descartes</w:t>
      </w:r>
      <w:r w:rsidRPr="00D94F65">
        <w:rPr>
          <w:rFonts w:ascii="Times New Roman" w:hAnsi="Times New Roman"/>
          <w:sz w:val="21"/>
          <w:szCs w:val="21"/>
          <w:lang w:val="en-US"/>
        </w:rPr>
        <w:t xml:space="preserve">, </w:t>
      </w:r>
      <w:proofErr w:type="spellStart"/>
      <w:r w:rsidRPr="00D94F65">
        <w:rPr>
          <w:rFonts w:ascii="Times New Roman" w:hAnsi="Times New Roman"/>
          <w:sz w:val="21"/>
          <w:szCs w:val="21"/>
          <w:lang w:val="en-US"/>
        </w:rPr>
        <w:t>traduction</w:t>
      </w:r>
      <w:proofErr w:type="spellEnd"/>
      <w:r w:rsidRPr="00D94F65">
        <w:rPr>
          <w:rFonts w:ascii="Times New Roman" w:hAnsi="Times New Roman"/>
          <w:sz w:val="21"/>
          <w:szCs w:val="21"/>
          <w:lang w:val="en-US"/>
        </w:rPr>
        <w:t xml:space="preserve"> aux </w:t>
      </w:r>
      <w:proofErr w:type="spellStart"/>
      <w:r w:rsidRPr="00D94F65">
        <w:rPr>
          <w:rFonts w:ascii="Times New Roman" w:hAnsi="Times New Roman"/>
          <w:sz w:val="21"/>
          <w:szCs w:val="21"/>
          <w:lang w:val="en-US"/>
        </w:rPr>
        <w:t>éditions</w:t>
      </w:r>
      <w:proofErr w:type="spellEnd"/>
      <w:r w:rsidRPr="00D94F65">
        <w:rPr>
          <w:rFonts w:ascii="Times New Roman" w:hAnsi="Times New Roman"/>
          <w:sz w:val="21"/>
          <w:szCs w:val="21"/>
          <w:lang w:val="en-US"/>
        </w:rPr>
        <w:t xml:space="preserve"> Odile Jacob ; Drew </w:t>
      </w:r>
      <w:proofErr w:type="spellStart"/>
      <w:r w:rsidRPr="00D94F65">
        <w:rPr>
          <w:rFonts w:ascii="Times New Roman" w:hAnsi="Times New Roman"/>
          <w:sz w:val="21"/>
          <w:szCs w:val="21"/>
          <w:lang w:val="en-US"/>
        </w:rPr>
        <w:t>Westen</w:t>
      </w:r>
      <w:proofErr w:type="spellEnd"/>
      <w:r w:rsidRPr="00D94F65">
        <w:rPr>
          <w:rFonts w:ascii="Times New Roman" w:hAnsi="Times New Roman"/>
          <w:sz w:val="21"/>
          <w:szCs w:val="21"/>
          <w:lang w:val="en-US"/>
        </w:rPr>
        <w:t xml:space="preserve"> (</w:t>
      </w:r>
      <w:proofErr w:type="spellStart"/>
      <w:r w:rsidRPr="00D94F65">
        <w:rPr>
          <w:rFonts w:ascii="Times New Roman" w:hAnsi="Times New Roman"/>
          <w:sz w:val="21"/>
          <w:szCs w:val="21"/>
          <w:lang w:val="en-US"/>
        </w:rPr>
        <w:t>neurologue</w:t>
      </w:r>
      <w:proofErr w:type="spellEnd"/>
      <w:r w:rsidRPr="00D94F65">
        <w:rPr>
          <w:rFonts w:ascii="Times New Roman" w:hAnsi="Times New Roman"/>
          <w:sz w:val="21"/>
          <w:szCs w:val="21"/>
          <w:lang w:val="en-US"/>
        </w:rPr>
        <w:t xml:space="preserve"> et </w:t>
      </w:r>
      <w:proofErr w:type="spellStart"/>
      <w:r w:rsidRPr="00D94F65">
        <w:rPr>
          <w:rFonts w:ascii="Times New Roman" w:hAnsi="Times New Roman"/>
          <w:sz w:val="21"/>
          <w:szCs w:val="21"/>
          <w:lang w:val="en-US"/>
        </w:rPr>
        <w:t>psychologue</w:t>
      </w:r>
      <w:proofErr w:type="spellEnd"/>
      <w:r w:rsidRPr="00D94F65">
        <w:rPr>
          <w:rFonts w:ascii="Times New Roman" w:hAnsi="Times New Roman"/>
          <w:sz w:val="21"/>
          <w:szCs w:val="21"/>
          <w:lang w:val="en-US"/>
        </w:rPr>
        <w:t xml:space="preserve">), </w:t>
      </w:r>
      <w:r w:rsidRPr="00D94F65">
        <w:rPr>
          <w:rFonts w:ascii="Times New Roman" w:hAnsi="Times New Roman"/>
          <w:i/>
          <w:sz w:val="21"/>
          <w:szCs w:val="21"/>
          <w:lang w:val="en-US"/>
        </w:rPr>
        <w:t>The Political Brain: The Role of Emotion in Deciding the Fate of the Nation</w:t>
      </w:r>
      <w:r w:rsidRPr="00D94F65">
        <w:rPr>
          <w:rFonts w:ascii="Times New Roman" w:hAnsi="Times New Roman"/>
          <w:sz w:val="21"/>
          <w:szCs w:val="21"/>
          <w:lang w:val="en-US"/>
        </w:rPr>
        <w:t xml:space="preserve"> (non </w:t>
      </w:r>
      <w:proofErr w:type="spellStart"/>
      <w:r w:rsidRPr="00D94F65">
        <w:rPr>
          <w:rFonts w:ascii="Times New Roman" w:hAnsi="Times New Roman"/>
          <w:sz w:val="21"/>
          <w:szCs w:val="21"/>
          <w:lang w:val="en-US"/>
        </w:rPr>
        <w:t>traduit</w:t>
      </w:r>
      <w:proofErr w:type="spellEnd"/>
      <w:r w:rsidRPr="00D94F65">
        <w:rPr>
          <w:rFonts w:ascii="Times New Roman" w:hAnsi="Times New Roman"/>
          <w:sz w:val="21"/>
          <w:szCs w:val="21"/>
          <w:lang w:val="en-US"/>
        </w:rPr>
        <w:t xml:space="preserve">); Georges </w:t>
      </w:r>
      <w:proofErr w:type="spellStart"/>
      <w:r w:rsidRPr="00D94F65">
        <w:rPr>
          <w:rFonts w:ascii="Times New Roman" w:hAnsi="Times New Roman"/>
          <w:sz w:val="21"/>
          <w:szCs w:val="21"/>
          <w:lang w:val="en-US"/>
        </w:rPr>
        <w:t>Lakoff</w:t>
      </w:r>
      <w:proofErr w:type="spellEnd"/>
      <w:r w:rsidRPr="00D94F65">
        <w:rPr>
          <w:rFonts w:ascii="Times New Roman" w:hAnsi="Times New Roman"/>
          <w:sz w:val="21"/>
          <w:szCs w:val="21"/>
          <w:lang w:val="en-US"/>
        </w:rPr>
        <w:t xml:space="preserve"> (</w:t>
      </w:r>
      <w:proofErr w:type="spellStart"/>
      <w:r w:rsidRPr="00D94F65">
        <w:rPr>
          <w:rFonts w:ascii="Times New Roman" w:hAnsi="Times New Roman"/>
          <w:sz w:val="21"/>
          <w:szCs w:val="21"/>
          <w:lang w:val="en-US"/>
        </w:rPr>
        <w:t>lunguiste</w:t>
      </w:r>
      <w:proofErr w:type="spellEnd"/>
      <w:r w:rsidRPr="00D94F65">
        <w:rPr>
          <w:rFonts w:ascii="Times New Roman" w:hAnsi="Times New Roman"/>
          <w:sz w:val="21"/>
          <w:szCs w:val="21"/>
          <w:lang w:val="en-US"/>
        </w:rPr>
        <w:t xml:space="preserve">), </w:t>
      </w:r>
      <w:r w:rsidRPr="00D94F65">
        <w:rPr>
          <w:rFonts w:ascii="Times New Roman" w:hAnsi="Times New Roman"/>
          <w:i/>
          <w:sz w:val="21"/>
          <w:szCs w:val="21"/>
          <w:lang w:val="en-US"/>
        </w:rPr>
        <w:t>The Political Mind: A Cognitive Scientist's Guide to Your Brain and Its Politics</w:t>
      </w:r>
      <w:r w:rsidRPr="00D94F65">
        <w:rPr>
          <w:rFonts w:ascii="Times New Roman" w:hAnsi="Times New Roman"/>
          <w:sz w:val="21"/>
          <w:szCs w:val="21"/>
          <w:lang w:val="en-US"/>
        </w:rPr>
        <w:t xml:space="preserve"> (non </w:t>
      </w:r>
      <w:proofErr w:type="spellStart"/>
      <w:r w:rsidRPr="00D94F65">
        <w:rPr>
          <w:rFonts w:ascii="Times New Roman" w:hAnsi="Times New Roman"/>
          <w:sz w:val="21"/>
          <w:szCs w:val="21"/>
          <w:lang w:val="en-US"/>
        </w:rPr>
        <w:t>traduit</w:t>
      </w:r>
      <w:proofErr w:type="spellEnd"/>
      <w:r w:rsidRPr="00D94F65">
        <w:rPr>
          <w:rFonts w:ascii="Times New Roman" w:hAnsi="Times New Roman"/>
          <w:sz w:val="21"/>
          <w:szCs w:val="21"/>
          <w:lang w:val="en-US"/>
        </w:rPr>
        <w:t>).</w:t>
      </w:r>
    </w:p>
  </w:footnote>
  <w:footnote w:id="2">
    <w:p w:rsidR="004C6B42" w:rsidRPr="00D94F65" w:rsidRDefault="004C6B42" w:rsidP="0098563C">
      <w:pPr>
        <w:pStyle w:val="FootnoteText"/>
        <w:jc w:val="both"/>
        <w:rPr>
          <w:rFonts w:ascii="Times New Roman" w:hAnsi="Times New Roman"/>
          <w:sz w:val="21"/>
          <w:szCs w:val="21"/>
        </w:rPr>
      </w:pPr>
      <w:r w:rsidRPr="00D94F65">
        <w:rPr>
          <w:rStyle w:val="FootnoteReference"/>
          <w:rFonts w:ascii="Times New Roman" w:hAnsi="Times New Roman"/>
          <w:sz w:val="21"/>
          <w:szCs w:val="21"/>
        </w:rPr>
        <w:footnoteRef/>
      </w:r>
      <w:r w:rsidRPr="00D94F65">
        <w:rPr>
          <w:rFonts w:ascii="Times New Roman" w:hAnsi="Times New Roman"/>
          <w:sz w:val="21"/>
          <w:szCs w:val="21"/>
        </w:rPr>
        <w:t xml:space="preserve"> C’est vrai pour les </w:t>
      </w:r>
      <w:r w:rsidR="007E4440">
        <w:rPr>
          <w:rFonts w:ascii="Times New Roman" w:hAnsi="Times New Roman"/>
          <w:sz w:val="21"/>
          <w:szCs w:val="21"/>
        </w:rPr>
        <w:t>expériences</w:t>
      </w:r>
      <w:r w:rsidRPr="00D94F65">
        <w:rPr>
          <w:rFonts w:ascii="Times New Roman" w:hAnsi="Times New Roman"/>
          <w:sz w:val="21"/>
          <w:szCs w:val="21"/>
        </w:rPr>
        <w:t xml:space="preserve"> les plus simples : </w:t>
      </w:r>
      <w:r w:rsidR="007E4440">
        <w:rPr>
          <w:rFonts w:ascii="Times New Roman" w:hAnsi="Times New Roman"/>
          <w:sz w:val="21"/>
          <w:szCs w:val="21"/>
        </w:rPr>
        <w:t>des chercheurs ont demandé</w:t>
      </w:r>
      <w:r w:rsidRPr="00D94F65">
        <w:rPr>
          <w:rFonts w:ascii="Times New Roman" w:hAnsi="Times New Roman"/>
          <w:sz w:val="21"/>
          <w:szCs w:val="21"/>
        </w:rPr>
        <w:t xml:space="preserve"> à des patients de mémoriser une liste de geste</w:t>
      </w:r>
      <w:r w:rsidR="0098563C" w:rsidRPr="00D94F65">
        <w:rPr>
          <w:rFonts w:ascii="Times New Roman" w:hAnsi="Times New Roman"/>
          <w:sz w:val="21"/>
          <w:szCs w:val="21"/>
        </w:rPr>
        <w:t>s simples</w:t>
      </w:r>
      <w:r w:rsidRPr="00D94F65">
        <w:rPr>
          <w:rFonts w:ascii="Times New Roman" w:hAnsi="Times New Roman"/>
          <w:sz w:val="21"/>
          <w:szCs w:val="21"/>
        </w:rPr>
        <w:t xml:space="preserve"> </w:t>
      </w:r>
      <w:r w:rsidR="0098563C" w:rsidRPr="00D94F65">
        <w:rPr>
          <w:rFonts w:ascii="Times New Roman" w:hAnsi="Times New Roman"/>
          <w:sz w:val="21"/>
          <w:szCs w:val="21"/>
        </w:rPr>
        <w:t>o</w:t>
      </w:r>
      <w:r w:rsidRPr="00D94F65">
        <w:rPr>
          <w:rFonts w:ascii="Times New Roman" w:hAnsi="Times New Roman"/>
          <w:sz w:val="21"/>
          <w:szCs w:val="21"/>
        </w:rPr>
        <w:t>u de consignes s</w:t>
      </w:r>
      <w:r w:rsidR="007E4440">
        <w:rPr>
          <w:rFonts w:ascii="Times New Roman" w:hAnsi="Times New Roman"/>
          <w:sz w:val="21"/>
          <w:szCs w:val="21"/>
        </w:rPr>
        <w:t>ans leur dire de quoi il s’agit. Ils étaient</w:t>
      </w:r>
      <w:r w:rsidRPr="00D94F65">
        <w:rPr>
          <w:rFonts w:ascii="Times New Roman" w:hAnsi="Times New Roman"/>
          <w:sz w:val="21"/>
          <w:szCs w:val="21"/>
        </w:rPr>
        <w:t xml:space="preserve"> incap</w:t>
      </w:r>
      <w:r w:rsidR="007E4440">
        <w:rPr>
          <w:rFonts w:ascii="Times New Roman" w:hAnsi="Times New Roman"/>
          <w:sz w:val="21"/>
          <w:szCs w:val="21"/>
        </w:rPr>
        <w:t>ables de s’en souvenir. Lorsqu’a été ajouté</w:t>
      </w:r>
      <w:r w:rsidRPr="00D94F65">
        <w:rPr>
          <w:rFonts w:ascii="Times New Roman" w:hAnsi="Times New Roman"/>
          <w:sz w:val="21"/>
          <w:szCs w:val="21"/>
        </w:rPr>
        <w:t xml:space="preserve"> à ce mode d’emploi le titre (</w:t>
      </w:r>
      <w:r w:rsidR="0098563C" w:rsidRPr="00D94F65">
        <w:rPr>
          <w:rFonts w:ascii="Times New Roman" w:hAnsi="Times New Roman"/>
          <w:sz w:val="21"/>
          <w:szCs w:val="21"/>
        </w:rPr>
        <w:t>en l’occurrence c</w:t>
      </w:r>
      <w:r w:rsidRPr="00D94F65">
        <w:rPr>
          <w:rFonts w:ascii="Times New Roman" w:hAnsi="Times New Roman"/>
          <w:sz w:val="21"/>
          <w:szCs w:val="21"/>
        </w:rPr>
        <w:t xml:space="preserve">omment laver son linge…), plus personne n’a </w:t>
      </w:r>
      <w:r w:rsidR="007E4440">
        <w:rPr>
          <w:rFonts w:ascii="Times New Roman" w:hAnsi="Times New Roman"/>
          <w:sz w:val="21"/>
          <w:szCs w:val="21"/>
        </w:rPr>
        <w:t xml:space="preserve">eu </w:t>
      </w:r>
      <w:r w:rsidRPr="00D94F65">
        <w:rPr>
          <w:rFonts w:ascii="Times New Roman" w:hAnsi="Times New Roman"/>
          <w:sz w:val="21"/>
          <w:szCs w:val="21"/>
        </w:rPr>
        <w:t>aucun mal à mémoriser les détails d’une notice qui paraissai</w:t>
      </w:r>
      <w:r w:rsidR="0098563C" w:rsidRPr="00D94F65">
        <w:rPr>
          <w:rFonts w:ascii="Times New Roman" w:hAnsi="Times New Roman"/>
          <w:sz w:val="21"/>
          <w:szCs w:val="21"/>
        </w:rPr>
        <w:t>en</w:t>
      </w:r>
      <w:r w:rsidRPr="00D94F65">
        <w:rPr>
          <w:rFonts w:ascii="Times New Roman" w:hAnsi="Times New Roman"/>
          <w:sz w:val="21"/>
          <w:szCs w:val="21"/>
        </w:rPr>
        <w:t xml:space="preserve">t l’instant d’avant extrêmement complexe. </w:t>
      </w:r>
      <w:r w:rsidR="007E4440">
        <w:rPr>
          <w:rFonts w:ascii="Times New Roman" w:hAnsi="Times New Roman"/>
          <w:sz w:val="21"/>
          <w:szCs w:val="21"/>
        </w:rPr>
        <w:t>L’expérience serait facilement reproductible en</w:t>
      </w:r>
      <w:r w:rsidRPr="00D94F65">
        <w:rPr>
          <w:rFonts w:ascii="Times New Roman" w:hAnsi="Times New Roman"/>
          <w:sz w:val="21"/>
          <w:szCs w:val="21"/>
        </w:rPr>
        <w:t xml:space="preserve"> politique : lorsque les valeurs et les objectifs ne sont pas clairs, les mesures techniques </w:t>
      </w:r>
      <w:r w:rsidR="0098563C" w:rsidRPr="00D94F65">
        <w:rPr>
          <w:rFonts w:ascii="Times New Roman" w:hAnsi="Times New Roman"/>
          <w:sz w:val="21"/>
          <w:szCs w:val="21"/>
        </w:rPr>
        <w:t>tombent</w:t>
      </w:r>
      <w:r w:rsidRPr="00D94F65">
        <w:rPr>
          <w:rFonts w:ascii="Times New Roman" w:hAnsi="Times New Roman"/>
          <w:sz w:val="21"/>
          <w:szCs w:val="21"/>
        </w:rPr>
        <w:t xml:space="preserve"> dans l’incompréhension et l’oubli.</w:t>
      </w:r>
    </w:p>
  </w:footnote>
  <w:footnote w:id="3">
    <w:p w:rsidR="0098563C" w:rsidRPr="000629D2" w:rsidRDefault="0098563C" w:rsidP="000629D2">
      <w:pPr>
        <w:pStyle w:val="FootnoteText"/>
        <w:jc w:val="both"/>
        <w:rPr>
          <w:rFonts w:ascii="Times New Roman" w:hAnsi="Times New Roman"/>
        </w:rPr>
      </w:pPr>
      <w:r w:rsidRPr="00D94F65">
        <w:rPr>
          <w:rStyle w:val="FootnoteReference"/>
          <w:rFonts w:ascii="Times New Roman" w:hAnsi="Times New Roman"/>
          <w:sz w:val="21"/>
          <w:szCs w:val="21"/>
        </w:rPr>
        <w:footnoteRef/>
      </w:r>
      <w:r w:rsidRPr="00D94F65">
        <w:rPr>
          <w:rFonts w:ascii="Times New Roman" w:hAnsi="Times New Roman"/>
          <w:sz w:val="21"/>
          <w:szCs w:val="21"/>
        </w:rPr>
        <w:t xml:space="preserve"> Ce mécanisme était paroxystique </w:t>
      </w:r>
      <w:r w:rsidR="000629D2" w:rsidRPr="00D94F65">
        <w:rPr>
          <w:rFonts w:ascii="Times New Roman" w:hAnsi="Times New Roman"/>
          <w:sz w:val="21"/>
          <w:szCs w:val="21"/>
        </w:rPr>
        <w:t>pour</w:t>
      </w:r>
      <w:r w:rsidRPr="00D94F65">
        <w:rPr>
          <w:rFonts w:ascii="Times New Roman" w:hAnsi="Times New Roman"/>
          <w:sz w:val="21"/>
          <w:szCs w:val="21"/>
        </w:rPr>
        <w:t xml:space="preserve"> l’élection d’A. Schwarzenegger en Californie : </w:t>
      </w:r>
      <w:r w:rsidR="000629D2" w:rsidRPr="00D94F65">
        <w:rPr>
          <w:rFonts w:ascii="Times New Roman" w:hAnsi="Times New Roman"/>
          <w:sz w:val="21"/>
          <w:szCs w:val="21"/>
        </w:rPr>
        <w:t>on a demandé aux participants d’un groupe-test ce qu’ils pensaient des positions politiques de Schwarzenegger et de celles son adversaire démocrate, Gray Davis. Sur chaque question prise une par une, les personnes interrogées affirmaient préférer les choix de Davis. Mais, à la question finale, « pour qui voteriez-vous ? » la r</w:t>
      </w:r>
      <w:r w:rsidR="00D94F65">
        <w:rPr>
          <w:rFonts w:ascii="Times New Roman" w:hAnsi="Times New Roman"/>
          <w:sz w:val="21"/>
          <w:szCs w:val="21"/>
        </w:rPr>
        <w:t xml:space="preserve">éponse était bien plus souvent </w:t>
      </w:r>
      <w:r w:rsidR="000629D2" w:rsidRPr="00D94F65">
        <w:rPr>
          <w:rFonts w:ascii="Times New Roman" w:hAnsi="Times New Roman"/>
          <w:sz w:val="21"/>
          <w:szCs w:val="21"/>
        </w:rPr>
        <w:t>« Schwarzenegger »…</w:t>
      </w:r>
    </w:p>
  </w:footnote>
  <w:footnote w:id="4">
    <w:p w:rsidR="004476AB" w:rsidRPr="00E07D71" w:rsidRDefault="004476AB" w:rsidP="0098563C">
      <w:pPr>
        <w:spacing w:before="120" w:after="0"/>
        <w:jc w:val="both"/>
        <w:rPr>
          <w:rFonts w:ascii="Times New Roman" w:hAnsi="Times New Roman"/>
          <w:sz w:val="21"/>
          <w:szCs w:val="21"/>
        </w:rPr>
      </w:pPr>
      <w:r w:rsidRPr="00E07D71">
        <w:rPr>
          <w:rStyle w:val="FootnoteReference"/>
          <w:rFonts w:ascii="Times New Roman" w:hAnsi="Times New Roman"/>
          <w:sz w:val="21"/>
          <w:szCs w:val="21"/>
        </w:rPr>
        <w:footnoteRef/>
      </w:r>
      <w:r w:rsidRPr="00E07D71">
        <w:rPr>
          <w:sz w:val="21"/>
          <w:szCs w:val="21"/>
        </w:rPr>
        <w:t xml:space="preserve"> </w:t>
      </w:r>
      <w:r w:rsidR="00D94F65" w:rsidRPr="00E07D71">
        <w:rPr>
          <w:rFonts w:ascii="Times New Roman" w:hAnsi="Times New Roman"/>
          <w:sz w:val="21"/>
          <w:szCs w:val="21"/>
        </w:rPr>
        <w:t>Une autre expérience est particulièrement frappante. D</w:t>
      </w:r>
      <w:r w:rsidR="0098563C" w:rsidRPr="00E07D71">
        <w:rPr>
          <w:rFonts w:ascii="Times New Roman" w:hAnsi="Times New Roman"/>
          <w:sz w:val="21"/>
          <w:szCs w:val="21"/>
        </w:rPr>
        <w:t>es candidats démocrate</w:t>
      </w:r>
      <w:r w:rsidR="00E07D71">
        <w:rPr>
          <w:rFonts w:ascii="Times New Roman" w:hAnsi="Times New Roman"/>
          <w:sz w:val="21"/>
          <w:szCs w:val="21"/>
        </w:rPr>
        <w:t>s se demandaient si une visite de soutien de</w:t>
      </w:r>
      <w:r w:rsidR="0098563C" w:rsidRPr="00E07D71">
        <w:rPr>
          <w:rFonts w:ascii="Times New Roman" w:hAnsi="Times New Roman"/>
          <w:sz w:val="21"/>
          <w:szCs w:val="21"/>
        </w:rPr>
        <w:t xml:space="preserve"> </w:t>
      </w:r>
      <w:r w:rsidR="00E07D71">
        <w:rPr>
          <w:rFonts w:ascii="Times New Roman" w:hAnsi="Times New Roman"/>
          <w:sz w:val="21"/>
          <w:szCs w:val="21"/>
        </w:rPr>
        <w:t xml:space="preserve">Bill </w:t>
      </w:r>
      <w:r w:rsidR="0098563C" w:rsidRPr="00E07D71">
        <w:rPr>
          <w:rFonts w:ascii="Times New Roman" w:hAnsi="Times New Roman"/>
          <w:sz w:val="21"/>
          <w:szCs w:val="21"/>
        </w:rPr>
        <w:t xml:space="preserve">Clinton pourrait leur être bénéfique : </w:t>
      </w:r>
      <w:r w:rsidR="007E4440">
        <w:rPr>
          <w:rFonts w:ascii="Times New Roman" w:hAnsi="Times New Roman"/>
          <w:sz w:val="21"/>
          <w:szCs w:val="21"/>
        </w:rPr>
        <w:t>que</w:t>
      </w:r>
      <w:r w:rsidR="0098563C" w:rsidRPr="00E07D71">
        <w:rPr>
          <w:rFonts w:ascii="Times New Roman" w:hAnsi="Times New Roman"/>
          <w:sz w:val="21"/>
          <w:szCs w:val="21"/>
        </w:rPr>
        <w:t xml:space="preserve"> resterait-il, une association avec l’image de compétence économique, ou </w:t>
      </w:r>
      <w:r w:rsidR="007E4440">
        <w:rPr>
          <w:rFonts w:ascii="Times New Roman" w:hAnsi="Times New Roman"/>
          <w:sz w:val="21"/>
          <w:szCs w:val="21"/>
        </w:rPr>
        <w:t xml:space="preserve">avec </w:t>
      </w:r>
      <w:r w:rsidR="0098563C" w:rsidRPr="00E07D71">
        <w:rPr>
          <w:rFonts w:ascii="Times New Roman" w:hAnsi="Times New Roman"/>
          <w:sz w:val="21"/>
          <w:szCs w:val="21"/>
        </w:rPr>
        <w:t>celle des scandales de mœurs ? Des chercheurs ont passé à un groupe</w:t>
      </w:r>
      <w:r w:rsidR="00E07D71">
        <w:rPr>
          <w:rFonts w:ascii="Times New Roman" w:hAnsi="Times New Roman"/>
          <w:sz w:val="21"/>
          <w:szCs w:val="21"/>
        </w:rPr>
        <w:t>-</w:t>
      </w:r>
      <w:r w:rsidR="0098563C" w:rsidRPr="00E07D71">
        <w:rPr>
          <w:rFonts w:ascii="Times New Roman" w:hAnsi="Times New Roman"/>
          <w:sz w:val="21"/>
          <w:szCs w:val="21"/>
        </w:rPr>
        <w:t>test des extraits de discours de ces candidats</w:t>
      </w:r>
      <w:r w:rsidR="00E07D71">
        <w:rPr>
          <w:rFonts w:ascii="Times New Roman" w:hAnsi="Times New Roman"/>
          <w:sz w:val="21"/>
          <w:szCs w:val="21"/>
        </w:rPr>
        <w:t>,</w:t>
      </w:r>
      <w:r w:rsidR="0098563C" w:rsidRPr="00E07D71">
        <w:rPr>
          <w:rFonts w:ascii="Times New Roman" w:hAnsi="Times New Roman"/>
          <w:sz w:val="21"/>
          <w:szCs w:val="21"/>
        </w:rPr>
        <w:t xml:space="preserve"> en intercalant des images subliminales de </w:t>
      </w:r>
      <w:r w:rsidR="00E07D71">
        <w:rPr>
          <w:rFonts w:ascii="Times New Roman" w:hAnsi="Times New Roman"/>
          <w:sz w:val="21"/>
          <w:szCs w:val="21"/>
        </w:rPr>
        <w:t xml:space="preserve">Bill </w:t>
      </w:r>
      <w:r w:rsidR="0098563C" w:rsidRPr="00E07D71">
        <w:rPr>
          <w:rFonts w:ascii="Times New Roman" w:hAnsi="Times New Roman"/>
          <w:sz w:val="21"/>
          <w:szCs w:val="21"/>
        </w:rPr>
        <w:t>Clinton (tro</w:t>
      </w:r>
      <w:r w:rsidR="00E07D71">
        <w:rPr>
          <w:rFonts w:ascii="Times New Roman" w:hAnsi="Times New Roman"/>
          <w:sz w:val="21"/>
          <w:szCs w:val="21"/>
        </w:rPr>
        <w:t>p rapide pour être conscientes)</w:t>
      </w:r>
      <w:r w:rsidR="007E4440">
        <w:rPr>
          <w:rFonts w:ascii="Times New Roman" w:hAnsi="Times New Roman"/>
          <w:sz w:val="21"/>
          <w:szCs w:val="21"/>
        </w:rPr>
        <w:t xml:space="preserve">. </w:t>
      </w:r>
      <w:r w:rsidR="007E4440" w:rsidRPr="00E07D71">
        <w:rPr>
          <w:rFonts w:ascii="Times New Roman" w:hAnsi="Times New Roman"/>
          <w:sz w:val="21"/>
          <w:szCs w:val="21"/>
        </w:rPr>
        <w:t xml:space="preserve">L’association d’idées </w:t>
      </w:r>
      <w:r w:rsidR="007E4440">
        <w:rPr>
          <w:rFonts w:ascii="Times New Roman" w:hAnsi="Times New Roman"/>
          <w:sz w:val="21"/>
          <w:szCs w:val="21"/>
        </w:rPr>
        <w:t>a</w:t>
      </w:r>
      <w:r w:rsidR="007E4440" w:rsidRPr="00E07D71">
        <w:rPr>
          <w:rFonts w:ascii="Times New Roman" w:hAnsi="Times New Roman"/>
          <w:sz w:val="21"/>
          <w:szCs w:val="21"/>
        </w:rPr>
        <w:t xml:space="preserve"> fonctionné</w:t>
      </w:r>
      <w:r w:rsidR="007E4440">
        <w:rPr>
          <w:rFonts w:ascii="Times New Roman" w:hAnsi="Times New Roman"/>
          <w:sz w:val="21"/>
          <w:szCs w:val="21"/>
        </w:rPr>
        <w:t> : le groupe</w:t>
      </w:r>
      <w:r w:rsidR="00587D65">
        <w:rPr>
          <w:rFonts w:ascii="Times New Roman" w:hAnsi="Times New Roman"/>
          <w:sz w:val="21"/>
          <w:szCs w:val="21"/>
        </w:rPr>
        <w:t>-test jugeait ce</w:t>
      </w:r>
      <w:r w:rsidR="007E4440">
        <w:rPr>
          <w:rFonts w:ascii="Times New Roman" w:hAnsi="Times New Roman"/>
          <w:sz w:val="21"/>
          <w:szCs w:val="21"/>
        </w:rPr>
        <w:t xml:space="preserve">s candidats plus compétents </w:t>
      </w:r>
      <w:r w:rsidR="00587D65">
        <w:rPr>
          <w:rFonts w:ascii="Times New Roman" w:hAnsi="Times New Roman"/>
          <w:sz w:val="21"/>
          <w:szCs w:val="21"/>
        </w:rPr>
        <w:t xml:space="preserve">en matière économique </w:t>
      </w:r>
      <w:r w:rsidR="007E4440">
        <w:rPr>
          <w:rFonts w:ascii="Times New Roman" w:hAnsi="Times New Roman"/>
          <w:sz w:val="21"/>
          <w:szCs w:val="21"/>
        </w:rPr>
        <w:t>que le groupe témoin</w:t>
      </w:r>
      <w:r w:rsidR="00587D65">
        <w:rPr>
          <w:rFonts w:ascii="Times New Roman" w:hAnsi="Times New Roman"/>
          <w:sz w:val="21"/>
          <w:szCs w:val="21"/>
        </w:rPr>
        <w:t xml:space="preserve"> qui n’avait pas été exposé aux images subliminales de Clinton…</w:t>
      </w:r>
      <w:r w:rsidR="0098563C" w:rsidRPr="00E07D71">
        <w:rPr>
          <w:rFonts w:ascii="Times New Roman" w:hAnsi="Times New Roman"/>
          <w:sz w:val="21"/>
          <w:szCs w:val="21"/>
        </w:rPr>
        <w:t xml:space="preserve"> </w:t>
      </w:r>
      <w:r w:rsidR="00E07D71">
        <w:rPr>
          <w:rFonts w:ascii="Times New Roman" w:hAnsi="Times New Roman"/>
          <w:sz w:val="21"/>
          <w:szCs w:val="21"/>
        </w:rPr>
        <w:t>En France, q</w:t>
      </w:r>
      <w:r w:rsidR="0098563C" w:rsidRPr="00E07D71">
        <w:rPr>
          <w:rFonts w:ascii="Times New Roman" w:hAnsi="Times New Roman"/>
          <w:sz w:val="21"/>
          <w:szCs w:val="21"/>
        </w:rPr>
        <w:t>uels seraient les résultats avec DSK ?</w:t>
      </w:r>
    </w:p>
  </w:footnote>
  <w:footnote w:id="5">
    <w:p w:rsidR="00587D65" w:rsidRPr="00587D65" w:rsidRDefault="00587D65" w:rsidP="006E6E05">
      <w:pPr>
        <w:spacing w:after="0" w:line="288" w:lineRule="auto"/>
        <w:jc w:val="both"/>
        <w:rPr>
          <w:rFonts w:ascii="Times New Roman" w:hAnsi="Times New Roman"/>
          <w:sz w:val="23"/>
          <w:szCs w:val="23"/>
        </w:rPr>
      </w:pPr>
      <w:r w:rsidRPr="00587D65">
        <w:rPr>
          <w:rStyle w:val="FootnoteReference"/>
          <w:rFonts w:ascii="Times New Roman" w:hAnsi="Times New Roman"/>
        </w:rPr>
        <w:footnoteRef/>
      </w:r>
      <w:r w:rsidRPr="00587D65">
        <w:rPr>
          <w:rFonts w:ascii="Times New Roman" w:hAnsi="Times New Roman"/>
        </w:rPr>
        <w:t xml:space="preserve"> </w:t>
      </w:r>
      <w:r w:rsidRPr="00587D65">
        <w:rPr>
          <w:rFonts w:ascii="Times New Roman" w:hAnsi="Times New Roman"/>
          <w:sz w:val="21"/>
          <w:szCs w:val="21"/>
        </w:rPr>
        <w:t xml:space="preserve">Ce double mécanisme se retrouve dans les études d’opinion. Les entretiens menés par A. Mergier après les attentats de janvier en sont un bon exemple : les gens se remémorent des souvenir anciens, soit de l’actualité </w:t>
      </w:r>
      <w:r w:rsidRPr="006E6E05">
        <w:rPr>
          <w:rFonts w:ascii="Times New Roman" w:hAnsi="Times New Roman"/>
          <w:spacing w:val="-2"/>
          <w:sz w:val="21"/>
          <w:szCs w:val="21"/>
        </w:rPr>
        <w:t xml:space="preserve">nationale (les émeutes de 2005, </w:t>
      </w:r>
      <w:proofErr w:type="spellStart"/>
      <w:r w:rsidRPr="006E6E05">
        <w:rPr>
          <w:rFonts w:ascii="Times New Roman" w:hAnsi="Times New Roman"/>
          <w:spacing w:val="-2"/>
          <w:sz w:val="21"/>
          <w:szCs w:val="21"/>
        </w:rPr>
        <w:t>Merah</w:t>
      </w:r>
      <w:proofErr w:type="spellEnd"/>
      <w:r w:rsidRPr="006E6E05">
        <w:rPr>
          <w:rFonts w:ascii="Times New Roman" w:hAnsi="Times New Roman"/>
          <w:spacing w:val="-2"/>
          <w:sz w:val="21"/>
          <w:szCs w:val="21"/>
        </w:rPr>
        <w:t>), soit des souvenirs particuliers (la fille d’un voisin qui avait pris le voile il y a plusieurs années et que l’on avait oublié), qui semblent revenir d’un bloc à leur mémoire, se lient entre eux et font apparaitre un sens qu’ils n’avaient pas perçu à l’époque (leurs représentations n’étaient alors pas celles-là).</w:t>
      </w:r>
      <w:r w:rsidRPr="00587D65">
        <w:rPr>
          <w:rFonts w:ascii="Times New Roman" w:hAnsi="Times New Roman"/>
          <w:sz w:val="21"/>
          <w:szCs w:val="21"/>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1707A37"/>
    <w:multiLevelType w:val="hybridMultilevel"/>
    <w:tmpl w:val="D1D42FD6"/>
    <w:lvl w:ilvl="0" w:tplc="80C218A4">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1" w15:restartNumberingAfterBreak="0">
    <w:nsid w:val="27E234F2"/>
    <w:multiLevelType w:val="hybridMultilevel"/>
    <w:tmpl w:val="01A21592"/>
    <w:lvl w:ilvl="0" w:tplc="23283F0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5" w15:restartNumberingAfterBreak="0">
    <w:nsid w:val="31930905"/>
    <w:multiLevelType w:val="hybridMultilevel"/>
    <w:tmpl w:val="8450602C"/>
    <w:lvl w:ilvl="0" w:tplc="695A035E">
      <w:start w:val="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7"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8"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C12459E"/>
    <w:multiLevelType w:val="hybridMultilevel"/>
    <w:tmpl w:val="031ED4D2"/>
    <w:lvl w:ilvl="0" w:tplc="040C0003">
      <w:start w:val="1"/>
      <w:numFmt w:val="bullet"/>
      <w:lvlText w:val="o"/>
      <w:lvlJc w:val="left"/>
      <w:pPr>
        <w:ind w:left="612" w:hanging="360"/>
      </w:pPr>
      <w:rPr>
        <w:rFonts w:ascii="Courier New" w:hAnsi="Courier New" w:cs="Courier New" w:hint="default"/>
      </w:rPr>
    </w:lvl>
    <w:lvl w:ilvl="1" w:tplc="040C0003">
      <w:start w:val="1"/>
      <w:numFmt w:val="bullet"/>
      <w:lvlText w:val="o"/>
      <w:lvlJc w:val="left"/>
      <w:pPr>
        <w:ind w:left="1332" w:hanging="360"/>
      </w:pPr>
      <w:rPr>
        <w:rFonts w:ascii="Courier New" w:hAnsi="Courier New" w:cs="Courier New" w:hint="default"/>
      </w:rPr>
    </w:lvl>
    <w:lvl w:ilvl="2" w:tplc="040C0005">
      <w:start w:val="1"/>
      <w:numFmt w:val="bullet"/>
      <w:lvlText w:val=""/>
      <w:lvlJc w:val="left"/>
      <w:pPr>
        <w:ind w:left="2052" w:hanging="360"/>
      </w:pPr>
      <w:rPr>
        <w:rFonts w:ascii="Wingdings" w:hAnsi="Wingdings" w:hint="default"/>
      </w:rPr>
    </w:lvl>
    <w:lvl w:ilvl="3" w:tplc="040C0001">
      <w:start w:val="1"/>
      <w:numFmt w:val="bullet"/>
      <w:lvlText w:val=""/>
      <w:lvlJc w:val="left"/>
      <w:pPr>
        <w:ind w:left="2772" w:hanging="360"/>
      </w:pPr>
      <w:rPr>
        <w:rFonts w:ascii="Symbol" w:hAnsi="Symbol" w:hint="default"/>
      </w:rPr>
    </w:lvl>
    <w:lvl w:ilvl="4" w:tplc="040C0003">
      <w:start w:val="1"/>
      <w:numFmt w:val="bullet"/>
      <w:lvlText w:val="o"/>
      <w:lvlJc w:val="left"/>
      <w:pPr>
        <w:ind w:left="3492" w:hanging="360"/>
      </w:pPr>
      <w:rPr>
        <w:rFonts w:ascii="Courier New" w:hAnsi="Courier New" w:cs="Courier New" w:hint="default"/>
      </w:rPr>
    </w:lvl>
    <w:lvl w:ilvl="5" w:tplc="040C0005">
      <w:start w:val="1"/>
      <w:numFmt w:val="bullet"/>
      <w:lvlText w:val=""/>
      <w:lvlJc w:val="left"/>
      <w:pPr>
        <w:ind w:left="4212" w:hanging="360"/>
      </w:pPr>
      <w:rPr>
        <w:rFonts w:ascii="Wingdings" w:hAnsi="Wingdings" w:hint="default"/>
      </w:rPr>
    </w:lvl>
    <w:lvl w:ilvl="6" w:tplc="040C0001">
      <w:start w:val="1"/>
      <w:numFmt w:val="bullet"/>
      <w:lvlText w:val=""/>
      <w:lvlJc w:val="left"/>
      <w:pPr>
        <w:ind w:left="4932" w:hanging="360"/>
      </w:pPr>
      <w:rPr>
        <w:rFonts w:ascii="Symbol" w:hAnsi="Symbol" w:hint="default"/>
      </w:rPr>
    </w:lvl>
    <w:lvl w:ilvl="7" w:tplc="040C0003">
      <w:start w:val="1"/>
      <w:numFmt w:val="bullet"/>
      <w:lvlText w:val="o"/>
      <w:lvlJc w:val="left"/>
      <w:pPr>
        <w:ind w:left="5652" w:hanging="360"/>
      </w:pPr>
      <w:rPr>
        <w:rFonts w:ascii="Courier New" w:hAnsi="Courier New" w:cs="Courier New" w:hint="default"/>
      </w:rPr>
    </w:lvl>
    <w:lvl w:ilvl="8" w:tplc="040C0005">
      <w:start w:val="1"/>
      <w:numFmt w:val="bullet"/>
      <w:lvlText w:val=""/>
      <w:lvlJc w:val="left"/>
      <w:pPr>
        <w:ind w:left="6372" w:hanging="360"/>
      </w:pPr>
      <w:rPr>
        <w:rFonts w:ascii="Wingdings" w:hAnsi="Wingdings" w:hint="default"/>
      </w:rPr>
    </w:lvl>
  </w:abstractNum>
  <w:abstractNum w:abstractNumId="20"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2"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62855C2C"/>
    <w:multiLevelType w:val="hybridMultilevel"/>
    <w:tmpl w:val="BCBAC8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8"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0" w15:restartNumberingAfterBreak="0">
    <w:nsid w:val="7F4A0CC9"/>
    <w:multiLevelType w:val="hybridMultilevel"/>
    <w:tmpl w:val="4BBAAAB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68231817">
    <w:abstractNumId w:val="38"/>
  </w:num>
  <w:num w:numId="2" w16cid:durableId="650326220">
    <w:abstractNumId w:val="1"/>
  </w:num>
  <w:num w:numId="3" w16cid:durableId="846676192">
    <w:abstractNumId w:val="13"/>
  </w:num>
  <w:num w:numId="4" w16cid:durableId="104732694">
    <w:abstractNumId w:val="25"/>
  </w:num>
  <w:num w:numId="5" w16cid:durableId="798719771">
    <w:abstractNumId w:val="4"/>
  </w:num>
  <w:num w:numId="6" w16cid:durableId="203988600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45567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19276990">
    <w:abstractNumId w:val="32"/>
  </w:num>
  <w:num w:numId="9" w16cid:durableId="1884169999">
    <w:abstractNumId w:val="12"/>
  </w:num>
  <w:num w:numId="10" w16cid:durableId="742138615">
    <w:abstractNumId w:val="23"/>
  </w:num>
  <w:num w:numId="11" w16cid:durableId="527644323">
    <w:abstractNumId w:val="26"/>
  </w:num>
  <w:num w:numId="12" w16cid:durableId="924534984">
    <w:abstractNumId w:val="9"/>
  </w:num>
  <w:num w:numId="13" w16cid:durableId="1385175958">
    <w:abstractNumId w:val="16"/>
  </w:num>
  <w:num w:numId="14" w16cid:durableId="2024354326">
    <w:abstractNumId w:val="24"/>
  </w:num>
  <w:num w:numId="15" w16cid:durableId="78369606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4738536">
    <w:abstractNumId w:val="3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924777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92315785">
    <w:abstractNumId w:val="8"/>
  </w:num>
  <w:num w:numId="19" w16cid:durableId="575436801">
    <w:abstractNumId w:val="21"/>
  </w:num>
  <w:num w:numId="20" w16cid:durableId="29381218">
    <w:abstractNumId w:val="20"/>
  </w:num>
  <w:num w:numId="21" w16cid:durableId="1189175493">
    <w:abstractNumId w:val="3"/>
  </w:num>
  <w:num w:numId="22" w16cid:durableId="519468879">
    <w:abstractNumId w:val="2"/>
  </w:num>
  <w:num w:numId="23" w16cid:durableId="1530295719">
    <w:abstractNumId w:val="14"/>
  </w:num>
  <w:num w:numId="24" w16cid:durableId="1410037952">
    <w:abstractNumId w:val="37"/>
  </w:num>
  <w:num w:numId="25" w16cid:durableId="696084353">
    <w:abstractNumId w:val="31"/>
  </w:num>
  <w:num w:numId="26" w16cid:durableId="31172034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7535944">
    <w:abstractNumId w:val="41"/>
  </w:num>
  <w:num w:numId="28" w16cid:durableId="685133906">
    <w:abstractNumId w:val="30"/>
  </w:num>
  <w:num w:numId="29" w16cid:durableId="820579227">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31091014">
    <w:abstractNumId w:val="0"/>
  </w:num>
  <w:num w:numId="31" w16cid:durableId="439111453">
    <w:abstractNumId w:val="36"/>
  </w:num>
  <w:num w:numId="32" w16cid:durableId="1665468720">
    <w:abstractNumId w:val="5"/>
  </w:num>
  <w:num w:numId="33" w16cid:durableId="507524292">
    <w:abstractNumId w:val="17"/>
    <w:lvlOverride w:ilvl="0"/>
    <w:lvlOverride w:ilvl="1"/>
    <w:lvlOverride w:ilvl="2"/>
    <w:lvlOverride w:ilvl="3"/>
    <w:lvlOverride w:ilvl="4"/>
    <w:lvlOverride w:ilvl="5"/>
    <w:lvlOverride w:ilvl="6"/>
    <w:lvlOverride w:ilvl="7"/>
    <w:lvlOverride w:ilvl="8"/>
  </w:num>
  <w:num w:numId="34" w16cid:durableId="2067415636">
    <w:abstractNumId w:val="17"/>
  </w:num>
  <w:num w:numId="35" w16cid:durableId="1182623076">
    <w:abstractNumId w:val="29"/>
  </w:num>
  <w:num w:numId="36" w16cid:durableId="1903833966">
    <w:abstractNumId w:val="28"/>
  </w:num>
  <w:num w:numId="37" w16cid:durableId="921185177">
    <w:abstractNumId w:val="6"/>
  </w:num>
  <w:num w:numId="38" w16cid:durableId="1155996734">
    <w:abstractNumId w:val="7"/>
  </w:num>
  <w:num w:numId="39" w16cid:durableId="522087333">
    <w:abstractNumId w:val="22"/>
  </w:num>
  <w:num w:numId="40" w16cid:durableId="1789853737">
    <w:abstractNumId w:val="33"/>
  </w:num>
  <w:num w:numId="41" w16cid:durableId="1287738418">
    <w:abstractNumId w:val="35"/>
  </w:num>
  <w:num w:numId="42" w16cid:durableId="1290166691">
    <w:abstractNumId w:val="11"/>
  </w:num>
  <w:num w:numId="43" w16cid:durableId="1945262623">
    <w:abstractNumId w:val="15"/>
  </w:num>
  <w:num w:numId="44" w16cid:durableId="733890504">
    <w:abstractNumId w:val="19"/>
    <w:lvlOverride w:ilvl="0"/>
    <w:lvlOverride w:ilvl="1"/>
    <w:lvlOverride w:ilvl="2"/>
    <w:lvlOverride w:ilvl="3"/>
    <w:lvlOverride w:ilvl="4"/>
    <w:lvlOverride w:ilvl="5"/>
    <w:lvlOverride w:ilvl="6"/>
    <w:lvlOverride w:ilvl="7"/>
    <w:lvlOverride w:ilvl="8"/>
  </w:num>
  <w:num w:numId="45" w16cid:durableId="1973748787">
    <w:abstractNumId w:val="10"/>
    <w:lvlOverride w:ilvl="0"/>
    <w:lvlOverride w:ilvl="1"/>
    <w:lvlOverride w:ilvl="2"/>
    <w:lvlOverride w:ilvl="3"/>
    <w:lvlOverride w:ilvl="4"/>
    <w:lvlOverride w:ilvl="5"/>
    <w:lvlOverride w:ilvl="6"/>
    <w:lvlOverride w:ilvl="7"/>
    <w:lvlOverride w:ilvl="8"/>
  </w:num>
  <w:num w:numId="46" w16cid:durableId="1341160306">
    <w:abstractNumId w:val="19"/>
  </w:num>
  <w:num w:numId="47" w16cid:durableId="38595959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05119"/>
    <w:rsid w:val="00014580"/>
    <w:rsid w:val="000319B0"/>
    <w:rsid w:val="00031CDD"/>
    <w:rsid w:val="00057E70"/>
    <w:rsid w:val="000609BB"/>
    <w:rsid w:val="00061993"/>
    <w:rsid w:val="000623C3"/>
    <w:rsid w:val="000629D2"/>
    <w:rsid w:val="000716DA"/>
    <w:rsid w:val="00072037"/>
    <w:rsid w:val="00073B18"/>
    <w:rsid w:val="00076B79"/>
    <w:rsid w:val="000861D7"/>
    <w:rsid w:val="000877DC"/>
    <w:rsid w:val="00095CB4"/>
    <w:rsid w:val="000A1A53"/>
    <w:rsid w:val="000A285F"/>
    <w:rsid w:val="000B5590"/>
    <w:rsid w:val="000C25AB"/>
    <w:rsid w:val="000D0AD1"/>
    <w:rsid w:val="000D0B4F"/>
    <w:rsid w:val="000D1840"/>
    <w:rsid w:val="000D200C"/>
    <w:rsid w:val="000D4DD7"/>
    <w:rsid w:val="000D7E84"/>
    <w:rsid w:val="000F4377"/>
    <w:rsid w:val="00101D90"/>
    <w:rsid w:val="00105D1C"/>
    <w:rsid w:val="00107EDB"/>
    <w:rsid w:val="0011140E"/>
    <w:rsid w:val="00131071"/>
    <w:rsid w:val="001338A0"/>
    <w:rsid w:val="00133D19"/>
    <w:rsid w:val="00135BA0"/>
    <w:rsid w:val="001418DA"/>
    <w:rsid w:val="001423DB"/>
    <w:rsid w:val="001426D7"/>
    <w:rsid w:val="00170031"/>
    <w:rsid w:val="001710D0"/>
    <w:rsid w:val="00171E36"/>
    <w:rsid w:val="001732F2"/>
    <w:rsid w:val="001A33C4"/>
    <w:rsid w:val="001B640F"/>
    <w:rsid w:val="001C1303"/>
    <w:rsid w:val="001D00AC"/>
    <w:rsid w:val="001D02E9"/>
    <w:rsid w:val="001D6022"/>
    <w:rsid w:val="001E0C59"/>
    <w:rsid w:val="001E54F8"/>
    <w:rsid w:val="001E62FA"/>
    <w:rsid w:val="001F262D"/>
    <w:rsid w:val="001F2B0D"/>
    <w:rsid w:val="00200E3D"/>
    <w:rsid w:val="002157A6"/>
    <w:rsid w:val="00220F7E"/>
    <w:rsid w:val="00223765"/>
    <w:rsid w:val="002638BB"/>
    <w:rsid w:val="00274B18"/>
    <w:rsid w:val="00282660"/>
    <w:rsid w:val="00283167"/>
    <w:rsid w:val="002945BB"/>
    <w:rsid w:val="002969B7"/>
    <w:rsid w:val="0029700C"/>
    <w:rsid w:val="002A30E5"/>
    <w:rsid w:val="002D4CD5"/>
    <w:rsid w:val="002F0E21"/>
    <w:rsid w:val="002F47A9"/>
    <w:rsid w:val="002F5FE2"/>
    <w:rsid w:val="00300ADC"/>
    <w:rsid w:val="00305665"/>
    <w:rsid w:val="00306E8D"/>
    <w:rsid w:val="0031587B"/>
    <w:rsid w:val="00321F6B"/>
    <w:rsid w:val="003313CB"/>
    <w:rsid w:val="0033634A"/>
    <w:rsid w:val="003505A8"/>
    <w:rsid w:val="00353F16"/>
    <w:rsid w:val="00360A3B"/>
    <w:rsid w:val="00360B5E"/>
    <w:rsid w:val="0036318D"/>
    <w:rsid w:val="0039112E"/>
    <w:rsid w:val="00392BB2"/>
    <w:rsid w:val="00393C2A"/>
    <w:rsid w:val="00394B7E"/>
    <w:rsid w:val="003B3773"/>
    <w:rsid w:val="003C4A2C"/>
    <w:rsid w:val="003D736C"/>
    <w:rsid w:val="003E3A46"/>
    <w:rsid w:val="003E50FD"/>
    <w:rsid w:val="003E647C"/>
    <w:rsid w:val="003F30E0"/>
    <w:rsid w:val="003F5A94"/>
    <w:rsid w:val="003F630E"/>
    <w:rsid w:val="003F6DE5"/>
    <w:rsid w:val="003F7F8D"/>
    <w:rsid w:val="00403E66"/>
    <w:rsid w:val="00405EA7"/>
    <w:rsid w:val="00413680"/>
    <w:rsid w:val="004137AF"/>
    <w:rsid w:val="00416B9A"/>
    <w:rsid w:val="0042522A"/>
    <w:rsid w:val="00431DF3"/>
    <w:rsid w:val="004476AB"/>
    <w:rsid w:val="00453606"/>
    <w:rsid w:val="00466AD4"/>
    <w:rsid w:val="0049164F"/>
    <w:rsid w:val="004A6A02"/>
    <w:rsid w:val="004B7C63"/>
    <w:rsid w:val="004C3F36"/>
    <w:rsid w:val="004C459E"/>
    <w:rsid w:val="004C6B42"/>
    <w:rsid w:val="004C75F5"/>
    <w:rsid w:val="004C7845"/>
    <w:rsid w:val="004D7162"/>
    <w:rsid w:val="004E454C"/>
    <w:rsid w:val="004F5EE8"/>
    <w:rsid w:val="005049C0"/>
    <w:rsid w:val="00505A6E"/>
    <w:rsid w:val="005148F7"/>
    <w:rsid w:val="00520F21"/>
    <w:rsid w:val="00521293"/>
    <w:rsid w:val="00521AE7"/>
    <w:rsid w:val="005237EB"/>
    <w:rsid w:val="005602B1"/>
    <w:rsid w:val="00563B3D"/>
    <w:rsid w:val="005756AA"/>
    <w:rsid w:val="00576FE8"/>
    <w:rsid w:val="005846BC"/>
    <w:rsid w:val="00587D65"/>
    <w:rsid w:val="00590C2C"/>
    <w:rsid w:val="005915F2"/>
    <w:rsid w:val="00593A46"/>
    <w:rsid w:val="00594E1C"/>
    <w:rsid w:val="005B1D19"/>
    <w:rsid w:val="005B2411"/>
    <w:rsid w:val="005D1663"/>
    <w:rsid w:val="005D1CFC"/>
    <w:rsid w:val="005D3FEA"/>
    <w:rsid w:val="005E584E"/>
    <w:rsid w:val="005F42E1"/>
    <w:rsid w:val="00613E86"/>
    <w:rsid w:val="00613EEE"/>
    <w:rsid w:val="0061415F"/>
    <w:rsid w:val="006261DA"/>
    <w:rsid w:val="00642F00"/>
    <w:rsid w:val="0066179F"/>
    <w:rsid w:val="00671566"/>
    <w:rsid w:val="00681708"/>
    <w:rsid w:val="00683265"/>
    <w:rsid w:val="006A1CCC"/>
    <w:rsid w:val="006A2CA6"/>
    <w:rsid w:val="006B5695"/>
    <w:rsid w:val="006C0F90"/>
    <w:rsid w:val="006E6E05"/>
    <w:rsid w:val="006E6EE9"/>
    <w:rsid w:val="006F5481"/>
    <w:rsid w:val="007027D9"/>
    <w:rsid w:val="007029B7"/>
    <w:rsid w:val="00706E69"/>
    <w:rsid w:val="007104D3"/>
    <w:rsid w:val="0071245F"/>
    <w:rsid w:val="00712540"/>
    <w:rsid w:val="00720113"/>
    <w:rsid w:val="007235B8"/>
    <w:rsid w:val="00730982"/>
    <w:rsid w:val="0073310B"/>
    <w:rsid w:val="00733D34"/>
    <w:rsid w:val="007359CE"/>
    <w:rsid w:val="00735F82"/>
    <w:rsid w:val="00752530"/>
    <w:rsid w:val="00764547"/>
    <w:rsid w:val="00771653"/>
    <w:rsid w:val="00783066"/>
    <w:rsid w:val="00784F1A"/>
    <w:rsid w:val="007873DB"/>
    <w:rsid w:val="00796450"/>
    <w:rsid w:val="007A45F2"/>
    <w:rsid w:val="007B3F9A"/>
    <w:rsid w:val="007B426B"/>
    <w:rsid w:val="007C1C34"/>
    <w:rsid w:val="007C78C4"/>
    <w:rsid w:val="007E0F90"/>
    <w:rsid w:val="007E28BA"/>
    <w:rsid w:val="007E4440"/>
    <w:rsid w:val="007E578C"/>
    <w:rsid w:val="007F1DBE"/>
    <w:rsid w:val="007F7F7C"/>
    <w:rsid w:val="00800A48"/>
    <w:rsid w:val="00811021"/>
    <w:rsid w:val="0082226A"/>
    <w:rsid w:val="008225FE"/>
    <w:rsid w:val="00823005"/>
    <w:rsid w:val="00824D03"/>
    <w:rsid w:val="00840C4F"/>
    <w:rsid w:val="00841F14"/>
    <w:rsid w:val="00846C3B"/>
    <w:rsid w:val="00872216"/>
    <w:rsid w:val="00881333"/>
    <w:rsid w:val="0089600B"/>
    <w:rsid w:val="008C101B"/>
    <w:rsid w:val="008D2DD0"/>
    <w:rsid w:val="008D7D03"/>
    <w:rsid w:val="008E34E4"/>
    <w:rsid w:val="008F349E"/>
    <w:rsid w:val="00916D36"/>
    <w:rsid w:val="009339E2"/>
    <w:rsid w:val="00957C89"/>
    <w:rsid w:val="0098563C"/>
    <w:rsid w:val="009A0390"/>
    <w:rsid w:val="009B1F43"/>
    <w:rsid w:val="009B5E03"/>
    <w:rsid w:val="009E0CEF"/>
    <w:rsid w:val="009E2B20"/>
    <w:rsid w:val="009E3851"/>
    <w:rsid w:val="009E59C8"/>
    <w:rsid w:val="009F33EE"/>
    <w:rsid w:val="00A141FA"/>
    <w:rsid w:val="00A153D7"/>
    <w:rsid w:val="00A35C02"/>
    <w:rsid w:val="00A478BE"/>
    <w:rsid w:val="00A47B62"/>
    <w:rsid w:val="00A5268A"/>
    <w:rsid w:val="00A569FD"/>
    <w:rsid w:val="00A765CB"/>
    <w:rsid w:val="00A834DC"/>
    <w:rsid w:val="00A8511A"/>
    <w:rsid w:val="00A85155"/>
    <w:rsid w:val="00AA745B"/>
    <w:rsid w:val="00AC0567"/>
    <w:rsid w:val="00B20735"/>
    <w:rsid w:val="00B27E03"/>
    <w:rsid w:val="00B32D20"/>
    <w:rsid w:val="00B35C3F"/>
    <w:rsid w:val="00B36786"/>
    <w:rsid w:val="00B56F7C"/>
    <w:rsid w:val="00B62B0C"/>
    <w:rsid w:val="00B82392"/>
    <w:rsid w:val="00B9346D"/>
    <w:rsid w:val="00B97FE7"/>
    <w:rsid w:val="00BA0B79"/>
    <w:rsid w:val="00BA43F4"/>
    <w:rsid w:val="00BB3BA4"/>
    <w:rsid w:val="00BC5974"/>
    <w:rsid w:val="00BC631C"/>
    <w:rsid w:val="00BD1348"/>
    <w:rsid w:val="00BD347D"/>
    <w:rsid w:val="00BE543C"/>
    <w:rsid w:val="00C01A6A"/>
    <w:rsid w:val="00C12B0E"/>
    <w:rsid w:val="00C12BCF"/>
    <w:rsid w:val="00C2240F"/>
    <w:rsid w:val="00C33923"/>
    <w:rsid w:val="00C343E2"/>
    <w:rsid w:val="00C35F4C"/>
    <w:rsid w:val="00C42ACB"/>
    <w:rsid w:val="00C438E0"/>
    <w:rsid w:val="00C50C2F"/>
    <w:rsid w:val="00C556DC"/>
    <w:rsid w:val="00C6264C"/>
    <w:rsid w:val="00C732A7"/>
    <w:rsid w:val="00C84AC8"/>
    <w:rsid w:val="00C85323"/>
    <w:rsid w:val="00CA4CC2"/>
    <w:rsid w:val="00CA69B8"/>
    <w:rsid w:val="00CB1901"/>
    <w:rsid w:val="00CB79C3"/>
    <w:rsid w:val="00CC3F6A"/>
    <w:rsid w:val="00CD221D"/>
    <w:rsid w:val="00CE5ED9"/>
    <w:rsid w:val="00CE7AD7"/>
    <w:rsid w:val="00CF4CAB"/>
    <w:rsid w:val="00D002A0"/>
    <w:rsid w:val="00D23CF5"/>
    <w:rsid w:val="00D26F68"/>
    <w:rsid w:val="00D452DA"/>
    <w:rsid w:val="00D5262D"/>
    <w:rsid w:val="00D62344"/>
    <w:rsid w:val="00D75AA0"/>
    <w:rsid w:val="00D85758"/>
    <w:rsid w:val="00D90F02"/>
    <w:rsid w:val="00D9489E"/>
    <w:rsid w:val="00D94F65"/>
    <w:rsid w:val="00DC4709"/>
    <w:rsid w:val="00DD0B54"/>
    <w:rsid w:val="00DD643A"/>
    <w:rsid w:val="00DE396D"/>
    <w:rsid w:val="00DE3B88"/>
    <w:rsid w:val="00DE4174"/>
    <w:rsid w:val="00E07D71"/>
    <w:rsid w:val="00E149BB"/>
    <w:rsid w:val="00E17D29"/>
    <w:rsid w:val="00E26845"/>
    <w:rsid w:val="00E26C7F"/>
    <w:rsid w:val="00E45C77"/>
    <w:rsid w:val="00E66ACB"/>
    <w:rsid w:val="00E84899"/>
    <w:rsid w:val="00E87481"/>
    <w:rsid w:val="00E93F60"/>
    <w:rsid w:val="00EA087F"/>
    <w:rsid w:val="00EA75FF"/>
    <w:rsid w:val="00EC4263"/>
    <w:rsid w:val="00EC5E9B"/>
    <w:rsid w:val="00EC6B86"/>
    <w:rsid w:val="00ED0269"/>
    <w:rsid w:val="00ED1715"/>
    <w:rsid w:val="00ED43A9"/>
    <w:rsid w:val="00EE7FD4"/>
    <w:rsid w:val="00EF6D73"/>
    <w:rsid w:val="00EF7277"/>
    <w:rsid w:val="00F119D3"/>
    <w:rsid w:val="00F12BC6"/>
    <w:rsid w:val="00F224D5"/>
    <w:rsid w:val="00F227D1"/>
    <w:rsid w:val="00F426AF"/>
    <w:rsid w:val="00F4345D"/>
    <w:rsid w:val="00F52A67"/>
    <w:rsid w:val="00F63D49"/>
    <w:rsid w:val="00F7228F"/>
    <w:rsid w:val="00F86666"/>
    <w:rsid w:val="00F9605B"/>
    <w:rsid w:val="00F96C45"/>
    <w:rsid w:val="00FA1118"/>
    <w:rsid w:val="00FA64B1"/>
    <w:rsid w:val="00FB0690"/>
    <w:rsid w:val="00FD0DF2"/>
    <w:rsid w:val="00FE10C8"/>
    <w:rsid w:val="00FE19BB"/>
    <w:rsid w:val="00FE7860"/>
    <w:rsid w:val="00FF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F8F6057-983D-46B3-BA10-AC04E56E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FootnoteTextChar">
    <w:name w:val="Footnote Text Char"/>
    <w:link w:val="FootnoteText"/>
    <w:uiPriority w:val="99"/>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 w:type="paragraph" w:styleId="NormalWeb">
    <w:name w:val="Normal (Web)"/>
    <w:basedOn w:val="Normal"/>
    <w:uiPriority w:val="99"/>
    <w:unhideWhenUsed/>
    <w:rsid w:val="004C6B42"/>
    <w:pPr>
      <w:spacing w:before="100" w:beforeAutospacing="1" w:after="100" w:afterAutospacing="1" w:line="240" w:lineRule="auto"/>
    </w:pPr>
    <w:rPr>
      <w:rFonts w:ascii="Times New Roman" w:hAnsi="Times New Roman"/>
      <w:sz w:val="24"/>
      <w:szCs w:val="24"/>
    </w:rPr>
  </w:style>
  <w:style w:type="paragraph" w:styleId="FootnoteText">
    <w:name w:val="footnote text"/>
    <w:basedOn w:val="Normal"/>
    <w:link w:val="FootnoteTextChar"/>
    <w:uiPriority w:val="99"/>
    <w:semiHidden/>
    <w:unhideWhenUsed/>
    <w:rsid w:val="004C6B42"/>
    <w:rPr>
      <w:sz w:val="20"/>
      <w:szCs w:val="20"/>
    </w:rPr>
  </w:style>
  <w:style w:type="character" w:customStyle="1" w:styleId="NotedebasdepageCar1">
    <w:name w:val="Note de bas de page Car1"/>
    <w:basedOn w:val="DefaultParagraphFont"/>
    <w:uiPriority w:val="99"/>
    <w:semiHidden/>
    <w:rsid w:val="004C6B42"/>
  </w:style>
  <w:style w:type="character" w:styleId="FootnoteReference">
    <w:name w:val="footnote reference"/>
    <w:uiPriority w:val="99"/>
    <w:semiHidden/>
    <w:unhideWhenUsed/>
    <w:rsid w:val="004C6B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08720">
      <w:bodyDiv w:val="1"/>
      <w:marLeft w:val="0"/>
      <w:marRight w:val="0"/>
      <w:marTop w:val="0"/>
      <w:marBottom w:val="0"/>
      <w:divBdr>
        <w:top w:val="none" w:sz="0" w:space="0" w:color="auto"/>
        <w:left w:val="none" w:sz="0" w:space="0" w:color="auto"/>
        <w:bottom w:val="none" w:sz="0" w:space="0" w:color="auto"/>
        <w:right w:val="none" w:sz="0" w:space="0" w:color="auto"/>
      </w:divBdr>
    </w:div>
    <w:div w:id="352805897">
      <w:bodyDiv w:val="1"/>
      <w:marLeft w:val="0"/>
      <w:marRight w:val="0"/>
      <w:marTop w:val="0"/>
      <w:marBottom w:val="0"/>
      <w:divBdr>
        <w:top w:val="none" w:sz="0" w:space="0" w:color="auto"/>
        <w:left w:val="none" w:sz="0" w:space="0" w:color="auto"/>
        <w:bottom w:val="none" w:sz="0" w:space="0" w:color="auto"/>
        <w:right w:val="none" w:sz="0" w:space="0" w:color="auto"/>
      </w:divBdr>
    </w:div>
    <w:div w:id="367491063">
      <w:bodyDiv w:val="1"/>
      <w:marLeft w:val="0"/>
      <w:marRight w:val="0"/>
      <w:marTop w:val="0"/>
      <w:marBottom w:val="0"/>
      <w:divBdr>
        <w:top w:val="none" w:sz="0" w:space="0" w:color="auto"/>
        <w:left w:val="none" w:sz="0" w:space="0" w:color="auto"/>
        <w:bottom w:val="none" w:sz="0" w:space="0" w:color="auto"/>
        <w:right w:val="none" w:sz="0" w:space="0" w:color="auto"/>
      </w:divBdr>
    </w:div>
    <w:div w:id="539976363">
      <w:bodyDiv w:val="1"/>
      <w:marLeft w:val="0"/>
      <w:marRight w:val="0"/>
      <w:marTop w:val="0"/>
      <w:marBottom w:val="0"/>
      <w:divBdr>
        <w:top w:val="none" w:sz="0" w:space="0" w:color="auto"/>
        <w:left w:val="none" w:sz="0" w:space="0" w:color="auto"/>
        <w:bottom w:val="none" w:sz="0" w:space="0" w:color="auto"/>
        <w:right w:val="none" w:sz="0" w:space="0" w:color="auto"/>
      </w:divBdr>
    </w:div>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37925772">
      <w:bodyDiv w:val="1"/>
      <w:marLeft w:val="0"/>
      <w:marRight w:val="0"/>
      <w:marTop w:val="0"/>
      <w:marBottom w:val="0"/>
      <w:divBdr>
        <w:top w:val="none" w:sz="0" w:space="0" w:color="auto"/>
        <w:left w:val="none" w:sz="0" w:space="0" w:color="auto"/>
        <w:bottom w:val="none" w:sz="0" w:space="0" w:color="auto"/>
        <w:right w:val="none" w:sz="0" w:space="0" w:color="auto"/>
      </w:divBdr>
    </w:div>
    <w:div w:id="1351877602">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399015797">
      <w:bodyDiv w:val="1"/>
      <w:marLeft w:val="0"/>
      <w:marRight w:val="0"/>
      <w:marTop w:val="0"/>
      <w:marBottom w:val="0"/>
      <w:divBdr>
        <w:top w:val="none" w:sz="0" w:space="0" w:color="auto"/>
        <w:left w:val="none" w:sz="0" w:space="0" w:color="auto"/>
        <w:bottom w:val="none" w:sz="0" w:space="0" w:color="auto"/>
        <w:right w:val="none" w:sz="0" w:space="0" w:color="auto"/>
      </w:divBdr>
    </w:div>
    <w:div w:id="1444811324">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 w:id="184958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3234</Words>
  <Characters>18437</Characters>
  <Application>Microsoft Office Word</Application>
  <DocSecurity>4</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10</cp:revision>
  <cp:lastPrinted>2015-05-15T14:01:00Z</cp:lastPrinted>
  <dcterms:created xsi:type="dcterms:W3CDTF">2015-05-15T11:11:00Z</dcterms:created>
  <dcterms:modified xsi:type="dcterms:W3CDTF">2015-05-15T17:34:00Z</dcterms:modified>
</cp:coreProperties>
</file>