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27A" w:rsidRPr="00203591" w:rsidRDefault="00C1627A" w:rsidP="00C1627A">
      <w:pPr>
        <w:suppressAutoHyphens/>
        <w:spacing w:after="0" w:line="240" w:lineRule="auto"/>
        <w:ind w:left="-709"/>
        <w:rPr>
          <w:rFonts w:ascii="Times New Roman" w:eastAsia="Times New Roman" w:hAnsi="Times New Roman"/>
          <w:b/>
          <w:caps/>
          <w:lang w:eastAsia="ar-SA"/>
        </w:rPr>
      </w:pPr>
      <w:r w:rsidRPr="00203591">
        <w:rPr>
          <w:rFonts w:ascii="Times New Roman" w:eastAsia="Times New Roman" w:hAnsi="Times New Roman"/>
          <w:b/>
          <w:caps/>
          <w:lang w:eastAsia="ar-SA"/>
        </w:rPr>
        <w:t>Présidence de la République</w:t>
      </w:r>
    </w:p>
    <w:p w:rsidR="00F92335" w:rsidRPr="00B407AC" w:rsidRDefault="00F92335" w:rsidP="00C1627A">
      <w:pPr>
        <w:suppressAutoHyphens/>
        <w:spacing w:after="0" w:line="240" w:lineRule="auto"/>
        <w:ind w:left="-993"/>
        <w:rPr>
          <w:rFonts w:ascii="Times New Roman" w:eastAsia="Times New Roman" w:hAnsi="Times New Roman"/>
          <w:i/>
          <w:lang w:eastAsia="ar-SA"/>
        </w:rPr>
      </w:pPr>
    </w:p>
    <w:p w:rsidR="00C1627A" w:rsidRPr="00B407AC" w:rsidRDefault="00C1627A" w:rsidP="00C1627A">
      <w:pPr>
        <w:suppressAutoHyphens/>
        <w:spacing w:after="0" w:line="240" w:lineRule="auto"/>
        <w:ind w:left="4962" w:firstLine="708"/>
        <w:jc w:val="center"/>
        <w:rPr>
          <w:rFonts w:ascii="Times New Roman" w:eastAsia="Times New Roman" w:hAnsi="Times New Roman"/>
          <w:lang w:eastAsia="ar-SA"/>
        </w:rPr>
      </w:pPr>
      <w:r w:rsidRPr="00B407AC">
        <w:rPr>
          <w:rFonts w:ascii="Times New Roman" w:eastAsia="Times New Roman" w:hAnsi="Times New Roman"/>
          <w:lang w:eastAsia="ar-SA"/>
        </w:rPr>
        <w:t xml:space="preserve">Paris, le </w:t>
      </w:r>
      <w:r w:rsidR="00FA35C5">
        <w:rPr>
          <w:rFonts w:ascii="Times New Roman" w:eastAsia="Times New Roman" w:hAnsi="Times New Roman"/>
          <w:lang w:eastAsia="ar-SA"/>
        </w:rPr>
        <w:t>15 mai 2015</w:t>
      </w:r>
    </w:p>
    <w:p w:rsidR="00F92335" w:rsidRDefault="00F92335" w:rsidP="00C1627A">
      <w:pPr>
        <w:keepNext/>
        <w:tabs>
          <w:tab w:val="num" w:pos="432"/>
        </w:tabs>
        <w:suppressAutoHyphens/>
        <w:spacing w:after="0" w:line="240" w:lineRule="auto"/>
        <w:ind w:left="-142"/>
        <w:jc w:val="center"/>
        <w:outlineLvl w:val="0"/>
        <w:rPr>
          <w:rFonts w:ascii="Times New Roman" w:eastAsia="Times New Roman" w:hAnsi="Times New Roman"/>
          <w:u w:val="single"/>
          <w:lang w:eastAsia="ar-SA"/>
        </w:rPr>
      </w:pPr>
    </w:p>
    <w:p w:rsidR="00C1627A" w:rsidRDefault="00C1627A" w:rsidP="00C1627A">
      <w:pPr>
        <w:keepNext/>
        <w:tabs>
          <w:tab w:val="num" w:pos="432"/>
        </w:tabs>
        <w:suppressAutoHyphens/>
        <w:spacing w:after="0" w:line="240" w:lineRule="auto"/>
        <w:ind w:left="-142"/>
        <w:jc w:val="center"/>
        <w:outlineLvl w:val="0"/>
        <w:rPr>
          <w:rFonts w:ascii="Times New Roman" w:eastAsia="Times New Roman" w:hAnsi="Times New Roman"/>
          <w:b/>
          <w:u w:val="single"/>
          <w:lang w:eastAsia="ar-SA"/>
        </w:rPr>
      </w:pPr>
      <w:r w:rsidRPr="00203591">
        <w:rPr>
          <w:rFonts w:ascii="Times New Roman" w:eastAsia="Times New Roman" w:hAnsi="Times New Roman"/>
          <w:b/>
          <w:u w:val="single"/>
          <w:lang w:eastAsia="ar-SA"/>
        </w:rPr>
        <w:t>N O T E</w:t>
      </w:r>
    </w:p>
    <w:p w:rsidR="00C1627A" w:rsidRPr="00203591" w:rsidRDefault="00C1627A" w:rsidP="00C1627A">
      <w:pPr>
        <w:keepNext/>
        <w:tabs>
          <w:tab w:val="num" w:pos="432"/>
        </w:tabs>
        <w:suppressAutoHyphens/>
        <w:spacing w:after="0" w:line="240" w:lineRule="auto"/>
        <w:ind w:left="-142"/>
        <w:jc w:val="center"/>
        <w:outlineLvl w:val="0"/>
        <w:rPr>
          <w:rFonts w:ascii="Times New Roman" w:eastAsia="Times New Roman" w:hAnsi="Times New Roman"/>
          <w:b/>
          <w:u w:val="single"/>
          <w:lang w:eastAsia="ar-SA"/>
        </w:rPr>
      </w:pPr>
    </w:p>
    <w:p w:rsidR="003B6E0D" w:rsidRDefault="003B6E0D" w:rsidP="003B6E0D">
      <w:pPr>
        <w:spacing w:after="0" w:line="240" w:lineRule="auto"/>
        <w:ind w:left="-142"/>
        <w:jc w:val="center"/>
        <w:rPr>
          <w:rFonts w:ascii="Times New Roman" w:eastAsia="Times New Roman" w:hAnsi="Times New Roman"/>
          <w:b/>
        </w:rPr>
      </w:pPr>
      <w:r>
        <w:rPr>
          <w:rFonts w:ascii="Times New Roman" w:eastAsia="Times New Roman" w:hAnsi="Times New Roman"/>
          <w:b/>
        </w:rPr>
        <w:t>A L’ATTENTION DE</w:t>
      </w:r>
    </w:p>
    <w:p w:rsidR="003B6E0D" w:rsidRDefault="003B6E0D" w:rsidP="003B6E0D">
      <w:pPr>
        <w:spacing w:after="0" w:line="240" w:lineRule="auto"/>
        <w:ind w:left="-142"/>
        <w:jc w:val="center"/>
        <w:rPr>
          <w:rFonts w:ascii="Times New Roman" w:eastAsia="Times New Roman" w:hAnsi="Times New Roman"/>
          <w:b/>
        </w:rPr>
      </w:pPr>
      <w:r>
        <w:rPr>
          <w:rFonts w:ascii="Times New Roman" w:eastAsia="Times New Roman" w:hAnsi="Times New Roman"/>
          <w:b/>
        </w:rPr>
        <w:t>MONSIEUR LE PRESIDENT DE LA REPUBLIQUE</w:t>
      </w:r>
    </w:p>
    <w:p w:rsidR="003B6E0D" w:rsidRDefault="003B6E0D" w:rsidP="003B6E0D">
      <w:pPr>
        <w:keepNext/>
        <w:tabs>
          <w:tab w:val="left" w:pos="576"/>
        </w:tabs>
        <w:spacing w:after="0" w:line="240" w:lineRule="auto"/>
        <w:ind w:left="-142"/>
        <w:jc w:val="center"/>
        <w:rPr>
          <w:rFonts w:ascii="Times New Roman" w:eastAsia="Times New Roman" w:hAnsi="Times New Roman"/>
          <w:b/>
        </w:rPr>
      </w:pPr>
      <w:r>
        <w:rPr>
          <w:rFonts w:ascii="Times New Roman" w:eastAsia="Times New Roman" w:hAnsi="Times New Roman"/>
          <w:b/>
        </w:rPr>
        <w:t>----</w:t>
      </w:r>
    </w:p>
    <w:p w:rsidR="003B6E0D" w:rsidRDefault="003B6E0D" w:rsidP="003B6E0D">
      <w:pPr>
        <w:spacing w:after="0" w:line="240" w:lineRule="auto"/>
        <w:jc w:val="center"/>
        <w:rPr>
          <w:rFonts w:ascii="Times New Roman" w:eastAsia="Times New Roman" w:hAnsi="Times New Roman"/>
          <w:b/>
          <w:sz w:val="20"/>
          <w:szCs w:val="20"/>
        </w:rPr>
      </w:pPr>
      <w:r>
        <w:rPr>
          <w:rFonts w:ascii="Times New Roman" w:eastAsia="Times New Roman" w:hAnsi="Times New Roman"/>
          <w:b/>
        </w:rPr>
        <w:t>S/C de MONSIEUR LE SECRETAIRE GENERAL</w:t>
      </w:r>
    </w:p>
    <w:p w:rsidR="00C1627A" w:rsidRDefault="00C1627A" w:rsidP="00C1627A">
      <w:pPr>
        <w:spacing w:after="0" w:line="240" w:lineRule="auto"/>
        <w:jc w:val="both"/>
        <w:rPr>
          <w:rFonts w:ascii="Times New Roman" w:hAnsi="Times New Roman"/>
          <w:b/>
          <w:u w:val="single"/>
        </w:rPr>
      </w:pPr>
    </w:p>
    <w:p w:rsidR="00F92335" w:rsidRDefault="00F92335" w:rsidP="00C1627A">
      <w:pPr>
        <w:spacing w:after="0" w:line="240" w:lineRule="auto"/>
        <w:jc w:val="both"/>
        <w:rPr>
          <w:rFonts w:ascii="Times New Roman" w:hAnsi="Times New Roman"/>
          <w:b/>
          <w:u w:val="single"/>
        </w:rPr>
      </w:pPr>
    </w:p>
    <w:p w:rsidR="00805430" w:rsidRDefault="00C1627A" w:rsidP="00C1627A">
      <w:pPr>
        <w:spacing w:after="0" w:line="240" w:lineRule="auto"/>
        <w:jc w:val="both"/>
        <w:rPr>
          <w:rFonts w:ascii="Times New Roman" w:hAnsi="Times New Roman"/>
        </w:rPr>
      </w:pPr>
      <w:r w:rsidRPr="00C1627A">
        <w:rPr>
          <w:rFonts w:ascii="Times New Roman" w:hAnsi="Times New Roman"/>
          <w:b/>
          <w:u w:val="single"/>
        </w:rPr>
        <w:t>OBJET </w:t>
      </w:r>
      <w:r w:rsidRPr="00C1627A">
        <w:rPr>
          <w:rFonts w:ascii="Times New Roman" w:hAnsi="Times New Roman"/>
        </w:rPr>
        <w:t>: Synthèse des réactions d’opinion relatives</w:t>
      </w:r>
      <w:r w:rsidR="00DA4EFF">
        <w:rPr>
          <w:rFonts w:ascii="Times New Roman" w:hAnsi="Times New Roman"/>
        </w:rPr>
        <w:t xml:space="preserve"> à la réforme du collège</w:t>
      </w:r>
      <w:r w:rsidR="0089456A">
        <w:rPr>
          <w:rFonts w:ascii="Times New Roman" w:hAnsi="Times New Roman"/>
        </w:rPr>
        <w:t>.</w:t>
      </w:r>
    </w:p>
    <w:p w:rsidR="00BC2E22" w:rsidRDefault="00BC2E22" w:rsidP="00C1627A">
      <w:pPr>
        <w:spacing w:after="0" w:line="240" w:lineRule="auto"/>
        <w:jc w:val="both"/>
        <w:rPr>
          <w:rFonts w:ascii="Times New Roman" w:hAnsi="Times New Roman"/>
        </w:rPr>
      </w:pPr>
    </w:p>
    <w:p w:rsidR="00805430" w:rsidRDefault="00BD540F" w:rsidP="008B4A4B">
      <w:pPr>
        <w:spacing w:before="120" w:after="0" w:line="240" w:lineRule="auto"/>
        <w:jc w:val="both"/>
        <w:rPr>
          <w:rFonts w:ascii="Times New Roman" w:hAnsi="Times New Roman"/>
        </w:rPr>
      </w:pPr>
      <w:r>
        <w:rPr>
          <w:rFonts w:ascii="Times New Roman" w:hAnsi="Times New Roman"/>
        </w:rPr>
        <w:t>P</w:t>
      </w:r>
      <w:r w:rsidR="00F92335">
        <w:rPr>
          <w:rFonts w:ascii="Times New Roman" w:hAnsi="Times New Roman"/>
        </w:rPr>
        <w:t xml:space="preserve">rès de 200 correspondances </w:t>
      </w:r>
      <w:r>
        <w:rPr>
          <w:rFonts w:ascii="Times New Roman" w:hAnsi="Times New Roman"/>
        </w:rPr>
        <w:t>(hors pétition) vous ont</w:t>
      </w:r>
      <w:r w:rsidR="00805430">
        <w:rPr>
          <w:rFonts w:ascii="Times New Roman" w:hAnsi="Times New Roman"/>
        </w:rPr>
        <w:t xml:space="preserve"> </w:t>
      </w:r>
      <w:r>
        <w:rPr>
          <w:rFonts w:ascii="Times New Roman" w:hAnsi="Times New Roman"/>
        </w:rPr>
        <w:t xml:space="preserve">été </w:t>
      </w:r>
      <w:r w:rsidR="00805430">
        <w:rPr>
          <w:rFonts w:ascii="Times New Roman" w:hAnsi="Times New Roman"/>
        </w:rPr>
        <w:t>adressé</w:t>
      </w:r>
      <w:r>
        <w:rPr>
          <w:rFonts w:ascii="Times New Roman" w:hAnsi="Times New Roman"/>
        </w:rPr>
        <w:t>es</w:t>
      </w:r>
      <w:r w:rsidR="00805430">
        <w:rPr>
          <w:rFonts w:ascii="Times New Roman" w:hAnsi="Times New Roman"/>
        </w:rPr>
        <w:t xml:space="preserve"> au sujet de la réforme du collège depuis sa prése</w:t>
      </w:r>
      <w:r>
        <w:rPr>
          <w:rFonts w:ascii="Times New Roman" w:hAnsi="Times New Roman"/>
        </w:rPr>
        <w:t>ntation en conseil des ministres</w:t>
      </w:r>
      <w:r w:rsidR="00805430">
        <w:rPr>
          <w:rFonts w:ascii="Times New Roman" w:hAnsi="Times New Roman"/>
        </w:rPr>
        <w:t>.</w:t>
      </w:r>
      <w:r w:rsidR="00EC59D8">
        <w:rPr>
          <w:rFonts w:ascii="Times New Roman" w:hAnsi="Times New Roman"/>
        </w:rPr>
        <w:t xml:space="preserve"> La quasi-unanimité d’entre elles sont critiques.</w:t>
      </w:r>
    </w:p>
    <w:p w:rsidR="00F92335" w:rsidRDefault="00BD540F" w:rsidP="008B4A4B">
      <w:pPr>
        <w:spacing w:before="120" w:after="0" w:line="240" w:lineRule="auto"/>
        <w:jc w:val="both"/>
        <w:rPr>
          <w:rFonts w:ascii="Times New Roman" w:hAnsi="Times New Roman"/>
        </w:rPr>
      </w:pPr>
      <w:r>
        <w:rPr>
          <w:rFonts w:ascii="Times New Roman" w:hAnsi="Times New Roman"/>
        </w:rPr>
        <w:t>Les premiers courriers provenaient</w:t>
      </w:r>
      <w:r w:rsidR="002B3804">
        <w:rPr>
          <w:rFonts w:ascii="Times New Roman" w:hAnsi="Times New Roman"/>
        </w:rPr>
        <w:t xml:space="preserve"> </w:t>
      </w:r>
      <w:r>
        <w:rPr>
          <w:rFonts w:ascii="Times New Roman" w:hAnsi="Times New Roman"/>
        </w:rPr>
        <w:t>d</w:t>
      </w:r>
      <w:r w:rsidR="002B3804">
        <w:rPr>
          <w:rFonts w:ascii="Times New Roman" w:hAnsi="Times New Roman"/>
        </w:rPr>
        <w:t>es enseignants</w:t>
      </w:r>
      <w:r>
        <w:rPr>
          <w:rFonts w:ascii="Times New Roman" w:hAnsi="Times New Roman"/>
        </w:rPr>
        <w:t xml:space="preserve"> (un</w:t>
      </w:r>
      <w:r w:rsidR="00FF0FAC">
        <w:rPr>
          <w:rFonts w:ascii="Times New Roman" w:hAnsi="Times New Roman"/>
        </w:rPr>
        <w:t xml:space="preserve"> tiers des</w:t>
      </w:r>
      <w:r w:rsidR="002B3804">
        <w:rPr>
          <w:rFonts w:ascii="Times New Roman" w:hAnsi="Times New Roman"/>
        </w:rPr>
        <w:t xml:space="preserve"> interventions</w:t>
      </w:r>
      <w:r>
        <w:rPr>
          <w:rFonts w:ascii="Times New Roman" w:hAnsi="Times New Roman"/>
        </w:rPr>
        <w:t xml:space="preserve"> au total)</w:t>
      </w:r>
      <w:r w:rsidR="002B3804">
        <w:rPr>
          <w:rFonts w:ascii="Times New Roman" w:hAnsi="Times New Roman"/>
        </w:rPr>
        <w:t xml:space="preserve">. Les parents d’élèves </w:t>
      </w:r>
      <w:r>
        <w:rPr>
          <w:rFonts w:ascii="Times New Roman" w:hAnsi="Times New Roman"/>
        </w:rPr>
        <w:t>puis</w:t>
      </w:r>
      <w:r w:rsidR="002B3804">
        <w:rPr>
          <w:rFonts w:ascii="Times New Roman" w:hAnsi="Times New Roman"/>
        </w:rPr>
        <w:t>, depuis le déb</w:t>
      </w:r>
      <w:r w:rsidR="00EC59D8">
        <w:rPr>
          <w:rFonts w:ascii="Times New Roman" w:hAnsi="Times New Roman"/>
        </w:rPr>
        <w:t>ut du mois, un nombre croissant</w:t>
      </w:r>
      <w:r>
        <w:rPr>
          <w:rFonts w:ascii="Times New Roman" w:hAnsi="Times New Roman"/>
        </w:rPr>
        <w:t xml:space="preserve"> de lycéens </w:t>
      </w:r>
      <w:r w:rsidR="00B917FF">
        <w:rPr>
          <w:rFonts w:ascii="Times New Roman" w:hAnsi="Times New Roman"/>
        </w:rPr>
        <w:t>soucieux de faire partager leur expérience</w:t>
      </w:r>
      <w:r>
        <w:rPr>
          <w:rFonts w:ascii="Times New Roman" w:hAnsi="Times New Roman"/>
        </w:rPr>
        <w:t>, ont désormais pris le relais</w:t>
      </w:r>
      <w:r w:rsidR="00B917FF">
        <w:rPr>
          <w:rFonts w:ascii="Times New Roman" w:hAnsi="Times New Roman"/>
        </w:rPr>
        <w:t>.</w:t>
      </w:r>
    </w:p>
    <w:p w:rsidR="00FE197D" w:rsidRPr="008B4A4B" w:rsidRDefault="00FF0FAC" w:rsidP="008B4A4B">
      <w:pPr>
        <w:pStyle w:val="Paragraphedeliste"/>
        <w:numPr>
          <w:ilvl w:val="0"/>
          <w:numId w:val="2"/>
        </w:numPr>
        <w:spacing w:before="360" w:after="0" w:line="240" w:lineRule="auto"/>
        <w:ind w:left="357" w:hanging="357"/>
        <w:jc w:val="both"/>
        <w:rPr>
          <w:rFonts w:ascii="Times New Roman" w:hAnsi="Times New Roman"/>
          <w:b/>
          <w:u w:val="single"/>
        </w:rPr>
      </w:pPr>
      <w:r w:rsidRPr="00FE197D">
        <w:rPr>
          <w:rFonts w:ascii="Times New Roman" w:hAnsi="Times New Roman"/>
          <w:b/>
          <w:u w:val="single"/>
        </w:rPr>
        <w:t xml:space="preserve">La réforme est </w:t>
      </w:r>
      <w:r w:rsidR="00FE197D" w:rsidRPr="00FE197D">
        <w:rPr>
          <w:rFonts w:ascii="Times New Roman" w:hAnsi="Times New Roman"/>
          <w:b/>
          <w:u w:val="single"/>
        </w:rPr>
        <w:t xml:space="preserve">avant tout </w:t>
      </w:r>
      <w:r w:rsidRPr="00FE197D">
        <w:rPr>
          <w:rFonts w:ascii="Times New Roman" w:hAnsi="Times New Roman"/>
          <w:b/>
          <w:u w:val="single"/>
        </w:rPr>
        <w:t xml:space="preserve">perçue comme une </w:t>
      </w:r>
      <w:r w:rsidR="00FE197D" w:rsidRPr="00FE197D">
        <w:rPr>
          <w:rFonts w:ascii="Times New Roman" w:hAnsi="Times New Roman"/>
          <w:b/>
          <w:u w:val="single"/>
        </w:rPr>
        <w:t>attaque contre les enseignements</w:t>
      </w:r>
      <w:r w:rsidRPr="00FE197D">
        <w:rPr>
          <w:rFonts w:ascii="Times New Roman" w:hAnsi="Times New Roman"/>
          <w:b/>
          <w:u w:val="single"/>
        </w:rPr>
        <w:t xml:space="preserve"> « élitistes » </w:t>
      </w:r>
    </w:p>
    <w:p w:rsidR="00D32E3A" w:rsidRPr="008B4A4B" w:rsidRDefault="00FF0FAC" w:rsidP="008B4A4B">
      <w:pPr>
        <w:pStyle w:val="Paragraphedeliste"/>
        <w:numPr>
          <w:ilvl w:val="0"/>
          <w:numId w:val="3"/>
        </w:numPr>
        <w:spacing w:before="120" w:after="0" w:line="240" w:lineRule="auto"/>
        <w:ind w:left="0" w:hanging="284"/>
        <w:jc w:val="both"/>
        <w:rPr>
          <w:rFonts w:ascii="Times New Roman" w:hAnsi="Times New Roman"/>
        </w:rPr>
      </w:pPr>
      <w:r w:rsidRPr="00351809">
        <w:rPr>
          <w:rFonts w:ascii="Times New Roman" w:hAnsi="Times New Roman"/>
        </w:rPr>
        <w:t xml:space="preserve">Concentrant 70% des réactions, la rénovation de l’enseignement des langues </w:t>
      </w:r>
      <w:r w:rsidR="00D32E3A" w:rsidRPr="00351809">
        <w:rPr>
          <w:rFonts w:ascii="Times New Roman" w:hAnsi="Times New Roman"/>
        </w:rPr>
        <w:t>(</w:t>
      </w:r>
      <w:r w:rsidR="00D32E3A" w:rsidRPr="00351809">
        <w:rPr>
          <w:rFonts w:ascii="Times New Roman" w:hAnsi="Times New Roman"/>
        </w:rPr>
        <w:t>allemands et langues anciennes</w:t>
      </w:r>
      <w:r w:rsidR="00D32E3A" w:rsidRPr="00351809">
        <w:rPr>
          <w:rFonts w:ascii="Times New Roman" w:hAnsi="Times New Roman"/>
        </w:rPr>
        <w:t>) a préoccupé</w:t>
      </w:r>
      <w:r w:rsidRPr="00351809">
        <w:rPr>
          <w:rFonts w:ascii="Times New Roman" w:hAnsi="Times New Roman"/>
        </w:rPr>
        <w:t xml:space="preserve"> nombre de professeurs, rejoints par des parents d’élèves qui dénoncent le</w:t>
      </w:r>
      <w:r w:rsidR="00A07C88" w:rsidRPr="00351809">
        <w:rPr>
          <w:rFonts w:ascii="Times New Roman" w:hAnsi="Times New Roman"/>
        </w:rPr>
        <w:t xml:space="preserve"> </w:t>
      </w:r>
      <w:r w:rsidR="00FE197D" w:rsidRPr="00351809">
        <w:rPr>
          <w:rFonts w:ascii="Times New Roman" w:hAnsi="Times New Roman"/>
        </w:rPr>
        <w:t>« </w:t>
      </w:r>
      <w:r w:rsidR="00A07C88" w:rsidRPr="00351809">
        <w:rPr>
          <w:rFonts w:ascii="Times New Roman" w:hAnsi="Times New Roman"/>
          <w:i/>
        </w:rPr>
        <w:t>nivellement par le bas généralisé</w:t>
      </w:r>
      <w:r w:rsidR="00FE197D" w:rsidRPr="00351809">
        <w:rPr>
          <w:rFonts w:ascii="Times New Roman" w:hAnsi="Times New Roman"/>
          <w:i/>
        </w:rPr>
        <w:t> </w:t>
      </w:r>
      <w:r w:rsidR="00FE197D" w:rsidRPr="00351809">
        <w:rPr>
          <w:rFonts w:ascii="Times New Roman" w:hAnsi="Times New Roman"/>
        </w:rPr>
        <w:t>»</w:t>
      </w:r>
      <w:r w:rsidR="00A07C88" w:rsidRPr="00351809">
        <w:rPr>
          <w:rFonts w:ascii="Times New Roman" w:hAnsi="Times New Roman"/>
        </w:rPr>
        <w:t xml:space="preserve"> que la réforme </w:t>
      </w:r>
      <w:r w:rsidR="00D32E3A" w:rsidRPr="00351809">
        <w:rPr>
          <w:rFonts w:ascii="Times New Roman" w:hAnsi="Times New Roman"/>
        </w:rPr>
        <w:t xml:space="preserve">du collège viendrait entériner. </w:t>
      </w:r>
      <w:r w:rsidR="00D32E3A" w:rsidRPr="00351809">
        <w:rPr>
          <w:rFonts w:ascii="Times New Roman" w:hAnsi="Times New Roman"/>
        </w:rPr>
        <w:t xml:space="preserve">La suppression des classes </w:t>
      </w:r>
      <w:proofErr w:type="spellStart"/>
      <w:r w:rsidR="00D32E3A" w:rsidRPr="00351809">
        <w:rPr>
          <w:rFonts w:ascii="Times New Roman" w:hAnsi="Times New Roman"/>
        </w:rPr>
        <w:t>bilangues</w:t>
      </w:r>
      <w:proofErr w:type="spellEnd"/>
      <w:r w:rsidR="00D32E3A" w:rsidRPr="00351809">
        <w:rPr>
          <w:rFonts w:ascii="Times New Roman" w:hAnsi="Times New Roman"/>
        </w:rPr>
        <w:t xml:space="preserve"> et européennes </w:t>
      </w:r>
      <w:r w:rsidR="00D32E3A" w:rsidRPr="00351809">
        <w:rPr>
          <w:rFonts w:ascii="Times New Roman" w:hAnsi="Times New Roman"/>
        </w:rPr>
        <w:t xml:space="preserve">en particulier, </w:t>
      </w:r>
      <w:r w:rsidR="00D32E3A" w:rsidRPr="00351809">
        <w:rPr>
          <w:rFonts w:ascii="Times New Roman" w:hAnsi="Times New Roman"/>
        </w:rPr>
        <w:t>le sujet le plus fréquemment abordé</w:t>
      </w:r>
      <w:r w:rsidR="00D32E3A" w:rsidRPr="00351809">
        <w:rPr>
          <w:rFonts w:ascii="Times New Roman" w:hAnsi="Times New Roman"/>
        </w:rPr>
        <w:t>, semble avoir valeur de symbole.</w:t>
      </w:r>
    </w:p>
    <w:p w:rsidR="00D32E3A" w:rsidRDefault="00F27422" w:rsidP="008B4A4B">
      <w:pPr>
        <w:spacing w:before="120" w:after="0" w:line="240" w:lineRule="auto"/>
        <w:jc w:val="both"/>
        <w:rPr>
          <w:rFonts w:ascii="Times New Roman" w:hAnsi="Times New Roman"/>
        </w:rPr>
      </w:pPr>
      <w:r>
        <w:rPr>
          <w:rFonts w:ascii="Times New Roman" w:hAnsi="Times New Roman"/>
        </w:rPr>
        <w:t xml:space="preserve">Les autres </w:t>
      </w:r>
      <w:r w:rsidR="00D32E3A">
        <w:rPr>
          <w:rFonts w:ascii="Times New Roman" w:hAnsi="Times New Roman"/>
        </w:rPr>
        <w:t>aspects de la réforme</w:t>
      </w:r>
      <w:r>
        <w:rPr>
          <w:rFonts w:ascii="Times New Roman" w:hAnsi="Times New Roman"/>
        </w:rPr>
        <w:t xml:space="preserve">, sans doute moins entendues, </w:t>
      </w:r>
      <w:r w:rsidR="00D32E3A">
        <w:rPr>
          <w:rFonts w:ascii="Times New Roman" w:hAnsi="Times New Roman"/>
        </w:rPr>
        <w:t>sont peu</w:t>
      </w:r>
      <w:r>
        <w:rPr>
          <w:rFonts w:ascii="Times New Roman" w:hAnsi="Times New Roman"/>
        </w:rPr>
        <w:t xml:space="preserve"> évoqués. Ces réactions recoupent les </w:t>
      </w:r>
      <w:r w:rsidR="00D32E3A">
        <w:rPr>
          <w:rFonts w:ascii="Times New Roman" w:hAnsi="Times New Roman"/>
        </w:rPr>
        <w:t>mesures du SIG</w:t>
      </w:r>
      <w:r>
        <w:rPr>
          <w:rFonts w:ascii="Times New Roman" w:hAnsi="Times New Roman"/>
        </w:rPr>
        <w:t> :</w:t>
      </w:r>
    </w:p>
    <w:p w:rsidR="00D32E3A" w:rsidRPr="00351809" w:rsidRDefault="00351809" w:rsidP="008B4A4B">
      <w:pPr>
        <w:pStyle w:val="Paragraphedeliste"/>
        <w:numPr>
          <w:ilvl w:val="0"/>
          <w:numId w:val="4"/>
        </w:numPr>
        <w:spacing w:before="120" w:after="0" w:line="240" w:lineRule="auto"/>
        <w:ind w:left="284" w:hanging="284"/>
        <w:jc w:val="both"/>
        <w:rPr>
          <w:rFonts w:ascii="Times New Roman" w:hAnsi="Times New Roman"/>
        </w:rPr>
      </w:pPr>
      <w:r>
        <w:rPr>
          <w:rFonts w:ascii="Times New Roman" w:hAnsi="Times New Roman"/>
        </w:rPr>
        <w:t>« </w:t>
      </w:r>
      <w:r w:rsidRPr="00351809">
        <w:rPr>
          <w:rFonts w:ascii="Times New Roman" w:hAnsi="Times New Roman"/>
          <w:i/>
        </w:rPr>
        <w:t>La possibil</w:t>
      </w:r>
      <w:r>
        <w:rPr>
          <w:rFonts w:ascii="Times New Roman" w:hAnsi="Times New Roman"/>
          <w:i/>
        </w:rPr>
        <w:t>ité pour chaque établissement d’</w:t>
      </w:r>
      <w:r w:rsidRPr="00351809">
        <w:rPr>
          <w:rFonts w:ascii="Times New Roman" w:hAnsi="Times New Roman"/>
          <w:i/>
        </w:rPr>
        <w:t>organiser comme il le souhaite 20% du temps scolaire</w:t>
      </w:r>
      <w:r>
        <w:rPr>
          <w:rFonts w:ascii="Times New Roman" w:hAnsi="Times New Roman"/>
        </w:rPr>
        <w:t xml:space="preserve"> » </w:t>
      </w:r>
      <w:r w:rsidR="00F27422" w:rsidRPr="00351809">
        <w:rPr>
          <w:rFonts w:ascii="Times New Roman" w:hAnsi="Times New Roman"/>
        </w:rPr>
        <w:t>est</w:t>
      </w:r>
      <w:r w:rsidR="00D32E3A" w:rsidRPr="00351809">
        <w:rPr>
          <w:rFonts w:ascii="Times New Roman" w:hAnsi="Times New Roman"/>
        </w:rPr>
        <w:t xml:space="preserve"> approuvée par 71% des Français ;</w:t>
      </w:r>
      <w:r w:rsidR="00F27422" w:rsidRPr="00351809">
        <w:rPr>
          <w:rFonts w:ascii="Times New Roman" w:hAnsi="Times New Roman"/>
        </w:rPr>
        <w:t xml:space="preserve"> et </w:t>
      </w:r>
      <w:r w:rsidR="00E1459D">
        <w:rPr>
          <w:rFonts w:ascii="Times New Roman" w:hAnsi="Times New Roman"/>
        </w:rPr>
        <w:t>« </w:t>
      </w:r>
      <w:r w:rsidR="00E1459D">
        <w:rPr>
          <w:rFonts w:ascii="Times New Roman" w:hAnsi="Times New Roman"/>
          <w:i/>
        </w:rPr>
        <w:t>l</w:t>
      </w:r>
      <w:r w:rsidR="00E1459D" w:rsidRPr="00E1459D">
        <w:rPr>
          <w:rFonts w:ascii="Times New Roman" w:hAnsi="Times New Roman"/>
          <w:i/>
        </w:rPr>
        <w:t>e remplacement des options de latin et grec par un enseignement pratique interdisciplinaire de Langues et cultures de l’Antiquité</w:t>
      </w:r>
      <w:r w:rsidR="00E1459D">
        <w:rPr>
          <w:rFonts w:ascii="Times New Roman" w:hAnsi="Times New Roman"/>
        </w:rPr>
        <w:t xml:space="preserve"> » </w:t>
      </w:r>
      <w:r w:rsidR="00F27422" w:rsidRPr="00351809">
        <w:rPr>
          <w:rFonts w:ascii="Times New Roman" w:hAnsi="Times New Roman"/>
        </w:rPr>
        <w:t xml:space="preserve">par </w:t>
      </w:r>
      <w:r w:rsidR="00D32E3A" w:rsidRPr="00351809">
        <w:rPr>
          <w:rFonts w:ascii="Times New Roman" w:hAnsi="Times New Roman"/>
        </w:rPr>
        <w:t>74% : h</w:t>
      </w:r>
      <w:r w:rsidR="00F27422" w:rsidRPr="00351809">
        <w:rPr>
          <w:rFonts w:ascii="Times New Roman" w:hAnsi="Times New Roman"/>
        </w:rPr>
        <w:t xml:space="preserve">ors du champ enseignant, </w:t>
      </w:r>
      <w:r w:rsidR="00D32E3A" w:rsidRPr="00351809">
        <w:rPr>
          <w:rFonts w:ascii="Times New Roman" w:hAnsi="Times New Roman"/>
        </w:rPr>
        <w:t xml:space="preserve">ces mesures </w:t>
      </w:r>
      <w:r w:rsidR="00F27422" w:rsidRPr="00351809">
        <w:rPr>
          <w:rFonts w:ascii="Times New Roman" w:hAnsi="Times New Roman"/>
        </w:rPr>
        <w:t>font p</w:t>
      </w:r>
      <w:r w:rsidR="00E1459D">
        <w:rPr>
          <w:rFonts w:ascii="Times New Roman" w:hAnsi="Times New Roman"/>
        </w:rPr>
        <w:t>eu</w:t>
      </w:r>
      <w:r w:rsidR="00F27422" w:rsidRPr="00351809">
        <w:rPr>
          <w:rFonts w:ascii="Times New Roman" w:hAnsi="Times New Roman"/>
        </w:rPr>
        <w:t xml:space="preserve"> débat.</w:t>
      </w:r>
    </w:p>
    <w:p w:rsidR="00351809" w:rsidRPr="008B4A4B" w:rsidRDefault="00D32E3A" w:rsidP="008B4A4B">
      <w:pPr>
        <w:pStyle w:val="Paragraphedeliste"/>
        <w:numPr>
          <w:ilvl w:val="0"/>
          <w:numId w:val="4"/>
        </w:numPr>
        <w:spacing w:before="120" w:after="0" w:line="240" w:lineRule="auto"/>
        <w:ind w:left="284" w:hanging="284"/>
        <w:jc w:val="both"/>
        <w:rPr>
          <w:rFonts w:ascii="Times New Roman" w:hAnsi="Times New Roman"/>
        </w:rPr>
      </w:pPr>
      <w:r>
        <w:rPr>
          <w:rFonts w:ascii="Times New Roman" w:hAnsi="Times New Roman"/>
        </w:rPr>
        <w:t>e</w:t>
      </w:r>
      <w:r w:rsidR="00F27422">
        <w:rPr>
          <w:rFonts w:ascii="Times New Roman" w:hAnsi="Times New Roman"/>
        </w:rPr>
        <w:t>n revanche, les classes bilingues et le latin / grec divisent</w:t>
      </w:r>
      <w:r w:rsidR="00C36C64">
        <w:rPr>
          <w:rFonts w:ascii="Times New Roman" w:hAnsi="Times New Roman"/>
        </w:rPr>
        <w:t xml:space="preserve"> l’opinion</w:t>
      </w:r>
      <w:r w:rsidR="00F27422">
        <w:rPr>
          <w:rFonts w:ascii="Times New Roman" w:hAnsi="Times New Roman"/>
        </w:rPr>
        <w:t> : l</w:t>
      </w:r>
      <w:r w:rsidR="00BD540F">
        <w:rPr>
          <w:rFonts w:ascii="Times New Roman" w:hAnsi="Times New Roman"/>
        </w:rPr>
        <w:t>’extension de la « </w:t>
      </w:r>
      <w:r w:rsidR="00BD540F" w:rsidRPr="00BD540F">
        <w:rPr>
          <w:rFonts w:ascii="Times New Roman" w:hAnsi="Times New Roman"/>
          <w:i/>
        </w:rPr>
        <w:t>deuxième langue vivante dès la 5ème au lieu de la 4ème actuellement</w:t>
      </w:r>
      <w:r w:rsidR="00BD540F" w:rsidRPr="00BD540F">
        <w:rPr>
          <w:rFonts w:ascii="Times New Roman" w:hAnsi="Times New Roman"/>
          <w:i/>
        </w:rPr>
        <w:t xml:space="preserve"> </w:t>
      </w:r>
      <w:r w:rsidR="00BD540F" w:rsidRPr="00BD540F">
        <w:rPr>
          <w:rFonts w:ascii="Times New Roman" w:hAnsi="Times New Roman"/>
          <w:i/>
        </w:rPr>
        <w:t>et, dans le même temps</w:t>
      </w:r>
      <w:r w:rsidR="00BD540F" w:rsidRPr="00BD540F">
        <w:rPr>
          <w:rFonts w:ascii="Times New Roman" w:hAnsi="Times New Roman"/>
          <w:i/>
        </w:rPr>
        <w:t xml:space="preserve">, la </w:t>
      </w:r>
      <w:r w:rsidR="00F27422" w:rsidRPr="00BD540F">
        <w:rPr>
          <w:rFonts w:ascii="Times New Roman" w:hAnsi="Times New Roman"/>
          <w:i/>
        </w:rPr>
        <w:t xml:space="preserve">suppression des classes bilingues </w:t>
      </w:r>
      <w:r w:rsidR="00F27422" w:rsidRPr="00BD540F">
        <w:rPr>
          <w:rFonts w:ascii="Times New Roman" w:hAnsi="Times New Roman"/>
          <w:i/>
        </w:rPr>
        <w:t>ou eur</w:t>
      </w:r>
      <w:r w:rsidR="00F27422" w:rsidRPr="00BD540F">
        <w:rPr>
          <w:rFonts w:ascii="Times New Roman" w:hAnsi="Times New Roman"/>
          <w:i/>
        </w:rPr>
        <w:t>opéennes qui concernent aujourd’</w:t>
      </w:r>
      <w:r w:rsidR="00F27422" w:rsidRPr="00BD540F">
        <w:rPr>
          <w:rFonts w:ascii="Times New Roman" w:hAnsi="Times New Roman"/>
          <w:i/>
        </w:rPr>
        <w:t>hui 15% des collégiens</w:t>
      </w:r>
      <w:r w:rsidR="00BD540F">
        <w:rPr>
          <w:rFonts w:ascii="Times New Roman" w:hAnsi="Times New Roman"/>
        </w:rPr>
        <w:t> » recueille 54% d’approbation, « </w:t>
      </w:r>
      <w:r w:rsidR="00BD540F" w:rsidRPr="00BD540F">
        <w:rPr>
          <w:rFonts w:ascii="Times New Roman" w:hAnsi="Times New Roman"/>
          <w:i/>
        </w:rPr>
        <w:t>le remplacement des options de latin et grec par un enseignement pratique interdisciplinaire de Langues et cultures de l’Antiquité</w:t>
      </w:r>
      <w:r w:rsidR="00BD540F">
        <w:rPr>
          <w:rFonts w:ascii="Times New Roman" w:hAnsi="Times New Roman"/>
        </w:rPr>
        <w:t> » 43%</w:t>
      </w:r>
      <w:r w:rsidR="00F27422" w:rsidRPr="00F27422">
        <w:rPr>
          <w:rFonts w:ascii="Times New Roman" w:hAnsi="Times New Roman"/>
        </w:rPr>
        <w:t>.</w:t>
      </w:r>
    </w:p>
    <w:p w:rsidR="00F27422" w:rsidRPr="008B4A4B" w:rsidRDefault="00351809" w:rsidP="008B4A4B">
      <w:pPr>
        <w:pStyle w:val="Paragraphedeliste"/>
        <w:numPr>
          <w:ilvl w:val="0"/>
          <w:numId w:val="3"/>
        </w:numPr>
        <w:spacing w:before="120" w:after="0" w:line="240" w:lineRule="auto"/>
        <w:ind w:left="0" w:hanging="284"/>
        <w:jc w:val="both"/>
        <w:rPr>
          <w:rFonts w:ascii="Times New Roman" w:hAnsi="Times New Roman"/>
        </w:rPr>
      </w:pPr>
      <w:r>
        <w:rPr>
          <w:rFonts w:ascii="Times New Roman" w:hAnsi="Times New Roman"/>
        </w:rPr>
        <w:t>Dans le détail :</w:t>
      </w:r>
    </w:p>
    <w:p w:rsidR="00B82838" w:rsidRPr="008B4A4B" w:rsidRDefault="00C36C64" w:rsidP="008B4A4B">
      <w:pPr>
        <w:pStyle w:val="Paragraphedeliste"/>
        <w:numPr>
          <w:ilvl w:val="0"/>
          <w:numId w:val="4"/>
        </w:numPr>
        <w:spacing w:before="120" w:after="0" w:line="240" w:lineRule="auto"/>
        <w:ind w:left="284" w:hanging="284"/>
        <w:jc w:val="both"/>
        <w:rPr>
          <w:rFonts w:ascii="Times New Roman" w:hAnsi="Times New Roman"/>
        </w:rPr>
      </w:pPr>
      <w:r>
        <w:rPr>
          <w:rFonts w:ascii="Times New Roman" w:hAnsi="Times New Roman"/>
        </w:rPr>
        <w:t>Concernant l’enseignement de l’allemand,</w:t>
      </w:r>
      <w:r w:rsidR="00FF0FAC">
        <w:rPr>
          <w:rFonts w:ascii="Times New Roman" w:hAnsi="Times New Roman"/>
        </w:rPr>
        <w:t xml:space="preserve"> professeurs </w:t>
      </w:r>
      <w:r w:rsidR="00F92335">
        <w:rPr>
          <w:rFonts w:ascii="Times New Roman" w:hAnsi="Times New Roman"/>
        </w:rPr>
        <w:t xml:space="preserve">et parents </w:t>
      </w:r>
      <w:r w:rsidR="00351809">
        <w:rPr>
          <w:rFonts w:ascii="Times New Roman" w:hAnsi="Times New Roman"/>
        </w:rPr>
        <w:t xml:space="preserve">se sont dit </w:t>
      </w:r>
      <w:r w:rsidR="00FF0FAC">
        <w:rPr>
          <w:rFonts w:ascii="Times New Roman" w:hAnsi="Times New Roman"/>
        </w:rPr>
        <w:t>convaincus que la réforme « </w:t>
      </w:r>
      <w:r w:rsidR="00A07C88" w:rsidRPr="00A07C88">
        <w:rPr>
          <w:rFonts w:ascii="Times New Roman" w:hAnsi="Times New Roman"/>
          <w:i/>
        </w:rPr>
        <w:t xml:space="preserve">fera très rapidement baisser le nombre d’élèves </w:t>
      </w:r>
      <w:r w:rsidR="00FF0FAC">
        <w:rPr>
          <w:rFonts w:ascii="Times New Roman" w:hAnsi="Times New Roman"/>
          <w:i/>
        </w:rPr>
        <w:t>en mesure de choisir l'allemand </w:t>
      </w:r>
      <w:r w:rsidR="00FF0FAC" w:rsidRPr="00FF0FAC">
        <w:rPr>
          <w:rFonts w:ascii="Times New Roman" w:hAnsi="Times New Roman"/>
        </w:rPr>
        <w:t>»</w:t>
      </w:r>
      <w:r w:rsidR="00A07C88" w:rsidRPr="00A07C88">
        <w:rPr>
          <w:rFonts w:ascii="Times New Roman" w:hAnsi="Times New Roman"/>
        </w:rPr>
        <w:t xml:space="preserve">. </w:t>
      </w:r>
      <w:r w:rsidR="00351809">
        <w:rPr>
          <w:rFonts w:ascii="Times New Roman" w:hAnsi="Times New Roman"/>
        </w:rPr>
        <w:t>N</w:t>
      </w:r>
      <w:r w:rsidR="00A07C88" w:rsidRPr="00A07C88">
        <w:rPr>
          <w:rFonts w:ascii="Times New Roman" w:hAnsi="Times New Roman"/>
        </w:rPr>
        <w:t xml:space="preserve">ombre de germanophiles ont </w:t>
      </w:r>
      <w:r w:rsidR="00FE197D">
        <w:rPr>
          <w:rFonts w:ascii="Times New Roman" w:hAnsi="Times New Roman"/>
        </w:rPr>
        <w:t>appuyé leur argumentation sur la contradiction politique d’un projet « </w:t>
      </w:r>
      <w:r w:rsidR="00A07C88" w:rsidRPr="00A07C88">
        <w:rPr>
          <w:rFonts w:ascii="Times New Roman" w:hAnsi="Times New Roman"/>
          <w:i/>
        </w:rPr>
        <w:t>contraire à l’esprit du Traité de l'Elysée</w:t>
      </w:r>
      <w:r w:rsidR="00A07C88" w:rsidRPr="00A07C88">
        <w:rPr>
          <w:rFonts w:ascii="Times New Roman" w:hAnsi="Times New Roman"/>
        </w:rPr>
        <w:t xml:space="preserve"> »</w:t>
      </w:r>
      <w:r w:rsidR="00FE197D">
        <w:rPr>
          <w:rFonts w:ascii="Times New Roman" w:hAnsi="Times New Roman"/>
        </w:rPr>
        <w:t xml:space="preserve"> et à la « </w:t>
      </w:r>
      <w:r w:rsidR="00FE197D" w:rsidRPr="00FE197D">
        <w:rPr>
          <w:rFonts w:ascii="Times New Roman" w:hAnsi="Times New Roman"/>
          <w:i/>
        </w:rPr>
        <w:t>réaffirmation</w:t>
      </w:r>
      <w:r w:rsidR="00FE197D">
        <w:rPr>
          <w:rFonts w:ascii="Times New Roman" w:hAnsi="Times New Roman"/>
          <w:i/>
        </w:rPr>
        <w:t xml:space="preserve"> du moteur</w:t>
      </w:r>
      <w:r w:rsidR="00FE197D" w:rsidRPr="00FE197D">
        <w:rPr>
          <w:rFonts w:ascii="Times New Roman" w:hAnsi="Times New Roman"/>
          <w:i/>
        </w:rPr>
        <w:t xml:space="preserve"> franco-allemand en Europe</w:t>
      </w:r>
      <w:r w:rsidR="00FE197D">
        <w:rPr>
          <w:rFonts w:ascii="Times New Roman" w:hAnsi="Times New Roman"/>
        </w:rPr>
        <w:t> »</w:t>
      </w:r>
      <w:r w:rsidR="00A07C88" w:rsidRPr="00A07C88">
        <w:rPr>
          <w:rFonts w:ascii="Times New Roman" w:hAnsi="Times New Roman"/>
        </w:rPr>
        <w:t>. Les enseignants d’autres langues,</w:t>
      </w:r>
      <w:r w:rsidR="00FE197D">
        <w:rPr>
          <w:rFonts w:ascii="Times New Roman" w:hAnsi="Times New Roman"/>
        </w:rPr>
        <w:t xml:space="preserve"> se sentant également menacés « </w:t>
      </w:r>
      <w:r w:rsidR="00A07C88" w:rsidRPr="00A07C88">
        <w:rPr>
          <w:rFonts w:ascii="Times New Roman" w:hAnsi="Times New Roman"/>
          <w:i/>
        </w:rPr>
        <w:t>à l’heure de la mondialisation anglophone</w:t>
      </w:r>
      <w:r w:rsidR="00FE197D">
        <w:rPr>
          <w:rFonts w:ascii="Times New Roman" w:hAnsi="Times New Roman"/>
        </w:rPr>
        <w:t> »</w:t>
      </w:r>
      <w:r w:rsidR="00A07C88" w:rsidRPr="00A07C88">
        <w:rPr>
          <w:rFonts w:ascii="Times New Roman" w:hAnsi="Times New Roman"/>
        </w:rPr>
        <w:t xml:space="preserve">, ont </w:t>
      </w:r>
      <w:r w:rsidR="00FE197D">
        <w:rPr>
          <w:rFonts w:ascii="Times New Roman" w:hAnsi="Times New Roman"/>
        </w:rPr>
        <w:t>parfois eu la plume acérée : « </w:t>
      </w:r>
      <w:r w:rsidR="00A07C88" w:rsidRPr="00A07C88">
        <w:rPr>
          <w:rFonts w:ascii="Times New Roman" w:hAnsi="Times New Roman"/>
          <w:i/>
        </w:rPr>
        <w:t xml:space="preserve">Votre nom sera à jamais associé à la disparition de la diversité des langues </w:t>
      </w:r>
      <w:r w:rsidR="00FE197D">
        <w:rPr>
          <w:rFonts w:ascii="Times New Roman" w:hAnsi="Times New Roman"/>
          <w:i/>
        </w:rPr>
        <w:t>dans notre pays </w:t>
      </w:r>
      <w:r w:rsidR="00FE197D" w:rsidRPr="00FE197D">
        <w:rPr>
          <w:rFonts w:ascii="Times New Roman" w:hAnsi="Times New Roman"/>
        </w:rPr>
        <w:t>»</w:t>
      </w:r>
      <w:r w:rsidR="00A07C88" w:rsidRPr="00FE197D">
        <w:rPr>
          <w:rFonts w:ascii="Times New Roman" w:hAnsi="Times New Roman"/>
        </w:rPr>
        <w:t>.</w:t>
      </w:r>
      <w:r w:rsidR="0070261D">
        <w:rPr>
          <w:rFonts w:ascii="Times New Roman" w:hAnsi="Times New Roman"/>
        </w:rPr>
        <w:t xml:space="preserve"> </w:t>
      </w:r>
      <w:r w:rsidR="00F92335">
        <w:rPr>
          <w:rFonts w:ascii="Times New Roman" w:hAnsi="Times New Roman"/>
        </w:rPr>
        <w:t>Par ailleurs, a</w:t>
      </w:r>
      <w:r w:rsidR="00FE197D">
        <w:rPr>
          <w:rFonts w:ascii="Times New Roman" w:hAnsi="Times New Roman"/>
        </w:rPr>
        <w:t xml:space="preserve">fin de peser davantage dans le débat, 410 personnes ont, à ce jour, signé la </w:t>
      </w:r>
      <w:r w:rsidR="00B82838">
        <w:rPr>
          <w:rFonts w:ascii="Times New Roman" w:hAnsi="Times New Roman"/>
        </w:rPr>
        <w:t>pétition</w:t>
      </w:r>
      <w:r w:rsidR="00FE197D">
        <w:rPr>
          <w:rFonts w:ascii="Times New Roman" w:hAnsi="Times New Roman"/>
        </w:rPr>
        <w:t xml:space="preserve"> de l’association pour le développement de l’enseignement de l’allemand en France intitulée </w:t>
      </w:r>
      <w:r w:rsidR="0070261D">
        <w:rPr>
          <w:rFonts w:ascii="Times New Roman" w:hAnsi="Times New Roman"/>
        </w:rPr>
        <w:t>« </w:t>
      </w:r>
      <w:r w:rsidR="0070261D" w:rsidRPr="00351809">
        <w:rPr>
          <w:rFonts w:ascii="Times New Roman" w:hAnsi="Times New Roman"/>
          <w:i/>
        </w:rPr>
        <w:t>Pour le respect des accords franco-allemands dans l'enseignement du s</w:t>
      </w:r>
      <w:r w:rsidR="00FE197D" w:rsidRPr="00351809">
        <w:rPr>
          <w:rFonts w:ascii="Times New Roman" w:hAnsi="Times New Roman"/>
          <w:i/>
        </w:rPr>
        <w:t>econd degré</w:t>
      </w:r>
      <w:r w:rsidR="00FE197D">
        <w:rPr>
          <w:rFonts w:ascii="Times New Roman" w:hAnsi="Times New Roman"/>
        </w:rPr>
        <w:t> ».</w:t>
      </w:r>
      <w:r w:rsidR="00B82838">
        <w:rPr>
          <w:rFonts w:ascii="Times New Roman" w:hAnsi="Times New Roman"/>
        </w:rPr>
        <w:t xml:space="preserve"> </w:t>
      </w:r>
    </w:p>
    <w:p w:rsidR="00E1459D" w:rsidRPr="00E1459D" w:rsidRDefault="003C4B3A" w:rsidP="008B4A4B">
      <w:pPr>
        <w:pStyle w:val="Paragraphedeliste"/>
        <w:numPr>
          <w:ilvl w:val="0"/>
          <w:numId w:val="4"/>
        </w:numPr>
        <w:spacing w:before="120" w:after="0" w:line="240" w:lineRule="auto"/>
        <w:ind w:left="284" w:hanging="284"/>
        <w:jc w:val="both"/>
        <w:rPr>
          <w:rFonts w:ascii="Times New Roman" w:hAnsi="Times New Roman"/>
        </w:rPr>
      </w:pPr>
      <w:r>
        <w:rPr>
          <w:rFonts w:ascii="Times New Roman" w:hAnsi="Times New Roman"/>
        </w:rPr>
        <w:t xml:space="preserve">Dans une moindre mesure, </w:t>
      </w:r>
      <w:r w:rsidR="00DA2147">
        <w:rPr>
          <w:rFonts w:ascii="Times New Roman" w:hAnsi="Times New Roman"/>
        </w:rPr>
        <w:t xml:space="preserve">certains </w:t>
      </w:r>
      <w:r w:rsidR="00FE197D">
        <w:rPr>
          <w:rFonts w:ascii="Times New Roman" w:hAnsi="Times New Roman"/>
        </w:rPr>
        <w:t xml:space="preserve">parents d’élèves </w:t>
      </w:r>
      <w:r w:rsidR="00A07C88" w:rsidRPr="00A07C88">
        <w:rPr>
          <w:rFonts w:ascii="Times New Roman" w:hAnsi="Times New Roman"/>
        </w:rPr>
        <w:t>ainsi que les amoureux des langues ancien</w:t>
      </w:r>
      <w:r w:rsidR="00B82838">
        <w:rPr>
          <w:rFonts w:ascii="Times New Roman" w:hAnsi="Times New Roman"/>
        </w:rPr>
        <w:t xml:space="preserve">nes </w:t>
      </w:r>
      <w:r w:rsidR="00491742">
        <w:rPr>
          <w:rFonts w:ascii="Times New Roman" w:hAnsi="Times New Roman"/>
        </w:rPr>
        <w:t>sont revenus</w:t>
      </w:r>
      <w:r w:rsidR="00B82838" w:rsidRPr="00B82838">
        <w:rPr>
          <w:rFonts w:ascii="Times New Roman" w:hAnsi="Times New Roman"/>
        </w:rPr>
        <w:t xml:space="preserve"> sur l’importance culturelle </w:t>
      </w:r>
      <w:r w:rsidR="00B82838">
        <w:rPr>
          <w:rFonts w:ascii="Times New Roman" w:hAnsi="Times New Roman"/>
        </w:rPr>
        <w:t xml:space="preserve">de ces langues </w:t>
      </w:r>
      <w:r w:rsidR="00491742">
        <w:rPr>
          <w:rFonts w:ascii="Times New Roman" w:hAnsi="Times New Roman"/>
        </w:rPr>
        <w:t>« </w:t>
      </w:r>
      <w:r w:rsidR="00B82838" w:rsidRPr="00B82838">
        <w:rPr>
          <w:rFonts w:ascii="Times New Roman" w:hAnsi="Times New Roman"/>
          <w:i/>
        </w:rPr>
        <w:t xml:space="preserve">au moment où </w:t>
      </w:r>
      <w:proofErr w:type="spellStart"/>
      <w:r w:rsidR="00B82838" w:rsidRPr="00B82838">
        <w:rPr>
          <w:rFonts w:ascii="Times New Roman" w:hAnsi="Times New Roman"/>
          <w:i/>
        </w:rPr>
        <w:t>Daech</w:t>
      </w:r>
      <w:proofErr w:type="spellEnd"/>
      <w:r w:rsidR="00B82838" w:rsidRPr="00B82838">
        <w:rPr>
          <w:rFonts w:ascii="Times New Roman" w:hAnsi="Times New Roman"/>
          <w:i/>
        </w:rPr>
        <w:t xml:space="preserve"> détruit des statues antiques</w:t>
      </w:r>
      <w:r w:rsidR="00491742">
        <w:rPr>
          <w:rFonts w:ascii="Times New Roman" w:hAnsi="Times New Roman"/>
        </w:rPr>
        <w:t> »</w:t>
      </w:r>
      <w:r w:rsidR="00B82838">
        <w:rPr>
          <w:rFonts w:ascii="Times New Roman" w:hAnsi="Times New Roman"/>
        </w:rPr>
        <w:t xml:space="preserve"> et fustigent une « </w:t>
      </w:r>
      <w:r w:rsidR="00A07C88" w:rsidRPr="00162FAD">
        <w:rPr>
          <w:rFonts w:ascii="Times New Roman" w:hAnsi="Times New Roman"/>
          <w:i/>
        </w:rPr>
        <w:t>disparition programmée du latin et du grec en tant que disciplines à part entière</w:t>
      </w:r>
      <w:r w:rsidR="00B82838">
        <w:rPr>
          <w:rFonts w:ascii="Times New Roman" w:hAnsi="Times New Roman"/>
        </w:rPr>
        <w:t> »</w:t>
      </w:r>
      <w:r w:rsidR="00A07C88" w:rsidRPr="00A07C88">
        <w:rPr>
          <w:rFonts w:ascii="Times New Roman" w:hAnsi="Times New Roman"/>
        </w:rPr>
        <w:t>, «</w:t>
      </w:r>
      <w:r w:rsidR="00B82838">
        <w:rPr>
          <w:rFonts w:ascii="Times New Roman" w:hAnsi="Times New Roman"/>
        </w:rPr>
        <w:t> </w:t>
      </w:r>
      <w:r w:rsidR="00A07C88" w:rsidRPr="00162FAD">
        <w:rPr>
          <w:rFonts w:ascii="Times New Roman" w:hAnsi="Times New Roman"/>
          <w:i/>
        </w:rPr>
        <w:t>noyés</w:t>
      </w:r>
      <w:r w:rsidR="00B82838">
        <w:rPr>
          <w:rFonts w:ascii="Times New Roman" w:hAnsi="Times New Roman"/>
        </w:rPr>
        <w:t> </w:t>
      </w:r>
      <w:r w:rsidR="00A07C88" w:rsidRPr="00A07C88">
        <w:rPr>
          <w:rFonts w:ascii="Times New Roman" w:hAnsi="Times New Roman"/>
        </w:rPr>
        <w:t xml:space="preserve">» dans les enseignements pratiques interdisciplinaires dont les </w:t>
      </w:r>
      <w:r w:rsidR="00B82838">
        <w:rPr>
          <w:rFonts w:ascii="Times New Roman" w:hAnsi="Times New Roman"/>
        </w:rPr>
        <w:t xml:space="preserve">modalités ont </w:t>
      </w:r>
      <w:r w:rsidR="00E1459D">
        <w:rPr>
          <w:rFonts w:ascii="Times New Roman" w:hAnsi="Times New Roman"/>
        </w:rPr>
        <w:t xml:space="preserve">parfois </w:t>
      </w:r>
      <w:r w:rsidR="00B82838">
        <w:rPr>
          <w:rFonts w:ascii="Times New Roman" w:hAnsi="Times New Roman"/>
        </w:rPr>
        <w:t xml:space="preserve">été mal comprises : </w:t>
      </w:r>
      <w:r w:rsidR="00A07C88" w:rsidRPr="00A07C88">
        <w:rPr>
          <w:rFonts w:ascii="Times New Roman" w:hAnsi="Times New Roman"/>
        </w:rPr>
        <w:t>«</w:t>
      </w:r>
      <w:r w:rsidR="00B82838">
        <w:rPr>
          <w:rFonts w:ascii="Times New Roman" w:hAnsi="Times New Roman"/>
        </w:rPr>
        <w:t> </w:t>
      </w:r>
      <w:r w:rsidR="00A07C88" w:rsidRPr="00162FAD">
        <w:rPr>
          <w:rFonts w:ascii="Times New Roman" w:hAnsi="Times New Roman"/>
          <w:i/>
        </w:rPr>
        <w:t>Des mots creux destinés à nous rassurer</w:t>
      </w:r>
      <w:r w:rsidR="00B82838">
        <w:rPr>
          <w:rFonts w:ascii="Times New Roman" w:hAnsi="Times New Roman"/>
        </w:rPr>
        <w:t> »</w:t>
      </w:r>
      <w:r w:rsidR="00E1459D">
        <w:rPr>
          <w:rFonts w:ascii="Times New Roman" w:hAnsi="Times New Roman"/>
        </w:rPr>
        <w:t>.</w:t>
      </w:r>
    </w:p>
    <w:p w:rsidR="00E1459D" w:rsidRPr="00E1459D" w:rsidRDefault="00E1459D" w:rsidP="008B4A4B">
      <w:pPr>
        <w:pStyle w:val="Paragraphedeliste"/>
        <w:spacing w:before="120" w:after="0" w:line="240" w:lineRule="auto"/>
        <w:ind w:left="284"/>
        <w:jc w:val="both"/>
        <w:rPr>
          <w:rFonts w:ascii="Times New Roman" w:hAnsi="Times New Roman"/>
        </w:rPr>
      </w:pPr>
    </w:p>
    <w:p w:rsidR="00F92335" w:rsidRDefault="002C06A3" w:rsidP="008B4A4B">
      <w:pPr>
        <w:pStyle w:val="Paragraphedeliste"/>
        <w:spacing w:before="120" w:after="0" w:line="240" w:lineRule="auto"/>
        <w:ind w:left="284"/>
        <w:jc w:val="both"/>
        <w:rPr>
          <w:rFonts w:ascii="Times New Roman" w:hAnsi="Times New Roman"/>
        </w:rPr>
      </w:pPr>
      <w:r>
        <w:rPr>
          <w:rFonts w:ascii="Times New Roman" w:hAnsi="Times New Roman"/>
        </w:rPr>
        <w:t xml:space="preserve">A ce titre, l’annonce de la saisine du </w:t>
      </w:r>
      <w:r w:rsidR="00B82838" w:rsidRPr="00B82838">
        <w:rPr>
          <w:rFonts w:ascii="Times New Roman" w:hAnsi="Times New Roman"/>
        </w:rPr>
        <w:t xml:space="preserve">conseil supérieur des programmes sur les langues et cultures de l’Antiquité </w:t>
      </w:r>
      <w:r>
        <w:rPr>
          <w:rFonts w:ascii="Times New Roman" w:hAnsi="Times New Roman"/>
        </w:rPr>
        <w:t>a été commentée par une poignée de professeurs d’allemand qui la considère</w:t>
      </w:r>
      <w:r w:rsidR="00491742">
        <w:rPr>
          <w:rFonts w:ascii="Times New Roman" w:hAnsi="Times New Roman"/>
        </w:rPr>
        <w:t>nt</w:t>
      </w:r>
      <w:r>
        <w:rPr>
          <w:rFonts w:ascii="Times New Roman" w:hAnsi="Times New Roman"/>
        </w:rPr>
        <w:t xml:space="preserve"> comme une </w:t>
      </w:r>
      <w:r w:rsidR="00B82838" w:rsidRPr="00B82838">
        <w:rPr>
          <w:rFonts w:ascii="Times New Roman" w:hAnsi="Times New Roman"/>
        </w:rPr>
        <w:t>« </w:t>
      </w:r>
      <w:r w:rsidR="00B82838" w:rsidRPr="00B82838">
        <w:rPr>
          <w:rFonts w:ascii="Times New Roman" w:hAnsi="Times New Roman"/>
          <w:i/>
        </w:rPr>
        <w:t>preuve de clairvoyance </w:t>
      </w:r>
      <w:r w:rsidR="00B82838" w:rsidRPr="00B82838">
        <w:rPr>
          <w:rFonts w:ascii="Times New Roman" w:hAnsi="Times New Roman"/>
        </w:rPr>
        <w:t>»</w:t>
      </w:r>
      <w:r>
        <w:rPr>
          <w:rFonts w:ascii="Times New Roman" w:hAnsi="Times New Roman"/>
        </w:rPr>
        <w:t xml:space="preserve"> et encourage</w:t>
      </w:r>
      <w:r w:rsidR="00491742">
        <w:rPr>
          <w:rFonts w:ascii="Times New Roman" w:hAnsi="Times New Roman"/>
        </w:rPr>
        <w:t>nt</w:t>
      </w:r>
      <w:r>
        <w:rPr>
          <w:rFonts w:ascii="Times New Roman" w:hAnsi="Times New Roman"/>
        </w:rPr>
        <w:t xml:space="preserve"> la ministre à </w:t>
      </w:r>
      <w:r w:rsidR="00B82838" w:rsidRPr="00B82838">
        <w:rPr>
          <w:rFonts w:ascii="Times New Roman" w:hAnsi="Times New Roman"/>
        </w:rPr>
        <w:t xml:space="preserve">faire de même pour leur discipline. </w:t>
      </w:r>
    </w:p>
    <w:p w:rsidR="00E1459D" w:rsidRPr="008B4A4B" w:rsidRDefault="00E1459D" w:rsidP="008B4A4B">
      <w:pPr>
        <w:pStyle w:val="Paragraphedeliste"/>
        <w:numPr>
          <w:ilvl w:val="0"/>
          <w:numId w:val="4"/>
        </w:numPr>
        <w:spacing w:before="120" w:after="0" w:line="240" w:lineRule="auto"/>
        <w:ind w:left="284" w:hanging="284"/>
        <w:jc w:val="both"/>
        <w:rPr>
          <w:rFonts w:ascii="Times New Roman" w:hAnsi="Times New Roman"/>
        </w:rPr>
      </w:pPr>
      <w:r w:rsidRPr="00E1459D">
        <w:rPr>
          <w:rFonts w:ascii="Times New Roman" w:hAnsi="Times New Roman"/>
          <w:b/>
        </w:rPr>
        <w:t>Mais a</w:t>
      </w:r>
      <w:r w:rsidR="00B82838" w:rsidRPr="00E1459D">
        <w:rPr>
          <w:rFonts w:ascii="Times New Roman" w:hAnsi="Times New Roman"/>
          <w:b/>
        </w:rPr>
        <w:t xml:space="preserve">u-delà de l’évolution de ces enseignements, ce qui transparaît des messages est surtout une grande incompréhension de la démarche du gouvernement, </w:t>
      </w:r>
      <w:r w:rsidR="002C06A3" w:rsidRPr="00E1459D">
        <w:rPr>
          <w:rFonts w:ascii="Times New Roman" w:hAnsi="Times New Roman"/>
          <w:b/>
        </w:rPr>
        <w:t>perçue</w:t>
      </w:r>
      <w:r w:rsidR="00B82838" w:rsidRPr="00E1459D">
        <w:rPr>
          <w:rFonts w:ascii="Times New Roman" w:hAnsi="Times New Roman"/>
          <w:b/>
        </w:rPr>
        <w:t xml:space="preserve"> comme une attaque des programmes les plus ambitieux pour les élèves</w:t>
      </w:r>
      <w:r>
        <w:rPr>
          <w:rFonts w:ascii="Times New Roman" w:hAnsi="Times New Roman"/>
        </w:rPr>
        <w:t xml:space="preserve">. </w:t>
      </w:r>
      <w:r w:rsidR="00B82838" w:rsidRPr="00E1459D">
        <w:rPr>
          <w:rFonts w:ascii="Times New Roman" w:hAnsi="Times New Roman"/>
        </w:rPr>
        <w:t>De nombreux parents, brocardant un « </w:t>
      </w:r>
      <w:r w:rsidR="00A07C88" w:rsidRPr="00E1459D">
        <w:rPr>
          <w:rFonts w:ascii="Times New Roman" w:hAnsi="Times New Roman"/>
          <w:i/>
        </w:rPr>
        <w:t>antiélitisme contreproductif</w:t>
      </w:r>
      <w:r w:rsidR="00B82838" w:rsidRPr="00E1459D">
        <w:rPr>
          <w:rFonts w:ascii="Times New Roman" w:hAnsi="Times New Roman"/>
        </w:rPr>
        <w:t> »</w:t>
      </w:r>
      <w:r w:rsidR="00A07C88" w:rsidRPr="00E1459D">
        <w:rPr>
          <w:rFonts w:ascii="Times New Roman" w:hAnsi="Times New Roman"/>
        </w:rPr>
        <w:t xml:space="preserve">, </w:t>
      </w:r>
      <w:r w:rsidR="00B82838" w:rsidRPr="00E1459D">
        <w:rPr>
          <w:rFonts w:ascii="Times New Roman" w:hAnsi="Times New Roman"/>
        </w:rPr>
        <w:t>menacent ainsi de retirer leurs enfants de l’école publique : « </w:t>
      </w:r>
      <w:r w:rsidR="00B82838" w:rsidRPr="00E1459D">
        <w:rPr>
          <w:rFonts w:ascii="Times New Roman" w:hAnsi="Times New Roman"/>
          <w:i/>
        </w:rPr>
        <w:t>Il est dommage, pour un gouvernement socialiste, de faire fuir les élèves les plus motivés vers les écoles privé</w:t>
      </w:r>
      <w:r w:rsidR="00F92335" w:rsidRPr="00E1459D">
        <w:rPr>
          <w:rFonts w:ascii="Times New Roman" w:hAnsi="Times New Roman"/>
          <w:i/>
        </w:rPr>
        <w:t>e</w:t>
      </w:r>
      <w:r w:rsidR="00B82838" w:rsidRPr="00E1459D">
        <w:rPr>
          <w:rFonts w:ascii="Times New Roman" w:hAnsi="Times New Roman"/>
          <w:i/>
        </w:rPr>
        <w:t>s qui, seules, pourront leur offrir le meilleur</w:t>
      </w:r>
      <w:r w:rsidR="00B82838" w:rsidRPr="00E1459D">
        <w:rPr>
          <w:rFonts w:ascii="Times New Roman" w:hAnsi="Times New Roman"/>
        </w:rPr>
        <w:t> »</w:t>
      </w:r>
      <w:r w:rsidR="002C06A3" w:rsidRPr="00E1459D">
        <w:rPr>
          <w:rFonts w:ascii="Times New Roman" w:hAnsi="Times New Roman"/>
        </w:rPr>
        <w:t> ; « </w:t>
      </w:r>
      <w:r w:rsidR="002C06A3" w:rsidRPr="00E1459D">
        <w:rPr>
          <w:rFonts w:ascii="Times New Roman" w:hAnsi="Times New Roman"/>
          <w:i/>
        </w:rPr>
        <w:t>C’est bien de proposer l’apprentissage des langues plus tôt pour tout le monde, mais pourquoi empêcher ceux qui veulent faire plus, pourquoi tuer ce qui fonctionne </w:t>
      </w:r>
      <w:r w:rsidR="002C06A3" w:rsidRPr="00E1459D">
        <w:rPr>
          <w:rFonts w:ascii="Times New Roman" w:hAnsi="Times New Roman"/>
        </w:rPr>
        <w:t>? ».</w:t>
      </w:r>
    </w:p>
    <w:p w:rsidR="00663411" w:rsidRPr="008B4A4B" w:rsidRDefault="00210B82" w:rsidP="008B4A4B">
      <w:pPr>
        <w:pStyle w:val="Paragraphedeliste"/>
        <w:spacing w:before="120" w:after="0" w:line="240" w:lineRule="auto"/>
        <w:ind w:left="284"/>
        <w:jc w:val="both"/>
        <w:rPr>
          <w:rFonts w:ascii="Times New Roman" w:hAnsi="Times New Roman"/>
        </w:rPr>
      </w:pPr>
      <w:r>
        <w:rPr>
          <w:rFonts w:ascii="Times New Roman" w:hAnsi="Times New Roman"/>
        </w:rPr>
        <w:t>Ce semble être</w:t>
      </w:r>
      <w:r w:rsidR="00E1459D">
        <w:rPr>
          <w:rFonts w:ascii="Times New Roman" w:hAnsi="Times New Roman"/>
        </w:rPr>
        <w:t xml:space="preserve"> le </w:t>
      </w:r>
      <w:r>
        <w:rPr>
          <w:rFonts w:ascii="Times New Roman" w:hAnsi="Times New Roman"/>
        </w:rPr>
        <w:t xml:space="preserve">principal </w:t>
      </w:r>
      <w:r w:rsidR="00E1459D">
        <w:rPr>
          <w:rFonts w:ascii="Times New Roman" w:hAnsi="Times New Roman"/>
        </w:rPr>
        <w:t xml:space="preserve">point de faiblesse </w:t>
      </w:r>
      <w:r>
        <w:rPr>
          <w:rFonts w:ascii="Times New Roman" w:hAnsi="Times New Roman"/>
        </w:rPr>
        <w:t>de la réforme :</w:t>
      </w:r>
      <w:r w:rsidR="00E1459D">
        <w:rPr>
          <w:rFonts w:ascii="Times New Roman" w:hAnsi="Times New Roman"/>
        </w:rPr>
        <w:t xml:space="preserve"> 62% des Français </w:t>
      </w:r>
      <w:r w:rsidR="000240EB">
        <w:rPr>
          <w:rFonts w:ascii="Times New Roman" w:hAnsi="Times New Roman"/>
        </w:rPr>
        <w:t xml:space="preserve">estiment ainsi </w:t>
      </w:r>
      <w:r>
        <w:rPr>
          <w:rFonts w:ascii="Times New Roman" w:hAnsi="Times New Roman"/>
        </w:rPr>
        <w:t>qu’elle aura</w:t>
      </w:r>
      <w:r w:rsidR="000240EB">
        <w:rPr>
          <w:rFonts w:ascii="Times New Roman" w:hAnsi="Times New Roman"/>
        </w:rPr>
        <w:t xml:space="preserve"> pour effet « </w:t>
      </w:r>
      <w:r w:rsidR="000240EB" w:rsidRPr="000240EB">
        <w:rPr>
          <w:rFonts w:ascii="Times New Roman" w:hAnsi="Times New Roman"/>
          <w:i/>
        </w:rPr>
        <w:t>de niveler par le bas le niveau global des élèves</w:t>
      </w:r>
      <w:r w:rsidR="000240EB">
        <w:rPr>
          <w:rFonts w:ascii="Times New Roman" w:hAnsi="Times New Roman"/>
        </w:rPr>
        <w:t> » plutôt que « </w:t>
      </w:r>
      <w:r w:rsidR="000240EB" w:rsidRPr="000240EB">
        <w:rPr>
          <w:rFonts w:ascii="Times New Roman" w:hAnsi="Times New Roman"/>
          <w:i/>
        </w:rPr>
        <w:t>d’améliorer le niveau global des élèves</w:t>
      </w:r>
      <w:r w:rsidR="000240EB">
        <w:rPr>
          <w:rFonts w:ascii="Times New Roman" w:hAnsi="Times New Roman"/>
        </w:rPr>
        <w:t> » (</w:t>
      </w:r>
      <w:r w:rsidR="000240EB" w:rsidRPr="00E1459D">
        <w:rPr>
          <w:rFonts w:ascii="Times New Roman" w:hAnsi="Times New Roman"/>
        </w:rPr>
        <w:t>37</w:t>
      </w:r>
      <w:r w:rsidR="000240EB">
        <w:rPr>
          <w:rFonts w:ascii="Times New Roman" w:hAnsi="Times New Roman"/>
        </w:rPr>
        <w:t>%)</w:t>
      </w:r>
      <w:r w:rsidR="004A1AB5">
        <w:rPr>
          <w:rFonts w:ascii="Times New Roman" w:hAnsi="Times New Roman"/>
        </w:rPr>
        <w:t xml:space="preserve"> – </w:t>
      </w:r>
      <w:proofErr w:type="spellStart"/>
      <w:r w:rsidR="004A1AB5">
        <w:rPr>
          <w:rFonts w:ascii="Times New Roman" w:hAnsi="Times New Roman"/>
        </w:rPr>
        <w:t>Odoxa</w:t>
      </w:r>
      <w:proofErr w:type="spellEnd"/>
      <w:r w:rsidR="000240EB">
        <w:rPr>
          <w:rFonts w:ascii="Times New Roman" w:hAnsi="Times New Roman"/>
        </w:rPr>
        <w:t>.</w:t>
      </w:r>
    </w:p>
    <w:p w:rsidR="00D07366" w:rsidRPr="008B4A4B" w:rsidRDefault="00E1459D" w:rsidP="008B4A4B">
      <w:pPr>
        <w:pStyle w:val="Paragraphedeliste"/>
        <w:spacing w:before="120" w:after="0" w:line="240" w:lineRule="auto"/>
        <w:ind w:left="284"/>
        <w:jc w:val="both"/>
        <w:rPr>
          <w:rFonts w:ascii="Times New Roman" w:hAnsi="Times New Roman"/>
        </w:rPr>
      </w:pPr>
      <w:r w:rsidRPr="00E1459D">
        <w:rPr>
          <w:rFonts w:ascii="Times New Roman" w:hAnsi="Times New Roman"/>
        </w:rPr>
        <w:t>Deux courriers représentatifs</w:t>
      </w:r>
      <w:r>
        <w:rPr>
          <w:rFonts w:ascii="Times New Roman" w:hAnsi="Times New Roman"/>
        </w:rPr>
        <w:t xml:space="preserve"> en annexe montrent </w:t>
      </w:r>
      <w:r w:rsidR="004A1AB5">
        <w:rPr>
          <w:rFonts w:ascii="Times New Roman" w:hAnsi="Times New Roman"/>
        </w:rPr>
        <w:t xml:space="preserve">les </w:t>
      </w:r>
      <w:r w:rsidR="00663411">
        <w:rPr>
          <w:rFonts w:ascii="Times New Roman" w:hAnsi="Times New Roman"/>
        </w:rPr>
        <w:t>évocations</w:t>
      </w:r>
      <w:r w:rsidR="004A1AB5">
        <w:rPr>
          <w:rFonts w:ascii="Times New Roman" w:hAnsi="Times New Roman"/>
        </w:rPr>
        <w:t xml:space="preserve"> et les craintes</w:t>
      </w:r>
      <w:r>
        <w:rPr>
          <w:rFonts w:ascii="Times New Roman" w:hAnsi="Times New Roman"/>
        </w:rPr>
        <w:t xml:space="preserve"> </w:t>
      </w:r>
      <w:r w:rsidR="004A1AB5">
        <w:rPr>
          <w:rFonts w:ascii="Times New Roman" w:hAnsi="Times New Roman"/>
        </w:rPr>
        <w:t xml:space="preserve">que peuvent provoquer </w:t>
      </w:r>
      <w:r w:rsidR="00663411">
        <w:rPr>
          <w:rFonts w:ascii="Times New Roman" w:hAnsi="Times New Roman"/>
        </w:rPr>
        <w:t>le sentiment de retirer des filières d’excellences.</w:t>
      </w:r>
    </w:p>
    <w:p w:rsidR="00663411" w:rsidRPr="008B4A4B" w:rsidRDefault="00D07366" w:rsidP="008B4A4B">
      <w:pPr>
        <w:pStyle w:val="Paragraphedeliste"/>
        <w:spacing w:before="120" w:after="0" w:line="240" w:lineRule="auto"/>
        <w:ind w:left="284"/>
        <w:jc w:val="both"/>
        <w:rPr>
          <w:rFonts w:ascii="Times New Roman" w:hAnsi="Times New Roman"/>
          <w:spacing w:val="-2"/>
        </w:rPr>
      </w:pPr>
      <w:r>
        <w:rPr>
          <w:rFonts w:ascii="Times New Roman" w:hAnsi="Times New Roman"/>
        </w:rPr>
        <w:t>C’est, sans doute, sur ce terrain qu’il faudrait en priorité insister : montrer que n</w:t>
      </w:r>
      <w:r w:rsidRPr="00663411">
        <w:rPr>
          <w:rFonts w:ascii="Times New Roman" w:hAnsi="Times New Roman"/>
        </w:rPr>
        <w:t xml:space="preserve">ous sommes les </w:t>
      </w:r>
      <w:r>
        <w:rPr>
          <w:rFonts w:ascii="Times New Roman" w:hAnsi="Times New Roman"/>
        </w:rPr>
        <w:t xml:space="preserve">vrais </w:t>
      </w:r>
      <w:r w:rsidRPr="00663411">
        <w:rPr>
          <w:rFonts w:ascii="Times New Roman" w:hAnsi="Times New Roman"/>
        </w:rPr>
        <w:t>défenseurs de l’excellence</w:t>
      </w:r>
      <w:r>
        <w:rPr>
          <w:rFonts w:ascii="Times New Roman" w:hAnsi="Times New Roman"/>
        </w:rPr>
        <w:t xml:space="preserve"> (mais pas</w:t>
      </w:r>
      <w:r w:rsidRPr="00663411">
        <w:rPr>
          <w:rFonts w:ascii="Times New Roman" w:hAnsi="Times New Roman"/>
        </w:rPr>
        <w:t xml:space="preserve"> </w:t>
      </w:r>
      <w:r>
        <w:rPr>
          <w:rFonts w:ascii="Times New Roman" w:hAnsi="Times New Roman"/>
        </w:rPr>
        <w:t xml:space="preserve">des </w:t>
      </w:r>
      <w:r w:rsidRPr="00663411">
        <w:rPr>
          <w:rFonts w:ascii="Times New Roman" w:hAnsi="Times New Roman"/>
        </w:rPr>
        <w:t>privilèges</w:t>
      </w:r>
      <w:r>
        <w:rPr>
          <w:rFonts w:ascii="Times New Roman" w:hAnsi="Times New Roman"/>
        </w:rPr>
        <w:t xml:space="preserve">). </w:t>
      </w:r>
      <w:r w:rsidR="008B4A4B">
        <w:rPr>
          <w:rFonts w:ascii="Times New Roman" w:hAnsi="Times New Roman"/>
        </w:rPr>
        <w:t>Avec cette réforme</w:t>
      </w:r>
      <w:r>
        <w:rPr>
          <w:rFonts w:ascii="Times New Roman" w:hAnsi="Times New Roman"/>
        </w:rPr>
        <w:t xml:space="preserve"> p</w:t>
      </w:r>
      <w:r w:rsidRPr="00663411">
        <w:rPr>
          <w:rFonts w:ascii="Times New Roman" w:hAnsi="Times New Roman"/>
        </w:rPr>
        <w:t xml:space="preserve">lus d’enfants pourront apprendre une seconde langue plus jeune, donc s’insérer dans des parcours </w:t>
      </w:r>
      <w:r>
        <w:rPr>
          <w:rFonts w:ascii="Times New Roman" w:hAnsi="Times New Roman"/>
        </w:rPr>
        <w:t xml:space="preserve">plus riches. </w:t>
      </w:r>
      <w:r w:rsidRPr="00663411">
        <w:rPr>
          <w:rFonts w:ascii="Times New Roman" w:hAnsi="Times New Roman"/>
        </w:rPr>
        <w:t>Plus d’enfants auront accès à l’enseignement du grec et du latin, et connaître les racine</w:t>
      </w:r>
      <w:r>
        <w:rPr>
          <w:rFonts w:ascii="Times New Roman" w:hAnsi="Times New Roman"/>
        </w:rPr>
        <w:t>s de notre langue. Son</w:t>
      </w:r>
      <w:r w:rsidRPr="00D07366">
        <w:rPr>
          <w:rFonts w:ascii="Times New Roman" w:hAnsi="Times New Roman"/>
        </w:rPr>
        <w:t xml:space="preserve"> objectif est de donner à chaque enfant les mo</w:t>
      </w:r>
      <w:r>
        <w:rPr>
          <w:rFonts w:ascii="Times New Roman" w:hAnsi="Times New Roman"/>
        </w:rPr>
        <w:t>yens de révéler son excellence</w:t>
      </w:r>
      <w:r w:rsidR="008B4A4B">
        <w:rPr>
          <w:rFonts w:ascii="Times New Roman" w:hAnsi="Times New Roman"/>
        </w:rPr>
        <w:t>.</w:t>
      </w:r>
      <w:r>
        <w:rPr>
          <w:rFonts w:ascii="Times New Roman" w:hAnsi="Times New Roman"/>
        </w:rPr>
        <w:t xml:space="preserve"> </w:t>
      </w:r>
      <w:r w:rsidR="008B4A4B">
        <w:rPr>
          <w:rFonts w:ascii="Times New Roman" w:hAnsi="Times New Roman"/>
        </w:rPr>
        <w:t>E</w:t>
      </w:r>
      <w:r>
        <w:rPr>
          <w:rFonts w:ascii="Times New Roman" w:hAnsi="Times New Roman"/>
        </w:rPr>
        <w:t>t d’</w:t>
      </w:r>
      <w:r w:rsidRPr="00D07366">
        <w:rPr>
          <w:rFonts w:ascii="Times New Roman" w:hAnsi="Times New Roman"/>
        </w:rPr>
        <w:t xml:space="preserve">abord </w:t>
      </w:r>
      <w:r w:rsidRPr="008B4A4B">
        <w:rPr>
          <w:rFonts w:ascii="Times New Roman" w:hAnsi="Times New Roman"/>
          <w:spacing w:val="-2"/>
        </w:rPr>
        <w:t>à ceux qui n’ont que la République comme patrim</w:t>
      </w:r>
      <w:r w:rsidR="008B4A4B" w:rsidRPr="008B4A4B">
        <w:rPr>
          <w:rFonts w:ascii="Times New Roman" w:hAnsi="Times New Roman"/>
          <w:spacing w:val="-2"/>
        </w:rPr>
        <w:t>oine et comme outil d’ascension : d</w:t>
      </w:r>
      <w:r w:rsidRPr="008B4A4B">
        <w:rPr>
          <w:rFonts w:ascii="Times New Roman" w:hAnsi="Times New Roman"/>
          <w:spacing w:val="-2"/>
        </w:rPr>
        <w:t>’où qu’il vienne, où qu’il soit né,</w:t>
      </w:r>
      <w:r w:rsidR="008B4A4B" w:rsidRPr="008B4A4B">
        <w:rPr>
          <w:rFonts w:ascii="Times New Roman" w:hAnsi="Times New Roman"/>
          <w:spacing w:val="-2"/>
        </w:rPr>
        <w:t xml:space="preserve"> dans quelque école qu’il soit,</w:t>
      </w:r>
      <w:r w:rsidRPr="008B4A4B">
        <w:rPr>
          <w:rFonts w:ascii="Times New Roman" w:hAnsi="Times New Roman"/>
          <w:spacing w:val="-2"/>
        </w:rPr>
        <w:t xml:space="preserve"> cette réforme donnera à chacun </w:t>
      </w:r>
      <w:r w:rsidR="008B4A4B" w:rsidRPr="008B4A4B">
        <w:rPr>
          <w:rFonts w:ascii="Times New Roman" w:hAnsi="Times New Roman"/>
          <w:spacing w:val="-2"/>
        </w:rPr>
        <w:t xml:space="preserve">plus de </w:t>
      </w:r>
      <w:r w:rsidRPr="008B4A4B">
        <w:rPr>
          <w:rFonts w:ascii="Times New Roman" w:hAnsi="Times New Roman"/>
          <w:spacing w:val="-2"/>
        </w:rPr>
        <w:t>moyens de réussir, de s’élever, de se distinguer, de rentrer dans un parcours qui l’amènera au plus haut.</w:t>
      </w:r>
    </w:p>
    <w:p w:rsidR="00162FAD" w:rsidRPr="008B4A4B" w:rsidRDefault="00D07366" w:rsidP="008B4A4B">
      <w:pPr>
        <w:pStyle w:val="Paragraphedeliste"/>
        <w:numPr>
          <w:ilvl w:val="0"/>
          <w:numId w:val="2"/>
        </w:numPr>
        <w:spacing w:before="360" w:after="0" w:line="240" w:lineRule="auto"/>
        <w:ind w:left="357" w:hanging="357"/>
        <w:jc w:val="both"/>
        <w:rPr>
          <w:rFonts w:ascii="Times New Roman" w:hAnsi="Times New Roman"/>
          <w:b/>
          <w:u w:val="single"/>
        </w:rPr>
      </w:pPr>
      <w:r>
        <w:rPr>
          <w:rFonts w:ascii="Times New Roman" w:hAnsi="Times New Roman"/>
          <w:b/>
          <w:u w:val="single"/>
        </w:rPr>
        <w:t>En mineur, l</w:t>
      </w:r>
      <w:r w:rsidR="00933A05" w:rsidRPr="00E83578">
        <w:rPr>
          <w:rFonts w:ascii="Times New Roman" w:hAnsi="Times New Roman"/>
          <w:b/>
          <w:u w:val="single"/>
        </w:rPr>
        <w:t xml:space="preserve">’enseignement de l’histoire au cœur de polémiques </w:t>
      </w:r>
      <w:r>
        <w:rPr>
          <w:rFonts w:ascii="Times New Roman" w:hAnsi="Times New Roman"/>
          <w:b/>
          <w:u w:val="single"/>
        </w:rPr>
        <w:t>politiques</w:t>
      </w:r>
    </w:p>
    <w:p w:rsidR="00D07366" w:rsidRPr="008B4A4B" w:rsidRDefault="002C06A3" w:rsidP="008B4A4B">
      <w:pPr>
        <w:pStyle w:val="Paragraphedeliste"/>
        <w:numPr>
          <w:ilvl w:val="0"/>
          <w:numId w:val="3"/>
        </w:numPr>
        <w:spacing w:before="120" w:after="0" w:line="240" w:lineRule="auto"/>
        <w:ind w:left="0" w:hanging="284"/>
        <w:jc w:val="both"/>
        <w:rPr>
          <w:rFonts w:ascii="Times New Roman" w:hAnsi="Times New Roman"/>
        </w:rPr>
      </w:pPr>
      <w:r w:rsidRPr="002C06A3">
        <w:rPr>
          <w:rFonts w:ascii="Times New Roman" w:hAnsi="Times New Roman"/>
        </w:rPr>
        <w:t xml:space="preserve">Si elle </w:t>
      </w:r>
      <w:r>
        <w:rPr>
          <w:rFonts w:ascii="Times New Roman" w:hAnsi="Times New Roman"/>
        </w:rPr>
        <w:t>suscite moins de réactions</w:t>
      </w:r>
      <w:r w:rsidR="00E83578">
        <w:rPr>
          <w:rFonts w:ascii="Times New Roman" w:hAnsi="Times New Roman"/>
        </w:rPr>
        <w:t>,</w:t>
      </w:r>
      <w:r w:rsidRPr="002C06A3">
        <w:rPr>
          <w:rFonts w:ascii="Times New Roman" w:hAnsi="Times New Roman"/>
        </w:rPr>
        <w:t xml:space="preserve"> </w:t>
      </w:r>
      <w:r>
        <w:rPr>
          <w:rFonts w:ascii="Times New Roman" w:hAnsi="Times New Roman"/>
        </w:rPr>
        <w:t xml:space="preserve">la réforme </w:t>
      </w:r>
      <w:r w:rsidR="00D07366">
        <w:rPr>
          <w:rFonts w:ascii="Times New Roman" w:hAnsi="Times New Roman"/>
        </w:rPr>
        <w:t>de</w:t>
      </w:r>
      <w:r w:rsidRPr="002C06A3">
        <w:rPr>
          <w:rFonts w:ascii="Times New Roman" w:hAnsi="Times New Roman"/>
        </w:rPr>
        <w:t xml:space="preserve"> l’enseignement de l’histoire et des civilisations</w:t>
      </w:r>
      <w:r>
        <w:rPr>
          <w:rFonts w:ascii="Times New Roman" w:hAnsi="Times New Roman"/>
        </w:rPr>
        <w:t xml:space="preserve"> concentre les critiques les plus virulentes</w:t>
      </w:r>
      <w:r w:rsidR="003D5497">
        <w:rPr>
          <w:rFonts w:ascii="Times New Roman" w:hAnsi="Times New Roman"/>
        </w:rPr>
        <w:t>.</w:t>
      </w:r>
      <w:r>
        <w:rPr>
          <w:rFonts w:ascii="Times New Roman" w:hAnsi="Times New Roman"/>
        </w:rPr>
        <w:t xml:space="preserve"> </w:t>
      </w:r>
      <w:r w:rsidR="00853257">
        <w:rPr>
          <w:rFonts w:ascii="Times New Roman" w:hAnsi="Times New Roman"/>
        </w:rPr>
        <w:t xml:space="preserve">Une trentaine de </w:t>
      </w:r>
      <w:r w:rsidR="003D5497">
        <w:rPr>
          <w:rFonts w:ascii="Times New Roman" w:hAnsi="Times New Roman"/>
        </w:rPr>
        <w:t xml:space="preserve">Français </w:t>
      </w:r>
      <w:r w:rsidR="00D07366">
        <w:rPr>
          <w:rFonts w:ascii="Times New Roman" w:hAnsi="Times New Roman"/>
        </w:rPr>
        <w:t xml:space="preserve">vous </w:t>
      </w:r>
      <w:r>
        <w:rPr>
          <w:rFonts w:ascii="Times New Roman" w:hAnsi="Times New Roman"/>
        </w:rPr>
        <w:t xml:space="preserve">ont ainsi interrogé sur la légitimité de </w:t>
      </w:r>
      <w:r w:rsidR="00E83578">
        <w:rPr>
          <w:rFonts w:ascii="Times New Roman" w:hAnsi="Times New Roman"/>
        </w:rPr>
        <w:t>« </w:t>
      </w:r>
      <w:r w:rsidR="00DA2147" w:rsidRPr="00A95AF3">
        <w:rPr>
          <w:rFonts w:ascii="Times New Roman" w:hAnsi="Times New Roman"/>
          <w:i/>
        </w:rPr>
        <w:t>l'enseignement obligatoire de l'Islam dans les cours d'histoire - alors que la chrétienté médiévale et les Lumières deviendront facultatives</w:t>
      </w:r>
      <w:r w:rsidR="00E83578">
        <w:rPr>
          <w:rFonts w:ascii="Times New Roman" w:hAnsi="Times New Roman"/>
          <w:i/>
        </w:rPr>
        <w:t> </w:t>
      </w:r>
      <w:r w:rsidR="00E83578" w:rsidRPr="00E83578">
        <w:rPr>
          <w:rFonts w:ascii="Times New Roman" w:hAnsi="Times New Roman"/>
        </w:rPr>
        <w:t>»</w:t>
      </w:r>
      <w:r w:rsidR="00D07366">
        <w:rPr>
          <w:rFonts w:ascii="Times New Roman" w:hAnsi="Times New Roman"/>
        </w:rPr>
        <w:t>.</w:t>
      </w:r>
    </w:p>
    <w:p w:rsidR="00D07366" w:rsidRPr="008B4A4B" w:rsidRDefault="004F156A" w:rsidP="008B4A4B">
      <w:pPr>
        <w:pStyle w:val="Paragraphedeliste"/>
        <w:numPr>
          <w:ilvl w:val="0"/>
          <w:numId w:val="3"/>
        </w:numPr>
        <w:spacing w:before="120" w:after="0" w:line="240" w:lineRule="auto"/>
        <w:ind w:left="0" w:hanging="284"/>
        <w:jc w:val="both"/>
        <w:rPr>
          <w:rFonts w:ascii="Times New Roman" w:hAnsi="Times New Roman"/>
        </w:rPr>
      </w:pPr>
      <w:r>
        <w:rPr>
          <w:rFonts w:ascii="Times New Roman" w:hAnsi="Times New Roman"/>
        </w:rPr>
        <w:t xml:space="preserve">Parmi ces messages, peu émanent de parents réellement inquiets de l’apprentissage de leurs enfants, la plupart demeurant sur le terrain </w:t>
      </w:r>
      <w:r w:rsidR="003D5497">
        <w:rPr>
          <w:rFonts w:ascii="Times New Roman" w:hAnsi="Times New Roman"/>
        </w:rPr>
        <w:t xml:space="preserve">polémique </w:t>
      </w:r>
      <w:r>
        <w:rPr>
          <w:rFonts w:ascii="Times New Roman" w:hAnsi="Times New Roman"/>
        </w:rPr>
        <w:t xml:space="preserve">de la montée en puissance de l’Islam </w:t>
      </w:r>
      <w:r w:rsidR="003B6E0D">
        <w:rPr>
          <w:rFonts w:ascii="Times New Roman" w:hAnsi="Times New Roman"/>
        </w:rPr>
        <w:t>en France</w:t>
      </w:r>
      <w:r>
        <w:rPr>
          <w:rFonts w:ascii="Times New Roman" w:hAnsi="Times New Roman"/>
        </w:rPr>
        <w:t>.</w:t>
      </w:r>
      <w:r w:rsidR="003B6E0D" w:rsidRPr="008B4A4B">
        <w:rPr>
          <w:rFonts w:ascii="Times New Roman" w:hAnsi="Times New Roman"/>
        </w:rPr>
        <w:tab/>
      </w:r>
    </w:p>
    <w:p w:rsidR="00DB4908" w:rsidRPr="008B4A4B" w:rsidRDefault="00D07366" w:rsidP="008B4A4B">
      <w:pPr>
        <w:tabs>
          <w:tab w:val="left" w:pos="993"/>
        </w:tabs>
        <w:spacing w:before="120" w:after="0" w:line="240" w:lineRule="auto"/>
        <w:jc w:val="both"/>
        <w:rPr>
          <w:rFonts w:ascii="Times New Roman" w:hAnsi="Times New Roman"/>
        </w:rPr>
      </w:pPr>
      <w:r>
        <w:rPr>
          <w:rFonts w:ascii="Times New Roman" w:hAnsi="Times New Roman"/>
        </w:rPr>
        <w:t>L</w:t>
      </w:r>
      <w:r>
        <w:rPr>
          <w:rFonts w:ascii="Times New Roman" w:hAnsi="Times New Roman"/>
        </w:rPr>
        <w:t>es sympathisants de gauche sont nombreux à regretter une communication tardive du gouvernement et un projet qui « </w:t>
      </w:r>
      <w:r w:rsidRPr="00872C2A">
        <w:rPr>
          <w:rFonts w:ascii="Times New Roman" w:hAnsi="Times New Roman"/>
          <w:i/>
        </w:rPr>
        <w:t>donne du grain à moudre au FN</w:t>
      </w:r>
      <w:r>
        <w:rPr>
          <w:rFonts w:ascii="Times New Roman" w:hAnsi="Times New Roman"/>
        </w:rPr>
        <w:t> ». A cet égard, il est à souligner que les clarifications apportées ces derniers jours dans les médias sur le contenu des propositions du conseil supérieur des programmes, n’ont pour le moment, pas permis d’enrayer ce climat de défiance.</w:t>
      </w:r>
      <w:r w:rsidR="003B6E0D">
        <w:rPr>
          <w:rFonts w:ascii="Times New Roman" w:hAnsi="Times New Roman"/>
        </w:rPr>
        <w:t xml:space="preserve"> </w:t>
      </w:r>
      <w:r>
        <w:rPr>
          <w:rFonts w:ascii="Times New Roman" w:hAnsi="Times New Roman"/>
        </w:rPr>
        <w:t xml:space="preserve">La droite et l’extrême droite prennent moins de gants pour y voir </w:t>
      </w:r>
      <w:r w:rsidR="00B45CC2">
        <w:rPr>
          <w:rFonts w:ascii="Times New Roman" w:hAnsi="Times New Roman"/>
        </w:rPr>
        <w:t>une nouvelle preuve d’</w:t>
      </w:r>
      <w:r w:rsidR="00E83578">
        <w:rPr>
          <w:rFonts w:ascii="Times New Roman" w:hAnsi="Times New Roman"/>
        </w:rPr>
        <w:t xml:space="preserve">un gouvernement </w:t>
      </w:r>
      <w:r w:rsidR="00BD0970">
        <w:rPr>
          <w:rFonts w:ascii="Times New Roman" w:hAnsi="Times New Roman"/>
        </w:rPr>
        <w:t>«</w:t>
      </w:r>
      <w:r w:rsidR="00BD0970" w:rsidRPr="00BD0970">
        <w:rPr>
          <w:rFonts w:ascii="Times New Roman" w:hAnsi="Times New Roman"/>
          <w:i/>
        </w:rPr>
        <w:t> </w:t>
      </w:r>
      <w:r w:rsidR="00BD0970">
        <w:rPr>
          <w:rFonts w:ascii="Times New Roman" w:hAnsi="Times New Roman"/>
          <w:i/>
        </w:rPr>
        <w:t>soumis</w:t>
      </w:r>
      <w:r w:rsidR="00BD0970">
        <w:rPr>
          <w:rFonts w:ascii="Times New Roman" w:hAnsi="Times New Roman"/>
        </w:rPr>
        <w:t> </w:t>
      </w:r>
      <w:r w:rsidR="00BD0970" w:rsidRPr="00BD0970">
        <w:rPr>
          <w:rFonts w:ascii="Times New Roman" w:hAnsi="Times New Roman"/>
          <w:i/>
        </w:rPr>
        <w:t>à l’</w:t>
      </w:r>
      <w:r w:rsidR="004F156A">
        <w:rPr>
          <w:rFonts w:ascii="Times New Roman" w:hAnsi="Times New Roman"/>
          <w:i/>
        </w:rPr>
        <w:t>I</w:t>
      </w:r>
      <w:r w:rsidR="00BD0970" w:rsidRPr="00BD0970">
        <w:rPr>
          <w:rFonts w:ascii="Times New Roman" w:hAnsi="Times New Roman"/>
          <w:i/>
        </w:rPr>
        <w:t>slam</w:t>
      </w:r>
      <w:r w:rsidR="00BD0970">
        <w:rPr>
          <w:rFonts w:ascii="Times New Roman" w:hAnsi="Times New Roman"/>
        </w:rPr>
        <w:t> »</w:t>
      </w:r>
      <w:r w:rsidR="00E83578">
        <w:rPr>
          <w:rFonts w:ascii="Times New Roman" w:hAnsi="Times New Roman"/>
        </w:rPr>
        <w:t xml:space="preserve"> et </w:t>
      </w:r>
      <w:r w:rsidR="00BD0970">
        <w:rPr>
          <w:rFonts w:ascii="Times New Roman" w:hAnsi="Times New Roman"/>
        </w:rPr>
        <w:t>favorisant</w:t>
      </w:r>
      <w:r w:rsidR="00E83578">
        <w:rPr>
          <w:rFonts w:ascii="Times New Roman" w:hAnsi="Times New Roman"/>
        </w:rPr>
        <w:t xml:space="preserve"> pour des motifs électoralistes la « </w:t>
      </w:r>
      <w:r w:rsidR="00BD0970" w:rsidRPr="00872C2A">
        <w:rPr>
          <w:rFonts w:ascii="Times New Roman" w:hAnsi="Times New Roman"/>
          <w:i/>
        </w:rPr>
        <w:t>communauté musulmane</w:t>
      </w:r>
      <w:r w:rsidR="00E83578">
        <w:rPr>
          <w:rFonts w:ascii="Times New Roman" w:hAnsi="Times New Roman"/>
        </w:rPr>
        <w:t> »</w:t>
      </w:r>
      <w:r w:rsidR="00B45CC2">
        <w:rPr>
          <w:rFonts w:ascii="Times New Roman" w:hAnsi="Times New Roman"/>
        </w:rPr>
        <w:t xml:space="preserve"> au détriment de l’héritage chrétien français</w:t>
      </w:r>
      <w:r w:rsidR="003B6E0D">
        <w:rPr>
          <w:rFonts w:ascii="Times New Roman" w:hAnsi="Times New Roman"/>
        </w:rPr>
        <w:t>.</w:t>
      </w:r>
    </w:p>
    <w:p w:rsidR="007E0C6E" w:rsidRPr="008B4A4B" w:rsidRDefault="008B4A4B" w:rsidP="008B4A4B">
      <w:pPr>
        <w:pStyle w:val="Paragraphedeliste"/>
        <w:numPr>
          <w:ilvl w:val="0"/>
          <w:numId w:val="2"/>
        </w:numPr>
        <w:spacing w:before="360" w:after="0" w:line="240" w:lineRule="auto"/>
        <w:ind w:left="357" w:hanging="357"/>
        <w:jc w:val="both"/>
        <w:rPr>
          <w:rFonts w:ascii="Times New Roman" w:hAnsi="Times New Roman"/>
          <w:b/>
          <w:u w:val="single"/>
        </w:rPr>
      </w:pPr>
      <w:r>
        <w:rPr>
          <w:rFonts w:ascii="Times New Roman" w:hAnsi="Times New Roman"/>
          <w:b/>
          <w:u w:val="single"/>
        </w:rPr>
        <w:t>Enfin quelques reproches de la</w:t>
      </w:r>
      <w:r w:rsidR="00EA67F3">
        <w:rPr>
          <w:rFonts w:ascii="Times New Roman" w:hAnsi="Times New Roman"/>
          <w:b/>
          <w:u w:val="single"/>
        </w:rPr>
        <w:t xml:space="preserve"> communauté enseignante </w:t>
      </w:r>
      <w:r>
        <w:rPr>
          <w:rFonts w:ascii="Times New Roman" w:hAnsi="Times New Roman"/>
          <w:b/>
          <w:u w:val="single"/>
        </w:rPr>
        <w:t>sur</w:t>
      </w:r>
      <w:r w:rsidR="00EA67F3">
        <w:rPr>
          <w:rFonts w:ascii="Times New Roman" w:hAnsi="Times New Roman"/>
          <w:b/>
          <w:u w:val="single"/>
        </w:rPr>
        <w:t xml:space="preserve"> </w:t>
      </w:r>
      <w:r>
        <w:rPr>
          <w:rFonts w:ascii="Times New Roman" w:hAnsi="Times New Roman"/>
          <w:b/>
          <w:u w:val="single"/>
        </w:rPr>
        <w:t>le manque de concertation</w:t>
      </w:r>
    </w:p>
    <w:p w:rsidR="00344160" w:rsidRDefault="003B6E0D" w:rsidP="008B4A4B">
      <w:pPr>
        <w:tabs>
          <w:tab w:val="left" w:pos="993"/>
        </w:tabs>
        <w:spacing w:before="120" w:after="0" w:line="240" w:lineRule="auto"/>
        <w:jc w:val="both"/>
        <w:rPr>
          <w:rFonts w:ascii="Times New Roman" w:hAnsi="Times New Roman"/>
        </w:rPr>
      </w:pPr>
      <w:r>
        <w:rPr>
          <w:rFonts w:ascii="Times New Roman" w:hAnsi="Times New Roman"/>
        </w:rPr>
        <w:t>Q</w:t>
      </w:r>
      <w:r>
        <w:rPr>
          <w:rFonts w:ascii="Times New Roman" w:hAnsi="Times New Roman"/>
        </w:rPr>
        <w:t>uelques correspondants du corps enseignant</w:t>
      </w:r>
      <w:r>
        <w:rPr>
          <w:rFonts w:ascii="Times New Roman" w:hAnsi="Times New Roman"/>
        </w:rPr>
        <w:t xml:space="preserve"> fustigent l</w:t>
      </w:r>
      <w:r w:rsidR="00EA67F3">
        <w:rPr>
          <w:rFonts w:ascii="Times New Roman" w:hAnsi="Times New Roman"/>
        </w:rPr>
        <w:t xml:space="preserve">e </w:t>
      </w:r>
      <w:r w:rsidR="00424429">
        <w:rPr>
          <w:rFonts w:ascii="Times New Roman" w:hAnsi="Times New Roman"/>
        </w:rPr>
        <w:t>« </w:t>
      </w:r>
      <w:r w:rsidR="00424429" w:rsidRPr="00344160">
        <w:rPr>
          <w:rFonts w:ascii="Times New Roman" w:hAnsi="Times New Roman"/>
          <w:i/>
        </w:rPr>
        <w:t>manque de dialogue</w:t>
      </w:r>
      <w:r w:rsidR="00424429">
        <w:rPr>
          <w:rFonts w:ascii="Times New Roman" w:hAnsi="Times New Roman"/>
        </w:rPr>
        <w:t> »</w:t>
      </w:r>
      <w:r w:rsidR="00EA67F3">
        <w:rPr>
          <w:rFonts w:ascii="Times New Roman" w:hAnsi="Times New Roman"/>
        </w:rPr>
        <w:t xml:space="preserve"> </w:t>
      </w:r>
      <w:r>
        <w:rPr>
          <w:rFonts w:ascii="Times New Roman" w:hAnsi="Times New Roman"/>
        </w:rPr>
        <w:t>ainsi que la</w:t>
      </w:r>
      <w:r w:rsidR="00EA67F3">
        <w:rPr>
          <w:rFonts w:ascii="Times New Roman" w:hAnsi="Times New Roman"/>
        </w:rPr>
        <w:t xml:space="preserve"> </w:t>
      </w:r>
      <w:r w:rsidR="003633C9">
        <w:rPr>
          <w:rFonts w:ascii="Times New Roman" w:hAnsi="Times New Roman"/>
        </w:rPr>
        <w:t>« </w:t>
      </w:r>
      <w:r w:rsidR="003633C9" w:rsidRPr="003633C9">
        <w:rPr>
          <w:rFonts w:ascii="Times New Roman" w:hAnsi="Times New Roman"/>
          <w:i/>
        </w:rPr>
        <w:t>communication agressive</w:t>
      </w:r>
      <w:r w:rsidR="003633C9">
        <w:rPr>
          <w:rFonts w:ascii="Times New Roman" w:hAnsi="Times New Roman"/>
        </w:rPr>
        <w:t xml:space="preserve"> » </w:t>
      </w:r>
      <w:r>
        <w:rPr>
          <w:rFonts w:ascii="Times New Roman" w:hAnsi="Times New Roman"/>
        </w:rPr>
        <w:t xml:space="preserve">de </w:t>
      </w:r>
      <w:r>
        <w:rPr>
          <w:rFonts w:ascii="Times New Roman" w:hAnsi="Times New Roman"/>
        </w:rPr>
        <w:t xml:space="preserve">la Ministre </w:t>
      </w:r>
      <w:r w:rsidR="00FB21EE">
        <w:rPr>
          <w:rFonts w:ascii="Times New Roman" w:hAnsi="Times New Roman"/>
        </w:rPr>
        <w:t xml:space="preserve">envers les professeurs </w:t>
      </w:r>
      <w:r w:rsidR="00EA67F3">
        <w:rPr>
          <w:rFonts w:ascii="Times New Roman" w:hAnsi="Times New Roman"/>
        </w:rPr>
        <w:t xml:space="preserve">pour </w:t>
      </w:r>
      <w:r w:rsidR="00424429">
        <w:rPr>
          <w:rFonts w:ascii="Times New Roman" w:hAnsi="Times New Roman"/>
        </w:rPr>
        <w:t>« </w:t>
      </w:r>
      <w:r w:rsidR="00EA67F3">
        <w:rPr>
          <w:rFonts w:ascii="Times New Roman" w:hAnsi="Times New Roman"/>
          <w:i/>
        </w:rPr>
        <w:t xml:space="preserve">imposer une réforme décidée par </w:t>
      </w:r>
      <w:r w:rsidR="00424429" w:rsidRPr="00344160">
        <w:rPr>
          <w:rFonts w:ascii="Times New Roman" w:hAnsi="Times New Roman"/>
          <w:i/>
        </w:rPr>
        <w:t>le conseil supérieur des programmes</w:t>
      </w:r>
      <w:r w:rsidR="00424429">
        <w:rPr>
          <w:rFonts w:ascii="Times New Roman" w:hAnsi="Times New Roman"/>
        </w:rPr>
        <w:t> »</w:t>
      </w:r>
      <w:r>
        <w:rPr>
          <w:rFonts w:ascii="Times New Roman" w:hAnsi="Times New Roman"/>
        </w:rPr>
        <w:t xml:space="preserve">. </w:t>
      </w:r>
      <w:r w:rsidR="00FB21EE">
        <w:rPr>
          <w:rFonts w:ascii="Times New Roman" w:hAnsi="Times New Roman"/>
        </w:rPr>
        <w:t xml:space="preserve">Se défendant de toute caricature, plusieurs d’entre eux ont vivement réagi à </w:t>
      </w:r>
      <w:r w:rsidR="007E2834">
        <w:rPr>
          <w:rFonts w:ascii="Times New Roman" w:hAnsi="Times New Roman"/>
        </w:rPr>
        <w:t xml:space="preserve">la tribune </w:t>
      </w:r>
      <w:r w:rsidR="00FB21EE">
        <w:rPr>
          <w:rFonts w:ascii="Times New Roman" w:hAnsi="Times New Roman"/>
        </w:rPr>
        <w:t xml:space="preserve">parue dans </w:t>
      </w:r>
      <w:r w:rsidR="00FB21EE" w:rsidRPr="00FB21EE">
        <w:rPr>
          <w:rFonts w:ascii="Times New Roman" w:hAnsi="Times New Roman"/>
          <w:i/>
        </w:rPr>
        <w:t>Le Monde</w:t>
      </w:r>
      <w:r w:rsidR="002262A5">
        <w:rPr>
          <w:rFonts w:ascii="Times New Roman" w:hAnsi="Times New Roman"/>
        </w:rPr>
        <w:t>  (</w:t>
      </w:r>
      <w:r w:rsidR="00FB21EE">
        <w:rPr>
          <w:rFonts w:ascii="Times New Roman" w:hAnsi="Times New Roman"/>
        </w:rPr>
        <w:t>« </w:t>
      </w:r>
      <w:r w:rsidR="00424429" w:rsidRPr="007E2834">
        <w:rPr>
          <w:rFonts w:ascii="Times New Roman" w:hAnsi="Times New Roman"/>
          <w:i/>
        </w:rPr>
        <w:t>Tous ceux qui souhaitent une modification de la réforme ne sont pas des abonnés au Figaro ou des petits professeurs recroquevillés sur leurs privilèges de fonctionnaires</w:t>
      </w:r>
      <w:r w:rsidR="00FB21EE" w:rsidRPr="00FB21EE">
        <w:rPr>
          <w:rFonts w:ascii="Times New Roman" w:hAnsi="Times New Roman"/>
        </w:rPr>
        <w:t> »</w:t>
      </w:r>
      <w:r w:rsidR="002262A5">
        <w:rPr>
          <w:rFonts w:ascii="Times New Roman" w:hAnsi="Times New Roman"/>
        </w:rPr>
        <w:t>)</w:t>
      </w:r>
      <w:r w:rsidR="00FB21EE">
        <w:rPr>
          <w:rFonts w:ascii="Times New Roman" w:hAnsi="Times New Roman"/>
        </w:rPr>
        <w:t xml:space="preserve"> ainsi qu’aux déclarations sur le</w:t>
      </w:r>
      <w:r w:rsidR="00A95AF3">
        <w:rPr>
          <w:rFonts w:ascii="Times New Roman" w:hAnsi="Times New Roman"/>
        </w:rPr>
        <w:t xml:space="preserve"> « </w:t>
      </w:r>
      <w:r w:rsidR="00A95AF3" w:rsidRPr="003633C9">
        <w:rPr>
          <w:rFonts w:ascii="Times New Roman" w:hAnsi="Times New Roman"/>
          <w:i/>
        </w:rPr>
        <w:t>concert des immobiles </w:t>
      </w:r>
      <w:r w:rsidR="00A95AF3">
        <w:rPr>
          <w:rFonts w:ascii="Times New Roman" w:hAnsi="Times New Roman"/>
        </w:rPr>
        <w:t>»</w:t>
      </w:r>
      <w:r w:rsidR="009520BE">
        <w:rPr>
          <w:rFonts w:ascii="Times New Roman" w:hAnsi="Times New Roman"/>
        </w:rPr>
        <w:t>,</w:t>
      </w:r>
      <w:r w:rsidR="00FB21EE">
        <w:rPr>
          <w:rFonts w:ascii="Times New Roman" w:hAnsi="Times New Roman"/>
        </w:rPr>
        <w:t xml:space="preserve"> qui témoignerai</w:t>
      </w:r>
      <w:r w:rsidR="009520BE">
        <w:rPr>
          <w:rFonts w:ascii="Times New Roman" w:hAnsi="Times New Roman"/>
        </w:rPr>
        <w:t>en</w:t>
      </w:r>
      <w:r w:rsidR="00FB21EE">
        <w:rPr>
          <w:rFonts w:ascii="Times New Roman" w:hAnsi="Times New Roman"/>
        </w:rPr>
        <w:t>t du</w:t>
      </w:r>
      <w:r w:rsidR="00A95AF3">
        <w:rPr>
          <w:rFonts w:ascii="Times New Roman" w:hAnsi="Times New Roman"/>
        </w:rPr>
        <w:t xml:space="preserve"> « </w:t>
      </w:r>
      <w:r w:rsidR="00A95AF3" w:rsidRPr="00A95AF3">
        <w:rPr>
          <w:rFonts w:ascii="Times New Roman" w:hAnsi="Times New Roman"/>
          <w:i/>
        </w:rPr>
        <w:t>mépris abrupt</w:t>
      </w:r>
      <w:r w:rsidR="00A95AF3">
        <w:rPr>
          <w:rFonts w:ascii="Times New Roman" w:hAnsi="Times New Roman"/>
        </w:rPr>
        <w:t> »</w:t>
      </w:r>
      <w:r w:rsidR="001E7402">
        <w:rPr>
          <w:rFonts w:ascii="Times New Roman" w:hAnsi="Times New Roman"/>
        </w:rPr>
        <w:t xml:space="preserve"> </w:t>
      </w:r>
      <w:r w:rsidR="009520BE">
        <w:rPr>
          <w:rFonts w:ascii="Times New Roman" w:hAnsi="Times New Roman"/>
        </w:rPr>
        <w:t>de</w:t>
      </w:r>
      <w:r w:rsidR="001E7402">
        <w:rPr>
          <w:rFonts w:ascii="Times New Roman" w:hAnsi="Times New Roman"/>
        </w:rPr>
        <w:t xml:space="preserve"> l’exécutif</w:t>
      </w:r>
      <w:r w:rsidR="008B4A4B">
        <w:rPr>
          <w:rFonts w:ascii="Times New Roman" w:hAnsi="Times New Roman"/>
        </w:rPr>
        <w:t>.</w:t>
      </w:r>
    </w:p>
    <w:p w:rsidR="001B2742" w:rsidRDefault="00FB21EE" w:rsidP="008B4A4B">
      <w:pPr>
        <w:tabs>
          <w:tab w:val="left" w:pos="993"/>
        </w:tabs>
        <w:spacing w:before="120" w:after="0" w:line="240" w:lineRule="auto"/>
        <w:jc w:val="both"/>
        <w:rPr>
          <w:rFonts w:ascii="Times New Roman" w:hAnsi="Times New Roman"/>
        </w:rPr>
      </w:pPr>
      <w:r>
        <w:rPr>
          <w:rFonts w:ascii="Times New Roman" w:hAnsi="Times New Roman"/>
        </w:rPr>
        <w:t>Enfin, las des polémiques</w:t>
      </w:r>
      <w:r w:rsidR="003633C9">
        <w:rPr>
          <w:rFonts w:ascii="Times New Roman" w:hAnsi="Times New Roman"/>
        </w:rPr>
        <w:t xml:space="preserve">, </w:t>
      </w:r>
      <w:r>
        <w:rPr>
          <w:rFonts w:ascii="Times New Roman" w:hAnsi="Times New Roman"/>
        </w:rPr>
        <w:t xml:space="preserve">les intervenants les plus récents appellent </w:t>
      </w:r>
      <w:r w:rsidR="003633C9">
        <w:rPr>
          <w:rFonts w:ascii="Times New Roman" w:hAnsi="Times New Roman"/>
        </w:rPr>
        <w:t xml:space="preserve">désormais </w:t>
      </w:r>
      <w:r>
        <w:rPr>
          <w:rFonts w:ascii="Times New Roman" w:hAnsi="Times New Roman"/>
        </w:rPr>
        <w:t xml:space="preserve">à </w:t>
      </w:r>
      <w:r w:rsidR="003633C9">
        <w:rPr>
          <w:rFonts w:ascii="Times New Roman" w:hAnsi="Times New Roman"/>
        </w:rPr>
        <w:t>un « </w:t>
      </w:r>
      <w:r w:rsidR="003633C9" w:rsidRPr="003633C9">
        <w:rPr>
          <w:rFonts w:ascii="Times New Roman" w:hAnsi="Times New Roman"/>
          <w:i/>
        </w:rPr>
        <w:t>débat sur le fond qui ne se transforme pas en campagne de dénigrement organisé</w:t>
      </w:r>
      <w:r w:rsidR="003633C9">
        <w:rPr>
          <w:rFonts w:ascii="Times New Roman" w:hAnsi="Times New Roman"/>
        </w:rPr>
        <w:t> ».</w:t>
      </w:r>
    </w:p>
    <w:p w:rsidR="007A6504" w:rsidRPr="00C1627A" w:rsidRDefault="007A6504" w:rsidP="008B4A4B">
      <w:pPr>
        <w:spacing w:before="120" w:after="0" w:line="240" w:lineRule="auto"/>
        <w:ind w:firstLine="993"/>
        <w:rPr>
          <w:rFonts w:ascii="Times New Roman" w:hAnsi="Times New Roman"/>
          <w:highlight w:val="yellow"/>
        </w:rPr>
      </w:pPr>
    </w:p>
    <w:p w:rsidR="00C1627A" w:rsidRDefault="008B4A4B" w:rsidP="008B4A4B">
      <w:pPr>
        <w:tabs>
          <w:tab w:val="left" w:pos="1134"/>
          <w:tab w:val="left" w:pos="6096"/>
        </w:tabs>
        <w:spacing w:before="120" w:after="0" w:line="240" w:lineRule="auto"/>
        <w:rPr>
          <w:rFonts w:ascii="Times New Roman" w:hAnsi="Times New Roman"/>
        </w:rPr>
      </w:pPr>
      <w:r>
        <w:rPr>
          <w:rFonts w:ascii="Times New Roman" w:hAnsi="Times New Roman"/>
        </w:rPr>
        <w:tab/>
      </w:r>
      <w:r w:rsidR="00C1627A" w:rsidRPr="00ED7C5C">
        <w:rPr>
          <w:rFonts w:ascii="Times New Roman" w:hAnsi="Times New Roman"/>
        </w:rPr>
        <w:t>Patricia JANNIN</w:t>
      </w:r>
      <w:r>
        <w:rPr>
          <w:rFonts w:ascii="Times New Roman" w:hAnsi="Times New Roman"/>
        </w:rPr>
        <w:tab/>
        <w:t>Adrien A</w:t>
      </w:r>
      <w:bookmarkStart w:id="0" w:name="_GoBack"/>
      <w:bookmarkEnd w:id="0"/>
      <w:r>
        <w:rPr>
          <w:rFonts w:ascii="Times New Roman" w:hAnsi="Times New Roman"/>
        </w:rPr>
        <w:t>BECASSIS</w:t>
      </w:r>
    </w:p>
    <w:p w:rsidR="00037B52" w:rsidRDefault="00037B52"/>
    <w:sectPr w:rsidR="00037B52" w:rsidSect="002C06A3">
      <w:footerReference w:type="default" r:id="rId9"/>
      <w:pgSz w:w="11906" w:h="16838"/>
      <w:pgMar w:top="709" w:right="1418" w:bottom="284" w:left="1418" w:header="709" w:footer="14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04D" w:rsidRDefault="005C204D" w:rsidP="00AF2DDD">
      <w:pPr>
        <w:spacing w:after="0" w:line="240" w:lineRule="auto"/>
      </w:pPr>
      <w:r>
        <w:separator/>
      </w:r>
    </w:p>
  </w:endnote>
  <w:endnote w:type="continuationSeparator" w:id="0">
    <w:p w:rsidR="005C204D" w:rsidRDefault="005C204D" w:rsidP="00AF2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6722711"/>
      <w:docPartObj>
        <w:docPartGallery w:val="Page Numbers (Bottom of Page)"/>
        <w:docPartUnique/>
      </w:docPartObj>
    </w:sdtPr>
    <w:sdtEndPr>
      <w:rPr>
        <w:sz w:val="18"/>
        <w:szCs w:val="18"/>
      </w:rPr>
    </w:sdtEndPr>
    <w:sdtContent>
      <w:p w:rsidR="00AF2DDD" w:rsidRPr="00F92335" w:rsidRDefault="00AF2DDD">
        <w:pPr>
          <w:pStyle w:val="Pieddepage"/>
          <w:jc w:val="right"/>
          <w:rPr>
            <w:sz w:val="18"/>
            <w:szCs w:val="18"/>
          </w:rPr>
        </w:pPr>
        <w:r w:rsidRPr="00F92335">
          <w:rPr>
            <w:sz w:val="18"/>
            <w:szCs w:val="18"/>
          </w:rPr>
          <w:fldChar w:fldCharType="begin"/>
        </w:r>
        <w:r w:rsidRPr="00F92335">
          <w:rPr>
            <w:sz w:val="18"/>
            <w:szCs w:val="18"/>
          </w:rPr>
          <w:instrText>PAGE   \* MERGEFORMAT</w:instrText>
        </w:r>
        <w:r w:rsidRPr="00F92335">
          <w:rPr>
            <w:sz w:val="18"/>
            <w:szCs w:val="18"/>
          </w:rPr>
          <w:fldChar w:fldCharType="separate"/>
        </w:r>
        <w:r w:rsidR="008B4A4B">
          <w:rPr>
            <w:noProof/>
            <w:sz w:val="18"/>
            <w:szCs w:val="18"/>
          </w:rPr>
          <w:t>1</w:t>
        </w:r>
        <w:r w:rsidRPr="00F92335">
          <w:rPr>
            <w:sz w:val="18"/>
            <w:szCs w:val="18"/>
          </w:rPr>
          <w:fldChar w:fldCharType="end"/>
        </w:r>
      </w:p>
    </w:sdtContent>
  </w:sdt>
  <w:p w:rsidR="00AF2DDD" w:rsidRDefault="00AF2DD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04D" w:rsidRDefault="005C204D" w:rsidP="00AF2DDD">
      <w:pPr>
        <w:spacing w:after="0" w:line="240" w:lineRule="auto"/>
      </w:pPr>
      <w:r>
        <w:separator/>
      </w:r>
    </w:p>
  </w:footnote>
  <w:footnote w:type="continuationSeparator" w:id="0">
    <w:p w:rsidR="005C204D" w:rsidRDefault="005C204D" w:rsidP="00AF2D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5550"/>
    <w:multiLevelType w:val="hybridMultilevel"/>
    <w:tmpl w:val="6EF29440"/>
    <w:lvl w:ilvl="0" w:tplc="ADC28FCE">
      <w:start w:val="1"/>
      <w:numFmt w:val="bullet"/>
      <w:lvlText w:val="-"/>
      <w:lvlJc w:val="left"/>
      <w:pPr>
        <w:ind w:left="76" w:hanging="360"/>
      </w:pPr>
      <w:rPr>
        <w:rFonts w:ascii="Times New Roman" w:hAnsi="Times New Roman" w:cs="Times New Roman" w:hint="default"/>
      </w:rPr>
    </w:lvl>
    <w:lvl w:ilvl="1" w:tplc="040C0003">
      <w:start w:val="1"/>
      <w:numFmt w:val="bullet"/>
      <w:lvlText w:val="o"/>
      <w:lvlJc w:val="left"/>
      <w:pPr>
        <w:ind w:left="796" w:hanging="360"/>
      </w:pPr>
      <w:rPr>
        <w:rFonts w:ascii="Courier New" w:hAnsi="Courier New" w:cs="Courier New" w:hint="default"/>
      </w:rPr>
    </w:lvl>
    <w:lvl w:ilvl="2" w:tplc="040C0005" w:tentative="1">
      <w:start w:val="1"/>
      <w:numFmt w:val="bullet"/>
      <w:lvlText w:val=""/>
      <w:lvlJc w:val="left"/>
      <w:pPr>
        <w:ind w:left="1516" w:hanging="360"/>
      </w:pPr>
      <w:rPr>
        <w:rFonts w:ascii="Wingdings" w:hAnsi="Wingdings" w:hint="default"/>
      </w:rPr>
    </w:lvl>
    <w:lvl w:ilvl="3" w:tplc="040C0001" w:tentative="1">
      <w:start w:val="1"/>
      <w:numFmt w:val="bullet"/>
      <w:lvlText w:val=""/>
      <w:lvlJc w:val="left"/>
      <w:pPr>
        <w:ind w:left="2236" w:hanging="360"/>
      </w:pPr>
      <w:rPr>
        <w:rFonts w:ascii="Symbol" w:hAnsi="Symbol" w:hint="default"/>
      </w:rPr>
    </w:lvl>
    <w:lvl w:ilvl="4" w:tplc="040C0003" w:tentative="1">
      <w:start w:val="1"/>
      <w:numFmt w:val="bullet"/>
      <w:lvlText w:val="o"/>
      <w:lvlJc w:val="left"/>
      <w:pPr>
        <w:ind w:left="2956" w:hanging="360"/>
      </w:pPr>
      <w:rPr>
        <w:rFonts w:ascii="Courier New" w:hAnsi="Courier New" w:cs="Courier New" w:hint="default"/>
      </w:rPr>
    </w:lvl>
    <w:lvl w:ilvl="5" w:tplc="040C0005" w:tentative="1">
      <w:start w:val="1"/>
      <w:numFmt w:val="bullet"/>
      <w:lvlText w:val=""/>
      <w:lvlJc w:val="left"/>
      <w:pPr>
        <w:ind w:left="3676" w:hanging="360"/>
      </w:pPr>
      <w:rPr>
        <w:rFonts w:ascii="Wingdings" w:hAnsi="Wingdings" w:hint="default"/>
      </w:rPr>
    </w:lvl>
    <w:lvl w:ilvl="6" w:tplc="040C0001" w:tentative="1">
      <w:start w:val="1"/>
      <w:numFmt w:val="bullet"/>
      <w:lvlText w:val=""/>
      <w:lvlJc w:val="left"/>
      <w:pPr>
        <w:ind w:left="4396" w:hanging="360"/>
      </w:pPr>
      <w:rPr>
        <w:rFonts w:ascii="Symbol" w:hAnsi="Symbol" w:hint="default"/>
      </w:rPr>
    </w:lvl>
    <w:lvl w:ilvl="7" w:tplc="040C0003" w:tentative="1">
      <w:start w:val="1"/>
      <w:numFmt w:val="bullet"/>
      <w:lvlText w:val="o"/>
      <w:lvlJc w:val="left"/>
      <w:pPr>
        <w:ind w:left="5116" w:hanging="360"/>
      </w:pPr>
      <w:rPr>
        <w:rFonts w:ascii="Courier New" w:hAnsi="Courier New" w:cs="Courier New" w:hint="default"/>
      </w:rPr>
    </w:lvl>
    <w:lvl w:ilvl="8" w:tplc="040C0005" w:tentative="1">
      <w:start w:val="1"/>
      <w:numFmt w:val="bullet"/>
      <w:lvlText w:val=""/>
      <w:lvlJc w:val="left"/>
      <w:pPr>
        <w:ind w:left="5836" w:hanging="360"/>
      </w:pPr>
      <w:rPr>
        <w:rFonts w:ascii="Wingdings" w:hAnsi="Wingdings" w:hint="default"/>
      </w:rPr>
    </w:lvl>
  </w:abstractNum>
  <w:abstractNum w:abstractNumId="1">
    <w:nsid w:val="322A1FBB"/>
    <w:multiLevelType w:val="hybridMultilevel"/>
    <w:tmpl w:val="46F478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37B3271"/>
    <w:multiLevelType w:val="hybridMultilevel"/>
    <w:tmpl w:val="EBA82CFE"/>
    <w:lvl w:ilvl="0" w:tplc="040C0001">
      <w:start w:val="1"/>
      <w:numFmt w:val="bullet"/>
      <w:lvlText w:val=""/>
      <w:lvlJc w:val="left"/>
      <w:pPr>
        <w:ind w:left="360" w:hanging="360"/>
      </w:pPr>
      <w:rPr>
        <w:rFonts w:ascii="Symbol" w:hAnsi="Symbol" w:hint="default"/>
      </w:rPr>
    </w:lvl>
    <w:lvl w:ilvl="1" w:tplc="57863A12">
      <w:numFmt w:val="bullet"/>
      <w:lvlText w:val="-"/>
      <w:lvlJc w:val="left"/>
      <w:pPr>
        <w:ind w:left="1590" w:hanging="870"/>
      </w:pPr>
      <w:rPr>
        <w:rFonts w:ascii="Times New Roman" w:eastAsia="Calibri" w:hAnsi="Times New Roman" w:cs="Times New Roman"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4EEF651B"/>
    <w:multiLevelType w:val="hybridMultilevel"/>
    <w:tmpl w:val="8FF664D2"/>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27A"/>
    <w:rsid w:val="00002A7C"/>
    <w:rsid w:val="00010139"/>
    <w:rsid w:val="000240EB"/>
    <w:rsid w:val="00031D6E"/>
    <w:rsid w:val="00037B52"/>
    <w:rsid w:val="000472A2"/>
    <w:rsid w:val="00050249"/>
    <w:rsid w:val="00062513"/>
    <w:rsid w:val="00071A47"/>
    <w:rsid w:val="0008230E"/>
    <w:rsid w:val="00084D76"/>
    <w:rsid w:val="000A74F3"/>
    <w:rsid w:val="000C576A"/>
    <w:rsid w:val="00104C6B"/>
    <w:rsid w:val="0011062D"/>
    <w:rsid w:val="001355CE"/>
    <w:rsid w:val="00145249"/>
    <w:rsid w:val="00162240"/>
    <w:rsid w:val="00162FAD"/>
    <w:rsid w:val="001675D9"/>
    <w:rsid w:val="0018244A"/>
    <w:rsid w:val="001B2742"/>
    <w:rsid w:val="001E7402"/>
    <w:rsid w:val="00210B82"/>
    <w:rsid w:val="002141C5"/>
    <w:rsid w:val="002262A5"/>
    <w:rsid w:val="00240929"/>
    <w:rsid w:val="00252714"/>
    <w:rsid w:val="002542CF"/>
    <w:rsid w:val="00261282"/>
    <w:rsid w:val="002A0212"/>
    <w:rsid w:val="002B1DAE"/>
    <w:rsid w:val="002B3804"/>
    <w:rsid w:val="002C06A3"/>
    <w:rsid w:val="002D6314"/>
    <w:rsid w:val="002D64D4"/>
    <w:rsid w:val="0031224C"/>
    <w:rsid w:val="00331472"/>
    <w:rsid w:val="00342F0B"/>
    <w:rsid w:val="00344160"/>
    <w:rsid w:val="00351809"/>
    <w:rsid w:val="003633C9"/>
    <w:rsid w:val="0037612E"/>
    <w:rsid w:val="0038615A"/>
    <w:rsid w:val="00386724"/>
    <w:rsid w:val="00390EFF"/>
    <w:rsid w:val="003B5C7B"/>
    <w:rsid w:val="003B6E0D"/>
    <w:rsid w:val="003C4B3A"/>
    <w:rsid w:val="003D5497"/>
    <w:rsid w:val="00406468"/>
    <w:rsid w:val="00413568"/>
    <w:rsid w:val="00424429"/>
    <w:rsid w:val="00427165"/>
    <w:rsid w:val="00446429"/>
    <w:rsid w:val="004502A4"/>
    <w:rsid w:val="004870DD"/>
    <w:rsid w:val="00491742"/>
    <w:rsid w:val="004A0D55"/>
    <w:rsid w:val="004A1AB5"/>
    <w:rsid w:val="004B3D20"/>
    <w:rsid w:val="004E5494"/>
    <w:rsid w:val="004E7A60"/>
    <w:rsid w:val="004F156A"/>
    <w:rsid w:val="00515D0D"/>
    <w:rsid w:val="00516E49"/>
    <w:rsid w:val="00540D77"/>
    <w:rsid w:val="0054180E"/>
    <w:rsid w:val="00550200"/>
    <w:rsid w:val="00556FDB"/>
    <w:rsid w:val="005615B7"/>
    <w:rsid w:val="00575C74"/>
    <w:rsid w:val="005C204D"/>
    <w:rsid w:val="005E0145"/>
    <w:rsid w:val="005E06CE"/>
    <w:rsid w:val="005F23E7"/>
    <w:rsid w:val="005F5AE0"/>
    <w:rsid w:val="00616541"/>
    <w:rsid w:val="0062027B"/>
    <w:rsid w:val="006229F5"/>
    <w:rsid w:val="00631542"/>
    <w:rsid w:val="00632C16"/>
    <w:rsid w:val="006532B3"/>
    <w:rsid w:val="006540E0"/>
    <w:rsid w:val="00654971"/>
    <w:rsid w:val="00663411"/>
    <w:rsid w:val="0067654C"/>
    <w:rsid w:val="006765BF"/>
    <w:rsid w:val="0067718E"/>
    <w:rsid w:val="00677981"/>
    <w:rsid w:val="00686EBE"/>
    <w:rsid w:val="006C09B3"/>
    <w:rsid w:val="006C1408"/>
    <w:rsid w:val="006D0233"/>
    <w:rsid w:val="006D7FA2"/>
    <w:rsid w:val="006E0E27"/>
    <w:rsid w:val="006E1147"/>
    <w:rsid w:val="0070261D"/>
    <w:rsid w:val="00703E0D"/>
    <w:rsid w:val="007321D5"/>
    <w:rsid w:val="00737D38"/>
    <w:rsid w:val="00753104"/>
    <w:rsid w:val="00770A59"/>
    <w:rsid w:val="00781683"/>
    <w:rsid w:val="0078798B"/>
    <w:rsid w:val="007A6504"/>
    <w:rsid w:val="007E0C6E"/>
    <w:rsid w:val="007E2834"/>
    <w:rsid w:val="00805430"/>
    <w:rsid w:val="00841B42"/>
    <w:rsid w:val="00853257"/>
    <w:rsid w:val="00872693"/>
    <w:rsid w:val="00872C2A"/>
    <w:rsid w:val="0087410F"/>
    <w:rsid w:val="008900AD"/>
    <w:rsid w:val="00891D6C"/>
    <w:rsid w:val="0089456A"/>
    <w:rsid w:val="008A56C1"/>
    <w:rsid w:val="008B4A4B"/>
    <w:rsid w:val="008C76E7"/>
    <w:rsid w:val="008F2DB9"/>
    <w:rsid w:val="0091408B"/>
    <w:rsid w:val="009332CE"/>
    <w:rsid w:val="00933A05"/>
    <w:rsid w:val="009520BE"/>
    <w:rsid w:val="009545C4"/>
    <w:rsid w:val="00964DB2"/>
    <w:rsid w:val="00984A72"/>
    <w:rsid w:val="009B56C9"/>
    <w:rsid w:val="009D5323"/>
    <w:rsid w:val="009E18D7"/>
    <w:rsid w:val="00A07C88"/>
    <w:rsid w:val="00A17622"/>
    <w:rsid w:val="00A401A3"/>
    <w:rsid w:val="00A571BA"/>
    <w:rsid w:val="00A95AF3"/>
    <w:rsid w:val="00AA33C6"/>
    <w:rsid w:val="00AB5602"/>
    <w:rsid w:val="00AC724F"/>
    <w:rsid w:val="00AF2DDD"/>
    <w:rsid w:val="00B02146"/>
    <w:rsid w:val="00B07F1A"/>
    <w:rsid w:val="00B171C3"/>
    <w:rsid w:val="00B35995"/>
    <w:rsid w:val="00B4543D"/>
    <w:rsid w:val="00B45CC2"/>
    <w:rsid w:val="00B82838"/>
    <w:rsid w:val="00B917FF"/>
    <w:rsid w:val="00BA007D"/>
    <w:rsid w:val="00BA0DED"/>
    <w:rsid w:val="00BA2E70"/>
    <w:rsid w:val="00BA6318"/>
    <w:rsid w:val="00BC2E22"/>
    <w:rsid w:val="00BC46FC"/>
    <w:rsid w:val="00BD0341"/>
    <w:rsid w:val="00BD0970"/>
    <w:rsid w:val="00BD540F"/>
    <w:rsid w:val="00C125DE"/>
    <w:rsid w:val="00C14328"/>
    <w:rsid w:val="00C160A1"/>
    <w:rsid w:val="00C1627A"/>
    <w:rsid w:val="00C36C64"/>
    <w:rsid w:val="00C43705"/>
    <w:rsid w:val="00C7123D"/>
    <w:rsid w:val="00C71522"/>
    <w:rsid w:val="00C77C45"/>
    <w:rsid w:val="00C91D7C"/>
    <w:rsid w:val="00C93F38"/>
    <w:rsid w:val="00C96BF5"/>
    <w:rsid w:val="00CB2796"/>
    <w:rsid w:val="00D07366"/>
    <w:rsid w:val="00D2180B"/>
    <w:rsid w:val="00D23B4D"/>
    <w:rsid w:val="00D241A0"/>
    <w:rsid w:val="00D24320"/>
    <w:rsid w:val="00D319F5"/>
    <w:rsid w:val="00D32E3A"/>
    <w:rsid w:val="00D330E5"/>
    <w:rsid w:val="00D36D20"/>
    <w:rsid w:val="00D3737D"/>
    <w:rsid w:val="00D40949"/>
    <w:rsid w:val="00D5745A"/>
    <w:rsid w:val="00D776B1"/>
    <w:rsid w:val="00D94DCA"/>
    <w:rsid w:val="00DA111D"/>
    <w:rsid w:val="00DA2147"/>
    <w:rsid w:val="00DA4EFF"/>
    <w:rsid w:val="00DB4908"/>
    <w:rsid w:val="00DD3A29"/>
    <w:rsid w:val="00DF1298"/>
    <w:rsid w:val="00E1459D"/>
    <w:rsid w:val="00E3046E"/>
    <w:rsid w:val="00E33876"/>
    <w:rsid w:val="00E64FA4"/>
    <w:rsid w:val="00E7355A"/>
    <w:rsid w:val="00E83578"/>
    <w:rsid w:val="00EA03B6"/>
    <w:rsid w:val="00EA67F3"/>
    <w:rsid w:val="00EC59D8"/>
    <w:rsid w:val="00ED7C5C"/>
    <w:rsid w:val="00EE56EF"/>
    <w:rsid w:val="00EE7134"/>
    <w:rsid w:val="00EF7F0B"/>
    <w:rsid w:val="00F16B90"/>
    <w:rsid w:val="00F20236"/>
    <w:rsid w:val="00F27422"/>
    <w:rsid w:val="00F559D7"/>
    <w:rsid w:val="00F92335"/>
    <w:rsid w:val="00FA35C5"/>
    <w:rsid w:val="00FB21EE"/>
    <w:rsid w:val="00FC2124"/>
    <w:rsid w:val="00FC2E68"/>
    <w:rsid w:val="00FE1361"/>
    <w:rsid w:val="00FE197D"/>
    <w:rsid w:val="00FF0F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27A"/>
    <w:pPr>
      <w:spacing w:after="200" w:line="276" w:lineRule="auto"/>
    </w:pPr>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1627A"/>
    <w:pPr>
      <w:ind w:left="720"/>
    </w:pPr>
  </w:style>
  <w:style w:type="paragraph" w:styleId="Textedebulles">
    <w:name w:val="Balloon Text"/>
    <w:basedOn w:val="Normal"/>
    <w:link w:val="TextedebullesCar"/>
    <w:uiPriority w:val="99"/>
    <w:semiHidden/>
    <w:unhideWhenUsed/>
    <w:rsid w:val="0089456A"/>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89456A"/>
    <w:rPr>
      <w:rFonts w:ascii="Arial" w:eastAsia="Calibri" w:hAnsi="Arial" w:cs="Arial"/>
      <w:sz w:val="18"/>
      <w:szCs w:val="18"/>
    </w:rPr>
  </w:style>
  <w:style w:type="paragraph" w:styleId="En-tte">
    <w:name w:val="header"/>
    <w:basedOn w:val="Normal"/>
    <w:link w:val="En-tteCar"/>
    <w:uiPriority w:val="99"/>
    <w:unhideWhenUsed/>
    <w:rsid w:val="00AF2DDD"/>
    <w:pPr>
      <w:tabs>
        <w:tab w:val="center" w:pos="4536"/>
        <w:tab w:val="right" w:pos="9072"/>
      </w:tabs>
      <w:spacing w:after="0" w:line="240" w:lineRule="auto"/>
    </w:pPr>
  </w:style>
  <w:style w:type="character" w:customStyle="1" w:styleId="En-tteCar">
    <w:name w:val="En-tête Car"/>
    <w:basedOn w:val="Policepardfaut"/>
    <w:link w:val="En-tte"/>
    <w:uiPriority w:val="99"/>
    <w:rsid w:val="00AF2DDD"/>
    <w:rPr>
      <w:rFonts w:ascii="Calibri" w:eastAsia="Calibri" w:hAnsi="Calibri" w:cs="Times New Roman"/>
    </w:rPr>
  </w:style>
  <w:style w:type="paragraph" w:styleId="Pieddepage">
    <w:name w:val="footer"/>
    <w:basedOn w:val="Normal"/>
    <w:link w:val="PieddepageCar"/>
    <w:uiPriority w:val="99"/>
    <w:unhideWhenUsed/>
    <w:rsid w:val="00AF2D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2DDD"/>
    <w:rPr>
      <w:rFonts w:ascii="Calibri" w:eastAsia="Calibri" w:hAnsi="Calibri" w:cs="Times New Roman"/>
    </w:rPr>
  </w:style>
  <w:style w:type="paragraph" w:customStyle="1" w:styleId="Default">
    <w:name w:val="Default"/>
    <w:rsid w:val="00E1459D"/>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27A"/>
    <w:pPr>
      <w:spacing w:after="200" w:line="276" w:lineRule="auto"/>
    </w:pPr>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1627A"/>
    <w:pPr>
      <w:ind w:left="720"/>
    </w:pPr>
  </w:style>
  <w:style w:type="paragraph" w:styleId="Textedebulles">
    <w:name w:val="Balloon Text"/>
    <w:basedOn w:val="Normal"/>
    <w:link w:val="TextedebullesCar"/>
    <w:uiPriority w:val="99"/>
    <w:semiHidden/>
    <w:unhideWhenUsed/>
    <w:rsid w:val="0089456A"/>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89456A"/>
    <w:rPr>
      <w:rFonts w:ascii="Arial" w:eastAsia="Calibri" w:hAnsi="Arial" w:cs="Arial"/>
      <w:sz w:val="18"/>
      <w:szCs w:val="18"/>
    </w:rPr>
  </w:style>
  <w:style w:type="paragraph" w:styleId="En-tte">
    <w:name w:val="header"/>
    <w:basedOn w:val="Normal"/>
    <w:link w:val="En-tteCar"/>
    <w:uiPriority w:val="99"/>
    <w:unhideWhenUsed/>
    <w:rsid w:val="00AF2DDD"/>
    <w:pPr>
      <w:tabs>
        <w:tab w:val="center" w:pos="4536"/>
        <w:tab w:val="right" w:pos="9072"/>
      </w:tabs>
      <w:spacing w:after="0" w:line="240" w:lineRule="auto"/>
    </w:pPr>
  </w:style>
  <w:style w:type="character" w:customStyle="1" w:styleId="En-tteCar">
    <w:name w:val="En-tête Car"/>
    <w:basedOn w:val="Policepardfaut"/>
    <w:link w:val="En-tte"/>
    <w:uiPriority w:val="99"/>
    <w:rsid w:val="00AF2DDD"/>
    <w:rPr>
      <w:rFonts w:ascii="Calibri" w:eastAsia="Calibri" w:hAnsi="Calibri" w:cs="Times New Roman"/>
    </w:rPr>
  </w:style>
  <w:style w:type="paragraph" w:styleId="Pieddepage">
    <w:name w:val="footer"/>
    <w:basedOn w:val="Normal"/>
    <w:link w:val="PieddepageCar"/>
    <w:uiPriority w:val="99"/>
    <w:unhideWhenUsed/>
    <w:rsid w:val="00AF2D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2DDD"/>
    <w:rPr>
      <w:rFonts w:ascii="Calibri" w:eastAsia="Calibri" w:hAnsi="Calibri" w:cs="Times New Roman"/>
    </w:rPr>
  </w:style>
  <w:style w:type="paragraph" w:customStyle="1" w:styleId="Default">
    <w:name w:val="Default"/>
    <w:rsid w:val="00E1459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75013">
      <w:bodyDiv w:val="1"/>
      <w:marLeft w:val="0"/>
      <w:marRight w:val="0"/>
      <w:marTop w:val="0"/>
      <w:marBottom w:val="0"/>
      <w:divBdr>
        <w:top w:val="none" w:sz="0" w:space="0" w:color="auto"/>
        <w:left w:val="none" w:sz="0" w:space="0" w:color="auto"/>
        <w:bottom w:val="none" w:sz="0" w:space="0" w:color="auto"/>
        <w:right w:val="none" w:sz="0" w:space="0" w:color="auto"/>
      </w:divBdr>
    </w:div>
    <w:div w:id="177743678">
      <w:bodyDiv w:val="1"/>
      <w:marLeft w:val="0"/>
      <w:marRight w:val="0"/>
      <w:marTop w:val="0"/>
      <w:marBottom w:val="0"/>
      <w:divBdr>
        <w:top w:val="none" w:sz="0" w:space="0" w:color="auto"/>
        <w:left w:val="none" w:sz="0" w:space="0" w:color="auto"/>
        <w:bottom w:val="none" w:sz="0" w:space="0" w:color="auto"/>
        <w:right w:val="none" w:sz="0" w:space="0" w:color="auto"/>
      </w:divBdr>
    </w:div>
    <w:div w:id="278145947">
      <w:bodyDiv w:val="1"/>
      <w:marLeft w:val="0"/>
      <w:marRight w:val="0"/>
      <w:marTop w:val="0"/>
      <w:marBottom w:val="0"/>
      <w:divBdr>
        <w:top w:val="none" w:sz="0" w:space="0" w:color="auto"/>
        <w:left w:val="none" w:sz="0" w:space="0" w:color="auto"/>
        <w:bottom w:val="none" w:sz="0" w:space="0" w:color="auto"/>
        <w:right w:val="none" w:sz="0" w:space="0" w:color="auto"/>
      </w:divBdr>
    </w:div>
    <w:div w:id="327944520">
      <w:bodyDiv w:val="1"/>
      <w:marLeft w:val="0"/>
      <w:marRight w:val="0"/>
      <w:marTop w:val="0"/>
      <w:marBottom w:val="0"/>
      <w:divBdr>
        <w:top w:val="none" w:sz="0" w:space="0" w:color="auto"/>
        <w:left w:val="none" w:sz="0" w:space="0" w:color="auto"/>
        <w:bottom w:val="none" w:sz="0" w:space="0" w:color="auto"/>
        <w:right w:val="none" w:sz="0" w:space="0" w:color="auto"/>
      </w:divBdr>
    </w:div>
    <w:div w:id="878199412">
      <w:bodyDiv w:val="1"/>
      <w:marLeft w:val="0"/>
      <w:marRight w:val="0"/>
      <w:marTop w:val="0"/>
      <w:marBottom w:val="0"/>
      <w:divBdr>
        <w:top w:val="none" w:sz="0" w:space="0" w:color="auto"/>
        <w:left w:val="none" w:sz="0" w:space="0" w:color="auto"/>
        <w:bottom w:val="none" w:sz="0" w:space="0" w:color="auto"/>
        <w:right w:val="none" w:sz="0" w:space="0" w:color="auto"/>
      </w:divBdr>
    </w:div>
    <w:div w:id="104379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20B7F-C5D9-4692-B89A-F0C501941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1210</Words>
  <Characters>6660</Characters>
  <Application>Microsoft Office Word</Application>
  <DocSecurity>4</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Présidence de la République</Company>
  <LinksUpToDate>false</LinksUpToDate>
  <CharactersWithSpaces>7855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REFREGIER Arnaud</dc:creator>
  <cp:lastModifiedBy>ABECASSIS Adrien</cp:lastModifiedBy>
  <cp:revision>2</cp:revision>
  <cp:lastPrinted>2015-05-15T17:46:00Z</cp:lastPrinted>
  <dcterms:created xsi:type="dcterms:W3CDTF">2015-05-15T19:06:00Z</dcterms:created>
  <dcterms:modified xsi:type="dcterms:W3CDTF">2015-05-15T19:06:00Z</dcterms:modified>
</cp:coreProperties>
</file>