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3B3D" w:rsidRDefault="00563B3D">
      <w:pPr>
        <w:spacing w:after="0" w:line="240" w:lineRule="auto"/>
        <w:ind w:right="6661"/>
        <w:jc w:val="center"/>
        <w:rPr>
          <w:rFonts w:ascii="Garamond" w:eastAsia="Times New Roman" w:hAnsi="Garamond"/>
          <w:caps/>
          <w:spacing w:val="22"/>
          <w:sz w:val="28"/>
          <w:szCs w:val="28"/>
        </w:rPr>
      </w:pPr>
      <w:r>
        <w:rPr>
          <w:rFonts w:ascii="Garamond" w:eastAsia="Times New Roman" w:hAnsi="Garamond"/>
          <w:caps/>
          <w:spacing w:val="22"/>
          <w:sz w:val="28"/>
          <w:szCs w:val="28"/>
        </w:rPr>
        <w:t>PrÉsidence</w:t>
      </w:r>
    </w:p>
    <w:p w:rsidR="00563B3D" w:rsidRDefault="00563B3D" w:rsidP="00135BA0">
      <w:pPr>
        <w:tabs>
          <w:tab w:val="left" w:pos="6521"/>
        </w:tabs>
        <w:spacing w:after="0" w:line="240" w:lineRule="auto"/>
        <w:ind w:left="851" w:right="-1"/>
        <w:rPr>
          <w:rFonts w:ascii="Times New Roman" w:eastAsia="Times New Roman" w:hAnsi="Times New Roman"/>
          <w:caps/>
          <w:spacing w:val="22"/>
          <w:sz w:val="24"/>
          <w:szCs w:val="24"/>
        </w:rPr>
      </w:pPr>
      <w:r>
        <w:rPr>
          <w:rFonts w:ascii="Garamond" w:eastAsia="Times New Roman" w:hAnsi="Garamond"/>
          <w:caps/>
          <w:spacing w:val="22"/>
          <w:sz w:val="28"/>
          <w:szCs w:val="28"/>
        </w:rPr>
        <w:t>de la</w:t>
      </w:r>
      <w:r>
        <w:tab/>
      </w:r>
      <w:r>
        <w:rPr>
          <w:rFonts w:ascii="Times New Roman" w:eastAsia="Times New Roman" w:hAnsi="Times New Roman"/>
          <w:sz w:val="24"/>
          <w:szCs w:val="24"/>
        </w:rPr>
        <w:t xml:space="preserve">Paris, le </w:t>
      </w:r>
      <w:r w:rsidR="00D8111C">
        <w:rPr>
          <w:rFonts w:ascii="Times New Roman" w:eastAsia="Times New Roman" w:hAnsi="Times New Roman"/>
          <w:sz w:val="24"/>
          <w:szCs w:val="24"/>
        </w:rPr>
        <w:t>21</w:t>
      </w:r>
      <w:r w:rsidR="009E3851">
        <w:rPr>
          <w:rFonts w:ascii="Times New Roman" w:eastAsia="Times New Roman" w:hAnsi="Times New Roman"/>
          <w:sz w:val="24"/>
          <w:szCs w:val="24"/>
        </w:rPr>
        <w:t xml:space="preserve"> </w:t>
      </w:r>
      <w:r w:rsidR="00D8111C">
        <w:rPr>
          <w:rFonts w:ascii="Times New Roman" w:eastAsia="Times New Roman" w:hAnsi="Times New Roman"/>
          <w:sz w:val="24"/>
          <w:szCs w:val="24"/>
        </w:rPr>
        <w:t>juin</w:t>
      </w:r>
      <w:r w:rsidR="009E3851">
        <w:rPr>
          <w:rFonts w:ascii="Times New Roman" w:eastAsia="Times New Roman" w:hAnsi="Times New Roman"/>
          <w:sz w:val="24"/>
          <w:szCs w:val="24"/>
        </w:rPr>
        <w:t xml:space="preserve"> </w:t>
      </w:r>
      <w:r w:rsidR="00ED0269">
        <w:rPr>
          <w:rFonts w:ascii="Times New Roman" w:eastAsia="Times New Roman" w:hAnsi="Times New Roman"/>
          <w:sz w:val="24"/>
          <w:szCs w:val="24"/>
        </w:rPr>
        <w:t>2015</w:t>
      </w:r>
    </w:p>
    <w:p w:rsidR="00563B3D" w:rsidRDefault="00563B3D">
      <w:pPr>
        <w:spacing w:after="0" w:line="240" w:lineRule="auto"/>
        <w:ind w:right="6661"/>
        <w:jc w:val="center"/>
        <w:rPr>
          <w:rFonts w:ascii="Times New Roman" w:eastAsia="Times New Roman" w:hAnsi="Times New Roman"/>
          <w:caps/>
          <w:spacing w:val="22"/>
          <w:sz w:val="24"/>
          <w:szCs w:val="24"/>
        </w:rPr>
      </w:pPr>
      <w:r>
        <w:rPr>
          <w:rFonts w:ascii="Garamond" w:eastAsia="Times New Roman" w:hAnsi="Garamond"/>
          <w:caps/>
          <w:spacing w:val="22"/>
          <w:sz w:val="28"/>
          <w:szCs w:val="28"/>
        </w:rPr>
        <w:t>République</w:t>
      </w:r>
    </w:p>
    <w:p w:rsidR="00CA69B8" w:rsidRDefault="00CA69B8">
      <w:pPr>
        <w:spacing w:after="0" w:line="240" w:lineRule="auto"/>
        <w:outlineLvl w:val="0"/>
        <w:rPr>
          <w:rFonts w:ascii="Times New Roman" w:eastAsia="Times New Roman" w:hAnsi="Times New Roman"/>
          <w:smallCaps/>
        </w:rPr>
      </w:pPr>
    </w:p>
    <w:p w:rsidR="00CA69B8" w:rsidRDefault="00CA69B8">
      <w:pPr>
        <w:spacing w:after="0" w:line="240" w:lineRule="auto"/>
        <w:outlineLvl w:val="0"/>
        <w:rPr>
          <w:rFonts w:ascii="Times New Roman" w:eastAsia="Times New Roman" w:hAnsi="Times New Roman"/>
          <w:smallCaps/>
        </w:rPr>
      </w:pPr>
    </w:p>
    <w:p w:rsidR="00676612" w:rsidRPr="00072037" w:rsidRDefault="00676612">
      <w:pPr>
        <w:spacing w:after="0" w:line="240" w:lineRule="auto"/>
        <w:outlineLvl w:val="0"/>
        <w:rPr>
          <w:rFonts w:ascii="Times New Roman" w:eastAsia="Times New Roman" w:hAnsi="Times New Roman"/>
          <w:smallCaps/>
        </w:rPr>
      </w:pPr>
    </w:p>
    <w:p w:rsidR="00563B3D" w:rsidRDefault="00563B3D">
      <w:pPr>
        <w:spacing w:after="0" w:line="240" w:lineRule="auto"/>
        <w:jc w:val="center"/>
        <w:outlineLvl w:val="0"/>
        <w:rPr>
          <w:rFonts w:ascii="Times New Roman" w:eastAsia="Times New Roman" w:hAnsi="Times New Roman"/>
          <w:smallCaps/>
          <w:sz w:val="26"/>
          <w:szCs w:val="26"/>
        </w:rPr>
      </w:pPr>
      <w:r>
        <w:rPr>
          <w:rFonts w:ascii="Times New Roman" w:eastAsia="Times New Roman" w:hAnsi="Times New Roman"/>
          <w:smallCaps/>
          <w:sz w:val="26"/>
          <w:szCs w:val="26"/>
        </w:rPr>
        <w:t>NOTE</w:t>
      </w:r>
    </w:p>
    <w:p w:rsidR="00563B3D" w:rsidRDefault="00563B3D">
      <w:pPr>
        <w:spacing w:after="0" w:line="240" w:lineRule="auto"/>
        <w:jc w:val="center"/>
        <w:outlineLvl w:val="0"/>
        <w:rPr>
          <w:rFonts w:ascii="Times New Roman" w:eastAsia="Times New Roman" w:hAnsi="Times New Roman"/>
          <w:smallCaps/>
          <w:sz w:val="24"/>
          <w:szCs w:val="24"/>
        </w:rPr>
      </w:pPr>
      <w:r>
        <w:rPr>
          <w:rFonts w:ascii="Times New Roman" w:eastAsia="Times New Roman" w:hAnsi="Times New Roman"/>
          <w:smallCaps/>
          <w:sz w:val="26"/>
          <w:szCs w:val="26"/>
        </w:rPr>
        <w:t xml:space="preserve"> à Monsieur le Président de la République</w:t>
      </w:r>
    </w:p>
    <w:p w:rsidR="00563B3D" w:rsidRDefault="00563B3D">
      <w:pPr>
        <w:tabs>
          <w:tab w:val="center" w:pos="4706"/>
          <w:tab w:val="left" w:pos="6443"/>
        </w:tabs>
        <w:spacing w:after="0" w:line="240" w:lineRule="auto"/>
        <w:rPr>
          <w:rFonts w:ascii="Times New Roman" w:eastAsia="Times New Roman" w:hAnsi="Times New Roman"/>
          <w:smallCaps/>
          <w:sz w:val="24"/>
          <w:szCs w:val="24"/>
        </w:rPr>
      </w:pPr>
      <w:r>
        <w:tab/>
      </w:r>
      <w:r>
        <w:rPr>
          <w:rFonts w:ascii="Times New Roman" w:eastAsia="Times New Roman" w:hAnsi="Times New Roman"/>
          <w:smallCaps/>
          <w:sz w:val="24"/>
          <w:szCs w:val="24"/>
        </w:rPr>
        <w:t>----</w:t>
      </w:r>
      <w:r>
        <w:tab/>
      </w:r>
    </w:p>
    <w:p w:rsidR="00563B3D" w:rsidRDefault="00563B3D">
      <w:pPr>
        <w:spacing w:after="0" w:line="240" w:lineRule="auto"/>
        <w:jc w:val="center"/>
        <w:rPr>
          <w:rFonts w:ascii="Times New Roman" w:eastAsia="Times New Roman" w:hAnsi="Times New Roman"/>
          <w:smallCaps/>
          <w:sz w:val="24"/>
          <w:szCs w:val="24"/>
        </w:rPr>
      </w:pPr>
      <w:r>
        <w:rPr>
          <w:rFonts w:ascii="Times New Roman" w:eastAsia="Times New Roman" w:hAnsi="Times New Roman"/>
          <w:smallCaps/>
          <w:sz w:val="24"/>
          <w:szCs w:val="24"/>
        </w:rPr>
        <w:t>s/c de Monsieur le Secrétaire General</w:t>
      </w:r>
    </w:p>
    <w:p w:rsidR="00CA69B8" w:rsidRDefault="00CA69B8">
      <w:pPr>
        <w:spacing w:after="0" w:line="240" w:lineRule="auto"/>
        <w:rPr>
          <w:rFonts w:ascii="Times New Roman" w:eastAsia="Times New Roman" w:hAnsi="Times New Roman"/>
          <w:smallCaps/>
        </w:rPr>
      </w:pPr>
    </w:p>
    <w:p w:rsidR="00676612" w:rsidRPr="00072037" w:rsidRDefault="00676612">
      <w:pPr>
        <w:spacing w:after="0" w:line="240" w:lineRule="auto"/>
        <w:rPr>
          <w:rFonts w:ascii="Times New Roman" w:eastAsia="Times New Roman" w:hAnsi="Times New Roman"/>
          <w:smallCaps/>
        </w:rPr>
      </w:pPr>
    </w:p>
    <w:p w:rsidR="00563B3D" w:rsidRPr="00072037" w:rsidRDefault="00563B3D">
      <w:pPr>
        <w:spacing w:after="0" w:line="240" w:lineRule="auto"/>
        <w:rPr>
          <w:rFonts w:ascii="Times New Roman" w:eastAsia="Times New Roman" w:hAnsi="Times New Roman"/>
          <w:smallCaps/>
        </w:rPr>
      </w:pPr>
    </w:p>
    <w:p w:rsidR="00CF4CAB" w:rsidRPr="00CD221D" w:rsidRDefault="00563B3D" w:rsidP="00687F97">
      <w:pPr>
        <w:tabs>
          <w:tab w:val="left" w:pos="5244"/>
        </w:tabs>
        <w:spacing w:after="0"/>
        <w:ind w:left="686" w:hanging="686"/>
        <w:jc w:val="both"/>
        <w:rPr>
          <w:rFonts w:ascii="Times New Roman" w:eastAsia="Times New Roman" w:hAnsi="Times New Roman"/>
          <w:b/>
          <w:i/>
          <w:spacing w:val="-2"/>
          <w:sz w:val="24"/>
          <w:szCs w:val="24"/>
        </w:rPr>
      </w:pPr>
      <w:r w:rsidRPr="00CD221D">
        <w:rPr>
          <w:rFonts w:ascii="Times New Roman" w:eastAsia="Times New Roman" w:hAnsi="Times New Roman"/>
          <w:b/>
          <w:i/>
          <w:smallCaps/>
          <w:spacing w:val="-2"/>
          <w:sz w:val="24"/>
          <w:szCs w:val="24"/>
          <w:u w:val="single"/>
        </w:rPr>
        <w:t>Objet</w:t>
      </w:r>
      <w:r w:rsidRPr="00CD221D">
        <w:rPr>
          <w:rFonts w:ascii="Times New Roman" w:eastAsia="Times New Roman" w:hAnsi="Times New Roman"/>
          <w:b/>
          <w:i/>
          <w:spacing w:val="-2"/>
          <w:sz w:val="24"/>
          <w:szCs w:val="24"/>
        </w:rPr>
        <w:t> : </w:t>
      </w:r>
      <w:r w:rsidR="00D8111C">
        <w:rPr>
          <w:rFonts w:ascii="Times New Roman" w:eastAsia="Times New Roman" w:hAnsi="Times New Roman"/>
          <w:b/>
          <w:i/>
          <w:spacing w:val="-2"/>
          <w:sz w:val="24"/>
          <w:szCs w:val="24"/>
        </w:rPr>
        <w:t>Point opinion / Grèce</w:t>
      </w:r>
    </w:p>
    <w:p w:rsidR="00D8111C" w:rsidRPr="00D8111C" w:rsidRDefault="00D8111C" w:rsidP="008C4B28">
      <w:pPr>
        <w:pStyle w:val="Index6"/>
        <w:spacing w:before="360" w:line="276" w:lineRule="auto"/>
        <w:ind w:left="284"/>
        <w:jc w:val="both"/>
        <w:rPr>
          <w:rFonts w:ascii="Times New Roman" w:eastAsia="Times New Roman" w:hAnsi="Times New Roman"/>
          <w:b/>
          <w:color w:val="000000"/>
          <w:sz w:val="24"/>
          <w:szCs w:val="24"/>
        </w:rPr>
      </w:pPr>
      <w:r w:rsidRPr="00D8111C">
        <w:rPr>
          <w:rFonts w:ascii="Times New Roman" w:hAnsi="Times New Roman"/>
          <w:b/>
          <w:sz w:val="24"/>
          <w:szCs w:val="24"/>
        </w:rPr>
        <w:t>Grand</w:t>
      </w:r>
      <w:r w:rsidRPr="00D8111C">
        <w:rPr>
          <w:rFonts w:ascii="Times New Roman" w:eastAsia="Times New Roman" w:hAnsi="Times New Roman"/>
          <w:b/>
          <w:color w:val="000000"/>
          <w:sz w:val="24"/>
          <w:szCs w:val="24"/>
        </w:rPr>
        <w:t xml:space="preserve"> pragmatisme de l’opinion : il s’agit avant tout éviter une nouvelle crise financière, et de ne pas demander aux Grecs ce qu’ils ne seront pas capables de fournir.</w:t>
      </w:r>
    </w:p>
    <w:p w:rsidR="00D8111C" w:rsidRPr="00D8111C" w:rsidRDefault="00D8111C" w:rsidP="00D8111C">
      <w:pPr>
        <w:pStyle w:val="Index6"/>
        <w:numPr>
          <w:ilvl w:val="0"/>
          <w:numId w:val="48"/>
        </w:numPr>
        <w:tabs>
          <w:tab w:val="left" w:pos="284"/>
        </w:tabs>
        <w:spacing w:before="360" w:line="276" w:lineRule="auto"/>
        <w:ind w:left="0" w:firstLine="0"/>
        <w:jc w:val="both"/>
        <w:rPr>
          <w:rFonts w:ascii="Times New Roman" w:eastAsia="Times New Roman" w:hAnsi="Times New Roman"/>
          <w:b/>
          <w:color w:val="000000"/>
          <w:sz w:val="24"/>
          <w:szCs w:val="24"/>
        </w:rPr>
      </w:pPr>
      <w:r w:rsidRPr="00D8111C">
        <w:rPr>
          <w:rFonts w:ascii="Times New Roman" w:eastAsia="Times New Roman" w:hAnsi="Times New Roman"/>
          <w:b/>
          <w:color w:val="000000"/>
          <w:sz w:val="24"/>
          <w:szCs w:val="24"/>
        </w:rPr>
        <w:t xml:space="preserve">Les </w:t>
      </w:r>
      <w:r w:rsidRPr="00D8111C">
        <w:rPr>
          <w:rFonts w:ascii="Times New Roman" w:hAnsi="Times New Roman"/>
          <w:b/>
          <w:sz w:val="24"/>
          <w:szCs w:val="24"/>
        </w:rPr>
        <w:t>Français</w:t>
      </w:r>
      <w:r w:rsidRPr="00D8111C">
        <w:rPr>
          <w:rFonts w:ascii="Times New Roman" w:eastAsia="Times New Roman" w:hAnsi="Times New Roman"/>
          <w:b/>
          <w:color w:val="000000"/>
          <w:sz w:val="24"/>
          <w:szCs w:val="24"/>
        </w:rPr>
        <w:t xml:space="preserve"> préfèrent éviter un </w:t>
      </w:r>
      <w:proofErr w:type="spellStart"/>
      <w:r w:rsidRPr="00D8111C">
        <w:rPr>
          <w:rFonts w:ascii="Times New Roman" w:eastAsia="Times New Roman" w:hAnsi="Times New Roman"/>
          <w:b/>
          <w:color w:val="000000"/>
          <w:sz w:val="24"/>
          <w:szCs w:val="24"/>
        </w:rPr>
        <w:t>Grexit</w:t>
      </w:r>
      <w:proofErr w:type="spellEnd"/>
      <w:r w:rsidRPr="00D8111C">
        <w:rPr>
          <w:rFonts w:ascii="Times New Roman" w:eastAsia="Times New Roman" w:hAnsi="Times New Roman"/>
          <w:b/>
          <w:color w:val="000000"/>
          <w:sz w:val="24"/>
          <w:szCs w:val="24"/>
        </w:rPr>
        <w:t xml:space="preserve"> : </w:t>
      </w:r>
      <w:r w:rsidRPr="00D8111C">
        <w:rPr>
          <w:rFonts w:ascii="Times New Roman" w:eastAsia="Times New Roman" w:hAnsi="Times New Roman"/>
          <w:color w:val="000000"/>
          <w:sz w:val="24"/>
          <w:szCs w:val="24"/>
        </w:rPr>
        <w:t>Ils sont 57% à souhaiter que « </w:t>
      </w:r>
      <w:r w:rsidRPr="00D8111C">
        <w:rPr>
          <w:rFonts w:ascii="Times New Roman" w:eastAsia="Times New Roman" w:hAnsi="Times New Roman"/>
          <w:i/>
          <w:color w:val="000000"/>
          <w:sz w:val="24"/>
          <w:szCs w:val="24"/>
        </w:rPr>
        <w:t>compte-tenu des difficultés rencontrées par ce pays</w:t>
      </w:r>
      <w:r w:rsidRPr="00D8111C">
        <w:rPr>
          <w:rFonts w:ascii="Times New Roman" w:eastAsia="Times New Roman" w:hAnsi="Times New Roman"/>
          <w:color w:val="000000"/>
          <w:sz w:val="24"/>
          <w:szCs w:val="24"/>
        </w:rPr>
        <w:t> » la Grèce « </w:t>
      </w:r>
      <w:r w:rsidRPr="00D8111C">
        <w:rPr>
          <w:rFonts w:ascii="Times New Roman" w:eastAsia="Times New Roman" w:hAnsi="Times New Roman"/>
          <w:i/>
          <w:color w:val="000000"/>
          <w:sz w:val="24"/>
          <w:szCs w:val="24"/>
        </w:rPr>
        <w:t>reste dans la zone euro</w:t>
      </w:r>
      <w:r w:rsidRPr="00D8111C">
        <w:rPr>
          <w:rFonts w:ascii="Times New Roman" w:eastAsia="Times New Roman" w:hAnsi="Times New Roman"/>
          <w:color w:val="000000"/>
          <w:sz w:val="24"/>
          <w:szCs w:val="24"/>
        </w:rPr>
        <w:t> » (BVA, juin 2015) ; 53% à se dire opposés à l’exclusion de la Grèce de la zone euro « </w:t>
      </w:r>
      <w:r w:rsidRPr="00D8111C">
        <w:rPr>
          <w:rFonts w:ascii="Times New Roman" w:eastAsia="Times New Roman" w:hAnsi="Times New Roman"/>
          <w:i/>
          <w:color w:val="000000"/>
          <w:sz w:val="24"/>
          <w:szCs w:val="24"/>
        </w:rPr>
        <w:t>dans le cas où la Grèce ne parviendrait pas à réduire  sa  dette  et  son  déficit</w:t>
      </w:r>
      <w:r w:rsidRPr="00D8111C">
        <w:rPr>
          <w:rFonts w:ascii="Times New Roman" w:eastAsia="Times New Roman" w:hAnsi="Times New Roman"/>
          <w:color w:val="000000"/>
          <w:sz w:val="24"/>
          <w:szCs w:val="24"/>
        </w:rPr>
        <w:t> » (68% à gauche) (</w:t>
      </w:r>
      <w:proofErr w:type="spellStart"/>
      <w:r w:rsidRPr="00D8111C">
        <w:rPr>
          <w:rFonts w:ascii="Times New Roman" w:eastAsia="Times New Roman" w:hAnsi="Times New Roman"/>
          <w:color w:val="000000"/>
          <w:sz w:val="24"/>
          <w:szCs w:val="24"/>
        </w:rPr>
        <w:t>Ifop</w:t>
      </w:r>
      <w:proofErr w:type="spellEnd"/>
      <w:r w:rsidRPr="00D8111C">
        <w:rPr>
          <w:rFonts w:ascii="Times New Roman" w:eastAsia="Times New Roman" w:hAnsi="Times New Roman"/>
          <w:color w:val="000000"/>
          <w:sz w:val="24"/>
          <w:szCs w:val="24"/>
        </w:rPr>
        <w:t>/JDD, juin 2015).</w:t>
      </w:r>
    </w:p>
    <w:p w:rsidR="00D8111C" w:rsidRPr="00D8111C" w:rsidRDefault="00D8111C" w:rsidP="00D8111C">
      <w:pPr>
        <w:pStyle w:val="Index6"/>
        <w:numPr>
          <w:ilvl w:val="0"/>
          <w:numId w:val="48"/>
        </w:numPr>
        <w:tabs>
          <w:tab w:val="left" w:pos="284"/>
        </w:tabs>
        <w:spacing w:before="360" w:line="276" w:lineRule="auto"/>
        <w:ind w:left="0" w:firstLine="0"/>
        <w:jc w:val="both"/>
        <w:rPr>
          <w:rFonts w:ascii="Times New Roman" w:eastAsia="Times New Roman" w:hAnsi="Times New Roman"/>
          <w:color w:val="000000"/>
          <w:sz w:val="24"/>
          <w:szCs w:val="24"/>
        </w:rPr>
      </w:pPr>
      <w:r w:rsidRPr="00D8111C">
        <w:rPr>
          <w:rFonts w:ascii="Times New Roman" w:eastAsia="Times New Roman" w:hAnsi="Times New Roman"/>
          <w:b/>
          <w:color w:val="000000"/>
          <w:sz w:val="24"/>
          <w:szCs w:val="24"/>
        </w:rPr>
        <w:t xml:space="preserve">Ils </w:t>
      </w:r>
      <w:r w:rsidRPr="00D8111C">
        <w:rPr>
          <w:rFonts w:ascii="Times New Roman" w:hAnsi="Times New Roman"/>
          <w:b/>
          <w:sz w:val="24"/>
          <w:szCs w:val="24"/>
        </w:rPr>
        <w:t>craignent</w:t>
      </w:r>
      <w:r w:rsidRPr="00D8111C">
        <w:rPr>
          <w:rFonts w:ascii="Times New Roman" w:eastAsia="Times New Roman" w:hAnsi="Times New Roman"/>
          <w:b/>
          <w:color w:val="000000"/>
          <w:sz w:val="24"/>
          <w:szCs w:val="24"/>
        </w:rPr>
        <w:t xml:space="preserve">, </w:t>
      </w:r>
      <w:r w:rsidRPr="00D8111C">
        <w:rPr>
          <w:rFonts w:ascii="Times New Roman" w:hAnsi="Times New Roman"/>
          <w:b/>
          <w:sz w:val="24"/>
          <w:szCs w:val="24"/>
        </w:rPr>
        <w:t>d’abord</w:t>
      </w:r>
      <w:r w:rsidRPr="00D8111C">
        <w:rPr>
          <w:rFonts w:ascii="Times New Roman" w:eastAsia="Times New Roman" w:hAnsi="Times New Roman"/>
          <w:b/>
          <w:color w:val="000000"/>
          <w:sz w:val="24"/>
          <w:szCs w:val="24"/>
        </w:rPr>
        <w:t>, la contagion</w:t>
      </w:r>
      <w:r w:rsidRPr="00D8111C">
        <w:rPr>
          <w:rFonts w:ascii="Times New Roman" w:eastAsia="Times New Roman" w:hAnsi="Times New Roman"/>
          <w:color w:val="000000"/>
          <w:sz w:val="24"/>
          <w:szCs w:val="24"/>
        </w:rPr>
        <w:t>. Ils sont 68% à penser que « </w:t>
      </w:r>
      <w:r w:rsidRPr="00D8111C">
        <w:rPr>
          <w:rFonts w:ascii="Times New Roman" w:eastAsia="Times New Roman" w:hAnsi="Times New Roman"/>
          <w:i/>
          <w:color w:val="000000"/>
          <w:sz w:val="24"/>
          <w:szCs w:val="24"/>
        </w:rPr>
        <w:t>si  le  problème  de  la  dette  grecque  n’est  pas  réglé,  les difficultés  de  la  zone  euro  vont  s’accroître dangereusement</w:t>
      </w:r>
      <w:r w:rsidRPr="00D8111C">
        <w:rPr>
          <w:rFonts w:ascii="Times New Roman" w:eastAsia="Times New Roman" w:hAnsi="Times New Roman"/>
          <w:color w:val="000000"/>
          <w:sz w:val="24"/>
          <w:szCs w:val="24"/>
        </w:rPr>
        <w:t> » (</w:t>
      </w:r>
      <w:proofErr w:type="spellStart"/>
      <w:r w:rsidRPr="00D8111C">
        <w:rPr>
          <w:rFonts w:ascii="Times New Roman" w:eastAsia="Times New Roman" w:hAnsi="Times New Roman"/>
          <w:color w:val="000000"/>
          <w:sz w:val="24"/>
          <w:szCs w:val="24"/>
        </w:rPr>
        <w:t>Ifop</w:t>
      </w:r>
      <w:proofErr w:type="spellEnd"/>
      <w:r w:rsidRPr="00D8111C">
        <w:rPr>
          <w:rFonts w:ascii="Times New Roman" w:eastAsia="Times New Roman" w:hAnsi="Times New Roman"/>
          <w:color w:val="000000"/>
          <w:sz w:val="24"/>
          <w:szCs w:val="24"/>
        </w:rPr>
        <w:t>/JDD).</w:t>
      </w:r>
      <w:r>
        <w:rPr>
          <w:rFonts w:ascii="Times New Roman" w:eastAsia="Times New Roman" w:hAnsi="Times New Roman"/>
          <w:color w:val="000000"/>
          <w:sz w:val="24"/>
          <w:szCs w:val="24"/>
        </w:rPr>
        <w:t xml:space="preserve"> </w:t>
      </w:r>
      <w:r w:rsidRPr="00D8111C">
        <w:rPr>
          <w:rFonts w:ascii="Times New Roman" w:eastAsia="Times New Roman" w:hAnsi="Times New Roman"/>
          <w:b/>
          <w:color w:val="000000"/>
          <w:sz w:val="24"/>
          <w:szCs w:val="24"/>
        </w:rPr>
        <w:t>L’actualité de ces derniers jours a réveillé ces craintes</w:t>
      </w:r>
      <w:r w:rsidRPr="00D8111C">
        <w:rPr>
          <w:rFonts w:ascii="Times New Roman" w:eastAsia="Times New Roman" w:hAnsi="Times New Roman"/>
          <w:color w:val="000000"/>
          <w:sz w:val="24"/>
          <w:szCs w:val="24"/>
        </w:rPr>
        <w:t xml:space="preserve">, que l’on retrouve, nombreuses, dans les verbatims </w:t>
      </w:r>
      <w:r w:rsidR="001447F6">
        <w:rPr>
          <w:rFonts w:ascii="Times New Roman" w:eastAsia="Times New Roman" w:hAnsi="Times New Roman"/>
          <w:color w:val="000000"/>
          <w:sz w:val="24"/>
          <w:szCs w:val="24"/>
        </w:rPr>
        <w:t xml:space="preserve">de </w:t>
      </w:r>
      <w:r w:rsidRPr="00D8111C">
        <w:rPr>
          <w:rFonts w:ascii="Times New Roman" w:eastAsia="Times New Roman" w:hAnsi="Times New Roman"/>
          <w:color w:val="000000"/>
          <w:sz w:val="24"/>
          <w:szCs w:val="24"/>
        </w:rPr>
        <w:t>ce week-end :</w:t>
      </w:r>
    </w:p>
    <w:p w:rsidR="00D8111C" w:rsidRPr="008C4B28" w:rsidRDefault="00D8111C" w:rsidP="008C4B28">
      <w:pPr>
        <w:spacing w:before="80" w:after="0" w:line="240" w:lineRule="auto"/>
        <w:ind w:left="284"/>
        <w:jc w:val="both"/>
        <w:rPr>
          <w:rFonts w:ascii="Times New Roman" w:eastAsia="Times New Roman" w:hAnsi="Times New Roman"/>
          <w:i/>
          <w:color w:val="000000"/>
        </w:rPr>
      </w:pPr>
      <w:r w:rsidRPr="008C4B28">
        <w:rPr>
          <w:rFonts w:ascii="Times New Roman" w:eastAsia="Times New Roman" w:hAnsi="Times New Roman"/>
          <w:i/>
          <w:color w:val="000000"/>
        </w:rPr>
        <w:t xml:space="preserve">« Si l’Europe n’arrive pas à trouve d’accord avec la Grèce cela peut </w:t>
      </w:r>
      <w:r w:rsidR="001447F6">
        <w:rPr>
          <w:rFonts w:ascii="Times New Roman" w:eastAsia="Times New Roman" w:hAnsi="Times New Roman"/>
          <w:i/>
          <w:color w:val="000000"/>
        </w:rPr>
        <w:t>avoir</w:t>
      </w:r>
      <w:r w:rsidRPr="008C4B28">
        <w:rPr>
          <w:rFonts w:ascii="Times New Roman" w:eastAsia="Times New Roman" w:hAnsi="Times New Roman"/>
          <w:i/>
          <w:color w:val="000000"/>
        </w:rPr>
        <w:t xml:space="preserve"> des répercussions négatives pour l’économie en Europe et pour tout le monde » (PS)</w:t>
      </w:r>
    </w:p>
    <w:p w:rsidR="00D8111C" w:rsidRPr="008C4B28" w:rsidRDefault="00D8111C" w:rsidP="008C4B28">
      <w:pPr>
        <w:spacing w:before="80" w:after="0" w:line="240" w:lineRule="auto"/>
        <w:ind w:left="284"/>
        <w:jc w:val="both"/>
        <w:rPr>
          <w:rFonts w:ascii="Times New Roman" w:eastAsia="Times New Roman" w:hAnsi="Times New Roman"/>
          <w:i/>
          <w:color w:val="000000"/>
        </w:rPr>
      </w:pPr>
      <w:r w:rsidRPr="008C4B28">
        <w:rPr>
          <w:rFonts w:ascii="Times New Roman" w:eastAsia="Times New Roman" w:hAnsi="Times New Roman"/>
          <w:i/>
          <w:color w:val="000000"/>
        </w:rPr>
        <w:t>« Le problème avec la Grèce revient beaucoup. On piétine, on a l’impression que c’est des évènements qui s’enchaînent les uns après les autres. On court à la catastrophe » (Front de gauche)</w:t>
      </w:r>
    </w:p>
    <w:p w:rsidR="00D8111C" w:rsidRPr="008C4B28" w:rsidRDefault="00D8111C" w:rsidP="008C4B28">
      <w:pPr>
        <w:spacing w:before="80" w:after="0" w:line="240" w:lineRule="auto"/>
        <w:ind w:left="284"/>
        <w:jc w:val="both"/>
        <w:rPr>
          <w:rFonts w:ascii="Times New Roman" w:eastAsia="Times New Roman" w:hAnsi="Times New Roman"/>
          <w:i/>
          <w:color w:val="000000"/>
        </w:rPr>
      </w:pPr>
      <w:r w:rsidRPr="008C4B28">
        <w:rPr>
          <w:rFonts w:ascii="Times New Roman" w:eastAsia="Times New Roman" w:hAnsi="Times New Roman"/>
          <w:i/>
          <w:color w:val="000000"/>
        </w:rPr>
        <w:t>« Le risque de défaut de la Grèce a un impact sur mon entreprise, il faut que j’appréhende » (UDI)</w:t>
      </w:r>
    </w:p>
    <w:p w:rsidR="00D8111C" w:rsidRPr="008C4B28" w:rsidRDefault="00D8111C" w:rsidP="008C4B28">
      <w:pPr>
        <w:spacing w:before="80" w:after="0" w:line="240" w:lineRule="auto"/>
        <w:ind w:left="284"/>
        <w:jc w:val="both"/>
        <w:rPr>
          <w:rFonts w:ascii="Times New Roman" w:eastAsia="Times New Roman" w:hAnsi="Times New Roman"/>
          <w:i/>
          <w:color w:val="000000"/>
        </w:rPr>
      </w:pPr>
      <w:r w:rsidRPr="008C4B28">
        <w:rPr>
          <w:rFonts w:ascii="Times New Roman" w:eastAsia="Times New Roman" w:hAnsi="Times New Roman"/>
          <w:i/>
          <w:color w:val="000000"/>
        </w:rPr>
        <w:t>« Les Grecs sont dans une situation extrêmement difficile, et le pays risque d’être en faillite » (LR)</w:t>
      </w:r>
    </w:p>
    <w:p w:rsidR="00D8111C" w:rsidRDefault="00D8111C" w:rsidP="00D8111C">
      <w:pPr>
        <w:pStyle w:val="Index6"/>
        <w:numPr>
          <w:ilvl w:val="0"/>
          <w:numId w:val="48"/>
        </w:numPr>
        <w:tabs>
          <w:tab w:val="left" w:pos="284"/>
        </w:tabs>
        <w:spacing w:before="360" w:line="276" w:lineRule="auto"/>
        <w:ind w:left="0" w:firstLine="0"/>
        <w:jc w:val="both"/>
        <w:rPr>
          <w:rFonts w:ascii="Times New Roman" w:eastAsia="Times New Roman" w:hAnsi="Times New Roman"/>
          <w:color w:val="000000"/>
          <w:sz w:val="24"/>
          <w:szCs w:val="24"/>
        </w:rPr>
      </w:pPr>
      <w:r w:rsidRPr="00D8111C">
        <w:rPr>
          <w:rFonts w:ascii="Times New Roman" w:eastAsia="Times New Roman" w:hAnsi="Times New Roman"/>
          <w:b/>
          <w:color w:val="000000"/>
          <w:sz w:val="24"/>
          <w:szCs w:val="24"/>
        </w:rPr>
        <w:t xml:space="preserve">Ils </w:t>
      </w:r>
      <w:r w:rsidRPr="00D8111C">
        <w:rPr>
          <w:rFonts w:ascii="Times New Roman" w:hAnsi="Times New Roman"/>
          <w:b/>
          <w:sz w:val="24"/>
          <w:szCs w:val="24"/>
        </w:rPr>
        <w:t>savent</w:t>
      </w:r>
      <w:r w:rsidRPr="00D8111C">
        <w:rPr>
          <w:rFonts w:ascii="Times New Roman" w:eastAsia="Times New Roman" w:hAnsi="Times New Roman"/>
          <w:b/>
          <w:color w:val="000000"/>
          <w:sz w:val="24"/>
          <w:szCs w:val="24"/>
        </w:rPr>
        <w:t xml:space="preserve"> que la Grèce ne pourra pas rembourser sa dette</w:t>
      </w:r>
      <w:r w:rsidRPr="00D8111C">
        <w:rPr>
          <w:rFonts w:ascii="Times New Roman" w:eastAsia="Times New Roman" w:hAnsi="Times New Roman"/>
          <w:color w:val="000000"/>
          <w:sz w:val="24"/>
          <w:szCs w:val="24"/>
        </w:rPr>
        <w:t xml:space="preserve"> (77% pensent que « </w:t>
      </w:r>
      <w:r w:rsidRPr="00D8111C">
        <w:rPr>
          <w:rFonts w:ascii="Times New Roman" w:eastAsia="Times New Roman" w:hAnsi="Times New Roman"/>
          <w:i/>
          <w:color w:val="000000"/>
          <w:sz w:val="24"/>
          <w:szCs w:val="24"/>
        </w:rPr>
        <w:t>L’argent prêté à la Grèce est perdu, parce que la Grèce ne pourra jamais le rembourser</w:t>
      </w:r>
      <w:r>
        <w:rPr>
          <w:rFonts w:ascii="Times New Roman" w:eastAsia="Times New Roman" w:hAnsi="Times New Roman"/>
          <w:color w:val="000000"/>
          <w:sz w:val="24"/>
          <w:szCs w:val="24"/>
        </w:rPr>
        <w:t> »</w:t>
      </w:r>
      <w:r w:rsidRPr="00D8111C">
        <w:rPr>
          <w:rFonts w:ascii="Times New Roman" w:eastAsia="Times New Roman" w:hAnsi="Times New Roman"/>
          <w:color w:val="000000"/>
          <w:sz w:val="24"/>
          <w:szCs w:val="24"/>
        </w:rPr>
        <w:t>).</w:t>
      </w:r>
    </w:p>
    <w:p w:rsidR="00D8111C" w:rsidRPr="00D8111C" w:rsidRDefault="00D8111C" w:rsidP="00D8111C">
      <w:pPr>
        <w:pStyle w:val="Index6"/>
        <w:tabs>
          <w:tab w:val="left" w:pos="284"/>
        </w:tabs>
        <w:spacing w:before="120" w:line="276" w:lineRule="auto"/>
        <w:ind w:left="0"/>
        <w:jc w:val="both"/>
        <w:rPr>
          <w:rFonts w:ascii="Times New Roman" w:eastAsia="Times New Roman" w:hAnsi="Times New Roman"/>
          <w:color w:val="000000"/>
          <w:sz w:val="24"/>
          <w:szCs w:val="24"/>
        </w:rPr>
      </w:pPr>
      <w:r w:rsidRPr="0029480E">
        <w:rPr>
          <w:rFonts w:ascii="Times New Roman" w:eastAsia="Times New Roman" w:hAnsi="Times New Roman"/>
          <w:b/>
          <w:color w:val="000000"/>
          <w:sz w:val="24"/>
          <w:szCs w:val="24"/>
        </w:rPr>
        <w:t>Mais c’est plutôt un facteur d’inquiétude supplémentaire : ils ne sont que 30</w:t>
      </w:r>
      <w:r w:rsidRPr="00D8111C">
        <w:rPr>
          <w:rFonts w:ascii="Times New Roman" w:eastAsia="Times New Roman" w:hAnsi="Times New Roman"/>
          <w:b/>
          <w:color w:val="000000"/>
          <w:sz w:val="24"/>
          <w:szCs w:val="24"/>
        </w:rPr>
        <w:t>% à être favorables à une annulation</w:t>
      </w:r>
      <w:r w:rsidRPr="00D8111C">
        <w:rPr>
          <w:rFonts w:ascii="Times New Roman" w:eastAsia="Times New Roman" w:hAnsi="Times New Roman"/>
          <w:color w:val="000000"/>
          <w:sz w:val="24"/>
          <w:szCs w:val="24"/>
        </w:rPr>
        <w:t xml:space="preserve"> – 40% à gauche, 20% au FN – (CSA/Les Echos, février 2015).</w:t>
      </w:r>
    </w:p>
    <w:p w:rsidR="00D8111C" w:rsidRPr="008C4B28" w:rsidRDefault="00D8111C" w:rsidP="008C4B28">
      <w:pPr>
        <w:spacing w:before="80" w:after="0" w:line="240" w:lineRule="auto"/>
        <w:ind w:left="284"/>
        <w:jc w:val="both"/>
        <w:rPr>
          <w:rFonts w:ascii="Times New Roman" w:eastAsia="Times New Roman" w:hAnsi="Times New Roman"/>
          <w:i/>
          <w:color w:val="000000"/>
        </w:rPr>
      </w:pPr>
      <w:r w:rsidRPr="008C4B28">
        <w:rPr>
          <w:rFonts w:ascii="Times New Roman" w:eastAsia="Times New Roman" w:hAnsi="Times New Roman"/>
          <w:i/>
          <w:color w:val="000000"/>
        </w:rPr>
        <w:t xml:space="preserve">« La Grèce est en train de sombrer, ça m’inquiète. Sa dette vis-à-vis de </w:t>
      </w:r>
      <w:r w:rsidR="001447F6">
        <w:rPr>
          <w:rFonts w:ascii="Times New Roman" w:eastAsia="Times New Roman" w:hAnsi="Times New Roman"/>
          <w:i/>
          <w:color w:val="000000"/>
        </w:rPr>
        <w:t>l’U</w:t>
      </w:r>
      <w:r w:rsidRPr="008C4B28">
        <w:rPr>
          <w:rFonts w:ascii="Times New Roman" w:eastAsia="Times New Roman" w:hAnsi="Times New Roman"/>
          <w:i/>
          <w:color w:val="000000"/>
        </w:rPr>
        <w:t>nion européenne est tellement énorme, on sait qu’ils ne pourront pas la rembourser, et du coup ça va conduire à une catastrophe économique » (PS)</w:t>
      </w:r>
    </w:p>
    <w:p w:rsidR="001447F6" w:rsidRDefault="00D8111C" w:rsidP="00D8111C">
      <w:pPr>
        <w:pStyle w:val="Index6"/>
        <w:numPr>
          <w:ilvl w:val="0"/>
          <w:numId w:val="48"/>
        </w:numPr>
        <w:tabs>
          <w:tab w:val="left" w:pos="284"/>
        </w:tabs>
        <w:spacing w:before="360" w:line="276" w:lineRule="auto"/>
        <w:ind w:left="0" w:firstLine="0"/>
        <w:jc w:val="both"/>
        <w:rPr>
          <w:rFonts w:ascii="Times New Roman" w:eastAsia="Times New Roman" w:hAnsi="Times New Roman"/>
          <w:color w:val="000000"/>
          <w:sz w:val="24"/>
          <w:szCs w:val="24"/>
        </w:rPr>
      </w:pPr>
      <w:r w:rsidRPr="00D8111C">
        <w:rPr>
          <w:rFonts w:ascii="Times New Roman" w:eastAsia="Times New Roman" w:hAnsi="Times New Roman"/>
          <w:b/>
          <w:color w:val="000000"/>
          <w:sz w:val="24"/>
          <w:szCs w:val="24"/>
        </w:rPr>
        <w:t>Ils ont aussi le sentiment que l’on ne pourra pas en demander beaucoup plus aux Grecs</w:t>
      </w:r>
      <w:r w:rsidR="001447F6">
        <w:rPr>
          <w:rFonts w:ascii="Times New Roman" w:eastAsia="Times New Roman" w:hAnsi="Times New Roman"/>
          <w:color w:val="000000"/>
          <w:sz w:val="24"/>
          <w:szCs w:val="24"/>
        </w:rPr>
        <w:t>.</w:t>
      </w:r>
    </w:p>
    <w:p w:rsidR="00D8111C" w:rsidRPr="00D8111C" w:rsidRDefault="00D8111C" w:rsidP="001447F6">
      <w:pPr>
        <w:pStyle w:val="Index6"/>
        <w:tabs>
          <w:tab w:val="left" w:pos="284"/>
        </w:tabs>
        <w:spacing w:before="120" w:line="276" w:lineRule="auto"/>
        <w:ind w:left="0"/>
        <w:jc w:val="both"/>
        <w:rPr>
          <w:rFonts w:ascii="Times New Roman" w:eastAsia="Times New Roman" w:hAnsi="Times New Roman"/>
          <w:color w:val="000000"/>
          <w:sz w:val="24"/>
          <w:szCs w:val="24"/>
        </w:rPr>
      </w:pPr>
      <w:r w:rsidRPr="00D8111C">
        <w:rPr>
          <w:rFonts w:ascii="Times New Roman" w:eastAsia="Times New Roman" w:hAnsi="Times New Roman"/>
          <w:color w:val="000000"/>
          <w:sz w:val="24"/>
          <w:szCs w:val="24"/>
        </w:rPr>
        <w:t xml:space="preserve">S’il était clair que </w:t>
      </w:r>
      <w:r w:rsidRPr="00D8111C">
        <w:rPr>
          <w:rFonts w:ascii="Times New Roman" w:eastAsia="Times New Roman" w:hAnsi="Times New Roman"/>
          <w:b/>
          <w:color w:val="000000"/>
          <w:sz w:val="24"/>
          <w:szCs w:val="24"/>
        </w:rPr>
        <w:t>la Grèce devait engager des réformes profondes pour s’en sortir</w:t>
      </w:r>
      <w:r w:rsidRPr="00D8111C">
        <w:rPr>
          <w:rFonts w:ascii="Times New Roman" w:eastAsia="Times New Roman" w:hAnsi="Times New Roman"/>
          <w:color w:val="000000"/>
          <w:sz w:val="24"/>
          <w:szCs w:val="24"/>
        </w:rPr>
        <w:t xml:space="preserve">, </w:t>
      </w:r>
      <w:r w:rsidR="001447F6">
        <w:rPr>
          <w:rFonts w:ascii="Times New Roman" w:eastAsia="Times New Roman" w:hAnsi="Times New Roman"/>
          <w:color w:val="000000"/>
          <w:sz w:val="24"/>
          <w:szCs w:val="24"/>
        </w:rPr>
        <w:t>sans se contenter de</w:t>
      </w:r>
      <w:r w:rsidRPr="00D8111C">
        <w:rPr>
          <w:rFonts w:ascii="Times New Roman" w:eastAsia="Times New Roman" w:hAnsi="Times New Roman"/>
          <w:color w:val="000000"/>
          <w:sz w:val="24"/>
          <w:szCs w:val="24"/>
        </w:rPr>
        <w:t xml:space="preserve"> réclamer de l’aide extérieure, </w:t>
      </w:r>
      <w:r w:rsidRPr="00D8111C">
        <w:rPr>
          <w:rFonts w:ascii="Times New Roman" w:eastAsia="Times New Roman" w:hAnsi="Times New Roman"/>
          <w:b/>
          <w:color w:val="000000"/>
          <w:sz w:val="24"/>
          <w:szCs w:val="24"/>
        </w:rPr>
        <w:t xml:space="preserve">les images des efforts consentis </w:t>
      </w:r>
      <w:r w:rsidRPr="00D8111C">
        <w:rPr>
          <w:rFonts w:ascii="Times New Roman" w:eastAsia="Times New Roman" w:hAnsi="Times New Roman"/>
          <w:color w:val="000000"/>
          <w:sz w:val="24"/>
          <w:szCs w:val="24"/>
        </w:rPr>
        <w:t>(et parfois des souffrances)</w:t>
      </w:r>
      <w:r w:rsidRPr="00D8111C">
        <w:rPr>
          <w:rFonts w:ascii="Times New Roman" w:eastAsia="Times New Roman" w:hAnsi="Times New Roman"/>
          <w:b/>
          <w:color w:val="000000"/>
          <w:sz w:val="24"/>
          <w:szCs w:val="24"/>
        </w:rPr>
        <w:t xml:space="preserve"> ont porté</w:t>
      </w:r>
      <w:r w:rsidRPr="00D8111C">
        <w:rPr>
          <w:rFonts w:ascii="Times New Roman" w:eastAsia="Times New Roman" w:hAnsi="Times New Roman"/>
          <w:color w:val="000000"/>
          <w:sz w:val="24"/>
          <w:szCs w:val="24"/>
        </w:rPr>
        <w:t>.</w:t>
      </w:r>
    </w:p>
    <w:p w:rsidR="00D8111C" w:rsidRPr="00D8111C" w:rsidRDefault="00D8111C" w:rsidP="00D8111C">
      <w:pPr>
        <w:pStyle w:val="Index6"/>
        <w:tabs>
          <w:tab w:val="left" w:pos="284"/>
        </w:tabs>
        <w:spacing w:before="120" w:line="276" w:lineRule="auto"/>
        <w:ind w:left="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Seuls 20% des</w:t>
      </w:r>
      <w:r w:rsidRPr="00D8111C">
        <w:rPr>
          <w:rFonts w:ascii="Times New Roman" w:eastAsia="Times New Roman" w:hAnsi="Times New Roman"/>
          <w:color w:val="000000"/>
          <w:sz w:val="24"/>
          <w:szCs w:val="24"/>
        </w:rPr>
        <w:t xml:space="preserve"> Français </w:t>
      </w:r>
      <w:r>
        <w:rPr>
          <w:rFonts w:ascii="Times New Roman" w:eastAsia="Times New Roman" w:hAnsi="Times New Roman"/>
          <w:color w:val="000000"/>
          <w:sz w:val="24"/>
          <w:szCs w:val="24"/>
        </w:rPr>
        <w:t>jugent ainsi</w:t>
      </w:r>
      <w:r w:rsidRPr="00D8111C">
        <w:rPr>
          <w:rFonts w:ascii="Times New Roman" w:eastAsia="Times New Roman" w:hAnsi="Times New Roman"/>
          <w:color w:val="000000"/>
          <w:sz w:val="24"/>
          <w:szCs w:val="24"/>
        </w:rPr>
        <w:t xml:space="preserve"> que les conditions fixées à la Grèce </w:t>
      </w:r>
      <w:r>
        <w:rPr>
          <w:rFonts w:ascii="Times New Roman" w:eastAsia="Times New Roman" w:hAnsi="Times New Roman"/>
          <w:color w:val="000000"/>
          <w:sz w:val="24"/>
          <w:szCs w:val="24"/>
        </w:rPr>
        <w:t>ne sont</w:t>
      </w:r>
      <w:r w:rsidRPr="00D8111C">
        <w:rPr>
          <w:rFonts w:ascii="Times New Roman" w:eastAsia="Times New Roman" w:hAnsi="Times New Roman"/>
          <w:color w:val="000000"/>
          <w:sz w:val="24"/>
          <w:szCs w:val="24"/>
        </w:rPr>
        <w:t xml:space="preserve"> « </w:t>
      </w:r>
      <w:r w:rsidRPr="00D8111C">
        <w:rPr>
          <w:rFonts w:ascii="Times New Roman" w:eastAsia="Times New Roman" w:hAnsi="Times New Roman"/>
          <w:i/>
          <w:color w:val="000000"/>
          <w:sz w:val="24"/>
          <w:szCs w:val="24"/>
        </w:rPr>
        <w:t>pas assez sévères</w:t>
      </w:r>
      <w:r w:rsidRPr="00D8111C">
        <w:rPr>
          <w:rFonts w:ascii="Times New Roman" w:eastAsia="Times New Roman" w:hAnsi="Times New Roman"/>
          <w:color w:val="000000"/>
          <w:sz w:val="24"/>
          <w:szCs w:val="24"/>
        </w:rPr>
        <w:t> », contre 40% « </w:t>
      </w:r>
      <w:r w:rsidRPr="00D8111C">
        <w:rPr>
          <w:rFonts w:ascii="Times New Roman" w:eastAsia="Times New Roman" w:hAnsi="Times New Roman"/>
          <w:i/>
          <w:color w:val="000000"/>
          <w:sz w:val="24"/>
          <w:szCs w:val="24"/>
        </w:rPr>
        <w:t>comme il faut</w:t>
      </w:r>
      <w:r w:rsidRPr="00D8111C">
        <w:rPr>
          <w:rFonts w:ascii="Times New Roman" w:eastAsia="Times New Roman" w:hAnsi="Times New Roman"/>
          <w:color w:val="000000"/>
          <w:sz w:val="24"/>
          <w:szCs w:val="24"/>
        </w:rPr>
        <w:t> » et 36% « </w:t>
      </w:r>
      <w:r w:rsidRPr="00D8111C">
        <w:rPr>
          <w:rFonts w:ascii="Times New Roman" w:eastAsia="Times New Roman" w:hAnsi="Times New Roman"/>
          <w:i/>
          <w:color w:val="000000"/>
          <w:sz w:val="24"/>
          <w:szCs w:val="24"/>
        </w:rPr>
        <w:t>trop sévères</w:t>
      </w:r>
      <w:r w:rsidRPr="00D8111C">
        <w:rPr>
          <w:rFonts w:ascii="Times New Roman" w:eastAsia="Times New Roman" w:hAnsi="Times New Roman"/>
          <w:color w:val="000000"/>
          <w:sz w:val="24"/>
          <w:szCs w:val="24"/>
        </w:rPr>
        <w:t xml:space="preserve"> » (BVA/I-télé). </w:t>
      </w:r>
      <w:r w:rsidRPr="00D8111C">
        <w:rPr>
          <w:rFonts w:ascii="Times New Roman" w:eastAsia="Times New Roman" w:hAnsi="Times New Roman"/>
          <w:b/>
          <w:color w:val="000000"/>
          <w:sz w:val="24"/>
          <w:szCs w:val="24"/>
        </w:rPr>
        <w:t>La gauche les jugent majoritairement trop sévères</w:t>
      </w:r>
      <w:r w:rsidRPr="00D8111C">
        <w:rPr>
          <w:rFonts w:ascii="Times New Roman" w:eastAsia="Times New Roman" w:hAnsi="Times New Roman"/>
          <w:color w:val="000000"/>
          <w:sz w:val="24"/>
          <w:szCs w:val="24"/>
        </w:rPr>
        <w:t xml:space="preserve"> (55%, contre 31% justes et 11% pas assez sévères).</w:t>
      </w:r>
    </w:p>
    <w:p w:rsidR="00D8111C" w:rsidRPr="00D8111C" w:rsidRDefault="00D8111C" w:rsidP="00D8111C">
      <w:pPr>
        <w:pStyle w:val="Index6"/>
        <w:tabs>
          <w:tab w:val="left" w:pos="284"/>
        </w:tabs>
        <w:spacing w:before="120" w:line="276" w:lineRule="auto"/>
        <w:ind w:left="0"/>
        <w:jc w:val="both"/>
        <w:rPr>
          <w:rFonts w:ascii="Times New Roman" w:eastAsia="Times New Roman" w:hAnsi="Times New Roman"/>
          <w:color w:val="000000"/>
          <w:sz w:val="24"/>
          <w:szCs w:val="24"/>
        </w:rPr>
      </w:pPr>
      <w:r w:rsidRPr="00D8111C">
        <w:rPr>
          <w:rFonts w:ascii="Times New Roman" w:eastAsia="Times New Roman" w:hAnsi="Times New Roman"/>
          <w:b/>
          <w:color w:val="000000"/>
          <w:sz w:val="24"/>
          <w:szCs w:val="24"/>
        </w:rPr>
        <w:t xml:space="preserve">A la gauche de la gauche, </w:t>
      </w:r>
      <w:r>
        <w:rPr>
          <w:rFonts w:ascii="Times New Roman" w:eastAsia="Times New Roman" w:hAnsi="Times New Roman"/>
          <w:b/>
          <w:color w:val="000000"/>
          <w:sz w:val="24"/>
          <w:szCs w:val="24"/>
        </w:rPr>
        <w:t>il s’agit</w:t>
      </w:r>
      <w:r w:rsidRPr="00D8111C">
        <w:rPr>
          <w:rFonts w:ascii="Times New Roman" w:eastAsia="Times New Roman" w:hAnsi="Times New Roman"/>
          <w:b/>
          <w:color w:val="000000"/>
          <w:sz w:val="24"/>
          <w:szCs w:val="24"/>
        </w:rPr>
        <w:t xml:space="preserve"> plutôt </w:t>
      </w:r>
      <w:r>
        <w:rPr>
          <w:rFonts w:ascii="Times New Roman" w:eastAsia="Times New Roman" w:hAnsi="Times New Roman"/>
          <w:b/>
          <w:color w:val="000000"/>
          <w:sz w:val="24"/>
          <w:szCs w:val="24"/>
        </w:rPr>
        <w:t>d’</w:t>
      </w:r>
      <w:r w:rsidRPr="00D8111C">
        <w:rPr>
          <w:rFonts w:ascii="Times New Roman" w:eastAsia="Times New Roman" w:hAnsi="Times New Roman"/>
          <w:b/>
          <w:color w:val="000000"/>
          <w:sz w:val="24"/>
          <w:szCs w:val="24"/>
        </w:rPr>
        <w:t xml:space="preserve">une attitude de principe ; ailleurs </w:t>
      </w:r>
      <w:r>
        <w:rPr>
          <w:rFonts w:ascii="Times New Roman" w:eastAsia="Times New Roman" w:hAnsi="Times New Roman"/>
          <w:b/>
          <w:color w:val="000000"/>
          <w:sz w:val="24"/>
          <w:szCs w:val="24"/>
        </w:rPr>
        <w:t>d’</w:t>
      </w:r>
      <w:r w:rsidRPr="00D8111C">
        <w:rPr>
          <w:rFonts w:ascii="Times New Roman" w:eastAsia="Times New Roman" w:hAnsi="Times New Roman"/>
          <w:b/>
          <w:color w:val="000000"/>
          <w:sz w:val="24"/>
          <w:szCs w:val="24"/>
        </w:rPr>
        <w:t>une attitude pragmatique</w:t>
      </w:r>
      <w:r>
        <w:rPr>
          <w:rFonts w:ascii="Times New Roman" w:eastAsia="Times New Roman" w:hAnsi="Times New Roman"/>
          <w:color w:val="000000"/>
          <w:sz w:val="24"/>
          <w:szCs w:val="24"/>
        </w:rPr>
        <w:t xml:space="preserve"> (</w:t>
      </w:r>
      <w:r w:rsidR="001447F6">
        <w:rPr>
          <w:rFonts w:ascii="Times New Roman" w:eastAsia="Times New Roman" w:hAnsi="Times New Roman"/>
          <w:color w:val="000000"/>
          <w:sz w:val="24"/>
          <w:szCs w:val="24"/>
        </w:rPr>
        <w:t xml:space="preserve">i.e. </w:t>
      </w:r>
      <w:r w:rsidRPr="00D8111C">
        <w:rPr>
          <w:rFonts w:ascii="Times New Roman" w:eastAsia="Times New Roman" w:hAnsi="Times New Roman"/>
          <w:color w:val="000000"/>
          <w:sz w:val="24"/>
          <w:szCs w:val="24"/>
        </w:rPr>
        <w:t>ils sont déjà essorés, on ne peut rien en attendre de plus</w:t>
      </w:r>
      <w:r>
        <w:rPr>
          <w:rFonts w:ascii="Times New Roman" w:eastAsia="Times New Roman" w:hAnsi="Times New Roman"/>
          <w:color w:val="000000"/>
          <w:sz w:val="24"/>
          <w:szCs w:val="24"/>
        </w:rPr>
        <w:t>)</w:t>
      </w:r>
      <w:r w:rsidRPr="00D8111C">
        <w:rPr>
          <w:rFonts w:ascii="Times New Roman" w:eastAsia="Times New Roman" w:hAnsi="Times New Roman"/>
          <w:color w:val="000000"/>
          <w:sz w:val="24"/>
          <w:szCs w:val="24"/>
        </w:rPr>
        <w:t>.</w:t>
      </w:r>
    </w:p>
    <w:p w:rsidR="00D8111C" w:rsidRPr="008C4B28" w:rsidRDefault="00D8111C" w:rsidP="008C4B28">
      <w:pPr>
        <w:spacing w:before="80" w:after="0" w:line="240" w:lineRule="auto"/>
        <w:ind w:left="284"/>
        <w:jc w:val="both"/>
        <w:rPr>
          <w:rFonts w:ascii="Times New Roman" w:eastAsia="Times New Roman" w:hAnsi="Times New Roman"/>
          <w:i/>
          <w:color w:val="000000"/>
        </w:rPr>
      </w:pPr>
      <w:r w:rsidRPr="008C4B28">
        <w:rPr>
          <w:rFonts w:ascii="Times New Roman" w:eastAsia="Times New Roman" w:hAnsi="Times New Roman"/>
          <w:i/>
          <w:color w:val="000000"/>
        </w:rPr>
        <w:t>« L’attitude du gouvernement français vis avis de la Grèce, au lieu d’aider à s’en sortir, ils l’enfoncent : ils créent les conditions pour que la Grèce s’écroulent. On veut faire payer les dettes alors qu’ils n’en sont pas responsables » (Front de Gauche)</w:t>
      </w:r>
    </w:p>
    <w:p w:rsidR="00D8111C" w:rsidRPr="008C4B28" w:rsidRDefault="00D8111C" w:rsidP="008C4B28">
      <w:pPr>
        <w:spacing w:before="80" w:after="0" w:line="240" w:lineRule="auto"/>
        <w:ind w:left="284"/>
        <w:jc w:val="both"/>
        <w:rPr>
          <w:rFonts w:ascii="Times New Roman" w:eastAsia="Times New Roman" w:hAnsi="Times New Roman"/>
          <w:i/>
          <w:color w:val="000000"/>
        </w:rPr>
      </w:pPr>
      <w:r w:rsidRPr="008C4B28">
        <w:rPr>
          <w:rFonts w:ascii="Times New Roman" w:eastAsia="Times New Roman" w:hAnsi="Times New Roman"/>
          <w:i/>
          <w:color w:val="000000"/>
        </w:rPr>
        <w:t>« Par rapport à la Grèce, ce serait bien qu’on l’aide à rester dans l’Europe. Il faut des efforts partagés » (PS)</w:t>
      </w:r>
    </w:p>
    <w:p w:rsidR="00D8111C" w:rsidRPr="008C4B28" w:rsidRDefault="001447F6" w:rsidP="008C4B28">
      <w:pPr>
        <w:spacing w:before="80" w:after="0" w:line="240" w:lineRule="auto"/>
        <w:ind w:left="284"/>
        <w:jc w:val="both"/>
        <w:rPr>
          <w:rFonts w:ascii="Times New Roman" w:eastAsia="Times New Roman" w:hAnsi="Times New Roman"/>
          <w:i/>
          <w:color w:val="000000"/>
        </w:rPr>
      </w:pPr>
      <w:r>
        <w:rPr>
          <w:rFonts w:ascii="Times New Roman" w:eastAsia="Times New Roman" w:hAnsi="Times New Roman"/>
          <w:i/>
          <w:color w:val="000000"/>
        </w:rPr>
        <w:t>« </w:t>
      </w:r>
      <w:r w:rsidR="0029480E">
        <w:rPr>
          <w:rFonts w:ascii="Times New Roman" w:eastAsia="Times New Roman" w:hAnsi="Times New Roman"/>
          <w:i/>
          <w:color w:val="000000"/>
        </w:rPr>
        <w:t>Ce n’est pas la peine de s’</w:t>
      </w:r>
      <w:r w:rsidR="00D8111C" w:rsidRPr="008C4B28">
        <w:rPr>
          <w:rFonts w:ascii="Times New Roman" w:eastAsia="Times New Roman" w:hAnsi="Times New Roman"/>
          <w:i/>
          <w:color w:val="000000"/>
        </w:rPr>
        <w:t>acharner sur la Grèce : on lui demande encore des choses pour</w:t>
      </w:r>
      <w:r>
        <w:rPr>
          <w:rFonts w:ascii="Times New Roman" w:eastAsia="Times New Roman" w:hAnsi="Times New Roman"/>
          <w:i/>
          <w:color w:val="000000"/>
        </w:rPr>
        <w:t xml:space="preserve"> lui</w:t>
      </w:r>
      <w:r w:rsidR="00D8111C" w:rsidRPr="008C4B28">
        <w:rPr>
          <w:rFonts w:ascii="Times New Roman" w:eastAsia="Times New Roman" w:hAnsi="Times New Roman"/>
          <w:i/>
          <w:color w:val="000000"/>
        </w:rPr>
        <w:t xml:space="preserve"> faire un autre prêt. Un enfant de 4 </w:t>
      </w:r>
      <w:r w:rsidR="0029480E">
        <w:rPr>
          <w:rFonts w:ascii="Times New Roman" w:eastAsia="Times New Roman" w:hAnsi="Times New Roman"/>
          <w:i/>
          <w:color w:val="000000"/>
        </w:rPr>
        <w:t>ans sait que quand on n’a pas d’</w:t>
      </w:r>
      <w:r w:rsidR="00D8111C" w:rsidRPr="008C4B28">
        <w:rPr>
          <w:rFonts w:ascii="Times New Roman" w:eastAsia="Times New Roman" w:hAnsi="Times New Roman"/>
          <w:i/>
          <w:color w:val="000000"/>
        </w:rPr>
        <w:t xml:space="preserve">argent, on ne </w:t>
      </w:r>
      <w:r>
        <w:rPr>
          <w:rFonts w:ascii="Times New Roman" w:eastAsia="Times New Roman" w:hAnsi="Times New Roman"/>
          <w:i/>
          <w:color w:val="000000"/>
        </w:rPr>
        <w:t>peut pas</w:t>
      </w:r>
      <w:r w:rsidR="00D8111C" w:rsidRPr="008C4B28">
        <w:rPr>
          <w:rFonts w:ascii="Times New Roman" w:eastAsia="Times New Roman" w:hAnsi="Times New Roman"/>
          <w:i/>
          <w:color w:val="000000"/>
        </w:rPr>
        <w:t xml:space="preserve"> dépense</w:t>
      </w:r>
      <w:r>
        <w:rPr>
          <w:rFonts w:ascii="Times New Roman" w:eastAsia="Times New Roman" w:hAnsi="Times New Roman"/>
          <w:i/>
          <w:color w:val="000000"/>
        </w:rPr>
        <w:t>r</w:t>
      </w:r>
      <w:r w:rsidR="00D8111C" w:rsidRPr="008C4B28">
        <w:rPr>
          <w:rFonts w:ascii="Times New Roman" w:eastAsia="Times New Roman" w:hAnsi="Times New Roman"/>
          <w:i/>
          <w:color w:val="000000"/>
        </w:rPr>
        <w:t> » (SSP)</w:t>
      </w:r>
    </w:p>
    <w:p w:rsidR="00D8111C" w:rsidRPr="00D8111C" w:rsidRDefault="00D8111C" w:rsidP="00D8111C">
      <w:pPr>
        <w:spacing w:after="0" w:line="240" w:lineRule="auto"/>
        <w:jc w:val="both"/>
        <w:rPr>
          <w:rFonts w:ascii="Times New Roman" w:eastAsia="Times New Roman" w:hAnsi="Times New Roman"/>
          <w:color w:val="000000"/>
          <w:sz w:val="24"/>
          <w:szCs w:val="24"/>
        </w:rPr>
      </w:pPr>
    </w:p>
    <w:p w:rsidR="00D8111C" w:rsidRPr="008C4B28" w:rsidRDefault="00D8111C" w:rsidP="00D8111C">
      <w:pPr>
        <w:pStyle w:val="Index6"/>
        <w:numPr>
          <w:ilvl w:val="0"/>
          <w:numId w:val="46"/>
        </w:numPr>
        <w:pBdr>
          <w:top w:val="single" w:sz="4" w:space="1" w:color="auto"/>
          <w:left w:val="single" w:sz="4" w:space="4" w:color="auto"/>
          <w:bottom w:val="single" w:sz="4" w:space="1" w:color="auto"/>
          <w:right w:val="single" w:sz="4" w:space="4" w:color="auto"/>
        </w:pBdr>
        <w:spacing w:before="360" w:line="276" w:lineRule="auto"/>
        <w:ind w:left="284" w:hanging="284"/>
        <w:jc w:val="both"/>
        <w:rPr>
          <w:rFonts w:ascii="Times New Roman" w:eastAsia="Times New Roman" w:hAnsi="Times New Roman"/>
          <w:b/>
          <w:color w:val="000000"/>
          <w:sz w:val="24"/>
          <w:szCs w:val="24"/>
        </w:rPr>
      </w:pPr>
      <w:r w:rsidRPr="008C4B28">
        <w:rPr>
          <w:rFonts w:ascii="Times New Roman" w:eastAsia="Times New Roman" w:hAnsi="Times New Roman"/>
          <w:b/>
          <w:color w:val="000000"/>
          <w:sz w:val="24"/>
          <w:szCs w:val="24"/>
        </w:rPr>
        <w:t>La Grèce n’est pas une question « morale » pour les Français : il n’y a ni dette à rembourser coûte que coûte ; ni soutien inconditionnel à apporter contre « Bruxelles » ou les banquiers</w:t>
      </w:r>
      <w:r w:rsidR="0029480E">
        <w:rPr>
          <w:rFonts w:ascii="Times New Roman" w:eastAsia="Times New Roman" w:hAnsi="Times New Roman"/>
          <w:b/>
          <w:color w:val="000000"/>
          <w:sz w:val="24"/>
          <w:szCs w:val="24"/>
        </w:rPr>
        <w:t xml:space="preserve"> (les efforts doivent être partagés – ils sont plus visibles du côté grec que par le passé)</w:t>
      </w:r>
      <w:r w:rsidRPr="008C4B28">
        <w:rPr>
          <w:rFonts w:ascii="Times New Roman" w:eastAsia="Times New Roman" w:hAnsi="Times New Roman"/>
          <w:b/>
          <w:color w:val="000000"/>
          <w:sz w:val="24"/>
          <w:szCs w:val="24"/>
        </w:rPr>
        <w:t>.</w:t>
      </w:r>
    </w:p>
    <w:p w:rsidR="0029480E" w:rsidRDefault="00D8111C" w:rsidP="00D8111C">
      <w:pPr>
        <w:pStyle w:val="Index6"/>
        <w:numPr>
          <w:ilvl w:val="0"/>
          <w:numId w:val="46"/>
        </w:numPr>
        <w:pBdr>
          <w:top w:val="single" w:sz="4" w:space="1" w:color="auto"/>
          <w:left w:val="single" w:sz="4" w:space="4" w:color="auto"/>
          <w:bottom w:val="single" w:sz="4" w:space="1" w:color="auto"/>
          <w:right w:val="single" w:sz="4" w:space="4" w:color="auto"/>
        </w:pBdr>
        <w:spacing w:before="360" w:line="276" w:lineRule="auto"/>
        <w:ind w:left="284" w:hanging="284"/>
        <w:jc w:val="both"/>
        <w:rPr>
          <w:rFonts w:ascii="Times New Roman" w:eastAsia="Times New Roman" w:hAnsi="Times New Roman"/>
          <w:b/>
          <w:color w:val="000000"/>
          <w:sz w:val="24"/>
          <w:szCs w:val="24"/>
        </w:rPr>
      </w:pPr>
      <w:r w:rsidRPr="008C4B28">
        <w:rPr>
          <w:rFonts w:ascii="Times New Roman" w:eastAsia="Times New Roman" w:hAnsi="Times New Roman"/>
          <w:b/>
          <w:color w:val="000000"/>
          <w:sz w:val="24"/>
          <w:szCs w:val="24"/>
        </w:rPr>
        <w:t>Les négociations restent vues par le biais de leurs conséquences possibles sur la situati</w:t>
      </w:r>
      <w:r w:rsidR="0029480E">
        <w:rPr>
          <w:rFonts w:ascii="Times New Roman" w:eastAsia="Times New Roman" w:hAnsi="Times New Roman"/>
          <w:b/>
          <w:color w:val="000000"/>
          <w:sz w:val="24"/>
          <w:szCs w:val="24"/>
        </w:rPr>
        <w:t>on en France (déstabilisation).</w:t>
      </w:r>
    </w:p>
    <w:p w:rsidR="00D8111C" w:rsidRPr="008C4B28" w:rsidRDefault="0029480E" w:rsidP="0029480E">
      <w:pPr>
        <w:pStyle w:val="Index6"/>
        <w:pBdr>
          <w:top w:val="single" w:sz="4" w:space="1" w:color="auto"/>
          <w:left w:val="single" w:sz="4" w:space="4" w:color="auto"/>
          <w:bottom w:val="single" w:sz="4" w:space="1" w:color="auto"/>
          <w:right w:val="single" w:sz="4" w:space="4" w:color="auto"/>
        </w:pBdr>
        <w:tabs>
          <w:tab w:val="left" w:pos="284"/>
        </w:tabs>
        <w:spacing w:before="120" w:line="276" w:lineRule="auto"/>
        <w:ind w:left="284" w:hanging="284"/>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ab/>
      </w:r>
      <w:r w:rsidR="00D8111C" w:rsidRPr="008C4B28">
        <w:rPr>
          <w:rFonts w:ascii="Times New Roman" w:eastAsia="Times New Roman" w:hAnsi="Times New Roman"/>
          <w:b/>
          <w:color w:val="000000"/>
          <w:sz w:val="24"/>
          <w:szCs w:val="24"/>
        </w:rPr>
        <w:t xml:space="preserve">La chronique </w:t>
      </w:r>
      <w:r>
        <w:rPr>
          <w:rFonts w:ascii="Times New Roman" w:eastAsia="Times New Roman" w:hAnsi="Times New Roman"/>
          <w:b/>
          <w:color w:val="000000"/>
          <w:sz w:val="24"/>
          <w:szCs w:val="24"/>
        </w:rPr>
        <w:t xml:space="preserve">récente </w:t>
      </w:r>
      <w:r w:rsidR="00D8111C" w:rsidRPr="008C4B28">
        <w:rPr>
          <w:rFonts w:ascii="Times New Roman" w:eastAsia="Times New Roman" w:hAnsi="Times New Roman"/>
          <w:b/>
          <w:color w:val="000000"/>
          <w:sz w:val="24"/>
          <w:szCs w:val="24"/>
        </w:rPr>
        <w:t xml:space="preserve">des tensions soulèvent des craintes, face auxquelles </w:t>
      </w:r>
      <w:r>
        <w:rPr>
          <w:rFonts w:ascii="Times New Roman" w:eastAsia="Times New Roman" w:hAnsi="Times New Roman"/>
          <w:b/>
          <w:color w:val="000000"/>
          <w:sz w:val="24"/>
          <w:szCs w:val="24"/>
        </w:rPr>
        <w:t>la majorité des Français</w:t>
      </w:r>
      <w:r w:rsidR="00D8111C" w:rsidRPr="008C4B28">
        <w:rPr>
          <w:rFonts w:ascii="Times New Roman" w:eastAsia="Times New Roman" w:hAnsi="Times New Roman"/>
          <w:b/>
          <w:color w:val="000000"/>
          <w:sz w:val="24"/>
          <w:szCs w:val="24"/>
        </w:rPr>
        <w:t xml:space="preserve"> espère, encore, trouver une solution qui règle le problème sans vagues, sans crise, et sans souffrances inutiles pour les Grecs.</w:t>
      </w:r>
    </w:p>
    <w:p w:rsidR="001447F6" w:rsidRDefault="001447F6" w:rsidP="001447F6">
      <w:pPr>
        <w:spacing w:before="80" w:after="0" w:line="240" w:lineRule="auto"/>
        <w:ind w:left="284"/>
        <w:jc w:val="both"/>
        <w:rPr>
          <w:rFonts w:ascii="Times New Roman" w:eastAsia="Times New Roman" w:hAnsi="Times New Roman"/>
          <w:i/>
          <w:color w:val="000000"/>
        </w:rPr>
      </w:pPr>
    </w:p>
    <w:p w:rsidR="00D8111C" w:rsidRDefault="00D8111C" w:rsidP="001447F6">
      <w:pPr>
        <w:spacing w:before="80" w:after="0"/>
        <w:ind w:left="284"/>
        <w:jc w:val="both"/>
        <w:rPr>
          <w:rFonts w:ascii="Times New Roman" w:eastAsia="Times New Roman" w:hAnsi="Times New Roman"/>
          <w:i/>
          <w:color w:val="000000"/>
          <w:sz w:val="23"/>
          <w:szCs w:val="23"/>
        </w:rPr>
      </w:pPr>
      <w:r w:rsidRPr="001447F6">
        <w:rPr>
          <w:rFonts w:ascii="Times New Roman" w:eastAsia="Times New Roman" w:hAnsi="Times New Roman"/>
          <w:i/>
          <w:color w:val="000000"/>
          <w:sz w:val="23"/>
          <w:szCs w:val="23"/>
        </w:rPr>
        <w:t>« Les problèmes de la Grèce, ce sont des problèmes graves. Leurs gouvernants les ont conduit dans des difficultés monstres, mais il ne faut pas les exclure, il faut reformer l’Europe, avoir une vraie Europe avec des règles économiquement qui tiennent la route ».</w:t>
      </w:r>
    </w:p>
    <w:p w:rsidR="001447F6" w:rsidRPr="001447F6" w:rsidRDefault="001447F6" w:rsidP="001447F6">
      <w:pPr>
        <w:spacing w:before="80" w:after="0"/>
        <w:ind w:left="284"/>
        <w:jc w:val="both"/>
        <w:rPr>
          <w:rFonts w:ascii="Times New Roman" w:eastAsia="Times New Roman" w:hAnsi="Times New Roman"/>
          <w:i/>
          <w:color w:val="000000"/>
          <w:sz w:val="23"/>
          <w:szCs w:val="23"/>
        </w:rPr>
      </w:pPr>
    </w:p>
    <w:p w:rsidR="009339E2" w:rsidRPr="00CD221D" w:rsidRDefault="009339E2" w:rsidP="00CD221D">
      <w:pPr>
        <w:spacing w:before="120" w:after="0"/>
        <w:jc w:val="both"/>
        <w:rPr>
          <w:rFonts w:ascii="Times New Roman" w:hAnsi="Times New Roman"/>
          <w:sz w:val="24"/>
          <w:szCs w:val="24"/>
        </w:rPr>
      </w:pPr>
    </w:p>
    <w:p w:rsidR="00563B3D" w:rsidRPr="001447F6" w:rsidRDefault="00563B3D" w:rsidP="00EF6D73">
      <w:pPr>
        <w:tabs>
          <w:tab w:val="left" w:pos="6663"/>
        </w:tabs>
        <w:spacing w:before="360" w:after="0" w:line="288" w:lineRule="auto"/>
        <w:jc w:val="both"/>
        <w:rPr>
          <w:rFonts w:ascii="Times New Roman" w:hAnsi="Times New Roman"/>
          <w:sz w:val="23"/>
          <w:szCs w:val="23"/>
        </w:rPr>
      </w:pPr>
      <w:r w:rsidRPr="001447F6">
        <w:rPr>
          <w:sz w:val="23"/>
          <w:szCs w:val="23"/>
        </w:rPr>
        <w:tab/>
      </w:r>
      <w:r w:rsidRPr="001447F6">
        <w:rPr>
          <w:rFonts w:ascii="Times New Roman" w:hAnsi="Times New Roman"/>
          <w:sz w:val="23"/>
          <w:szCs w:val="23"/>
        </w:rPr>
        <w:t>Adrien ABECASSIS</w:t>
      </w:r>
    </w:p>
    <w:sectPr w:rsidR="00563B3D" w:rsidRPr="001447F6" w:rsidSect="00676612">
      <w:footerReference w:type="even" r:id="rId7"/>
      <w:footerReference w:type="default" r:id="rId8"/>
      <w:footerReference w:type="first" r:id="rId9"/>
      <w:pgSz w:w="11906" w:h="16838"/>
      <w:pgMar w:top="907" w:right="1247" w:bottom="993" w:left="1191" w:header="709" w:footer="4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971E1" w:rsidRDefault="002971E1" w:rsidP="00CF4CAB">
      <w:pPr>
        <w:spacing w:after="0" w:line="240" w:lineRule="auto"/>
      </w:pPr>
      <w:r>
        <w:separator/>
      </w:r>
    </w:p>
  </w:endnote>
  <w:endnote w:type="continuationSeparator" w:id="0">
    <w:p w:rsidR="002971E1" w:rsidRDefault="002971E1" w:rsidP="00CF4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4CAB" w:rsidRDefault="00CF4CAB">
    <w:pPr>
      <w:pStyle w:val="Pieddepage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4CAB" w:rsidRPr="00676612" w:rsidRDefault="00676612" w:rsidP="00676612">
    <w:pPr>
      <w:pStyle w:val="Pieddepage1"/>
      <w:jc w:val="right"/>
      <w:rPr>
        <w:rFonts w:ascii="Times New Roman" w:hAnsi="Times New Roman"/>
      </w:rPr>
    </w:pPr>
    <w:r w:rsidRPr="00676612">
      <w:rPr>
        <w:rFonts w:ascii="Times New Roman" w:hAnsi="Times New Roman"/>
      </w:rPr>
      <w:fldChar w:fldCharType="begin"/>
    </w:r>
    <w:r w:rsidRPr="00676612">
      <w:rPr>
        <w:rFonts w:ascii="Times New Roman" w:hAnsi="Times New Roman"/>
      </w:rPr>
      <w:instrText>PAGE   \* MERGEFORMAT</w:instrText>
    </w:r>
    <w:r w:rsidRPr="00676612">
      <w:rPr>
        <w:rFonts w:ascii="Times New Roman" w:hAnsi="Times New Roman"/>
      </w:rPr>
      <w:fldChar w:fldCharType="separate"/>
    </w:r>
    <w:r w:rsidR="0029480E">
      <w:rPr>
        <w:rFonts w:ascii="Times New Roman" w:hAnsi="Times New Roman"/>
        <w:noProof/>
      </w:rPr>
      <w:t>2</w:t>
    </w:r>
    <w:r w:rsidRPr="00676612">
      <w:rPr>
        <w:rFonts w:ascii="Times New Roman" w:hAnsi="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4CAB" w:rsidRDefault="00CF4CAB">
    <w:pPr>
      <w:pStyle w:val="Pieddepage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971E1" w:rsidRDefault="002971E1" w:rsidP="00CF4CAB">
      <w:pPr>
        <w:spacing w:after="0" w:line="240" w:lineRule="auto"/>
      </w:pPr>
      <w:r>
        <w:separator/>
      </w:r>
    </w:p>
  </w:footnote>
  <w:footnote w:type="continuationSeparator" w:id="0">
    <w:p w:rsidR="002971E1" w:rsidRDefault="002971E1" w:rsidP="00CF4C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DEE"/>
    <w:multiLevelType w:val="hybridMultilevel"/>
    <w:tmpl w:val="00000000"/>
    <w:lvl w:ilvl="0">
      <w:start w:val="65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79053A3"/>
    <w:multiLevelType w:val="hybridMultilevel"/>
    <w:tmpl w:val="00000000"/>
    <w:lvl w:ilvl="0">
      <w:start w:val="3"/>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 w15:restartNumberingAfterBreak="0">
    <w:nsid w:val="0E7E2F73"/>
    <w:multiLevelType w:val="hybridMultilevel"/>
    <w:tmpl w:val="0000000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F4479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32817B7"/>
    <w:multiLevelType w:val="hybridMultilevel"/>
    <w:tmpl w:val="00000000"/>
    <w:lvl w:ilvl="0">
      <w:start w:val="14"/>
      <w:numFmt w:val="bullet"/>
      <w:lvlText w:val="-"/>
      <w:lvlJc w:val="left"/>
      <w:pPr>
        <w:ind w:left="644" w:hanging="360"/>
      </w:pPr>
      <w:rPr>
        <w:rFonts w:ascii="Times New Roman" w:eastAsia="Calibri" w:hAnsi="Times New Roman" w:cs="Times New Roman"/>
      </w:rPr>
    </w:lvl>
    <w:lvl w:ilvl="1">
      <w:start w:val="1"/>
      <w:numFmt w:val="bullet"/>
      <w:lvlText w:val="o"/>
      <w:lvlJc w:val="left"/>
      <w:pPr>
        <w:ind w:left="1364" w:hanging="360"/>
      </w:pPr>
      <w:rPr>
        <w:rFonts w:ascii="Courier New" w:hAnsi="Courier New" w:cs="Courier New"/>
      </w:rPr>
    </w:lvl>
    <w:lvl w:ilvl="2">
      <w:start w:val="1"/>
      <w:numFmt w:val="bullet"/>
      <w:lvlText w:val=""/>
      <w:lvlJc w:val="left"/>
      <w:pPr>
        <w:ind w:left="2084" w:hanging="360"/>
      </w:pPr>
      <w:rPr>
        <w:rFonts w:ascii="Wingdings" w:hAnsi="Wingdings"/>
      </w:rPr>
    </w:lvl>
    <w:lvl w:ilvl="3">
      <w:start w:val="1"/>
      <w:numFmt w:val="bullet"/>
      <w:lvlText w:val=""/>
      <w:lvlJc w:val="left"/>
      <w:pPr>
        <w:ind w:left="2804" w:hanging="360"/>
      </w:pPr>
      <w:rPr>
        <w:rFonts w:ascii="Symbol" w:hAnsi="Symbol"/>
      </w:rPr>
    </w:lvl>
    <w:lvl w:ilvl="4">
      <w:start w:val="1"/>
      <w:numFmt w:val="bullet"/>
      <w:lvlText w:val="o"/>
      <w:lvlJc w:val="left"/>
      <w:pPr>
        <w:ind w:left="3524" w:hanging="360"/>
      </w:pPr>
      <w:rPr>
        <w:rFonts w:ascii="Courier New" w:hAnsi="Courier New" w:cs="Courier New"/>
      </w:rPr>
    </w:lvl>
    <w:lvl w:ilvl="5">
      <w:start w:val="1"/>
      <w:numFmt w:val="bullet"/>
      <w:lvlText w:val=""/>
      <w:lvlJc w:val="left"/>
      <w:pPr>
        <w:ind w:left="4244" w:hanging="360"/>
      </w:pPr>
      <w:rPr>
        <w:rFonts w:ascii="Wingdings" w:hAnsi="Wingdings"/>
      </w:rPr>
    </w:lvl>
    <w:lvl w:ilvl="6">
      <w:start w:val="1"/>
      <w:numFmt w:val="bullet"/>
      <w:lvlText w:val=""/>
      <w:lvlJc w:val="left"/>
      <w:pPr>
        <w:ind w:left="4964" w:hanging="360"/>
      </w:pPr>
      <w:rPr>
        <w:rFonts w:ascii="Symbol" w:hAnsi="Symbol"/>
      </w:rPr>
    </w:lvl>
    <w:lvl w:ilvl="7">
      <w:start w:val="1"/>
      <w:numFmt w:val="bullet"/>
      <w:lvlText w:val="o"/>
      <w:lvlJc w:val="left"/>
      <w:pPr>
        <w:ind w:left="5684" w:hanging="360"/>
      </w:pPr>
      <w:rPr>
        <w:rFonts w:ascii="Courier New" w:hAnsi="Courier New" w:cs="Courier New"/>
      </w:rPr>
    </w:lvl>
    <w:lvl w:ilvl="8">
      <w:start w:val="1"/>
      <w:numFmt w:val="bullet"/>
      <w:lvlText w:val=""/>
      <w:lvlJc w:val="left"/>
      <w:pPr>
        <w:ind w:left="6404" w:hanging="360"/>
      </w:pPr>
      <w:rPr>
        <w:rFonts w:ascii="Wingdings" w:hAnsi="Wingdings"/>
      </w:rPr>
    </w:lvl>
  </w:abstractNum>
  <w:abstractNum w:abstractNumId="5" w15:restartNumberingAfterBreak="0">
    <w:nsid w:val="13945386"/>
    <w:multiLevelType w:val="hybridMultilevel"/>
    <w:tmpl w:val="00000000"/>
    <w:lvl w:ilvl="0">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6" w15:restartNumberingAfterBreak="0">
    <w:nsid w:val="14106442"/>
    <w:multiLevelType w:val="hybridMultilevel"/>
    <w:tmpl w:val="2FBCC7DC"/>
    <w:lvl w:ilvl="0" w:tplc="A15852EA">
      <w:start w:val="13"/>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41644ED"/>
    <w:multiLevelType w:val="hybridMultilevel"/>
    <w:tmpl w:val="05365AC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C4F450F"/>
    <w:multiLevelType w:val="hybridMultilevel"/>
    <w:tmpl w:val="00000000"/>
    <w:lvl w:ilvl="0">
      <w:start w:val="1"/>
      <w:numFmt w:val="decimal"/>
      <w:lvlText w:val="%1."/>
      <w:lvlJc w:val="left"/>
      <w:pPr>
        <w:ind w:left="1166" w:hanging="360"/>
      </w:pPr>
      <w:rPr>
        <w:b/>
      </w:rPr>
    </w:lvl>
    <w:lvl w:ilvl="1">
      <w:start w:val="1"/>
      <w:numFmt w:val="lowerLetter"/>
      <w:lvlText w:val="%2."/>
      <w:lvlJc w:val="left"/>
      <w:pPr>
        <w:ind w:left="1886" w:hanging="360"/>
      </w:pPr>
    </w:lvl>
    <w:lvl w:ilvl="2">
      <w:start w:val="1"/>
      <w:numFmt w:val="lowerRoman"/>
      <w:lvlText w:val="%3."/>
      <w:lvlJc w:val="right"/>
      <w:pPr>
        <w:ind w:left="2606" w:hanging="180"/>
      </w:pPr>
    </w:lvl>
    <w:lvl w:ilvl="3">
      <w:start w:val="1"/>
      <w:numFmt w:val="decimal"/>
      <w:lvlText w:val="%4."/>
      <w:lvlJc w:val="left"/>
      <w:pPr>
        <w:ind w:left="3326" w:hanging="360"/>
      </w:pPr>
    </w:lvl>
    <w:lvl w:ilvl="4">
      <w:start w:val="1"/>
      <w:numFmt w:val="lowerLetter"/>
      <w:lvlText w:val="%5."/>
      <w:lvlJc w:val="left"/>
      <w:pPr>
        <w:ind w:left="4046" w:hanging="360"/>
      </w:pPr>
    </w:lvl>
    <w:lvl w:ilvl="5">
      <w:start w:val="1"/>
      <w:numFmt w:val="lowerRoman"/>
      <w:lvlText w:val="%6."/>
      <w:lvlJc w:val="right"/>
      <w:pPr>
        <w:ind w:left="4766" w:hanging="180"/>
      </w:pPr>
    </w:lvl>
    <w:lvl w:ilvl="6">
      <w:start w:val="1"/>
      <w:numFmt w:val="decimal"/>
      <w:lvlText w:val="%7."/>
      <w:lvlJc w:val="left"/>
      <w:pPr>
        <w:ind w:left="5486" w:hanging="360"/>
      </w:pPr>
    </w:lvl>
    <w:lvl w:ilvl="7">
      <w:start w:val="1"/>
      <w:numFmt w:val="lowerLetter"/>
      <w:lvlText w:val="%8."/>
      <w:lvlJc w:val="left"/>
      <w:pPr>
        <w:ind w:left="6206" w:hanging="360"/>
      </w:pPr>
    </w:lvl>
    <w:lvl w:ilvl="8">
      <w:start w:val="1"/>
      <w:numFmt w:val="lowerRoman"/>
      <w:lvlText w:val="%9."/>
      <w:lvlJc w:val="right"/>
      <w:pPr>
        <w:ind w:left="6926" w:hanging="180"/>
      </w:pPr>
    </w:lvl>
  </w:abstractNum>
  <w:abstractNum w:abstractNumId="9" w15:restartNumberingAfterBreak="0">
    <w:nsid w:val="1CD000E0"/>
    <w:multiLevelType w:val="hybridMultilevel"/>
    <w:tmpl w:val="AAD2B39A"/>
    <w:lvl w:ilvl="0" w:tplc="3C5AB5B6">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F165235"/>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1" w15:restartNumberingAfterBreak="0">
    <w:nsid w:val="27E234F2"/>
    <w:multiLevelType w:val="hybridMultilevel"/>
    <w:tmpl w:val="01A21592"/>
    <w:lvl w:ilvl="0" w:tplc="23283F0C">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9487B2B"/>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3" w15:restartNumberingAfterBreak="0">
    <w:nsid w:val="29D80B3F"/>
    <w:multiLevelType w:val="hybridMultilevel"/>
    <w:tmpl w:val="00000000"/>
    <w:lvl w:ilvl="0">
      <w:start w:val="14"/>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4" w15:restartNumberingAfterBreak="0">
    <w:nsid w:val="312E742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5" w15:restartNumberingAfterBreak="0">
    <w:nsid w:val="31930905"/>
    <w:multiLevelType w:val="hybridMultilevel"/>
    <w:tmpl w:val="8450602C"/>
    <w:lvl w:ilvl="0" w:tplc="695A035E">
      <w:start w:val="2"/>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32897C1E"/>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7" w15:restartNumberingAfterBreak="0">
    <w:nsid w:val="37AC6D42"/>
    <w:multiLevelType w:val="hybridMultilevel"/>
    <w:tmpl w:val="B06CD49C"/>
    <w:lvl w:ilvl="0" w:tplc="29F4D046">
      <w:start w:val="3"/>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8" w15:restartNumberingAfterBreak="0">
    <w:nsid w:val="37D77378"/>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406E6D2A"/>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7BE1212"/>
    <w:multiLevelType w:val="hybridMultilevel"/>
    <w:tmpl w:val="00000000"/>
    <w:lvl w:ilvl="0">
      <w:start w:val="1"/>
      <w:numFmt w:val="upperRoman"/>
      <w:lvlText w:val="%1."/>
      <w:lvlJc w:val="right"/>
      <w:pPr>
        <w:ind w:left="958" w:hanging="360"/>
      </w:pPr>
    </w:lvl>
    <w:lvl w:ilvl="1">
      <w:start w:val="1"/>
      <w:numFmt w:val="lowerLetter"/>
      <w:lvlText w:val="%2."/>
      <w:lvlJc w:val="left"/>
      <w:pPr>
        <w:ind w:left="1678" w:hanging="360"/>
      </w:pPr>
    </w:lvl>
    <w:lvl w:ilvl="2">
      <w:start w:val="1"/>
      <w:numFmt w:val="lowerRoman"/>
      <w:lvlText w:val="%3."/>
      <w:lvlJc w:val="right"/>
      <w:pPr>
        <w:ind w:left="2398" w:hanging="180"/>
      </w:pPr>
    </w:lvl>
    <w:lvl w:ilvl="3">
      <w:start w:val="1"/>
      <w:numFmt w:val="decimal"/>
      <w:lvlText w:val="%4."/>
      <w:lvlJc w:val="left"/>
      <w:pPr>
        <w:ind w:left="3118" w:hanging="360"/>
      </w:pPr>
    </w:lvl>
    <w:lvl w:ilvl="4">
      <w:start w:val="1"/>
      <w:numFmt w:val="lowerLetter"/>
      <w:lvlText w:val="%5."/>
      <w:lvlJc w:val="left"/>
      <w:pPr>
        <w:ind w:left="3838" w:hanging="360"/>
      </w:pPr>
    </w:lvl>
    <w:lvl w:ilvl="5">
      <w:start w:val="1"/>
      <w:numFmt w:val="lowerRoman"/>
      <w:lvlText w:val="%6."/>
      <w:lvlJc w:val="right"/>
      <w:pPr>
        <w:ind w:left="4558" w:hanging="180"/>
      </w:pPr>
    </w:lvl>
    <w:lvl w:ilvl="6">
      <w:start w:val="1"/>
      <w:numFmt w:val="decimal"/>
      <w:lvlText w:val="%7."/>
      <w:lvlJc w:val="left"/>
      <w:pPr>
        <w:ind w:left="5278" w:hanging="360"/>
      </w:pPr>
    </w:lvl>
    <w:lvl w:ilvl="7">
      <w:start w:val="1"/>
      <w:numFmt w:val="lowerLetter"/>
      <w:lvlText w:val="%8."/>
      <w:lvlJc w:val="left"/>
      <w:pPr>
        <w:ind w:left="5998" w:hanging="360"/>
      </w:pPr>
    </w:lvl>
    <w:lvl w:ilvl="8">
      <w:start w:val="1"/>
      <w:numFmt w:val="lowerRoman"/>
      <w:lvlText w:val="%9."/>
      <w:lvlJc w:val="right"/>
      <w:pPr>
        <w:ind w:left="6718" w:hanging="180"/>
      </w:pPr>
    </w:lvl>
  </w:abstractNum>
  <w:abstractNum w:abstractNumId="21" w15:restartNumberingAfterBreak="0">
    <w:nsid w:val="4A07372C"/>
    <w:multiLevelType w:val="hybridMultilevel"/>
    <w:tmpl w:val="C9F8D2D4"/>
    <w:lvl w:ilvl="0" w:tplc="C226D116">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CEC39D6"/>
    <w:multiLevelType w:val="hybridMultilevel"/>
    <w:tmpl w:val="0CCC694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4D340CB3"/>
    <w:multiLevelType w:val="hybridMultilevel"/>
    <w:tmpl w:val="00000000"/>
    <w:lvl w:ilvl="0">
      <w:numFmt w:val="bullet"/>
      <w:lvlText w:val="-"/>
      <w:lvlJc w:val="left"/>
      <w:pPr>
        <w:ind w:left="360" w:hanging="360"/>
      </w:pPr>
      <w:rPr>
        <w:rFonts w:ascii="Times New Roman" w:eastAsia="Calibri" w:hAnsi="Times New Roman" w:cs="Times New Roman"/>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4" w15:restartNumberingAfterBreak="0">
    <w:nsid w:val="4E8E5F74"/>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5" w15:restartNumberingAfterBreak="0">
    <w:nsid w:val="4ECB7AB7"/>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6" w15:restartNumberingAfterBreak="0">
    <w:nsid w:val="4EE7356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5144720F"/>
    <w:multiLevelType w:val="hybridMultilevel"/>
    <w:tmpl w:val="000000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8" w15:restartNumberingAfterBreak="0">
    <w:nsid w:val="53147006"/>
    <w:multiLevelType w:val="hybridMultilevel"/>
    <w:tmpl w:val="3EB8A876"/>
    <w:lvl w:ilvl="0" w:tplc="4A8C58F6">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57C43C8B"/>
    <w:multiLevelType w:val="hybridMultilevel"/>
    <w:tmpl w:val="AC5606D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15:restartNumberingAfterBreak="0">
    <w:nsid w:val="5D8D358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1" w15:restartNumberingAfterBreak="0">
    <w:nsid w:val="5DE611D5"/>
    <w:multiLevelType w:val="hybridMultilevel"/>
    <w:tmpl w:val="00000000"/>
    <w:lvl w:ilvl="0">
      <w:start w:val="1"/>
      <w:numFmt w:val="bullet"/>
      <w:lvlText w:val="ð"/>
      <w:lvlJc w:val="left"/>
      <w:pPr>
        <w:ind w:left="360" w:hanging="360"/>
      </w:pPr>
      <w:rPr>
        <w:rFonts w:ascii="Wingdings" w:hAnsi="Wingdings"/>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2" w15:restartNumberingAfterBreak="0">
    <w:nsid w:val="5F1457C4"/>
    <w:multiLevelType w:val="hybridMultilevel"/>
    <w:tmpl w:val="7592BD10"/>
    <w:lvl w:ilvl="0" w:tplc="FFFFFFFF">
      <w:start w:val="1"/>
      <w:numFmt w:val="bullet"/>
      <w:lvlText w:val="ð"/>
      <w:lvlJc w:val="left"/>
      <w:pPr>
        <w:ind w:left="360" w:hanging="360"/>
      </w:pPr>
      <w:rPr>
        <w:rFonts w:ascii="Wingdings" w:hAnsi="Wingdings"/>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15:restartNumberingAfterBreak="0">
    <w:nsid w:val="5F2A1716"/>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4" w15:restartNumberingAfterBreak="0">
    <w:nsid w:val="62855C2C"/>
    <w:multiLevelType w:val="hybridMultilevel"/>
    <w:tmpl w:val="BCBAC87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57C2267"/>
    <w:multiLevelType w:val="hybridMultilevel"/>
    <w:tmpl w:val="00000000"/>
    <w:lvl w:ilvl="0">
      <w:start w:val="3"/>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6" w15:restartNumberingAfterBreak="0">
    <w:nsid w:val="66E23B6A"/>
    <w:multiLevelType w:val="hybridMultilevel"/>
    <w:tmpl w:val="F5DA68A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E2E39DA"/>
    <w:multiLevelType w:val="hybridMultilevel"/>
    <w:tmpl w:val="ABDC9266"/>
    <w:lvl w:ilvl="0" w:tplc="DEF283A4">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8" w15:restartNumberingAfterBreak="0">
    <w:nsid w:val="6EA75AB8"/>
    <w:multiLevelType w:val="hybridMultilevel"/>
    <w:tmpl w:val="104226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15:restartNumberingAfterBreak="0">
    <w:nsid w:val="78AB0300"/>
    <w:multiLevelType w:val="hybrid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15:restartNumberingAfterBreak="0">
    <w:nsid w:val="7B64703E"/>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41" w15:restartNumberingAfterBreak="0">
    <w:nsid w:val="7C133706"/>
    <w:multiLevelType w:val="hybridMultilevel"/>
    <w:tmpl w:val="0000000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7C3C6B49"/>
    <w:multiLevelType w:val="hybridMultilevel"/>
    <w:tmpl w:val="00000000"/>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43" w15:restartNumberingAfterBreak="0">
    <w:nsid w:val="7FA06692"/>
    <w:multiLevelType w:val="hybridMultilevel"/>
    <w:tmpl w:val="00000000"/>
    <w:lvl w:ilvl="0">
      <w:numFmt w:val="bullet"/>
      <w:lvlText w:val="-"/>
      <w:lvlJc w:val="left"/>
      <w:pPr>
        <w:ind w:left="574" w:hanging="360"/>
      </w:pPr>
      <w:rPr>
        <w:rFonts w:ascii="Times New Roman" w:eastAsia="Times New Roman" w:hAnsi="Times New Roman" w:cs="Times New Roman"/>
      </w:rPr>
    </w:lvl>
    <w:lvl w:ilvl="1">
      <w:start w:val="1"/>
      <w:numFmt w:val="bullet"/>
      <w:lvlText w:val="o"/>
      <w:lvlJc w:val="left"/>
      <w:pPr>
        <w:ind w:left="1294" w:hanging="360"/>
      </w:pPr>
      <w:rPr>
        <w:rFonts w:ascii="Courier New" w:hAnsi="Courier New" w:cs="Courier New"/>
      </w:rPr>
    </w:lvl>
    <w:lvl w:ilvl="2">
      <w:start w:val="1"/>
      <w:numFmt w:val="bullet"/>
      <w:lvlText w:val=""/>
      <w:lvlJc w:val="left"/>
      <w:pPr>
        <w:ind w:left="2014" w:hanging="360"/>
      </w:pPr>
      <w:rPr>
        <w:rFonts w:ascii="Wingdings" w:hAnsi="Wingdings"/>
      </w:rPr>
    </w:lvl>
    <w:lvl w:ilvl="3">
      <w:start w:val="1"/>
      <w:numFmt w:val="bullet"/>
      <w:lvlText w:val=""/>
      <w:lvlJc w:val="left"/>
      <w:pPr>
        <w:ind w:left="2734" w:hanging="360"/>
      </w:pPr>
      <w:rPr>
        <w:rFonts w:ascii="Symbol" w:hAnsi="Symbol"/>
      </w:rPr>
    </w:lvl>
    <w:lvl w:ilvl="4">
      <w:start w:val="1"/>
      <w:numFmt w:val="bullet"/>
      <w:lvlText w:val="o"/>
      <w:lvlJc w:val="left"/>
      <w:pPr>
        <w:ind w:left="3454" w:hanging="360"/>
      </w:pPr>
      <w:rPr>
        <w:rFonts w:ascii="Courier New" w:hAnsi="Courier New" w:cs="Courier New"/>
      </w:rPr>
    </w:lvl>
    <w:lvl w:ilvl="5">
      <w:start w:val="1"/>
      <w:numFmt w:val="bullet"/>
      <w:lvlText w:val=""/>
      <w:lvlJc w:val="left"/>
      <w:pPr>
        <w:ind w:left="4174" w:hanging="360"/>
      </w:pPr>
      <w:rPr>
        <w:rFonts w:ascii="Wingdings" w:hAnsi="Wingdings"/>
      </w:rPr>
    </w:lvl>
    <w:lvl w:ilvl="6">
      <w:start w:val="1"/>
      <w:numFmt w:val="bullet"/>
      <w:lvlText w:val=""/>
      <w:lvlJc w:val="left"/>
      <w:pPr>
        <w:ind w:left="4894" w:hanging="360"/>
      </w:pPr>
      <w:rPr>
        <w:rFonts w:ascii="Symbol" w:hAnsi="Symbol"/>
      </w:rPr>
    </w:lvl>
    <w:lvl w:ilvl="7">
      <w:start w:val="1"/>
      <w:numFmt w:val="bullet"/>
      <w:lvlText w:val="o"/>
      <w:lvlJc w:val="left"/>
      <w:pPr>
        <w:ind w:left="5614" w:hanging="360"/>
      </w:pPr>
      <w:rPr>
        <w:rFonts w:ascii="Courier New" w:hAnsi="Courier New" w:cs="Courier New"/>
      </w:rPr>
    </w:lvl>
    <w:lvl w:ilvl="8">
      <w:start w:val="1"/>
      <w:numFmt w:val="bullet"/>
      <w:lvlText w:val=""/>
      <w:lvlJc w:val="left"/>
      <w:pPr>
        <w:ind w:left="6334" w:hanging="360"/>
      </w:pPr>
      <w:rPr>
        <w:rFonts w:ascii="Wingdings" w:hAnsi="Wingdings"/>
      </w:rPr>
    </w:lvl>
  </w:abstractNum>
  <w:num w:numId="1" w16cid:durableId="1127625216">
    <w:abstractNumId w:val="41"/>
  </w:num>
  <w:num w:numId="2" w16cid:durableId="1710377159">
    <w:abstractNumId w:val="1"/>
  </w:num>
  <w:num w:numId="3" w16cid:durableId="1210847912">
    <w:abstractNumId w:val="13"/>
  </w:num>
  <w:num w:numId="4" w16cid:durableId="2074884248">
    <w:abstractNumId w:val="25"/>
  </w:num>
  <w:num w:numId="5" w16cid:durableId="1307975000">
    <w:abstractNumId w:val="4"/>
  </w:num>
  <w:num w:numId="6" w16cid:durableId="198497027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554190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89710032">
    <w:abstractNumId w:val="33"/>
  </w:num>
  <w:num w:numId="9" w16cid:durableId="88743297">
    <w:abstractNumId w:val="12"/>
  </w:num>
  <w:num w:numId="10" w16cid:durableId="87967829">
    <w:abstractNumId w:val="23"/>
  </w:num>
  <w:num w:numId="11" w16cid:durableId="849955708">
    <w:abstractNumId w:val="26"/>
  </w:num>
  <w:num w:numId="12" w16cid:durableId="562909386">
    <w:abstractNumId w:val="10"/>
  </w:num>
  <w:num w:numId="13" w16cid:durableId="285429627">
    <w:abstractNumId w:val="16"/>
  </w:num>
  <w:num w:numId="14" w16cid:durableId="1596016382">
    <w:abstractNumId w:val="24"/>
  </w:num>
  <w:num w:numId="15" w16cid:durableId="139122605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39049662">
    <w:abstractNumId w:val="4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4794037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60644204">
    <w:abstractNumId w:val="8"/>
  </w:num>
  <w:num w:numId="19" w16cid:durableId="2078506606">
    <w:abstractNumId w:val="20"/>
  </w:num>
  <w:num w:numId="20" w16cid:durableId="273288046">
    <w:abstractNumId w:val="19"/>
  </w:num>
  <w:num w:numId="21" w16cid:durableId="720250193">
    <w:abstractNumId w:val="3"/>
  </w:num>
  <w:num w:numId="22" w16cid:durableId="1563559706">
    <w:abstractNumId w:val="2"/>
  </w:num>
  <w:num w:numId="23" w16cid:durableId="372467235">
    <w:abstractNumId w:val="14"/>
  </w:num>
  <w:num w:numId="24" w16cid:durableId="678314810">
    <w:abstractNumId w:val="40"/>
  </w:num>
  <w:num w:numId="25" w16cid:durableId="1060322149">
    <w:abstractNumId w:val="31"/>
  </w:num>
  <w:num w:numId="26" w16cid:durableId="117985233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83186210">
    <w:abstractNumId w:val="43"/>
  </w:num>
  <w:num w:numId="28" w16cid:durableId="843713216">
    <w:abstractNumId w:val="30"/>
  </w:num>
  <w:num w:numId="29" w16cid:durableId="203635480">
    <w:abstractNumId w:val="3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42767307">
    <w:abstractNumId w:val="0"/>
  </w:num>
  <w:num w:numId="31" w16cid:durableId="760218814">
    <w:abstractNumId w:val="39"/>
  </w:num>
  <w:num w:numId="32" w16cid:durableId="566454057">
    <w:abstractNumId w:val="5"/>
  </w:num>
  <w:num w:numId="33" w16cid:durableId="1583221990">
    <w:abstractNumId w:val="17"/>
    <w:lvlOverride w:ilvl="0"/>
    <w:lvlOverride w:ilvl="1"/>
    <w:lvlOverride w:ilvl="2"/>
    <w:lvlOverride w:ilvl="3"/>
    <w:lvlOverride w:ilvl="4"/>
    <w:lvlOverride w:ilvl="5"/>
    <w:lvlOverride w:ilvl="6"/>
    <w:lvlOverride w:ilvl="7"/>
    <w:lvlOverride w:ilvl="8"/>
  </w:num>
  <w:num w:numId="34" w16cid:durableId="235555632">
    <w:abstractNumId w:val="17"/>
  </w:num>
  <w:num w:numId="35" w16cid:durableId="650332297">
    <w:abstractNumId w:val="29"/>
  </w:num>
  <w:num w:numId="36" w16cid:durableId="1963000669">
    <w:abstractNumId w:val="28"/>
  </w:num>
  <w:num w:numId="37" w16cid:durableId="916667259">
    <w:abstractNumId w:val="6"/>
  </w:num>
  <w:num w:numId="38" w16cid:durableId="671760037">
    <w:abstractNumId w:val="7"/>
  </w:num>
  <w:num w:numId="39" w16cid:durableId="2042393396">
    <w:abstractNumId w:val="21"/>
  </w:num>
  <w:num w:numId="40" w16cid:durableId="1758941317">
    <w:abstractNumId w:val="34"/>
  </w:num>
  <w:num w:numId="41" w16cid:durableId="1262185686">
    <w:abstractNumId w:val="36"/>
  </w:num>
  <w:num w:numId="42" w16cid:durableId="406921755">
    <w:abstractNumId w:val="11"/>
  </w:num>
  <w:num w:numId="43" w16cid:durableId="246117517">
    <w:abstractNumId w:val="15"/>
  </w:num>
  <w:num w:numId="44" w16cid:durableId="595596206">
    <w:abstractNumId w:val="9"/>
  </w:num>
  <w:num w:numId="45" w16cid:durableId="516163093">
    <w:abstractNumId w:val="37"/>
  </w:num>
  <w:num w:numId="46" w16cid:durableId="1978682542">
    <w:abstractNumId w:val="22"/>
  </w:num>
  <w:num w:numId="47" w16cid:durableId="66389520">
    <w:abstractNumId w:val="38"/>
  </w:num>
  <w:num w:numId="48" w16cid:durableId="101588921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14580"/>
    <w:rsid w:val="000319B0"/>
    <w:rsid w:val="00031CDD"/>
    <w:rsid w:val="00057E70"/>
    <w:rsid w:val="00061993"/>
    <w:rsid w:val="000623C3"/>
    <w:rsid w:val="000716DA"/>
    <w:rsid w:val="00072037"/>
    <w:rsid w:val="00073B18"/>
    <w:rsid w:val="000861D7"/>
    <w:rsid w:val="00095CB4"/>
    <w:rsid w:val="000C25AB"/>
    <w:rsid w:val="000C7A38"/>
    <w:rsid w:val="000D0AD1"/>
    <w:rsid w:val="000D1840"/>
    <w:rsid w:val="000D200C"/>
    <w:rsid w:val="000D7E84"/>
    <w:rsid w:val="000F4377"/>
    <w:rsid w:val="00101D90"/>
    <w:rsid w:val="00105D1C"/>
    <w:rsid w:val="00107EDB"/>
    <w:rsid w:val="0011140E"/>
    <w:rsid w:val="001338A0"/>
    <w:rsid w:val="00133D19"/>
    <w:rsid w:val="00135BA0"/>
    <w:rsid w:val="001418DA"/>
    <w:rsid w:val="001423DB"/>
    <w:rsid w:val="001426D7"/>
    <w:rsid w:val="001447F6"/>
    <w:rsid w:val="001710D0"/>
    <w:rsid w:val="00171E36"/>
    <w:rsid w:val="001732F2"/>
    <w:rsid w:val="001A33C4"/>
    <w:rsid w:val="001B640F"/>
    <w:rsid w:val="001C1303"/>
    <w:rsid w:val="001D00AC"/>
    <w:rsid w:val="001D02E9"/>
    <w:rsid w:val="001D6022"/>
    <w:rsid w:val="001E0C59"/>
    <w:rsid w:val="001E62FA"/>
    <w:rsid w:val="001F262D"/>
    <w:rsid w:val="001F2B0D"/>
    <w:rsid w:val="00200E3D"/>
    <w:rsid w:val="002157A6"/>
    <w:rsid w:val="00220F7E"/>
    <w:rsid w:val="002638BB"/>
    <w:rsid w:val="002716DD"/>
    <w:rsid w:val="00274B18"/>
    <w:rsid w:val="00282660"/>
    <w:rsid w:val="00283167"/>
    <w:rsid w:val="0029480E"/>
    <w:rsid w:val="002969B7"/>
    <w:rsid w:val="0029700C"/>
    <w:rsid w:val="002971E1"/>
    <w:rsid w:val="002A30E5"/>
    <w:rsid w:val="002D4CD5"/>
    <w:rsid w:val="002F0E21"/>
    <w:rsid w:val="002F47A9"/>
    <w:rsid w:val="002F7D2D"/>
    <w:rsid w:val="00300ADC"/>
    <w:rsid w:val="00305665"/>
    <w:rsid w:val="003141A9"/>
    <w:rsid w:val="00321F6B"/>
    <w:rsid w:val="003313CB"/>
    <w:rsid w:val="00331D1C"/>
    <w:rsid w:val="003505A8"/>
    <w:rsid w:val="00353F16"/>
    <w:rsid w:val="00360B5E"/>
    <w:rsid w:val="003776AC"/>
    <w:rsid w:val="0039112E"/>
    <w:rsid w:val="00392BB2"/>
    <w:rsid w:val="00393C2A"/>
    <w:rsid w:val="0039411D"/>
    <w:rsid w:val="003C4A2C"/>
    <w:rsid w:val="003D736C"/>
    <w:rsid w:val="003E3A46"/>
    <w:rsid w:val="003E647C"/>
    <w:rsid w:val="003F30E0"/>
    <w:rsid w:val="003F5A94"/>
    <w:rsid w:val="003F630E"/>
    <w:rsid w:val="003F6DE5"/>
    <w:rsid w:val="003F7F8D"/>
    <w:rsid w:val="00403E66"/>
    <w:rsid w:val="00405EA7"/>
    <w:rsid w:val="00407765"/>
    <w:rsid w:val="00416B9A"/>
    <w:rsid w:val="0042522A"/>
    <w:rsid w:val="00431DF3"/>
    <w:rsid w:val="004322F4"/>
    <w:rsid w:val="00453606"/>
    <w:rsid w:val="0046174F"/>
    <w:rsid w:val="0049164F"/>
    <w:rsid w:val="0049318A"/>
    <w:rsid w:val="004A0B05"/>
    <w:rsid w:val="004A6A02"/>
    <w:rsid w:val="004C3F36"/>
    <w:rsid w:val="004C459E"/>
    <w:rsid w:val="004C7845"/>
    <w:rsid w:val="004D7162"/>
    <w:rsid w:val="004E454C"/>
    <w:rsid w:val="004F4C77"/>
    <w:rsid w:val="00505A6E"/>
    <w:rsid w:val="005148F7"/>
    <w:rsid w:val="00520F21"/>
    <w:rsid w:val="00532DB9"/>
    <w:rsid w:val="00563B3D"/>
    <w:rsid w:val="005756AA"/>
    <w:rsid w:val="00576FE8"/>
    <w:rsid w:val="005846BC"/>
    <w:rsid w:val="00590C2C"/>
    <w:rsid w:val="00593A46"/>
    <w:rsid w:val="00594E1C"/>
    <w:rsid w:val="005A5EBC"/>
    <w:rsid w:val="005B2411"/>
    <w:rsid w:val="005D04A5"/>
    <w:rsid w:val="005D1663"/>
    <w:rsid w:val="005D1CFC"/>
    <w:rsid w:val="005D3FEA"/>
    <w:rsid w:val="005E584E"/>
    <w:rsid w:val="005F42E1"/>
    <w:rsid w:val="00613E86"/>
    <w:rsid w:val="00613EEE"/>
    <w:rsid w:val="0061415F"/>
    <w:rsid w:val="00642F00"/>
    <w:rsid w:val="0066179F"/>
    <w:rsid w:val="00671566"/>
    <w:rsid w:val="00676612"/>
    <w:rsid w:val="00683265"/>
    <w:rsid w:val="00687F97"/>
    <w:rsid w:val="006A1CCC"/>
    <w:rsid w:val="006A2CA6"/>
    <w:rsid w:val="006B5695"/>
    <w:rsid w:val="006C0F90"/>
    <w:rsid w:val="006D2313"/>
    <w:rsid w:val="006D4AE6"/>
    <w:rsid w:val="006E6EE9"/>
    <w:rsid w:val="006F5481"/>
    <w:rsid w:val="007027D9"/>
    <w:rsid w:val="007029B7"/>
    <w:rsid w:val="00706E69"/>
    <w:rsid w:val="007104D3"/>
    <w:rsid w:val="0071245F"/>
    <w:rsid w:val="00712540"/>
    <w:rsid w:val="00720113"/>
    <w:rsid w:val="007235B8"/>
    <w:rsid w:val="00730982"/>
    <w:rsid w:val="0073310B"/>
    <w:rsid w:val="00733D34"/>
    <w:rsid w:val="007359CE"/>
    <w:rsid w:val="00735F82"/>
    <w:rsid w:val="00743042"/>
    <w:rsid w:val="00764547"/>
    <w:rsid w:val="00771653"/>
    <w:rsid w:val="00783066"/>
    <w:rsid w:val="00784F1A"/>
    <w:rsid w:val="007873DB"/>
    <w:rsid w:val="00796450"/>
    <w:rsid w:val="007A45F2"/>
    <w:rsid w:val="007B3F9A"/>
    <w:rsid w:val="007B426B"/>
    <w:rsid w:val="007B668C"/>
    <w:rsid w:val="007C1C34"/>
    <w:rsid w:val="007C78C4"/>
    <w:rsid w:val="007E0F90"/>
    <w:rsid w:val="007E28BA"/>
    <w:rsid w:val="007E578C"/>
    <w:rsid w:val="007F1DBE"/>
    <w:rsid w:val="007F7F7C"/>
    <w:rsid w:val="00800A48"/>
    <w:rsid w:val="008058F7"/>
    <w:rsid w:val="00811021"/>
    <w:rsid w:val="0082226A"/>
    <w:rsid w:val="008225FE"/>
    <w:rsid w:val="00823005"/>
    <w:rsid w:val="00824D03"/>
    <w:rsid w:val="00840C4F"/>
    <w:rsid w:val="00841F14"/>
    <w:rsid w:val="008602FD"/>
    <w:rsid w:val="00872216"/>
    <w:rsid w:val="00881333"/>
    <w:rsid w:val="0089600B"/>
    <w:rsid w:val="008A796E"/>
    <w:rsid w:val="008B7067"/>
    <w:rsid w:val="008C4B28"/>
    <w:rsid w:val="008D2DD0"/>
    <w:rsid w:val="008D7D03"/>
    <w:rsid w:val="008E34E4"/>
    <w:rsid w:val="008F349E"/>
    <w:rsid w:val="009125C0"/>
    <w:rsid w:val="009167B1"/>
    <w:rsid w:val="00916D36"/>
    <w:rsid w:val="00932BDF"/>
    <w:rsid w:val="009339E2"/>
    <w:rsid w:val="00957C89"/>
    <w:rsid w:val="00973A87"/>
    <w:rsid w:val="009A0390"/>
    <w:rsid w:val="009B1709"/>
    <w:rsid w:val="009B5E03"/>
    <w:rsid w:val="009E0CEF"/>
    <w:rsid w:val="009E2B20"/>
    <w:rsid w:val="009E3851"/>
    <w:rsid w:val="009E4A45"/>
    <w:rsid w:val="009E59C8"/>
    <w:rsid w:val="009F33EE"/>
    <w:rsid w:val="009F66DA"/>
    <w:rsid w:val="00A141FA"/>
    <w:rsid w:val="00A35C02"/>
    <w:rsid w:val="00A36C76"/>
    <w:rsid w:val="00A478BE"/>
    <w:rsid w:val="00A47B62"/>
    <w:rsid w:val="00A5268A"/>
    <w:rsid w:val="00A765CB"/>
    <w:rsid w:val="00A834DC"/>
    <w:rsid w:val="00A8511A"/>
    <w:rsid w:val="00A85155"/>
    <w:rsid w:val="00AA40C7"/>
    <w:rsid w:val="00AA745B"/>
    <w:rsid w:val="00AC0567"/>
    <w:rsid w:val="00B27E03"/>
    <w:rsid w:val="00B32D20"/>
    <w:rsid w:val="00B35C3F"/>
    <w:rsid w:val="00B51BC3"/>
    <w:rsid w:val="00B56F7C"/>
    <w:rsid w:val="00B606C9"/>
    <w:rsid w:val="00B62B0C"/>
    <w:rsid w:val="00B72BBB"/>
    <w:rsid w:val="00B9346D"/>
    <w:rsid w:val="00B97FE7"/>
    <w:rsid w:val="00BA0B79"/>
    <w:rsid w:val="00BA0D33"/>
    <w:rsid w:val="00BA43F4"/>
    <w:rsid w:val="00BC5974"/>
    <w:rsid w:val="00BC631C"/>
    <w:rsid w:val="00BD1348"/>
    <w:rsid w:val="00BD347D"/>
    <w:rsid w:val="00BE543C"/>
    <w:rsid w:val="00BF7AD3"/>
    <w:rsid w:val="00C01A6A"/>
    <w:rsid w:val="00C069A7"/>
    <w:rsid w:val="00C12B0E"/>
    <w:rsid w:val="00C12BCF"/>
    <w:rsid w:val="00C2240F"/>
    <w:rsid w:val="00C343E2"/>
    <w:rsid w:val="00C35F4C"/>
    <w:rsid w:val="00C42ACB"/>
    <w:rsid w:val="00C438E0"/>
    <w:rsid w:val="00C50C2F"/>
    <w:rsid w:val="00C6264C"/>
    <w:rsid w:val="00C732A7"/>
    <w:rsid w:val="00C84AC8"/>
    <w:rsid w:val="00C85323"/>
    <w:rsid w:val="00CA3E9E"/>
    <w:rsid w:val="00CA4CC2"/>
    <w:rsid w:val="00CA69B8"/>
    <w:rsid w:val="00CB79C3"/>
    <w:rsid w:val="00CC3F6A"/>
    <w:rsid w:val="00CD221D"/>
    <w:rsid w:val="00CE5ED9"/>
    <w:rsid w:val="00CF4CAB"/>
    <w:rsid w:val="00D002A0"/>
    <w:rsid w:val="00D23CF5"/>
    <w:rsid w:val="00D26486"/>
    <w:rsid w:val="00D452DA"/>
    <w:rsid w:val="00D470A9"/>
    <w:rsid w:val="00D47AAE"/>
    <w:rsid w:val="00D520E1"/>
    <w:rsid w:val="00D62344"/>
    <w:rsid w:val="00D62C7C"/>
    <w:rsid w:val="00D730C4"/>
    <w:rsid w:val="00D75AA0"/>
    <w:rsid w:val="00D8111C"/>
    <w:rsid w:val="00D855EF"/>
    <w:rsid w:val="00D85758"/>
    <w:rsid w:val="00D90F02"/>
    <w:rsid w:val="00D9489E"/>
    <w:rsid w:val="00DC24CA"/>
    <w:rsid w:val="00DC4709"/>
    <w:rsid w:val="00DD643A"/>
    <w:rsid w:val="00DE396D"/>
    <w:rsid w:val="00DE3B88"/>
    <w:rsid w:val="00DF25C6"/>
    <w:rsid w:val="00E149BB"/>
    <w:rsid w:val="00E26C7F"/>
    <w:rsid w:val="00E45C77"/>
    <w:rsid w:val="00E6382A"/>
    <w:rsid w:val="00E66ACB"/>
    <w:rsid w:val="00E84899"/>
    <w:rsid w:val="00E87481"/>
    <w:rsid w:val="00EC4263"/>
    <w:rsid w:val="00EC5E9B"/>
    <w:rsid w:val="00EC6B86"/>
    <w:rsid w:val="00ED0269"/>
    <w:rsid w:val="00ED43A9"/>
    <w:rsid w:val="00EE7FD4"/>
    <w:rsid w:val="00EF6D73"/>
    <w:rsid w:val="00EF7277"/>
    <w:rsid w:val="00F12BC6"/>
    <w:rsid w:val="00F224D5"/>
    <w:rsid w:val="00F227D1"/>
    <w:rsid w:val="00F426AF"/>
    <w:rsid w:val="00F52A67"/>
    <w:rsid w:val="00F63D49"/>
    <w:rsid w:val="00F71B26"/>
    <w:rsid w:val="00F7228F"/>
    <w:rsid w:val="00F86666"/>
    <w:rsid w:val="00F94E39"/>
    <w:rsid w:val="00F9605B"/>
    <w:rsid w:val="00FA1118"/>
    <w:rsid w:val="00FA4CBC"/>
    <w:rsid w:val="00FA64B1"/>
    <w:rsid w:val="00FB0690"/>
    <w:rsid w:val="00FD0DF2"/>
    <w:rsid w:val="00FD2609"/>
    <w:rsid w:val="00FE10C8"/>
    <w:rsid w:val="00FE19BB"/>
    <w:rsid w:val="00FF5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BCE50F0B-E47D-4737-8AB5-36C39BA16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uiPriority w:val="99"/>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customStyle="1" w:styleId="TM61">
    <w:name w:val="TM 61"/>
    <w:semiHidden/>
    <w:unhideWhenUsed/>
    <w:rPr>
      <w:vertAlign w:val="superscript"/>
    </w:rPr>
  </w:style>
  <w:style w:type="character" w:customStyle="1" w:styleId="TM71">
    <w:name w:val="TM 71"/>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customStyle="1" w:styleId="Pieddepage1">
    <w:name w:val="Pied de page1"/>
    <w:uiPriority w:val="99"/>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 w:type="paragraph" w:styleId="ListParagraph">
    <w:name w:val="List Paragraph"/>
    <w:basedOn w:val="Normal"/>
    <w:uiPriority w:val="34"/>
    <w:qFormat/>
    <w:rsid w:val="004D7162"/>
    <w:pPr>
      <w:spacing w:after="0" w:line="240" w:lineRule="auto"/>
      <w:ind w:left="720"/>
    </w:pPr>
    <w:rPr>
      <w:rFonts w:cs="Calibri"/>
      <w:lang w:eastAsia="en-US"/>
    </w:rPr>
  </w:style>
  <w:style w:type="paragraph" w:styleId="Header">
    <w:name w:val="header"/>
    <w:basedOn w:val="Normal"/>
    <w:link w:val="HeaderChar"/>
    <w:uiPriority w:val="99"/>
    <w:unhideWhenUsed/>
    <w:rsid w:val="00CF4CAB"/>
    <w:pPr>
      <w:tabs>
        <w:tab w:val="center" w:pos="4536"/>
        <w:tab w:val="right" w:pos="9072"/>
      </w:tabs>
    </w:pPr>
  </w:style>
  <w:style w:type="character" w:customStyle="1" w:styleId="HeaderChar">
    <w:name w:val="Header Char"/>
    <w:link w:val="Header"/>
    <w:uiPriority w:val="99"/>
    <w:rsid w:val="00CF4CA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641454">
      <w:bodyDiv w:val="1"/>
      <w:marLeft w:val="0"/>
      <w:marRight w:val="0"/>
      <w:marTop w:val="0"/>
      <w:marBottom w:val="0"/>
      <w:divBdr>
        <w:top w:val="none" w:sz="0" w:space="0" w:color="auto"/>
        <w:left w:val="none" w:sz="0" w:space="0" w:color="auto"/>
        <w:bottom w:val="none" w:sz="0" w:space="0" w:color="auto"/>
        <w:right w:val="none" w:sz="0" w:space="0" w:color="auto"/>
      </w:divBdr>
    </w:div>
    <w:div w:id="632247032">
      <w:bodyDiv w:val="1"/>
      <w:marLeft w:val="0"/>
      <w:marRight w:val="0"/>
      <w:marTop w:val="0"/>
      <w:marBottom w:val="0"/>
      <w:divBdr>
        <w:top w:val="none" w:sz="0" w:space="0" w:color="auto"/>
        <w:left w:val="none" w:sz="0" w:space="0" w:color="auto"/>
        <w:bottom w:val="none" w:sz="0" w:space="0" w:color="auto"/>
        <w:right w:val="none" w:sz="0" w:space="0" w:color="auto"/>
      </w:divBdr>
    </w:div>
    <w:div w:id="687633905">
      <w:bodyDiv w:val="1"/>
      <w:marLeft w:val="0"/>
      <w:marRight w:val="0"/>
      <w:marTop w:val="0"/>
      <w:marBottom w:val="0"/>
      <w:divBdr>
        <w:top w:val="none" w:sz="0" w:space="0" w:color="auto"/>
        <w:left w:val="none" w:sz="0" w:space="0" w:color="auto"/>
        <w:bottom w:val="none" w:sz="0" w:space="0" w:color="auto"/>
        <w:right w:val="none" w:sz="0" w:space="0" w:color="auto"/>
      </w:divBdr>
    </w:div>
    <w:div w:id="838152095">
      <w:bodyDiv w:val="1"/>
      <w:marLeft w:val="0"/>
      <w:marRight w:val="0"/>
      <w:marTop w:val="0"/>
      <w:marBottom w:val="0"/>
      <w:divBdr>
        <w:top w:val="none" w:sz="0" w:space="0" w:color="auto"/>
        <w:left w:val="none" w:sz="0" w:space="0" w:color="auto"/>
        <w:bottom w:val="none" w:sz="0" w:space="0" w:color="auto"/>
        <w:right w:val="none" w:sz="0" w:space="0" w:color="auto"/>
      </w:divBdr>
    </w:div>
    <w:div w:id="954212218">
      <w:bodyDiv w:val="1"/>
      <w:marLeft w:val="0"/>
      <w:marRight w:val="0"/>
      <w:marTop w:val="0"/>
      <w:marBottom w:val="0"/>
      <w:divBdr>
        <w:top w:val="none" w:sz="0" w:space="0" w:color="auto"/>
        <w:left w:val="none" w:sz="0" w:space="0" w:color="auto"/>
        <w:bottom w:val="none" w:sz="0" w:space="0" w:color="auto"/>
        <w:right w:val="none" w:sz="0" w:space="0" w:color="auto"/>
      </w:divBdr>
    </w:div>
    <w:div w:id="1000699393">
      <w:bodyDiv w:val="1"/>
      <w:marLeft w:val="0"/>
      <w:marRight w:val="0"/>
      <w:marTop w:val="0"/>
      <w:marBottom w:val="0"/>
      <w:divBdr>
        <w:top w:val="none" w:sz="0" w:space="0" w:color="auto"/>
        <w:left w:val="none" w:sz="0" w:space="0" w:color="auto"/>
        <w:bottom w:val="none" w:sz="0" w:space="0" w:color="auto"/>
        <w:right w:val="none" w:sz="0" w:space="0" w:color="auto"/>
      </w:divBdr>
    </w:div>
    <w:div w:id="1367869553">
      <w:bodyDiv w:val="1"/>
      <w:marLeft w:val="0"/>
      <w:marRight w:val="0"/>
      <w:marTop w:val="0"/>
      <w:marBottom w:val="0"/>
      <w:divBdr>
        <w:top w:val="none" w:sz="0" w:space="0" w:color="auto"/>
        <w:left w:val="none" w:sz="0" w:space="0" w:color="auto"/>
        <w:bottom w:val="none" w:sz="0" w:space="0" w:color="auto"/>
        <w:right w:val="none" w:sz="0" w:space="0" w:color="auto"/>
      </w:divBdr>
    </w:div>
    <w:div w:id="1376612520">
      <w:bodyDiv w:val="1"/>
      <w:marLeft w:val="0"/>
      <w:marRight w:val="0"/>
      <w:marTop w:val="0"/>
      <w:marBottom w:val="0"/>
      <w:divBdr>
        <w:top w:val="none" w:sz="0" w:space="0" w:color="auto"/>
        <w:left w:val="none" w:sz="0" w:space="0" w:color="auto"/>
        <w:bottom w:val="none" w:sz="0" w:space="0" w:color="auto"/>
        <w:right w:val="none" w:sz="0" w:space="0" w:color="auto"/>
      </w:divBdr>
    </w:div>
    <w:div w:id="1471898646">
      <w:bodyDiv w:val="1"/>
      <w:marLeft w:val="0"/>
      <w:marRight w:val="0"/>
      <w:marTop w:val="0"/>
      <w:marBottom w:val="0"/>
      <w:divBdr>
        <w:top w:val="none" w:sz="0" w:space="0" w:color="auto"/>
        <w:left w:val="none" w:sz="0" w:space="0" w:color="auto"/>
        <w:bottom w:val="none" w:sz="0" w:space="0" w:color="auto"/>
        <w:right w:val="none" w:sz="0" w:space="0" w:color="auto"/>
      </w:divBdr>
    </w:div>
    <w:div w:id="1658222671">
      <w:bodyDiv w:val="1"/>
      <w:marLeft w:val="0"/>
      <w:marRight w:val="0"/>
      <w:marTop w:val="0"/>
      <w:marBottom w:val="0"/>
      <w:divBdr>
        <w:top w:val="none" w:sz="0" w:space="0" w:color="auto"/>
        <w:left w:val="none" w:sz="0" w:space="0" w:color="auto"/>
        <w:bottom w:val="none" w:sz="0" w:space="0" w:color="auto"/>
        <w:right w:val="none" w:sz="0" w:space="0" w:color="auto"/>
      </w:divBdr>
    </w:div>
    <w:div w:id="1779525485">
      <w:bodyDiv w:val="1"/>
      <w:marLeft w:val="0"/>
      <w:marRight w:val="0"/>
      <w:marTop w:val="0"/>
      <w:marBottom w:val="0"/>
      <w:divBdr>
        <w:top w:val="none" w:sz="0" w:space="0" w:color="auto"/>
        <w:left w:val="none" w:sz="0" w:space="0" w:color="auto"/>
        <w:bottom w:val="none" w:sz="0" w:space="0" w:color="auto"/>
        <w:right w:val="none" w:sz="0" w:space="0" w:color="auto"/>
      </w:divBdr>
    </w:div>
    <w:div w:id="209486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657</Words>
  <Characters>3747</Characters>
  <Application>Microsoft Office Word</Application>
  <DocSecurity>4</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dc:description/>
  <cp:lastModifiedBy>Latifa et Adrien</cp:lastModifiedBy>
  <cp:revision>2</cp:revision>
  <cp:lastPrinted>2015-05-26T16:07:00Z</cp:lastPrinted>
  <dcterms:created xsi:type="dcterms:W3CDTF">2015-06-21T12:06:00Z</dcterms:created>
  <dcterms:modified xsi:type="dcterms:W3CDTF">2015-06-21T15:06:00Z</dcterms:modified>
</cp:coreProperties>
</file>