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2D2DFA">
        <w:rPr>
          <w:rFonts w:ascii="Tahoma" w:eastAsia="Times New Roman" w:hAnsi="Tahoma" w:cs="Tahoma"/>
          <w:sz w:val="20"/>
          <w:szCs w:val="20"/>
        </w:rPr>
        <w:t>dimanche 28 juin 2015 19:46</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E404D9">
        <w:rPr>
          <w:rFonts w:ascii="Tahoma" w:eastAsia="Times New Roman" w:hAnsi="Tahoma" w:cs="Tahoma"/>
          <w:sz w:val="20"/>
          <w:szCs w:val="20"/>
        </w:rPr>
        <w:t>Secrétariat - Président; JOUYET Jean-Pierre; JOUYET Jean-Pierre - Secrétariat; FELTESSE Vincent; VALLAUD Boris; LATASTE Thierry; RIVIERE Constance; GANTZER Gaspard; IANNETTA Nathalie; BARBERIS Jean-Jacques; VANDENDRIESSCHE Annabelle; GINTZ Rodolphe</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182428">
        <w:rPr>
          <w:rFonts w:ascii="Tahoma" w:eastAsia="Times New Roman" w:hAnsi="Tahoma" w:cs="Tahoma"/>
          <w:sz w:val="20"/>
          <w:szCs w:val="20"/>
        </w:rPr>
        <w:t>Sondage week-end</w:t>
      </w:r>
    </w:p>
    <w:p w:rsidR="00876CFB" w:rsidRDefault="00876CFB" w:rsidP="007C3DF5">
      <w:pPr>
        <w:spacing w:after="0" w:line="240" w:lineRule="auto"/>
        <w:rPr>
          <w:rFonts w:cs="Calibri"/>
        </w:rPr>
      </w:pPr>
    </w:p>
    <w:bookmarkEnd w:id="0"/>
    <w:p w:rsidR="00752DB3" w:rsidRDefault="00752DB3" w:rsidP="00752DB3">
      <w:pPr>
        <w:spacing w:after="0"/>
      </w:pP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sz w:val="24"/>
          <w:szCs w:val="24"/>
          <w:lang w:eastAsia="fr-FR"/>
        </w:rPr>
        <w:t>Bonjour,</w:t>
      </w: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sz w:val="24"/>
          <w:szCs w:val="24"/>
          <w:lang w:eastAsia="fr-FR"/>
        </w:rPr>
        <w:t>Quelques résultats des questions d'actualité du SIG (les questions ouvertes n'ont semble-t-il pas été livrées) :</w:t>
      </w:r>
      <w:r w:rsidRPr="00E404D9">
        <w:rPr>
          <w:rFonts w:ascii="Times New Roman" w:hAnsi="Times New Roman"/>
          <w:sz w:val="24"/>
          <w:szCs w:val="24"/>
          <w:lang w:eastAsia="fr-FR"/>
        </w:rPr>
        <w:br/>
      </w: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b/>
          <w:bCs/>
          <w:sz w:val="24"/>
          <w:szCs w:val="24"/>
          <w:u w:val="single"/>
          <w:lang w:eastAsia="fr-FR"/>
        </w:rPr>
        <w:t>1 - Taxis : compréhension face à la concurrence déloyale, mais aucun soutien face aux violences.</w:t>
      </w: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b/>
          <w:bCs/>
          <w:sz w:val="24"/>
          <w:szCs w:val="24"/>
          <w:lang w:eastAsia="fr-FR"/>
        </w:rPr>
        <w:t>- Les taxis ont toujours une mauvais image</w:t>
      </w:r>
      <w:r w:rsidRPr="00E404D9">
        <w:rPr>
          <w:rFonts w:ascii="Times New Roman" w:hAnsi="Times New Roman"/>
          <w:sz w:val="24"/>
          <w:szCs w:val="24"/>
          <w:lang w:eastAsia="fr-FR"/>
        </w:rPr>
        <w:t xml:space="preserve"> (cf. sondage </w:t>
      </w:r>
      <w:proofErr w:type="spellStart"/>
      <w:r w:rsidRPr="00E404D9">
        <w:rPr>
          <w:rFonts w:ascii="Times New Roman" w:hAnsi="Times New Roman"/>
          <w:sz w:val="24"/>
          <w:szCs w:val="24"/>
          <w:lang w:eastAsia="fr-FR"/>
        </w:rPr>
        <w:t>Odoxa</w:t>
      </w:r>
      <w:proofErr w:type="spellEnd"/>
      <w:r w:rsidRPr="00E404D9">
        <w:rPr>
          <w:rFonts w:ascii="Times New Roman" w:hAnsi="Times New Roman"/>
          <w:sz w:val="24"/>
          <w:szCs w:val="24"/>
          <w:lang w:eastAsia="fr-FR"/>
        </w:rPr>
        <w:t>/Le Parisien : ils sont jugés "chers", "corporatistes", "réactionnaires", pas "aimables" ni "honnêtes").</w:t>
      </w:r>
    </w:p>
    <w:p w:rsidR="00E404D9" w:rsidRPr="00E404D9" w:rsidRDefault="00E404D9" w:rsidP="00E404D9">
      <w:pPr>
        <w:spacing w:after="0" w:line="240" w:lineRule="auto"/>
        <w:rPr>
          <w:rFonts w:ascii="Times New Roman" w:hAnsi="Times New Roman"/>
          <w:sz w:val="24"/>
          <w:szCs w:val="24"/>
          <w:lang w:eastAsia="fr-FR"/>
        </w:rPr>
      </w:pPr>
      <w:r w:rsidRPr="00E404D9">
        <w:rPr>
          <w:rFonts w:ascii="Times New Roman" w:hAnsi="Times New Roman"/>
          <w:b/>
          <w:bCs/>
          <w:sz w:val="24"/>
          <w:szCs w:val="24"/>
          <w:lang w:eastAsia="fr-FR"/>
        </w:rPr>
        <w:t>- Pour autant, la concurrence déloyale d'</w:t>
      </w:r>
      <w:proofErr w:type="spellStart"/>
      <w:r w:rsidRPr="00E404D9">
        <w:rPr>
          <w:rFonts w:ascii="Times New Roman" w:hAnsi="Times New Roman"/>
          <w:b/>
          <w:bCs/>
          <w:sz w:val="24"/>
          <w:szCs w:val="24"/>
          <w:lang w:eastAsia="fr-FR"/>
        </w:rPr>
        <w:t>UberPop</w:t>
      </w:r>
      <w:proofErr w:type="spellEnd"/>
      <w:r w:rsidRPr="00E404D9">
        <w:rPr>
          <w:rFonts w:ascii="Times New Roman" w:hAnsi="Times New Roman"/>
          <w:b/>
          <w:bCs/>
          <w:sz w:val="24"/>
          <w:szCs w:val="24"/>
          <w:lang w:eastAsia="fr-FR"/>
        </w:rPr>
        <w:t xml:space="preserve"> déplaît aux Français </w:t>
      </w:r>
      <w:r w:rsidRPr="00E404D9">
        <w:rPr>
          <w:rFonts w:ascii="Times New Roman" w:hAnsi="Times New Roman"/>
          <w:sz w:val="24"/>
          <w:szCs w:val="24"/>
          <w:lang w:eastAsia="fr-FR"/>
        </w:rPr>
        <w:t xml:space="preserve">: ils sont majoritairement défavorables à la circulation des </w:t>
      </w:r>
      <w:proofErr w:type="spellStart"/>
      <w:r w:rsidRPr="00E404D9">
        <w:rPr>
          <w:rFonts w:ascii="Times New Roman" w:hAnsi="Times New Roman"/>
          <w:sz w:val="24"/>
          <w:szCs w:val="24"/>
          <w:lang w:eastAsia="fr-FR"/>
        </w:rPr>
        <w:t>UberPop</w:t>
      </w:r>
      <w:proofErr w:type="spellEnd"/>
      <w:r w:rsidRPr="00E404D9">
        <w:rPr>
          <w:rFonts w:ascii="Times New Roman" w:hAnsi="Times New Roman"/>
          <w:sz w:val="24"/>
          <w:szCs w:val="24"/>
          <w:lang w:eastAsia="fr-FR"/>
        </w:rPr>
        <w:t xml:space="preserve"> (sauf les habitants de la région parisienne), et "comprennent" le mouvement des taxis (57% pour </w:t>
      </w:r>
      <w:proofErr w:type="spellStart"/>
      <w:r w:rsidRPr="00E404D9">
        <w:rPr>
          <w:rFonts w:ascii="Times New Roman" w:hAnsi="Times New Roman"/>
          <w:sz w:val="24"/>
          <w:szCs w:val="24"/>
          <w:lang w:eastAsia="fr-FR"/>
        </w:rPr>
        <w:t>Odoxa</w:t>
      </w:r>
      <w:proofErr w:type="spellEnd"/>
      <w:r w:rsidRPr="00E404D9">
        <w:rPr>
          <w:rFonts w:ascii="Times New Roman" w:hAnsi="Times New Roman"/>
          <w:sz w:val="24"/>
          <w:szCs w:val="24"/>
          <w:lang w:eastAsia="fr-FR"/>
        </w:rPr>
        <w:t>, 80% pour le SIG, avec des questions différentes - celle du SIG est plus détaillée quant à l'inégalité des statuts).</w:t>
      </w:r>
    </w:p>
    <w:p w:rsidR="00E404D9" w:rsidRPr="00E404D9" w:rsidRDefault="00E404D9" w:rsidP="00E404D9">
      <w:pPr>
        <w:spacing w:after="0" w:line="240" w:lineRule="auto"/>
        <w:rPr>
          <w:rFonts w:ascii="Times New Roman" w:hAnsi="Times New Roman"/>
          <w:sz w:val="24"/>
          <w:szCs w:val="24"/>
          <w:lang w:eastAsia="fr-FR"/>
        </w:rPr>
      </w:pP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b/>
          <w:bCs/>
          <w:sz w:val="24"/>
          <w:szCs w:val="24"/>
          <w:lang w:eastAsia="fr-FR"/>
        </w:rPr>
        <w:t>- Mais les violences commises par les taxis ne passent pas</w:t>
      </w:r>
      <w:r w:rsidRPr="00E404D9">
        <w:rPr>
          <w:rFonts w:ascii="Times New Roman" w:hAnsi="Times New Roman"/>
          <w:sz w:val="24"/>
          <w:szCs w:val="24"/>
          <w:lang w:eastAsia="fr-FR"/>
        </w:rPr>
        <w:t xml:space="preserve"> : Ils sont plus de 80% à les juger injustifiées (SIG) et autant à se déclarer choqués (</w:t>
      </w:r>
      <w:proofErr w:type="spellStart"/>
      <w:r w:rsidRPr="00E404D9">
        <w:rPr>
          <w:rFonts w:ascii="Times New Roman" w:hAnsi="Times New Roman"/>
          <w:sz w:val="24"/>
          <w:szCs w:val="24"/>
          <w:lang w:eastAsia="fr-FR"/>
        </w:rPr>
        <w:t>Odoxa</w:t>
      </w:r>
      <w:proofErr w:type="spellEnd"/>
      <w:r w:rsidRPr="00E404D9">
        <w:rPr>
          <w:rFonts w:ascii="Times New Roman" w:hAnsi="Times New Roman"/>
          <w:sz w:val="24"/>
          <w:szCs w:val="24"/>
          <w:lang w:eastAsia="fr-FR"/>
        </w:rPr>
        <w:t>).</w:t>
      </w:r>
    </w:p>
    <w:p w:rsidR="00E404D9" w:rsidRPr="00E404D9" w:rsidRDefault="00E404D9" w:rsidP="00E404D9">
      <w:pPr>
        <w:spacing w:after="0" w:line="240" w:lineRule="auto"/>
        <w:rPr>
          <w:rFonts w:ascii="Times New Roman" w:hAnsi="Times New Roman"/>
          <w:sz w:val="24"/>
          <w:szCs w:val="24"/>
          <w:lang w:eastAsia="fr-FR"/>
        </w:rPr>
      </w:pPr>
      <w:r w:rsidRPr="00E404D9">
        <w:rPr>
          <w:rFonts w:ascii="Times New Roman" w:hAnsi="Times New Roman"/>
          <w:sz w:val="24"/>
          <w:szCs w:val="24"/>
          <w:lang w:eastAsia="fr-FR"/>
        </w:rPr>
        <w:t>Il n'y a pas de clivage partisan sur ces questions.</w:t>
      </w:r>
    </w:p>
    <w:p w:rsidR="00E404D9" w:rsidRPr="00E404D9" w:rsidRDefault="00E404D9" w:rsidP="00E404D9">
      <w:pPr>
        <w:spacing w:after="0" w:line="240" w:lineRule="auto"/>
        <w:rPr>
          <w:rFonts w:ascii="Times New Roman" w:hAnsi="Times New Roman"/>
          <w:sz w:val="24"/>
          <w:szCs w:val="24"/>
          <w:lang w:eastAsia="fr-FR"/>
        </w:rPr>
      </w:pP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i/>
          <w:iCs/>
          <w:sz w:val="24"/>
          <w:szCs w:val="24"/>
          <w:lang w:eastAsia="fr-FR"/>
        </w:rPr>
        <w:t>--&gt; Les images de casse ont sans doute été davantage reçues que les débats de fond. Si le sentiment revient que nous avons trop attendu pour agir et proposer une solution, nous pourrions rappeler que la droite s'était contentée de mettre le sujet sous le tapis.</w:t>
      </w:r>
      <w:r w:rsidRPr="00E404D9">
        <w:rPr>
          <w:rFonts w:ascii="Times New Roman" w:hAnsi="Times New Roman"/>
          <w:i/>
          <w:iCs/>
          <w:sz w:val="24"/>
          <w:szCs w:val="24"/>
          <w:lang w:eastAsia="fr-FR"/>
        </w:rPr>
        <w:br/>
      </w:r>
      <w:r w:rsidRPr="00E404D9">
        <w:rPr>
          <w:rFonts w:ascii="Times New Roman" w:hAnsi="Times New Roman"/>
          <w:i/>
          <w:iCs/>
          <w:sz w:val="24"/>
          <w:szCs w:val="24"/>
          <w:lang w:eastAsia="fr-FR"/>
        </w:rPr>
        <w:br/>
        <w:t>--&gt; Sur le fond, l'équilibre "ne pas entraver la modernité et empêcher le travail, mais ne pas laisser la loi du marché la plus libérale bouleverser nos équilibres sociaux" semble pouvoir être compris.</w:t>
      </w:r>
      <w:r w:rsidRPr="00E404D9">
        <w:rPr>
          <w:rFonts w:ascii="Times New Roman" w:hAnsi="Times New Roman"/>
          <w:i/>
          <w:iCs/>
          <w:sz w:val="24"/>
          <w:szCs w:val="24"/>
          <w:lang w:eastAsia="fr-FR"/>
        </w:rPr>
        <w:br/>
        <w:t>Cela impliquera, dans la suite des discussions, de montrer clairement qui nous protégeons :</w:t>
      </w:r>
      <w:r w:rsidRPr="00E404D9">
        <w:rPr>
          <w:rFonts w:ascii="Times New Roman" w:hAnsi="Times New Roman"/>
          <w:i/>
          <w:iCs/>
          <w:sz w:val="24"/>
          <w:szCs w:val="24"/>
          <w:lang w:eastAsia="fr-FR"/>
        </w:rPr>
        <w:br/>
        <w:t>- non pas les taxis qui cassent (nous avons été vus un moment comme prenant leur défense) ; mais ceux qui ont payé 200 000 euros leur plaque et font face à une concurrence sauvage.</w:t>
      </w:r>
      <w:r w:rsidRPr="00E404D9">
        <w:rPr>
          <w:rFonts w:ascii="Times New Roman" w:hAnsi="Times New Roman"/>
          <w:i/>
          <w:iCs/>
          <w:sz w:val="24"/>
          <w:szCs w:val="24"/>
          <w:lang w:eastAsia="fr-FR"/>
        </w:rPr>
        <w:br/>
        <w:t xml:space="preserve">- les gens "ordinaires" qui utilisent </w:t>
      </w:r>
      <w:proofErr w:type="spellStart"/>
      <w:r w:rsidRPr="00E404D9">
        <w:rPr>
          <w:rFonts w:ascii="Times New Roman" w:hAnsi="Times New Roman"/>
          <w:i/>
          <w:iCs/>
          <w:sz w:val="24"/>
          <w:szCs w:val="24"/>
          <w:lang w:eastAsia="fr-FR"/>
        </w:rPr>
        <w:t>UberPop</w:t>
      </w:r>
      <w:proofErr w:type="spellEnd"/>
      <w:r w:rsidRPr="00E404D9">
        <w:rPr>
          <w:rFonts w:ascii="Times New Roman" w:hAnsi="Times New Roman"/>
          <w:i/>
          <w:iCs/>
          <w:sz w:val="24"/>
          <w:szCs w:val="24"/>
          <w:lang w:eastAsia="fr-FR"/>
        </w:rPr>
        <w:t xml:space="preserve"> comme source de revenu dans un quotidien si dur ; mais pas les dirigeants d'</w:t>
      </w:r>
      <w:proofErr w:type="spellStart"/>
      <w:r w:rsidRPr="00E404D9">
        <w:rPr>
          <w:rFonts w:ascii="Times New Roman" w:hAnsi="Times New Roman"/>
          <w:i/>
          <w:iCs/>
          <w:sz w:val="24"/>
          <w:szCs w:val="24"/>
          <w:lang w:eastAsia="fr-FR"/>
        </w:rPr>
        <w:t>Uber</w:t>
      </w:r>
      <w:proofErr w:type="spellEnd"/>
      <w:r w:rsidRPr="00E404D9">
        <w:rPr>
          <w:rFonts w:ascii="Times New Roman" w:hAnsi="Times New Roman"/>
          <w:i/>
          <w:iCs/>
          <w:sz w:val="24"/>
          <w:szCs w:val="24"/>
          <w:lang w:eastAsia="fr-FR"/>
        </w:rPr>
        <w:t xml:space="preserve"> qui prennent une commission sans payer de taxes en France.</w:t>
      </w:r>
      <w:r w:rsidRPr="00E404D9">
        <w:rPr>
          <w:rFonts w:ascii="Times New Roman" w:hAnsi="Times New Roman"/>
          <w:i/>
          <w:iCs/>
          <w:sz w:val="24"/>
          <w:szCs w:val="24"/>
          <w:lang w:eastAsia="fr-FR"/>
        </w:rPr>
        <w:br/>
        <w:t>- ceux qui essaient de mettre les nouvelles technologies au service de notre modèle social, et non pas ceux qui essaient de résister à cette révolution.</w:t>
      </w:r>
      <w:r w:rsidRPr="00E404D9">
        <w:rPr>
          <w:rFonts w:ascii="Times New Roman" w:hAnsi="Times New Roman"/>
          <w:sz w:val="24"/>
          <w:szCs w:val="24"/>
          <w:lang w:eastAsia="fr-FR"/>
        </w:rPr>
        <w:br/>
      </w:r>
    </w:p>
    <w:p w:rsidR="00E404D9" w:rsidRPr="00E404D9" w:rsidRDefault="00E404D9" w:rsidP="00E404D9">
      <w:pPr>
        <w:spacing w:after="0" w:line="240" w:lineRule="auto"/>
        <w:rPr>
          <w:rFonts w:ascii="Times New Roman" w:hAnsi="Times New Roman"/>
          <w:sz w:val="24"/>
          <w:szCs w:val="24"/>
          <w:lang w:eastAsia="fr-FR"/>
        </w:rPr>
      </w:pPr>
      <w:r w:rsidRPr="00E404D9">
        <w:rPr>
          <w:rFonts w:ascii="Times New Roman" w:hAnsi="Times New Roman"/>
          <w:b/>
          <w:bCs/>
          <w:sz w:val="24"/>
          <w:szCs w:val="24"/>
          <w:u w:val="single"/>
          <w:lang w:eastAsia="fr-FR"/>
        </w:rPr>
        <w:t>2 - Économie et perspectives de reprise : la croissance ne fait pas les emplois</w:t>
      </w:r>
      <w:r w:rsidRPr="00E404D9">
        <w:rPr>
          <w:rFonts w:ascii="Times New Roman" w:hAnsi="Times New Roman"/>
          <w:b/>
          <w:bCs/>
          <w:sz w:val="24"/>
          <w:szCs w:val="24"/>
          <w:lang w:eastAsia="fr-FR"/>
        </w:rPr>
        <w:t>.</w:t>
      </w:r>
    </w:p>
    <w:p w:rsidR="00E404D9" w:rsidRPr="00E404D9" w:rsidRDefault="00E404D9" w:rsidP="00E404D9">
      <w:pPr>
        <w:tabs>
          <w:tab w:val="left" w:pos="6602"/>
        </w:tabs>
        <w:spacing w:after="0" w:line="240" w:lineRule="auto"/>
        <w:rPr>
          <w:rFonts w:ascii="Times New Roman" w:hAnsi="Times New Roman"/>
          <w:sz w:val="24"/>
          <w:szCs w:val="24"/>
          <w:lang w:eastAsia="fr-FR"/>
        </w:rPr>
      </w:pPr>
      <w:r w:rsidRPr="00E404D9">
        <w:rPr>
          <w:rFonts w:ascii="Times New Roman" w:hAnsi="Times New Roman"/>
          <w:color w:val="1F497D"/>
          <w:sz w:val="24"/>
          <w:szCs w:val="24"/>
          <w:lang w:eastAsia="fr-FR"/>
        </w:rPr>
        <w:tab/>
      </w:r>
    </w:p>
    <w:p w:rsidR="00E404D9" w:rsidRPr="00E404D9" w:rsidRDefault="00E404D9" w:rsidP="00E404D9">
      <w:pPr>
        <w:spacing w:after="0" w:line="240" w:lineRule="auto"/>
        <w:rPr>
          <w:rFonts w:ascii="Times New Roman" w:hAnsi="Times New Roman"/>
          <w:sz w:val="24"/>
          <w:szCs w:val="24"/>
          <w:lang w:eastAsia="fr-FR"/>
        </w:rPr>
      </w:pPr>
      <w:r w:rsidRPr="00E404D9">
        <w:rPr>
          <w:rFonts w:ascii="Times New Roman" w:hAnsi="Times New Roman"/>
          <w:b/>
          <w:bCs/>
          <w:sz w:val="24"/>
          <w:szCs w:val="24"/>
          <w:lang w:eastAsia="fr-FR"/>
        </w:rPr>
        <w:t xml:space="preserve">Les Français ne croient pas que le retour de la croissance va bientôt faire repartir les embauches </w:t>
      </w:r>
      <w:r w:rsidRPr="00E404D9">
        <w:rPr>
          <w:rFonts w:ascii="Times New Roman" w:hAnsi="Times New Roman"/>
          <w:sz w:val="24"/>
          <w:szCs w:val="24"/>
          <w:lang w:eastAsia="fr-FR"/>
        </w:rPr>
        <w:t>- qui reste le seul objectif pour eux -, tout comme ils ne croyaient pas à l'inversion de la courbe du chômage.</w:t>
      </w:r>
      <w:r w:rsidRPr="00E404D9">
        <w:rPr>
          <w:rFonts w:ascii="Times New Roman" w:hAnsi="Times New Roman"/>
          <w:sz w:val="24"/>
          <w:szCs w:val="24"/>
          <w:lang w:eastAsia="fr-FR"/>
        </w:rPr>
        <w:br/>
      </w:r>
      <w:r w:rsidRPr="00E404D9">
        <w:rPr>
          <w:rFonts w:ascii="Times New Roman" w:hAnsi="Times New Roman"/>
          <w:sz w:val="24"/>
          <w:szCs w:val="24"/>
          <w:lang w:eastAsia="fr-FR"/>
        </w:rPr>
        <w:br/>
        <w:t xml:space="preserve">86% pensent que le phénomène actuel où </w:t>
      </w:r>
      <w:r w:rsidRPr="00E404D9">
        <w:rPr>
          <w:rFonts w:ascii="Times New Roman" w:hAnsi="Times New Roman"/>
          <w:b/>
          <w:bCs/>
          <w:sz w:val="24"/>
          <w:szCs w:val="24"/>
          <w:lang w:eastAsia="fr-FR"/>
        </w:rPr>
        <w:t>"la croissance progresse mais le chômage ne baisse pas" "va encore durer plusieurs années"</w:t>
      </w:r>
      <w:r w:rsidRPr="00E404D9">
        <w:rPr>
          <w:rFonts w:ascii="Times New Roman" w:hAnsi="Times New Roman"/>
          <w:sz w:val="24"/>
          <w:szCs w:val="24"/>
          <w:lang w:eastAsia="fr-FR"/>
        </w:rPr>
        <w:t>, contre 12% qui pensent qu'il "ne va durer que quelques mois, la reprise va finir par faire baisser le chômage". La gauche (80%) n'est pas loin d'être aussi pessimiste que la droite (90%). </w:t>
      </w:r>
    </w:p>
    <w:p w:rsidR="00E404D9" w:rsidRPr="00E404D9" w:rsidRDefault="00E404D9" w:rsidP="00E404D9">
      <w:pPr>
        <w:spacing w:after="240" w:line="240" w:lineRule="auto"/>
        <w:rPr>
          <w:rFonts w:ascii="Times New Roman" w:hAnsi="Times New Roman"/>
          <w:sz w:val="24"/>
          <w:szCs w:val="24"/>
          <w:lang w:eastAsia="fr-FR"/>
        </w:rPr>
      </w:pPr>
    </w:p>
    <w:p w:rsidR="00E404D9" w:rsidRPr="00E404D9" w:rsidRDefault="00E404D9" w:rsidP="00E404D9">
      <w:pPr>
        <w:spacing w:after="0" w:line="240" w:lineRule="auto"/>
        <w:rPr>
          <w:rFonts w:ascii="Times New Roman" w:hAnsi="Times New Roman"/>
          <w:sz w:val="24"/>
          <w:szCs w:val="24"/>
          <w:lang w:eastAsia="fr-FR"/>
        </w:rPr>
      </w:pPr>
      <w:r w:rsidRPr="00E404D9">
        <w:rPr>
          <w:rFonts w:ascii="Times New Roman" w:hAnsi="Times New Roman"/>
          <w:b/>
          <w:bCs/>
          <w:sz w:val="24"/>
          <w:szCs w:val="24"/>
          <w:u w:val="single"/>
          <w:lang w:eastAsia="fr-FR"/>
        </w:rPr>
        <w:t>3 - Wikileaks / espionnage NSA : choqués pour le principe, une réactions des autorités vue comme bonne</w:t>
      </w:r>
      <w:r w:rsidRPr="00E404D9">
        <w:rPr>
          <w:rFonts w:ascii="Times New Roman" w:hAnsi="Times New Roman"/>
          <w:b/>
          <w:bCs/>
          <w:sz w:val="24"/>
          <w:szCs w:val="24"/>
          <w:lang w:eastAsia="fr-FR"/>
        </w:rPr>
        <w:t>.</w:t>
      </w:r>
    </w:p>
    <w:p w:rsidR="00E404D9" w:rsidRPr="00E404D9" w:rsidRDefault="00E404D9" w:rsidP="00E404D9">
      <w:pPr>
        <w:spacing w:after="0" w:line="240" w:lineRule="auto"/>
        <w:rPr>
          <w:rFonts w:ascii="Times New Roman" w:hAnsi="Times New Roman"/>
          <w:sz w:val="24"/>
          <w:szCs w:val="24"/>
          <w:lang w:eastAsia="fr-FR"/>
        </w:rPr>
      </w:pP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sz w:val="24"/>
          <w:szCs w:val="24"/>
          <w:lang w:eastAsia="fr-FR"/>
        </w:rPr>
        <w:t>Les révélations faites cette semaine sont jugées "graves" par 57% des Français, dont 26% "très grave". C'est un score somme toute modérée, répondant plutôt à une fierté de principe (on ne peut pas dire qu'on l'accepte) qu'à un sentiment d'atteinte grave à la sécurité. Il est possible que des révélations "économiques" (empêcher des entreprises de conquérir des marchés) auraient eu davantage d'impact.</w:t>
      </w:r>
      <w:r w:rsidRPr="00E404D9">
        <w:rPr>
          <w:rFonts w:ascii="Times New Roman" w:hAnsi="Times New Roman"/>
          <w:sz w:val="24"/>
          <w:szCs w:val="24"/>
          <w:lang w:eastAsia="fr-FR"/>
        </w:rPr>
        <w:br/>
      </w:r>
      <w:r w:rsidRPr="00E404D9">
        <w:rPr>
          <w:rFonts w:ascii="Times New Roman" w:hAnsi="Times New Roman"/>
          <w:sz w:val="24"/>
          <w:szCs w:val="24"/>
          <w:lang w:eastAsia="fr-FR"/>
        </w:rPr>
        <w:br/>
        <w:t>A noter que l'image des Etats-Unis en France s'est considérablement améliorée ces dernières années : l'anti-américanisme du début des années 2000 est passé.</w:t>
      </w:r>
    </w:p>
    <w:p w:rsidR="00E404D9" w:rsidRPr="00E404D9" w:rsidRDefault="00E404D9" w:rsidP="00E404D9">
      <w:pPr>
        <w:spacing w:after="0" w:line="240" w:lineRule="auto"/>
        <w:rPr>
          <w:rFonts w:ascii="Times New Roman" w:hAnsi="Times New Roman"/>
          <w:sz w:val="24"/>
          <w:szCs w:val="24"/>
          <w:lang w:eastAsia="fr-FR"/>
        </w:rPr>
      </w:pPr>
      <w:r w:rsidRPr="00E404D9">
        <w:rPr>
          <w:rFonts w:ascii="Times New Roman" w:hAnsi="Times New Roman"/>
          <w:sz w:val="24"/>
          <w:szCs w:val="24"/>
          <w:lang w:eastAsia="fr-FR"/>
        </w:rPr>
        <w:t>Les réactions du PR, du PM et du MAE suite à ces révélations (détaillées dans la question - il n'est pas certain que tous les Français les aient notées) sont jugées "suffisantes" à 57% (60% à gauche, 53% à droite).</w:t>
      </w:r>
    </w:p>
    <w:p w:rsidR="00E404D9" w:rsidRPr="00E404D9" w:rsidRDefault="00E404D9" w:rsidP="00E404D9">
      <w:pPr>
        <w:spacing w:after="240" w:line="240" w:lineRule="auto"/>
        <w:rPr>
          <w:rFonts w:ascii="Times New Roman" w:hAnsi="Times New Roman"/>
          <w:sz w:val="24"/>
          <w:szCs w:val="24"/>
          <w:lang w:eastAsia="fr-FR"/>
        </w:rPr>
      </w:pPr>
    </w:p>
    <w:p w:rsidR="00E404D9" w:rsidRPr="00E404D9" w:rsidRDefault="00E404D9" w:rsidP="00E404D9">
      <w:pPr>
        <w:spacing w:after="0" w:line="240" w:lineRule="auto"/>
        <w:rPr>
          <w:rFonts w:ascii="Times New Roman" w:hAnsi="Times New Roman"/>
          <w:sz w:val="24"/>
          <w:szCs w:val="24"/>
          <w:lang w:eastAsia="fr-FR"/>
        </w:rPr>
      </w:pPr>
      <w:r w:rsidRPr="00E404D9">
        <w:rPr>
          <w:rFonts w:ascii="Times New Roman" w:hAnsi="Times New Roman"/>
          <w:b/>
          <w:bCs/>
          <w:sz w:val="24"/>
          <w:szCs w:val="24"/>
          <w:u w:val="single"/>
          <w:lang w:eastAsia="fr-FR"/>
        </w:rPr>
        <w:t>4 - Lutte contre la fraude et l'évasion fiscales : demande d'en faire encore plus.</w:t>
      </w:r>
    </w:p>
    <w:p w:rsidR="00E404D9" w:rsidRPr="00E404D9" w:rsidRDefault="00E404D9" w:rsidP="00E404D9">
      <w:pPr>
        <w:spacing w:after="0" w:line="240" w:lineRule="auto"/>
        <w:rPr>
          <w:rFonts w:ascii="Times New Roman" w:hAnsi="Times New Roman"/>
          <w:sz w:val="24"/>
          <w:szCs w:val="24"/>
          <w:lang w:eastAsia="fr-FR"/>
        </w:rPr>
      </w:pP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sz w:val="24"/>
          <w:szCs w:val="24"/>
          <w:lang w:eastAsia="fr-FR"/>
        </w:rPr>
        <w:t xml:space="preserve">Portée par une bonne médiatisation cette semaine, </w:t>
      </w:r>
      <w:r w:rsidRPr="00E404D9">
        <w:rPr>
          <w:rFonts w:ascii="Times New Roman" w:hAnsi="Times New Roman"/>
          <w:b/>
          <w:bCs/>
          <w:sz w:val="24"/>
          <w:szCs w:val="24"/>
          <w:lang w:eastAsia="fr-FR"/>
        </w:rPr>
        <w:t xml:space="preserve">l'action du gouvernement contre la fraude fiscale jouit d'une assez bonne notoriété dans le contexte actuel </w:t>
      </w:r>
      <w:r w:rsidRPr="00E404D9">
        <w:rPr>
          <w:rFonts w:ascii="Times New Roman" w:hAnsi="Times New Roman"/>
          <w:sz w:val="24"/>
          <w:szCs w:val="24"/>
          <w:lang w:eastAsia="fr-FR"/>
        </w:rPr>
        <w:t>: 46% en ont entendu parler (49% à gauche, 47%à droite).</w:t>
      </w: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b/>
          <w:bCs/>
          <w:sz w:val="24"/>
          <w:szCs w:val="24"/>
          <w:lang w:eastAsia="fr-FR"/>
        </w:rPr>
        <w:t xml:space="preserve">Pour autant, elle n'est toujours pas vue comme suffisante </w:t>
      </w:r>
      <w:r w:rsidRPr="00E404D9">
        <w:rPr>
          <w:rFonts w:ascii="Times New Roman" w:hAnsi="Times New Roman"/>
          <w:sz w:val="24"/>
          <w:szCs w:val="24"/>
          <w:lang w:eastAsia="fr-FR"/>
        </w:rPr>
        <w:t>: seuls 37% ont le sentiment que le gouvernement "agit vraiment pour lutter contre la fraude et l'évasion fiscale".</w:t>
      </w:r>
      <w:r w:rsidRPr="00E404D9">
        <w:rPr>
          <w:rFonts w:ascii="Times New Roman" w:hAnsi="Times New Roman"/>
          <w:sz w:val="24"/>
          <w:szCs w:val="24"/>
          <w:lang w:eastAsia="fr-FR"/>
        </w:rPr>
        <w:br/>
      </w:r>
      <w:r w:rsidRPr="00E404D9">
        <w:rPr>
          <w:rFonts w:ascii="Times New Roman" w:hAnsi="Times New Roman"/>
          <w:sz w:val="24"/>
          <w:szCs w:val="24"/>
          <w:lang w:eastAsia="fr-FR"/>
        </w:rPr>
        <w:br/>
      </w:r>
      <w:r w:rsidRPr="00E404D9">
        <w:rPr>
          <w:rFonts w:ascii="Times New Roman" w:hAnsi="Times New Roman"/>
          <w:i/>
          <w:iCs/>
          <w:sz w:val="24"/>
          <w:szCs w:val="24"/>
          <w:lang w:eastAsia="fr-FR"/>
        </w:rPr>
        <w:t xml:space="preserve">--&gt; Le jugement est dans l'étiage moyen des jugements sur nos actions, mais montre que </w:t>
      </w:r>
      <w:r w:rsidRPr="00E404D9">
        <w:rPr>
          <w:rFonts w:ascii="Times New Roman" w:hAnsi="Times New Roman"/>
          <w:b/>
          <w:bCs/>
          <w:i/>
          <w:iCs/>
          <w:sz w:val="24"/>
          <w:szCs w:val="24"/>
          <w:lang w:eastAsia="fr-FR"/>
        </w:rPr>
        <w:t>nous avons des marges de progressions pour donner davantage de visibilité à une action très attendue contre les fraudes</w:t>
      </w:r>
      <w:r w:rsidRPr="00E404D9">
        <w:rPr>
          <w:rFonts w:ascii="Times New Roman" w:hAnsi="Times New Roman"/>
          <w:i/>
          <w:iCs/>
          <w:sz w:val="24"/>
          <w:szCs w:val="24"/>
          <w:lang w:eastAsia="fr-FR"/>
        </w:rPr>
        <w:t xml:space="preserve"> : pourquoi pas quelques actions symboliques, ou des points fréquents et réguliers sur les recettes ainsi récoltées (sur le mode d'un "compteur" qui tourne) ?</w:t>
      </w:r>
    </w:p>
    <w:p w:rsidR="00E404D9" w:rsidRPr="00E404D9" w:rsidRDefault="00E404D9" w:rsidP="00E404D9">
      <w:pPr>
        <w:spacing w:after="0" w:line="240" w:lineRule="auto"/>
        <w:rPr>
          <w:rFonts w:ascii="Times New Roman" w:hAnsi="Times New Roman"/>
          <w:sz w:val="24"/>
          <w:szCs w:val="24"/>
          <w:lang w:eastAsia="fr-FR"/>
        </w:rPr>
      </w:pPr>
    </w:p>
    <w:p w:rsidR="00E404D9" w:rsidRPr="00E404D9" w:rsidRDefault="00E404D9" w:rsidP="00E404D9">
      <w:pPr>
        <w:spacing w:after="0" w:line="240" w:lineRule="auto"/>
        <w:rPr>
          <w:rFonts w:ascii="Times New Roman" w:hAnsi="Times New Roman"/>
          <w:sz w:val="24"/>
          <w:szCs w:val="24"/>
          <w:lang w:eastAsia="fr-FR"/>
        </w:rPr>
      </w:pPr>
      <w:r w:rsidRPr="00E404D9">
        <w:rPr>
          <w:rFonts w:ascii="Times New Roman" w:hAnsi="Times New Roman"/>
          <w:b/>
          <w:bCs/>
          <w:sz w:val="24"/>
          <w:szCs w:val="24"/>
          <w:u w:val="single"/>
          <w:lang w:eastAsia="fr-FR"/>
        </w:rPr>
        <w:t>5 - Candidature de la France aux JO : des inquiétudes qui pointent sur le coût.</w:t>
      </w:r>
    </w:p>
    <w:p w:rsidR="00E404D9" w:rsidRPr="00E404D9" w:rsidRDefault="00E404D9" w:rsidP="00E404D9">
      <w:pPr>
        <w:spacing w:after="0" w:line="240" w:lineRule="auto"/>
        <w:rPr>
          <w:rFonts w:ascii="Times New Roman" w:hAnsi="Times New Roman"/>
          <w:sz w:val="24"/>
          <w:szCs w:val="24"/>
          <w:lang w:eastAsia="fr-FR"/>
        </w:rPr>
      </w:pPr>
    </w:p>
    <w:p w:rsidR="00E404D9" w:rsidRPr="00E404D9" w:rsidRDefault="00E404D9" w:rsidP="00E404D9">
      <w:pPr>
        <w:spacing w:after="240" w:line="240" w:lineRule="auto"/>
        <w:rPr>
          <w:rFonts w:ascii="Times New Roman" w:hAnsi="Times New Roman"/>
          <w:sz w:val="24"/>
          <w:szCs w:val="24"/>
          <w:lang w:eastAsia="fr-FR"/>
        </w:rPr>
      </w:pPr>
      <w:r w:rsidRPr="00E404D9">
        <w:rPr>
          <w:rFonts w:ascii="Times New Roman" w:hAnsi="Times New Roman"/>
          <w:sz w:val="24"/>
          <w:szCs w:val="24"/>
          <w:lang w:eastAsia="fr-FR"/>
        </w:rPr>
        <w:t>Si une large majorité de français approuveraient tant la candidature aux JO que celle pour l'Exposition universelle (avec une préférence pour cette dernière : cf. dernières mesures), ils n'en sont pas moins inquiets sur le coût : 52% pensent que cette candidature est "une bonne chose car elle aura un impact positif sur l'économie française", mais 46% pensent que "c'est une mauvaise chose car l'organisation coûte trop cher et la France n'a pas les moyens".</w:t>
      </w:r>
    </w:p>
    <w:p w:rsidR="00876CFB" w:rsidRPr="004A5159" w:rsidRDefault="00E404D9" w:rsidP="00E404D9">
      <w:pPr>
        <w:spacing w:after="0" w:line="240" w:lineRule="auto"/>
        <w:rPr>
          <w:rFonts w:ascii="Times New Roman" w:hAnsi="Times New Roman"/>
          <w:sz w:val="24"/>
          <w:szCs w:val="24"/>
          <w:lang w:eastAsia="fr-FR"/>
        </w:rPr>
      </w:pPr>
      <w:r w:rsidRPr="00E404D9">
        <w:rPr>
          <w:rFonts w:ascii="Times New Roman" w:hAnsi="Times New Roman"/>
          <w:i/>
          <w:iCs/>
          <w:sz w:val="24"/>
          <w:szCs w:val="24"/>
          <w:lang w:eastAsia="fr-FR"/>
        </w:rPr>
        <w:t>--&gt; Il semble important de prendre soin de communiquer sur les faibles coûts immédiats pour rassurer ceux qui craignent des dépenses superflues (ne va pas gêner la sortie de crise ni empêcher de prochaines diminutions d'impôts...), et sur l'impact économique positif attendu de cet évènement./.</w:t>
      </w:r>
    </w:p>
    <w:sectPr w:rsidR="00876CFB" w:rsidRPr="004A5159"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655719801">
    <w:abstractNumId w:val="6"/>
    <w:lvlOverride w:ilvl="0"/>
    <w:lvlOverride w:ilvl="1"/>
    <w:lvlOverride w:ilvl="2"/>
    <w:lvlOverride w:ilvl="3"/>
    <w:lvlOverride w:ilvl="4"/>
    <w:lvlOverride w:ilvl="5"/>
    <w:lvlOverride w:ilvl="6"/>
    <w:lvlOverride w:ilvl="7"/>
    <w:lvlOverride w:ilvl="8"/>
  </w:num>
  <w:num w:numId="2" w16cid:durableId="1354962179">
    <w:abstractNumId w:val="4"/>
    <w:lvlOverride w:ilvl="0"/>
    <w:lvlOverride w:ilvl="1"/>
    <w:lvlOverride w:ilvl="2"/>
    <w:lvlOverride w:ilvl="3"/>
    <w:lvlOverride w:ilvl="4"/>
    <w:lvlOverride w:ilvl="5"/>
    <w:lvlOverride w:ilvl="6"/>
    <w:lvlOverride w:ilvl="7"/>
    <w:lvlOverride w:ilvl="8"/>
  </w:num>
  <w:num w:numId="3" w16cid:durableId="1118840953">
    <w:abstractNumId w:val="3"/>
    <w:lvlOverride w:ilvl="0"/>
    <w:lvlOverride w:ilvl="1"/>
    <w:lvlOverride w:ilvl="2"/>
    <w:lvlOverride w:ilvl="3"/>
    <w:lvlOverride w:ilvl="4"/>
    <w:lvlOverride w:ilvl="5"/>
    <w:lvlOverride w:ilvl="6"/>
    <w:lvlOverride w:ilvl="7"/>
    <w:lvlOverride w:ilvl="8"/>
  </w:num>
  <w:num w:numId="4" w16cid:durableId="18276219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3532735">
    <w:abstractNumId w:val="5"/>
    <w:lvlOverride w:ilvl="0"/>
    <w:lvlOverride w:ilvl="1"/>
    <w:lvlOverride w:ilvl="2"/>
    <w:lvlOverride w:ilvl="3"/>
    <w:lvlOverride w:ilvl="4"/>
    <w:lvlOverride w:ilvl="5"/>
    <w:lvlOverride w:ilvl="6"/>
    <w:lvlOverride w:ilvl="7"/>
    <w:lvlOverride w:ilvl="8"/>
  </w:num>
  <w:num w:numId="6" w16cid:durableId="1906791420">
    <w:abstractNumId w:val="2"/>
    <w:lvlOverride w:ilvl="0"/>
    <w:lvlOverride w:ilvl="1"/>
    <w:lvlOverride w:ilvl="2"/>
    <w:lvlOverride w:ilvl="3"/>
    <w:lvlOverride w:ilvl="4"/>
    <w:lvlOverride w:ilvl="5"/>
    <w:lvlOverride w:ilvl="6"/>
    <w:lvlOverride w:ilvl="7"/>
    <w:lvlOverride w:ilvl="8"/>
  </w:num>
  <w:num w:numId="7" w16cid:durableId="1058439161">
    <w:abstractNumId w:val="1"/>
    <w:lvlOverride w:ilvl="0"/>
    <w:lvlOverride w:ilvl="1"/>
    <w:lvlOverride w:ilvl="2"/>
    <w:lvlOverride w:ilvl="3"/>
    <w:lvlOverride w:ilvl="4"/>
    <w:lvlOverride w:ilvl="5"/>
    <w:lvlOverride w:ilvl="6"/>
    <w:lvlOverride w:ilvl="7"/>
    <w:lvlOverride w:ilvl="8"/>
  </w:num>
  <w:num w:numId="8" w16cid:durableId="102428159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937BD"/>
    <w:rsid w:val="001215E0"/>
    <w:rsid w:val="00124555"/>
    <w:rsid w:val="00171349"/>
    <w:rsid w:val="00182428"/>
    <w:rsid w:val="002D2DFA"/>
    <w:rsid w:val="003D3FB5"/>
    <w:rsid w:val="004A5159"/>
    <w:rsid w:val="00552444"/>
    <w:rsid w:val="00631234"/>
    <w:rsid w:val="006B45B9"/>
    <w:rsid w:val="00752DB3"/>
    <w:rsid w:val="007C3DF5"/>
    <w:rsid w:val="00876CFB"/>
    <w:rsid w:val="00B36990"/>
    <w:rsid w:val="00BE641B"/>
    <w:rsid w:val="00D960A2"/>
    <w:rsid w:val="00E404D9"/>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CCAD8D5-ACA7-4E97-BEA3-F333C4D7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828</Words>
  <Characters>4721</Characters>
  <Application>Microsoft Office Word</Application>
  <DocSecurity>4</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2017-04-18T11:10:00Z</cp:lastPrinted>
  <dcterms:created xsi:type="dcterms:W3CDTF">2017-04-18T11:26:00Z</dcterms:created>
  <dcterms:modified xsi:type="dcterms:W3CDTF">2017-04-18T11:27:00Z</dcterms:modified>
</cp:coreProperties>
</file>