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06E7" w:rsidRPr="0093315D" w:rsidRDefault="004506E7" w:rsidP="007C4C1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3315D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506E7" w:rsidRPr="0093315D" w:rsidRDefault="004506E7" w:rsidP="004506E7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3315D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3315D">
        <w:rPr>
          <w:color w:val="0D0D0D"/>
          <w:sz w:val="26"/>
          <w:szCs w:val="26"/>
        </w:rPr>
        <w:tab/>
      </w:r>
      <w:r w:rsidRPr="0093315D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7C4C1F" w:rsidRPr="0093315D">
        <w:rPr>
          <w:rFonts w:ascii="Times New Roman" w:eastAsia="Times New Roman" w:hAnsi="Times New Roman"/>
          <w:color w:val="0D0D0D"/>
          <w:sz w:val="23"/>
          <w:szCs w:val="23"/>
        </w:rPr>
        <w:t>19 juillet</w:t>
      </w:r>
      <w:r w:rsidRPr="0093315D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4506E7" w:rsidRPr="0093315D" w:rsidRDefault="004506E7" w:rsidP="004506E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3315D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506E7" w:rsidRPr="0093315D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3315D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3315D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3315D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506E7" w:rsidRPr="0093315D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3315D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506E7" w:rsidRPr="0093315D" w:rsidRDefault="004506E7" w:rsidP="004506E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3315D">
        <w:rPr>
          <w:color w:val="0D0D0D"/>
          <w:sz w:val="23"/>
          <w:szCs w:val="23"/>
        </w:rPr>
        <w:tab/>
      </w:r>
      <w:r w:rsidRPr="0093315D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3315D">
        <w:rPr>
          <w:color w:val="0D0D0D"/>
          <w:sz w:val="23"/>
          <w:szCs w:val="23"/>
        </w:rPr>
        <w:tab/>
      </w:r>
    </w:p>
    <w:p w:rsidR="004506E7" w:rsidRPr="0093315D" w:rsidRDefault="004506E7" w:rsidP="004506E7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3315D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7C4C1F" w:rsidRPr="0093315D" w:rsidRDefault="007C4C1F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EC7AB9" w:rsidRPr="0093315D" w:rsidRDefault="00EC7AB9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4506E7" w:rsidRPr="0093315D" w:rsidRDefault="004506E7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917583" w:rsidRPr="0093315D" w:rsidRDefault="004506E7" w:rsidP="004E4F34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color w:val="0D0D0D"/>
          <w:sz w:val="23"/>
          <w:szCs w:val="23"/>
          <w:lang w:eastAsia="fr-FR"/>
        </w:rPr>
      </w:pPr>
      <w:r w:rsidRPr="0093315D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93315D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917583" w:rsidRPr="0093315D">
        <w:rPr>
          <w:rFonts w:ascii="Times New Roman" w:eastAsia="Times New Roman" w:hAnsi="Times New Roman"/>
          <w:b/>
          <w:bCs/>
          <w:i/>
          <w:color w:val="0D0D0D"/>
          <w:sz w:val="23"/>
          <w:szCs w:val="23"/>
          <w:lang w:eastAsia="fr-FR"/>
        </w:rPr>
        <w:t xml:space="preserve">Questions d’actualité – </w:t>
      </w:r>
      <w:proofErr w:type="spellStart"/>
      <w:r w:rsidR="007C4C1F" w:rsidRPr="0093315D">
        <w:rPr>
          <w:rFonts w:ascii="Times New Roman" w:eastAsia="Times New Roman" w:hAnsi="Times New Roman"/>
          <w:b/>
          <w:bCs/>
          <w:i/>
          <w:color w:val="0D0D0D"/>
          <w:sz w:val="23"/>
          <w:szCs w:val="23"/>
          <w:lang w:eastAsia="fr-FR"/>
        </w:rPr>
        <w:t>post-test</w:t>
      </w:r>
      <w:proofErr w:type="spellEnd"/>
      <w:r w:rsidR="007C4C1F" w:rsidRPr="0093315D">
        <w:rPr>
          <w:rFonts w:ascii="Times New Roman" w:eastAsia="Times New Roman" w:hAnsi="Times New Roman"/>
          <w:b/>
          <w:bCs/>
          <w:i/>
          <w:color w:val="0D0D0D"/>
          <w:sz w:val="23"/>
          <w:szCs w:val="23"/>
          <w:lang w:eastAsia="fr-FR"/>
        </w:rPr>
        <w:t xml:space="preserve"> </w:t>
      </w:r>
      <w:r w:rsidR="003D77DD" w:rsidRPr="0093315D">
        <w:rPr>
          <w:rFonts w:ascii="Times New Roman" w:eastAsia="Times New Roman" w:hAnsi="Times New Roman"/>
          <w:b/>
          <w:bCs/>
          <w:i/>
          <w:color w:val="0D0D0D"/>
          <w:sz w:val="23"/>
          <w:szCs w:val="23"/>
          <w:lang w:eastAsia="fr-FR"/>
        </w:rPr>
        <w:t>émission</w:t>
      </w:r>
      <w:r w:rsidR="007C4C1F" w:rsidRPr="0093315D">
        <w:rPr>
          <w:rFonts w:ascii="Times New Roman" w:eastAsia="Times New Roman" w:hAnsi="Times New Roman"/>
          <w:b/>
          <w:bCs/>
          <w:i/>
          <w:color w:val="0D0D0D"/>
          <w:sz w:val="23"/>
          <w:szCs w:val="23"/>
          <w:lang w:eastAsia="fr-FR"/>
        </w:rPr>
        <w:t xml:space="preserve"> 14 juillet</w:t>
      </w:r>
    </w:p>
    <w:p w:rsidR="007C4C1F" w:rsidRPr="0093315D" w:rsidRDefault="007C4C1F" w:rsidP="003D0207">
      <w:pPr>
        <w:numPr>
          <w:ilvl w:val="0"/>
          <w:numId w:val="13"/>
        </w:numPr>
        <w:spacing w:before="480" w:after="0" w:line="276" w:lineRule="auto"/>
        <w:ind w:left="851" w:hanging="284"/>
        <w:jc w:val="both"/>
        <w:rPr>
          <w:rFonts w:ascii="Times New Roman" w:hAnsi="Times New Roman"/>
          <w:b/>
          <w:color w:val="0D0D0D"/>
          <w:sz w:val="23"/>
          <w:szCs w:val="23"/>
        </w:rPr>
      </w:pPr>
      <w:r w:rsidRPr="0093315D">
        <w:rPr>
          <w:rFonts w:ascii="Times New Roman" w:eastAsia="Times New Roman" w:hAnsi="Times New Roman"/>
          <w:b/>
          <w:bCs/>
          <w:color w:val="0D0D0D"/>
          <w:sz w:val="23"/>
          <w:szCs w:val="23"/>
          <w:lang w:eastAsia="fr-FR"/>
        </w:rPr>
        <w:t>Interview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 xml:space="preserve"> présidentielle : une trace faible mais positive auprès de ceux qui l’ont vue ; à l’exception d’un manque, l’économie.</w:t>
      </w:r>
    </w:p>
    <w:p w:rsidR="007C4C1F" w:rsidRPr="0093315D" w:rsidRDefault="007C4C1F" w:rsidP="007C4C1F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</w:p>
    <w:p w:rsidR="007C4C1F" w:rsidRPr="0093315D" w:rsidRDefault="007C4C1F" w:rsidP="007C4C1F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93315D">
        <w:rPr>
          <w:rFonts w:ascii="Times New Roman" w:hAnsi="Times New Roman"/>
          <w:b/>
          <w:color w:val="0D0D0D"/>
          <w:sz w:val="23"/>
          <w:szCs w:val="23"/>
        </w:rPr>
        <w:t>51% des Français disent avoir « </w:t>
      </w:r>
      <w:r w:rsidRPr="0093315D">
        <w:rPr>
          <w:rFonts w:ascii="Times New Roman" w:hAnsi="Times New Roman"/>
          <w:b/>
          <w:i/>
          <w:color w:val="0D0D0D"/>
          <w:sz w:val="23"/>
          <w:szCs w:val="23"/>
        </w:rPr>
        <w:t>vu ou entendu parler 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 xml:space="preserve">» de l’interview 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(18% vue, 33% entendu parler) soit un 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 xml:space="preserve">impact assez faible </w:t>
      </w:r>
      <w:r w:rsidRPr="0093315D">
        <w:rPr>
          <w:rFonts w:ascii="Times New Roman" w:hAnsi="Times New Roman"/>
          <w:color w:val="0D0D0D"/>
          <w:sz w:val="23"/>
          <w:szCs w:val="23"/>
        </w:rPr>
        <w:t>comparé à d’autres exercices : bien moins que les émissions à forte audience (86% le 6 novembre dernier sur TF1 ; 82% pour le JT de F2 en mars 2013), mais aussi moins que les conférences de presse (67% en février 2015, 62% en mai 2013).</w:t>
      </w:r>
    </w:p>
    <w:p w:rsidR="007C4C1F" w:rsidRPr="0093315D" w:rsidRDefault="007C4C1F" w:rsidP="007C4C1F">
      <w:pPr>
        <w:spacing w:before="120" w:after="0" w:line="276" w:lineRule="auto"/>
        <w:jc w:val="both"/>
        <w:rPr>
          <w:rFonts w:ascii="Times New Roman" w:eastAsia="Times New Roman" w:hAnsi="Times New Roman"/>
          <w:color w:val="0D0D0D"/>
          <w:sz w:val="23"/>
          <w:szCs w:val="23"/>
          <w:lang w:eastAsia="fr-FR"/>
        </w:rPr>
      </w:pPr>
      <w:r w:rsidRPr="0093315D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 xml:space="preserve">On n’en trouve d’ailleurs quasiment aucune trace dans la mémorisation spontanée de l’actualité. </w:t>
      </w:r>
    </w:p>
    <w:p w:rsidR="007C4C1F" w:rsidRPr="0093315D" w:rsidRDefault="007C4C1F" w:rsidP="007C4C1F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</w:p>
    <w:p w:rsidR="007C4C1F" w:rsidRPr="0093315D" w:rsidRDefault="007C4C1F" w:rsidP="007C4C1F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93315D">
        <w:rPr>
          <w:rFonts w:ascii="Times New Roman" w:hAnsi="Times New Roman"/>
          <w:b/>
          <w:color w:val="0D0D0D"/>
          <w:sz w:val="23"/>
          <w:szCs w:val="23"/>
        </w:rPr>
        <w:t>47% estiment que le Président a « </w:t>
      </w:r>
      <w:r w:rsidRPr="0093315D">
        <w:rPr>
          <w:rFonts w:ascii="Times New Roman" w:hAnsi="Times New Roman"/>
          <w:b/>
          <w:i/>
          <w:color w:val="0D0D0D"/>
          <w:sz w:val="23"/>
          <w:szCs w:val="23"/>
        </w:rPr>
        <w:t xml:space="preserve">plutôt bien réussi » </w:t>
      </w:r>
      <w:r w:rsidRPr="0093315D">
        <w:rPr>
          <w:rFonts w:ascii="Times New Roman" w:hAnsi="Times New Roman"/>
          <w:color w:val="0D0D0D"/>
          <w:sz w:val="23"/>
          <w:szCs w:val="23"/>
        </w:rPr>
        <w:t>cette interview (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71% des électeurs de 2012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 et 80% au PS)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Pr="0093315D">
        <w:rPr>
          <w:rFonts w:ascii="Times New Roman" w:hAnsi="Times New Roman"/>
          <w:color w:val="0D0D0D"/>
          <w:sz w:val="23"/>
          <w:szCs w:val="23"/>
        </w:rPr>
        <w:t>contre 49% non, score proche de la conférence de presse de février dernier (51%), à un bon niveau pour une opinion accorde rarement de satisfecit majoritaire au Président.</w:t>
      </w:r>
    </w:p>
    <w:p w:rsidR="007C4C1F" w:rsidRPr="0093315D" w:rsidRDefault="007C4C1F" w:rsidP="007C4C1F">
      <w:pPr>
        <w:spacing w:before="120" w:after="0" w:line="276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93315D">
        <w:rPr>
          <w:rFonts w:ascii="Times New Roman" w:hAnsi="Times New Roman"/>
          <w:b/>
          <w:color w:val="0D0D0D"/>
          <w:sz w:val="23"/>
          <w:szCs w:val="23"/>
        </w:rPr>
        <w:t>Ceux qui ont vu directement le Président sont beaucoup plus positifs que ceux qui en ont entendu parler par médias interposés </w:t>
      </w:r>
      <w:r w:rsidRPr="0093315D">
        <w:rPr>
          <w:rFonts w:ascii="Times New Roman" w:hAnsi="Times New Roman"/>
          <w:color w:val="0D0D0D"/>
          <w:sz w:val="23"/>
          <w:szCs w:val="23"/>
        </w:rPr>
        <w:t>: 63% de ceux qui ont vu l’émission l’ont apprécié, contre 38% de ceux qui en ont entendu parler ou qui en ont vu des extraits.</w:t>
      </w:r>
    </w:p>
    <w:p w:rsidR="007C4C1F" w:rsidRPr="0093315D" w:rsidRDefault="007C4C1F" w:rsidP="007C4C1F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</w:p>
    <w:p w:rsidR="007C4C1F" w:rsidRPr="0093315D" w:rsidRDefault="007C4C1F" w:rsidP="007C4C1F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93315D">
        <w:rPr>
          <w:rFonts w:ascii="Times New Roman" w:hAnsi="Times New Roman"/>
          <w:color w:val="0D0D0D"/>
          <w:sz w:val="23"/>
          <w:szCs w:val="23"/>
        </w:rPr>
        <w:t>Le</w:t>
      </w:r>
      <w:r w:rsidR="00D0050E" w:rsidRPr="0093315D">
        <w:rPr>
          <w:rFonts w:ascii="Times New Roman" w:hAnsi="Times New Roman"/>
          <w:color w:val="0D0D0D"/>
          <w:sz w:val="23"/>
          <w:szCs w:val="23"/>
        </w:rPr>
        <w:t>s jugements sur les thèmes principaux sont bons, sauf sur l’économie.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 Président a été «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 </w:t>
      </w:r>
      <w:r w:rsidRPr="0093315D">
        <w:rPr>
          <w:rFonts w:ascii="Times New Roman" w:hAnsi="Times New Roman"/>
          <w:b/>
          <w:i/>
          <w:color w:val="0D0D0D"/>
          <w:sz w:val="23"/>
          <w:szCs w:val="23"/>
        </w:rPr>
        <w:t>convaincant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 </w:t>
      </w:r>
      <w:r w:rsidRPr="0093315D">
        <w:rPr>
          <w:rFonts w:ascii="Times New Roman" w:hAnsi="Times New Roman"/>
          <w:color w:val="0D0D0D"/>
          <w:sz w:val="23"/>
          <w:szCs w:val="23"/>
        </w:rPr>
        <w:t>» sur :</w:t>
      </w:r>
    </w:p>
    <w:p w:rsidR="007C4C1F" w:rsidRPr="0093315D" w:rsidRDefault="00D0050E" w:rsidP="007C4C1F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93315D">
        <w:rPr>
          <w:rFonts w:ascii="Times New Roman" w:hAnsi="Times New Roman"/>
          <w:color w:val="0D0D0D"/>
          <w:sz w:val="23"/>
          <w:szCs w:val="23"/>
        </w:rPr>
        <w:t>l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>a</w:t>
      </w:r>
      <w:r w:rsidR="007C4C1F" w:rsidRPr="0093315D">
        <w:rPr>
          <w:rFonts w:ascii="Times New Roman" w:hAnsi="Times New Roman"/>
          <w:b/>
          <w:color w:val="0D0D0D"/>
          <w:sz w:val="23"/>
          <w:szCs w:val="23"/>
        </w:rPr>
        <w:t xml:space="preserve"> lutte contre le terrorisme 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 xml:space="preserve">: 60%, avec un écart important selon qu’il y ait eu ou non filtre médiatique : </w:t>
      </w:r>
      <w:r w:rsidR="007C4C1F" w:rsidRPr="0093315D">
        <w:rPr>
          <w:rFonts w:ascii="Times New Roman" w:hAnsi="Times New Roman"/>
          <w:b/>
          <w:color w:val="0D0D0D"/>
          <w:sz w:val="23"/>
          <w:szCs w:val="23"/>
        </w:rPr>
        <w:t xml:space="preserve">71% 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>de ceux qui l’ont vu, 54% de ceux qui en ont entendu parler</w:t>
      </w:r>
      <w:r w:rsidRPr="0093315D">
        <w:rPr>
          <w:rFonts w:ascii="Times New Roman" w:hAnsi="Times New Roman"/>
          <w:color w:val="0D0D0D"/>
          <w:sz w:val="23"/>
          <w:szCs w:val="23"/>
        </w:rPr>
        <w:t>.</w:t>
      </w:r>
    </w:p>
    <w:p w:rsidR="007C4C1F" w:rsidRPr="0093315D" w:rsidRDefault="00D0050E" w:rsidP="007C4C1F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93315D">
        <w:rPr>
          <w:rFonts w:ascii="Times New Roman" w:hAnsi="Times New Roman"/>
          <w:color w:val="0D0D0D"/>
          <w:sz w:val="23"/>
          <w:szCs w:val="23"/>
        </w:rPr>
        <w:t>l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>a</w:t>
      </w:r>
      <w:r w:rsidR="007C4C1F" w:rsidRPr="0093315D">
        <w:rPr>
          <w:rFonts w:ascii="Times New Roman" w:hAnsi="Times New Roman"/>
          <w:b/>
          <w:color w:val="0D0D0D"/>
          <w:sz w:val="23"/>
          <w:szCs w:val="23"/>
        </w:rPr>
        <w:t xml:space="preserve"> position de la France par rapport à la Grèce 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>: 44% -</w:t>
      </w:r>
      <w:r w:rsidR="003D77DD" w:rsidRPr="0093315D">
        <w:rPr>
          <w:rFonts w:ascii="Times New Roman" w:hAnsi="Times New Roman"/>
          <w:color w:val="0D0D0D"/>
          <w:sz w:val="23"/>
          <w:szCs w:val="23"/>
        </w:rPr>
        <w:t xml:space="preserve"> dont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7C4C1F" w:rsidRPr="0093315D">
        <w:rPr>
          <w:rFonts w:ascii="Times New Roman" w:hAnsi="Times New Roman"/>
          <w:b/>
          <w:color w:val="0D0D0D"/>
          <w:sz w:val="23"/>
          <w:szCs w:val="23"/>
        </w:rPr>
        <w:t xml:space="preserve">54% 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 xml:space="preserve">de ceux qui l’ont vu, </w:t>
      </w:r>
      <w:r w:rsidR="00B456E4" w:rsidRPr="0093315D">
        <w:rPr>
          <w:rFonts w:ascii="Times New Roman" w:hAnsi="Times New Roman"/>
          <w:color w:val="0D0D0D"/>
          <w:sz w:val="23"/>
          <w:szCs w:val="23"/>
        </w:rPr>
        <w:t xml:space="preserve">et 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>38% de ceux qui en ont entendu parler</w:t>
      </w:r>
      <w:r w:rsidRPr="0093315D">
        <w:rPr>
          <w:rFonts w:ascii="Times New Roman" w:hAnsi="Times New Roman"/>
          <w:color w:val="0D0D0D"/>
          <w:sz w:val="23"/>
          <w:szCs w:val="23"/>
        </w:rPr>
        <w:t>.</w:t>
      </w:r>
    </w:p>
    <w:p w:rsidR="007C4C1F" w:rsidRPr="0093315D" w:rsidRDefault="007C4C1F" w:rsidP="007C4C1F">
      <w:pPr>
        <w:spacing w:before="120" w:after="0" w:line="276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93315D">
        <w:rPr>
          <w:rFonts w:ascii="Times New Roman" w:hAnsi="Times New Roman"/>
          <w:color w:val="0D0D0D"/>
          <w:sz w:val="23"/>
          <w:szCs w:val="23"/>
        </w:rPr>
        <w:t>En revanche il n’a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 xml:space="preserve"> pas été jugé convaincant sur l</w:t>
      </w:r>
      <w:r w:rsidR="00D0050E" w:rsidRPr="0093315D">
        <w:rPr>
          <w:rFonts w:ascii="Times New Roman" w:hAnsi="Times New Roman"/>
          <w:b/>
          <w:color w:val="0D0D0D"/>
          <w:sz w:val="23"/>
          <w:szCs w:val="23"/>
        </w:rPr>
        <w:t xml:space="preserve">a situation 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économi</w:t>
      </w:r>
      <w:r w:rsidR="00D0050E" w:rsidRPr="0093315D">
        <w:rPr>
          <w:rFonts w:ascii="Times New Roman" w:hAnsi="Times New Roman"/>
          <w:b/>
          <w:color w:val="0D0D0D"/>
          <w:sz w:val="23"/>
          <w:szCs w:val="23"/>
        </w:rPr>
        <w:t>qu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e </w:t>
      </w:r>
      <w:r w:rsidRPr="0093315D">
        <w:rPr>
          <w:rFonts w:ascii="Times New Roman" w:hAnsi="Times New Roman"/>
          <w:color w:val="0D0D0D"/>
          <w:sz w:val="23"/>
          <w:szCs w:val="23"/>
        </w:rPr>
        <w:t>: 19% -</w:t>
      </w:r>
      <w:r w:rsidR="003D77DD" w:rsidRPr="0093315D">
        <w:rPr>
          <w:rFonts w:ascii="Times New Roman" w:hAnsi="Times New Roman"/>
          <w:color w:val="0D0D0D"/>
          <w:sz w:val="23"/>
          <w:szCs w:val="23"/>
        </w:rPr>
        <w:t xml:space="preserve"> dont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 xml:space="preserve">26% </w:t>
      </w:r>
      <w:r w:rsidRPr="0093315D">
        <w:rPr>
          <w:rFonts w:ascii="Times New Roman" w:hAnsi="Times New Roman"/>
          <w:color w:val="0D0D0D"/>
          <w:sz w:val="23"/>
          <w:szCs w:val="23"/>
        </w:rPr>
        <w:t>de ceux qui l’ont vu, 16% de ceux qui en ont entendu parler.</w:t>
      </w:r>
    </w:p>
    <w:p w:rsidR="007C4C1F" w:rsidRPr="0093315D" w:rsidRDefault="007C4C1F" w:rsidP="007C4C1F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</w:p>
    <w:p w:rsidR="007C4C1F" w:rsidRPr="0093315D" w:rsidRDefault="007C4C1F" w:rsidP="007C4C1F">
      <w:pPr>
        <w:pStyle w:val="Index6"/>
        <w:numPr>
          <w:ilvl w:val="0"/>
          <w:numId w:val="10"/>
        </w:numPr>
        <w:tabs>
          <w:tab w:val="left" w:pos="284"/>
        </w:tabs>
        <w:spacing w:before="120"/>
        <w:ind w:left="0" w:firstLine="0"/>
        <w:jc w:val="both"/>
        <w:rPr>
          <w:rFonts w:ascii="Times New Roman" w:hAnsi="Times New Roman"/>
          <w:color w:val="0D0D0D"/>
          <w:sz w:val="23"/>
          <w:szCs w:val="23"/>
        </w:rPr>
      </w:pPr>
      <w:r w:rsidRPr="0093315D">
        <w:rPr>
          <w:rFonts w:ascii="Times New Roman" w:hAnsi="Times New Roman"/>
          <w:b/>
          <w:color w:val="0D0D0D"/>
          <w:sz w:val="23"/>
          <w:szCs w:val="23"/>
        </w:rPr>
        <w:t>Les mots utilisés, plus simples et plus directs, ont bien fonctionné</w:t>
      </w:r>
      <w:r w:rsidRPr="0093315D">
        <w:rPr>
          <w:rFonts w:ascii="Times New Roman" w:hAnsi="Times New Roman"/>
          <w:color w:val="0D0D0D"/>
          <w:sz w:val="23"/>
          <w:szCs w:val="23"/>
        </w:rPr>
        <w:t>. Le Président a :</w:t>
      </w:r>
    </w:p>
    <w:p w:rsidR="007C4C1F" w:rsidRPr="0093315D" w:rsidRDefault="00D0050E" w:rsidP="007C4C1F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93315D">
        <w:rPr>
          <w:rFonts w:ascii="Times New Roman" w:hAnsi="Times New Roman"/>
          <w:b/>
          <w:color w:val="0D0D0D"/>
          <w:sz w:val="23"/>
          <w:szCs w:val="23"/>
        </w:rPr>
        <w:t>b</w:t>
      </w:r>
      <w:r w:rsidR="007C4C1F" w:rsidRPr="0093315D">
        <w:rPr>
          <w:rFonts w:ascii="Times New Roman" w:hAnsi="Times New Roman"/>
          <w:b/>
          <w:color w:val="0D0D0D"/>
          <w:sz w:val="23"/>
          <w:szCs w:val="23"/>
        </w:rPr>
        <w:t xml:space="preserve">ien expliqué le sens de son action 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>pour 52%</w:t>
      </w:r>
      <w:r w:rsidR="007C4C1F" w:rsidRPr="0093315D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 xml:space="preserve">(et </w:t>
      </w:r>
      <w:r w:rsidR="007C4C1F" w:rsidRPr="0093315D">
        <w:rPr>
          <w:rFonts w:ascii="Times New Roman" w:hAnsi="Times New Roman"/>
          <w:b/>
          <w:color w:val="0D0D0D"/>
          <w:sz w:val="23"/>
          <w:szCs w:val="23"/>
        </w:rPr>
        <w:t>59%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 xml:space="preserve"> de ceux qui l’ont vu)</w:t>
      </w:r>
      <w:r w:rsidR="007C4C1F" w:rsidRPr="0093315D">
        <w:rPr>
          <w:rFonts w:ascii="Times New Roman" w:hAnsi="Times New Roman"/>
          <w:b/>
          <w:color w:val="0D0D0D"/>
          <w:sz w:val="23"/>
          <w:szCs w:val="23"/>
        </w:rPr>
        <w:t> 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 xml:space="preserve">: c’est même </w:t>
      </w:r>
      <w:r w:rsidR="007C4C1F" w:rsidRPr="0093315D">
        <w:rPr>
          <w:rFonts w:ascii="Times New Roman" w:hAnsi="Times New Roman"/>
          <w:b/>
          <w:color w:val="0D0D0D"/>
          <w:sz w:val="23"/>
          <w:szCs w:val="23"/>
        </w:rPr>
        <w:t>davantage que l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e</w:t>
      </w:r>
      <w:r w:rsidR="007C4C1F" w:rsidRPr="0093315D">
        <w:rPr>
          <w:rFonts w:ascii="Times New Roman" w:hAnsi="Times New Roman"/>
          <w:b/>
          <w:color w:val="0D0D0D"/>
          <w:sz w:val="23"/>
          <w:szCs w:val="23"/>
        </w:rPr>
        <w:t xml:space="preserve"> 6 novembre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 xml:space="preserve"> dernier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 xml:space="preserve"> (40%)</w:t>
      </w:r>
    </w:p>
    <w:p w:rsidR="007C4C1F" w:rsidRPr="0093315D" w:rsidRDefault="00D0050E" w:rsidP="007C4C1F">
      <w:pPr>
        <w:pStyle w:val="ListParagraph"/>
        <w:numPr>
          <w:ilvl w:val="0"/>
          <w:numId w:val="5"/>
        </w:numPr>
        <w:spacing w:before="120" w:after="0" w:line="276" w:lineRule="auto"/>
        <w:ind w:left="284" w:hanging="284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93315D">
        <w:rPr>
          <w:rFonts w:ascii="Times New Roman" w:hAnsi="Times New Roman"/>
          <w:color w:val="0D0D0D"/>
          <w:sz w:val="23"/>
          <w:szCs w:val="23"/>
        </w:rPr>
        <w:t>s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>’est montré</w:t>
      </w:r>
      <w:r w:rsidR="007C4C1F" w:rsidRPr="0093315D">
        <w:rPr>
          <w:rFonts w:ascii="Times New Roman" w:hAnsi="Times New Roman"/>
          <w:b/>
          <w:color w:val="0D0D0D"/>
          <w:sz w:val="23"/>
          <w:szCs w:val="23"/>
        </w:rPr>
        <w:t xml:space="preserve"> à la hauteur de sa fonction de Président 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>pour 51%</w:t>
      </w:r>
      <w:r w:rsidR="007C4C1F" w:rsidRPr="0093315D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 xml:space="preserve">(et </w:t>
      </w:r>
      <w:r w:rsidR="007C4C1F" w:rsidRPr="0093315D">
        <w:rPr>
          <w:rFonts w:ascii="Times New Roman" w:hAnsi="Times New Roman"/>
          <w:b/>
          <w:color w:val="0D0D0D"/>
          <w:sz w:val="23"/>
          <w:szCs w:val="23"/>
        </w:rPr>
        <w:t>61%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 xml:space="preserve"> de ceux qui l’ont vu) : c’est là encore </w:t>
      </w:r>
      <w:r w:rsidR="007C4C1F" w:rsidRPr="0093315D">
        <w:rPr>
          <w:rFonts w:ascii="Times New Roman" w:hAnsi="Times New Roman"/>
          <w:b/>
          <w:color w:val="0D0D0D"/>
          <w:sz w:val="23"/>
          <w:szCs w:val="23"/>
        </w:rPr>
        <w:t>bien mieux que le 6 novembre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 xml:space="preserve"> (32%) ou que la conférence de presse de septembre dernier (28%), preuve que le sens est aux yeux des Français plus facilement « présidentiel » que les annonces.</w:t>
      </w:r>
    </w:p>
    <w:p w:rsidR="007C4C1F" w:rsidRPr="0093315D" w:rsidRDefault="003D77DD" w:rsidP="007C4C1F">
      <w:pPr>
        <w:pStyle w:val="Index6"/>
        <w:numPr>
          <w:ilvl w:val="0"/>
          <w:numId w:val="11"/>
        </w:numPr>
        <w:spacing w:before="120"/>
        <w:ind w:left="426" w:hanging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93315D">
        <w:rPr>
          <w:rFonts w:ascii="Times New Roman" w:hAnsi="Times New Roman"/>
          <w:b/>
          <w:color w:val="0D0D0D"/>
          <w:sz w:val="23"/>
          <w:szCs w:val="23"/>
        </w:rPr>
        <w:t>a</w:t>
      </w:r>
      <w:r w:rsidR="007C4C1F" w:rsidRPr="0093315D">
        <w:rPr>
          <w:rFonts w:ascii="Times New Roman" w:hAnsi="Times New Roman"/>
          <w:b/>
          <w:color w:val="0D0D0D"/>
          <w:sz w:val="23"/>
          <w:szCs w:val="23"/>
        </w:rPr>
        <w:t xml:space="preserve"> été sincère pour 53% </w:t>
      </w:r>
      <w:r w:rsidR="007C4C1F" w:rsidRPr="0093315D">
        <w:rPr>
          <w:rFonts w:ascii="Times New Roman" w:hAnsi="Times New Roman"/>
          <w:color w:val="0D0D0D"/>
          <w:sz w:val="23"/>
          <w:szCs w:val="23"/>
        </w:rPr>
        <w:t>(60% de ceux qui l’ont vu) : un niveau comparable au 6 novembre (50%).</w:t>
      </w:r>
    </w:p>
    <w:p w:rsidR="00EC7AB9" w:rsidRPr="0093315D" w:rsidRDefault="00EC7AB9" w:rsidP="00EC7AB9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</w:p>
    <w:p w:rsidR="007C4C1F" w:rsidRPr="0093315D" w:rsidRDefault="007C4C1F" w:rsidP="007C4C1F">
      <w:pPr>
        <w:spacing w:before="120" w:after="0" w:line="276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93315D">
        <w:rPr>
          <w:rFonts w:ascii="Times New Roman" w:hAnsi="Times New Roman"/>
          <w:color w:val="0D0D0D"/>
          <w:sz w:val="23"/>
          <w:szCs w:val="23"/>
        </w:rPr>
        <w:t>En revanche il ne s’est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 xml:space="preserve"> pas suffisamment montré « </w:t>
      </w:r>
      <w:r w:rsidRPr="0093315D">
        <w:rPr>
          <w:rFonts w:ascii="Times New Roman" w:hAnsi="Times New Roman"/>
          <w:b/>
          <w:i/>
          <w:color w:val="0D0D0D"/>
          <w:sz w:val="23"/>
          <w:szCs w:val="23"/>
        </w:rPr>
        <w:t>à l’écoute des préoccupations des Français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 » 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: 37% - </w:t>
      </w:r>
      <w:r w:rsidR="003D0207" w:rsidRPr="0093315D">
        <w:rPr>
          <w:rFonts w:ascii="Times New Roman" w:hAnsi="Times New Roman"/>
          <w:color w:val="0D0D0D"/>
          <w:sz w:val="23"/>
          <w:szCs w:val="23"/>
        </w:rPr>
        <w:t xml:space="preserve">dont 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43% de ceux qui l’ont vu - contre 49% le 6 novembre dernier. Le 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peu de temps consacré à l’économie et à l’emploi</w:t>
      </w:r>
      <w:r w:rsidRPr="0093315D">
        <w:rPr>
          <w:rFonts w:ascii="Times New Roman" w:hAnsi="Times New Roman"/>
          <w:color w:val="0D0D0D"/>
          <w:sz w:val="23"/>
          <w:szCs w:val="23"/>
        </w:rPr>
        <w:t>, central dans les préoccupations, explique certainement une partie de ces résultats.</w:t>
      </w:r>
    </w:p>
    <w:p w:rsidR="003D0207" w:rsidRPr="0093315D" w:rsidRDefault="003D0207" w:rsidP="003D0207">
      <w:pPr>
        <w:spacing w:before="120" w:after="0" w:line="240" w:lineRule="auto"/>
        <w:jc w:val="both"/>
        <w:rPr>
          <w:rFonts w:ascii="Times New Roman" w:hAnsi="Times New Roman"/>
          <w:color w:val="0D0D0D"/>
          <w:sz w:val="23"/>
          <w:szCs w:val="23"/>
        </w:rPr>
      </w:pPr>
    </w:p>
    <w:p w:rsidR="003D0207" w:rsidRPr="0093315D" w:rsidRDefault="003D0207" w:rsidP="00B456E4">
      <w:pPr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L’impact assez faible (même s’il est qualitativement bon) tient pour une part aux vacances, mais montre également que </w:t>
      </w:r>
      <w:r w:rsidRPr="0093315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les oreilles des Français sont redevenues beaucoup plus distraites concernant le Président</w:t>
      </w: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. L’attention portée après janvier est bien refermée (sans être retombé au niveau de désintérêt de l’automne dernier). Ce sera un contexte important pour la rentrée.</w:t>
      </w:r>
    </w:p>
    <w:p w:rsidR="007C4C1F" w:rsidRPr="0093315D" w:rsidRDefault="007C4C1F" w:rsidP="003D0207">
      <w:pPr>
        <w:pStyle w:val="ListParagraph"/>
        <w:spacing w:before="120" w:after="0" w:line="240" w:lineRule="auto"/>
        <w:ind w:left="284" w:hanging="284"/>
        <w:contextualSpacing w:val="0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</w:p>
    <w:p w:rsidR="007C4C1F" w:rsidRPr="0093315D" w:rsidRDefault="007C4C1F" w:rsidP="007C4C1F">
      <w:pPr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On retrouve, comme lors des précédents exercices, </w:t>
      </w:r>
      <w:r w:rsidRPr="0093315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un écart </w:t>
      </w:r>
      <w:r w:rsidR="003D0207" w:rsidRPr="0093315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très significatif</w:t>
      </w:r>
      <w:r w:rsidRPr="0093315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 de jugement (autour de 20 points) selon que </w:t>
      </w:r>
      <w:r w:rsidRPr="0093315D">
        <w:rPr>
          <w:rFonts w:ascii="Times New Roman" w:hAnsi="Times New Roman"/>
          <w:b/>
          <w:i/>
          <w:color w:val="0D0D0D"/>
          <w:sz w:val="23"/>
          <w:szCs w:val="23"/>
        </w:rPr>
        <w:t>les</w:t>
      </w:r>
      <w:r w:rsidRPr="0093315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 Français aient été exposés directement, ou à travers le filtre médiatique</w:t>
      </w: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.</w:t>
      </w:r>
    </w:p>
    <w:p w:rsidR="007C4C1F" w:rsidRPr="0093315D" w:rsidRDefault="007C4C1F" w:rsidP="007C4C1F">
      <w:pPr>
        <w:spacing w:before="120" w:after="0" w:line="240" w:lineRule="auto"/>
        <w:ind w:left="284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Cet écart ne s’explique pas seulement par la sociologie de ceux qui </w:t>
      </w:r>
      <w:r w:rsidR="00D0050E"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suivent l’émission</w:t>
      </w: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 : 19% des sympathisants de gauche disent l’avoir </w:t>
      </w:r>
      <w:r w:rsidR="00D0050E"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regardée</w:t>
      </w: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, 17% des sympathisants de droite. Il tient, 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>majoritairement</w:t>
      </w: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, aux ressorts personnels du Président lui-même, </w:t>
      </w:r>
      <w:r w:rsidR="00D0050E"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mais </w:t>
      </w: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qui ne </w:t>
      </w:r>
      <w:r w:rsidR="00D0050E"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passent pas au travers du</w:t>
      </w: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bruit médiatique qui l’entoure.</w:t>
      </w:r>
    </w:p>
    <w:p w:rsidR="007C4C1F" w:rsidRPr="0093315D" w:rsidRDefault="00D0050E" w:rsidP="007C4C1F">
      <w:pPr>
        <w:spacing w:before="120" w:after="0" w:line="240" w:lineRule="auto"/>
        <w:ind w:left="284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  <w:r w:rsidRPr="0093315D">
        <w:rPr>
          <w:rFonts w:ascii="Times New Roman" w:hAnsi="Times New Roman"/>
          <w:i/>
          <w:color w:val="0D0D0D"/>
          <w:sz w:val="23"/>
          <w:szCs w:val="23"/>
        </w:rPr>
        <w:t>Cela peu</w:t>
      </w:r>
      <w:r w:rsidR="007C4C1F" w:rsidRPr="0093315D">
        <w:rPr>
          <w:rFonts w:ascii="Times New Roman" w:hAnsi="Times New Roman"/>
          <w:i/>
          <w:color w:val="0D0D0D"/>
          <w:sz w:val="23"/>
          <w:szCs w:val="23"/>
        </w:rPr>
        <w:t xml:space="preserve">t </w:t>
      </w:r>
      <w:r w:rsidR="007C4C1F" w:rsidRPr="0093315D">
        <w:rPr>
          <w:rFonts w:ascii="Times New Roman" w:hAnsi="Times New Roman"/>
          <w:b/>
          <w:i/>
          <w:color w:val="0D0D0D"/>
          <w:sz w:val="23"/>
          <w:szCs w:val="23"/>
        </w:rPr>
        <w:t>à nouveau interroger sur la mise en place de canaux réguliers de communication directe aux Français</w:t>
      </w:r>
      <w:r w:rsidR="007C4C1F" w:rsidRPr="0093315D">
        <w:rPr>
          <w:rFonts w:ascii="Times New Roman" w:hAnsi="Times New Roman"/>
          <w:i/>
          <w:color w:val="0D0D0D"/>
          <w:sz w:val="23"/>
          <w:szCs w:val="23"/>
        </w:rPr>
        <w:t xml:space="preserve"> (type c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>ourts messages vidéos bimensuel</w:t>
      </w:r>
      <w:r w:rsidR="0084645E" w:rsidRPr="0093315D">
        <w:rPr>
          <w:rFonts w:ascii="Times New Roman" w:hAnsi="Times New Roman"/>
          <w:i/>
          <w:color w:val="0D0D0D"/>
          <w:sz w:val="23"/>
          <w:szCs w:val="23"/>
        </w:rPr>
        <w:t>s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 xml:space="preserve"> -</w:t>
      </w:r>
      <w:r w:rsidR="007C4C1F" w:rsidRPr="0093315D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>à l’instar de</w:t>
      </w:r>
      <w:r w:rsidR="007C4C1F" w:rsidRPr="0093315D">
        <w:rPr>
          <w:rFonts w:ascii="Times New Roman" w:hAnsi="Times New Roman"/>
          <w:i/>
          <w:color w:val="0D0D0D"/>
          <w:sz w:val="23"/>
          <w:szCs w:val="23"/>
        </w:rPr>
        <w:t xml:space="preserve"> nombreux chefs d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 xml:space="preserve">’Etat ou de gouvernement - </w:t>
      </w:r>
      <w:r w:rsidR="007C4C1F" w:rsidRPr="0093315D">
        <w:rPr>
          <w:rFonts w:ascii="Times New Roman" w:hAnsi="Times New Roman"/>
          <w:i/>
          <w:color w:val="0D0D0D"/>
          <w:sz w:val="23"/>
          <w:szCs w:val="23"/>
        </w:rPr>
        <w:t>pour cadrer en permanence l’actualité et le sens de l’action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>), dont les risques d’opinion paraissent mesurés au regard du bénéfice potentiel.</w:t>
      </w:r>
    </w:p>
    <w:p w:rsidR="007C4C1F" w:rsidRPr="0093315D" w:rsidRDefault="007C4C1F" w:rsidP="007C4C1F">
      <w:pPr>
        <w:pStyle w:val="ListParagraph"/>
        <w:spacing w:before="120" w:after="0" w:line="240" w:lineRule="auto"/>
        <w:ind w:left="284" w:hanging="284"/>
        <w:contextualSpacing w:val="0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</w:p>
    <w:p w:rsidR="007C4C1F" w:rsidRPr="0093315D" w:rsidRDefault="007C4C1F" w:rsidP="007C4C1F">
      <w:pPr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Concernant cet exercice, </w:t>
      </w:r>
      <w:r w:rsidRPr="0093315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les Français ont certainement été sensibles aux mots justes posés sur la sécurité, ainsi que sur l’idée de la France</w:t>
      </w: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(pour elle-même d’abord, puis en Europe), deux sujets assez peu repris dans la couverture médiatique qui a plutôt mis en avant des sujets </w:t>
      </w:r>
      <w:r w:rsidR="00D0050E"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plus nouveaux mais </w:t>
      </w: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moins </w:t>
      </w:r>
      <w:r w:rsidR="00D0050E"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centraux</w:t>
      </w: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pour les Français (d’où le décalage de jugement).</w:t>
      </w:r>
    </w:p>
    <w:p w:rsidR="007C4C1F" w:rsidRPr="0093315D" w:rsidRDefault="007C4C1F" w:rsidP="00D0050E">
      <w:pPr>
        <w:spacing w:before="120" w:after="0" w:line="240" w:lineRule="auto"/>
        <w:ind w:left="284"/>
        <w:jc w:val="both"/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</w:pPr>
      <w:r w:rsidRPr="0093315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Les principales, sinon seules, critiques</w:t>
      </w: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- que l’on voyait dans les courriers reçus au lendemain de 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>l’émission</w:t>
      </w: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 - </w:t>
      </w:r>
      <w:r w:rsidRPr="0093315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concernent le chômage et l’économie</w:t>
      </w:r>
      <w:r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> : le Président serait passé trop vite, comme s’il jugeait ce sujet désormais secondaire et ne voyait plu</w:t>
      </w:r>
      <w:r w:rsidR="00D0050E" w:rsidRPr="0093315D">
        <w:rPr>
          <w:rFonts w:ascii="Times New Roman" w:eastAsia="Times New Roman" w:hAnsi="Times New Roman"/>
          <w:i/>
          <w:color w:val="0D0D0D"/>
          <w:sz w:val="23"/>
          <w:szCs w:val="23"/>
          <w:lang w:eastAsia="fr-FR"/>
        </w:rPr>
        <w:t xml:space="preserve">s les souffrances des Français. </w:t>
      </w:r>
      <w:r w:rsidRPr="0093315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Ce sera, sans </w:t>
      </w:r>
      <w:r w:rsidRPr="0093315D">
        <w:rPr>
          <w:rFonts w:ascii="Times New Roman" w:hAnsi="Times New Roman"/>
          <w:b/>
          <w:i/>
          <w:color w:val="0D0D0D"/>
          <w:sz w:val="23"/>
          <w:szCs w:val="23"/>
        </w:rPr>
        <w:t>doute</w:t>
      </w:r>
      <w:r w:rsidRPr="0093315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, l’un</w:t>
      </w:r>
      <w:r w:rsidR="00D0050E" w:rsidRPr="0093315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e</w:t>
      </w:r>
      <w:r w:rsidRPr="0093315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 des </w:t>
      </w:r>
      <w:r w:rsidR="00D0050E" w:rsidRPr="0093315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attentes</w:t>
      </w:r>
      <w:r w:rsidRPr="0093315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 central</w:t>
      </w:r>
      <w:r w:rsidR="00D0050E" w:rsidRPr="0093315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>es</w:t>
      </w:r>
      <w:r w:rsidRPr="0093315D">
        <w:rPr>
          <w:rFonts w:ascii="Times New Roman" w:eastAsia="Times New Roman" w:hAnsi="Times New Roman"/>
          <w:b/>
          <w:i/>
          <w:color w:val="0D0D0D"/>
          <w:sz w:val="23"/>
          <w:szCs w:val="23"/>
          <w:lang w:eastAsia="fr-FR"/>
        </w:rPr>
        <w:t xml:space="preserve"> de la rentrée.</w:t>
      </w:r>
    </w:p>
    <w:p w:rsidR="00A708CA" w:rsidRPr="0093315D" w:rsidRDefault="00A708CA" w:rsidP="00A708CA">
      <w:pPr>
        <w:spacing w:after="0" w:line="240" w:lineRule="auto"/>
        <w:jc w:val="both"/>
        <w:rPr>
          <w:rFonts w:ascii="Times New Roman" w:hAnsi="Times New Roman"/>
          <w:i/>
          <w:color w:val="0D0D0D"/>
          <w:sz w:val="23"/>
          <w:szCs w:val="23"/>
        </w:rPr>
      </w:pPr>
    </w:p>
    <w:p w:rsidR="003D0207" w:rsidRPr="0093315D" w:rsidRDefault="003D0207" w:rsidP="003D0207">
      <w:pPr>
        <w:numPr>
          <w:ilvl w:val="0"/>
          <w:numId w:val="13"/>
        </w:numPr>
        <w:spacing w:before="480" w:after="0" w:line="276" w:lineRule="auto"/>
        <w:ind w:left="851" w:hanging="284"/>
        <w:jc w:val="both"/>
        <w:rPr>
          <w:rFonts w:ascii="Times New Roman" w:hAnsi="Times New Roman"/>
          <w:b/>
          <w:color w:val="0D0D0D"/>
          <w:sz w:val="23"/>
          <w:szCs w:val="23"/>
        </w:rPr>
      </w:pPr>
      <w:r w:rsidRPr="0093315D">
        <w:rPr>
          <w:rFonts w:ascii="Times New Roman" w:eastAsia="Times New Roman" w:hAnsi="Times New Roman"/>
          <w:b/>
          <w:bCs/>
          <w:color w:val="0D0D0D"/>
          <w:sz w:val="23"/>
          <w:szCs w:val="23"/>
          <w:lang w:eastAsia="fr-FR"/>
        </w:rPr>
        <w:t>Popularité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.</w:t>
      </w:r>
    </w:p>
    <w:p w:rsidR="00D42437" w:rsidRPr="0093315D" w:rsidRDefault="00D42437" w:rsidP="00D42437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</w:p>
    <w:p w:rsidR="00D42437" w:rsidRPr="0093315D" w:rsidRDefault="00D42437" w:rsidP="00D42437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93315D">
        <w:rPr>
          <w:rFonts w:ascii="Times New Roman" w:hAnsi="Times New Roman"/>
          <w:b/>
          <w:color w:val="0D0D0D"/>
          <w:sz w:val="23"/>
          <w:szCs w:val="23"/>
        </w:rPr>
        <w:t>Le Président est stable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 pour l’</w:t>
      </w:r>
      <w:proofErr w:type="spellStart"/>
      <w:r w:rsidRPr="0093315D">
        <w:rPr>
          <w:rFonts w:ascii="Times New Roman" w:hAnsi="Times New Roman"/>
          <w:color w:val="0D0D0D"/>
          <w:sz w:val="23"/>
          <w:szCs w:val="23"/>
        </w:rPr>
        <w:t>Ifop</w:t>
      </w:r>
      <w:proofErr w:type="spellEnd"/>
      <w:r w:rsidRPr="0093315D">
        <w:rPr>
          <w:rFonts w:ascii="Times New Roman" w:hAnsi="Times New Roman"/>
          <w:color w:val="0D0D0D"/>
          <w:sz w:val="23"/>
          <w:szCs w:val="23"/>
        </w:rPr>
        <w:t xml:space="preserve">/JDD (mené sur le même panel que les QA) à 22%. </w:t>
      </w:r>
    </w:p>
    <w:p w:rsidR="00D42437" w:rsidRPr="0093315D" w:rsidRDefault="00D42437" w:rsidP="00D42437">
      <w:pPr>
        <w:spacing w:before="120" w:after="0" w:line="276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93315D">
        <w:rPr>
          <w:rFonts w:ascii="Times New Roman" w:hAnsi="Times New Roman"/>
          <w:color w:val="0D0D0D"/>
          <w:sz w:val="23"/>
          <w:szCs w:val="23"/>
        </w:rPr>
        <w:t xml:space="preserve">On trouve </w:t>
      </w:r>
      <w:r w:rsidR="005B3AD9" w:rsidRPr="0093315D">
        <w:rPr>
          <w:rFonts w:ascii="Times New Roman" w:hAnsi="Times New Roman"/>
          <w:color w:val="0D0D0D"/>
          <w:sz w:val="23"/>
          <w:szCs w:val="23"/>
        </w:rPr>
        <w:t>en positif dans les verbatims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 la 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Grèce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 xml:space="preserve"> (« </w:t>
      </w:r>
      <w:r w:rsidR="00B45E79" w:rsidRPr="0093315D">
        <w:rPr>
          <w:rFonts w:ascii="Times New Roman" w:hAnsi="Times New Roman"/>
          <w:i/>
          <w:color w:val="0D0D0D"/>
          <w:sz w:val="23"/>
          <w:szCs w:val="23"/>
        </w:rPr>
        <w:t>il a réussi à tenir son idée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> »</w:t>
      </w:r>
      <w:r w:rsidR="00EC7AB9" w:rsidRPr="0093315D">
        <w:rPr>
          <w:rFonts w:ascii="Times New Roman" w:hAnsi="Times New Roman"/>
          <w:color w:val="0D0D0D"/>
          <w:sz w:val="23"/>
          <w:szCs w:val="23"/>
        </w:rPr>
        <w:t>,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 xml:space="preserve"> « </w:t>
      </w:r>
      <w:r w:rsidR="00B45E79" w:rsidRPr="0093315D">
        <w:rPr>
          <w:rFonts w:ascii="Times New Roman" w:hAnsi="Times New Roman"/>
          <w:i/>
          <w:color w:val="0D0D0D"/>
          <w:sz w:val="23"/>
          <w:szCs w:val="23"/>
        </w:rPr>
        <w:t>il a obtenu que la Grèce reste dans la zone euro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 xml:space="preserve"> ») ; et si l’interview du </w:t>
      </w:r>
      <w:r w:rsidR="00B45E79" w:rsidRPr="0093315D">
        <w:rPr>
          <w:rFonts w:ascii="Times New Roman" w:hAnsi="Times New Roman"/>
          <w:b/>
          <w:color w:val="0D0D0D"/>
          <w:sz w:val="23"/>
          <w:szCs w:val="23"/>
        </w:rPr>
        <w:t>14 juillet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5B3AD9" w:rsidRPr="0093315D">
        <w:rPr>
          <w:rFonts w:ascii="Times New Roman" w:hAnsi="Times New Roman"/>
          <w:color w:val="0D0D0D"/>
          <w:sz w:val="23"/>
          <w:szCs w:val="23"/>
        </w:rPr>
        <w:t>est rarement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 xml:space="preserve"> mentionnée en tant que telle</w:t>
      </w:r>
      <w:r w:rsidR="005B3AD9" w:rsidRPr="0093315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 xml:space="preserve">les gens en ont retenu des </w:t>
      </w:r>
      <w:r w:rsidR="00B45E79" w:rsidRPr="0093315D">
        <w:rPr>
          <w:rFonts w:ascii="Times New Roman" w:hAnsi="Times New Roman"/>
          <w:b/>
          <w:color w:val="0D0D0D"/>
          <w:sz w:val="23"/>
          <w:szCs w:val="23"/>
        </w:rPr>
        <w:t>impressions positives sur la personne et la volonté du Président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 xml:space="preserve"> (« </w:t>
      </w:r>
      <w:r w:rsidR="00B45E79" w:rsidRPr="0093315D">
        <w:rPr>
          <w:rFonts w:ascii="Times New Roman" w:hAnsi="Times New Roman"/>
          <w:i/>
          <w:color w:val="0D0D0D"/>
          <w:sz w:val="23"/>
          <w:szCs w:val="23"/>
        </w:rPr>
        <w:t>il a repris un peu de poil de la bête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> » « </w:t>
      </w:r>
      <w:r w:rsidR="00B45E79" w:rsidRPr="0093315D">
        <w:rPr>
          <w:rFonts w:ascii="Times New Roman" w:hAnsi="Times New Roman"/>
          <w:i/>
          <w:color w:val="0D0D0D"/>
          <w:sz w:val="23"/>
          <w:szCs w:val="23"/>
        </w:rPr>
        <w:t>c’est moins mou quand il parle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> »</w:t>
      </w:r>
      <w:r w:rsidR="00EC7AB9" w:rsidRPr="0093315D">
        <w:rPr>
          <w:rFonts w:ascii="Times New Roman" w:hAnsi="Times New Roman"/>
          <w:color w:val="0D0D0D"/>
          <w:sz w:val="23"/>
          <w:szCs w:val="23"/>
        </w:rPr>
        <w:t>,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> « </w:t>
      </w:r>
      <w:r w:rsidR="00B45E79" w:rsidRPr="0093315D">
        <w:rPr>
          <w:rFonts w:ascii="Times New Roman" w:hAnsi="Times New Roman"/>
          <w:i/>
          <w:color w:val="0D0D0D"/>
          <w:sz w:val="23"/>
          <w:szCs w:val="23"/>
        </w:rPr>
        <w:t>on a l’impression qu’il prend plus les choses en mains et qu’il prend plus de parti-pris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> »</w:t>
      </w:r>
      <w:r w:rsidR="00EC7AB9" w:rsidRPr="0093315D">
        <w:rPr>
          <w:rFonts w:ascii="Times New Roman" w:hAnsi="Times New Roman"/>
          <w:color w:val="0D0D0D"/>
          <w:sz w:val="23"/>
          <w:szCs w:val="23"/>
        </w:rPr>
        <w:t>,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 xml:space="preserve"> « </w:t>
      </w:r>
      <w:r w:rsidR="00B45E79" w:rsidRPr="0093315D">
        <w:rPr>
          <w:rFonts w:ascii="Times New Roman" w:hAnsi="Times New Roman"/>
          <w:i/>
          <w:color w:val="0D0D0D"/>
          <w:sz w:val="23"/>
          <w:szCs w:val="23"/>
        </w:rPr>
        <w:t>ça paraît plus clair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> »).</w:t>
      </w:r>
    </w:p>
    <w:p w:rsidR="003D0207" w:rsidRPr="0093315D" w:rsidRDefault="005B3AD9" w:rsidP="003D0207">
      <w:pPr>
        <w:spacing w:before="120" w:after="0" w:line="276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93315D">
        <w:rPr>
          <w:rFonts w:ascii="Times New Roman" w:hAnsi="Times New Roman"/>
          <w:color w:val="0D0D0D"/>
          <w:sz w:val="23"/>
          <w:szCs w:val="23"/>
        </w:rPr>
        <w:t>Mais c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 xml:space="preserve">es points positifs sont </w:t>
      </w:r>
      <w:r w:rsidR="003D0207" w:rsidRPr="0093315D">
        <w:rPr>
          <w:rFonts w:ascii="Times New Roman" w:hAnsi="Times New Roman"/>
          <w:color w:val="0D0D0D"/>
          <w:sz w:val="23"/>
          <w:szCs w:val="23"/>
        </w:rPr>
        <w:t>contrebalancé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 xml:space="preserve">s par le sentiment que </w:t>
      </w:r>
      <w:r w:rsidR="00B45E79" w:rsidRPr="0093315D">
        <w:rPr>
          <w:rFonts w:ascii="Times New Roman" w:hAnsi="Times New Roman"/>
          <w:b/>
          <w:color w:val="0D0D0D"/>
          <w:sz w:val="23"/>
          <w:szCs w:val="23"/>
        </w:rPr>
        <w:t>« </w:t>
      </w:r>
      <w:r w:rsidR="00B45E79" w:rsidRPr="0093315D">
        <w:rPr>
          <w:rFonts w:ascii="Times New Roman" w:hAnsi="Times New Roman"/>
          <w:b/>
          <w:i/>
          <w:color w:val="0D0D0D"/>
          <w:sz w:val="23"/>
          <w:szCs w:val="23"/>
        </w:rPr>
        <w:t>ça ne va pas assez vite</w:t>
      </w:r>
      <w:r w:rsidR="00B45E79" w:rsidRPr="0093315D">
        <w:rPr>
          <w:rFonts w:ascii="Times New Roman" w:hAnsi="Times New Roman"/>
          <w:b/>
          <w:color w:val="0D0D0D"/>
          <w:sz w:val="23"/>
          <w:szCs w:val="23"/>
        </w:rPr>
        <w:t> »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 xml:space="preserve"> (« </w:t>
      </w:r>
      <w:r w:rsidR="00B45E79" w:rsidRPr="0093315D">
        <w:rPr>
          <w:rFonts w:ascii="Times New Roman" w:hAnsi="Times New Roman"/>
          <w:i/>
          <w:color w:val="0D0D0D"/>
          <w:sz w:val="23"/>
          <w:szCs w:val="23"/>
        </w:rPr>
        <w:t>il fait des réformes, il entame des trucs mais ça ne bouge pas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> »)</w:t>
      </w:r>
      <w:r w:rsidRPr="0093315D">
        <w:rPr>
          <w:rFonts w:ascii="Times New Roman" w:hAnsi="Times New Roman"/>
          <w:color w:val="0D0D0D"/>
          <w:sz w:val="23"/>
          <w:szCs w:val="23"/>
        </w:rPr>
        <w:t>,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 xml:space="preserve"> qu’il para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ît ne pas se préoccuper assez de 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l’économie et du</w:t>
      </w:r>
      <w:r w:rsidR="00B45E79" w:rsidRPr="0093315D">
        <w:rPr>
          <w:rFonts w:ascii="Times New Roman" w:hAnsi="Times New Roman"/>
          <w:b/>
          <w:color w:val="0D0D0D"/>
          <w:sz w:val="23"/>
          <w:szCs w:val="23"/>
        </w:rPr>
        <w:t xml:space="preserve"> chômage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 (« 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>il ne fait rien</w:t>
      </w:r>
      <w:r w:rsidRPr="0093315D">
        <w:rPr>
          <w:rFonts w:ascii="Times New Roman" w:hAnsi="Times New Roman"/>
          <w:color w:val="0D0D0D"/>
          <w:sz w:val="23"/>
          <w:szCs w:val="23"/>
        </w:rPr>
        <w:t> », « 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>pour le chômage et le travail, il fait beaucoup de voyages mais il ne s’occupe pas de la France</w:t>
      </w:r>
      <w:r w:rsidRPr="0093315D">
        <w:rPr>
          <w:rFonts w:ascii="Times New Roman" w:hAnsi="Times New Roman"/>
          <w:color w:val="0D0D0D"/>
          <w:sz w:val="23"/>
          <w:szCs w:val="23"/>
        </w:rPr>
        <w:t> »)</w:t>
      </w:r>
      <w:r w:rsidR="003D0207" w:rsidRPr="0093315D">
        <w:rPr>
          <w:rFonts w:ascii="Times New Roman" w:hAnsi="Times New Roman"/>
          <w:color w:val="0D0D0D"/>
          <w:sz w:val="23"/>
          <w:szCs w:val="23"/>
        </w:rPr>
        <w:t xml:space="preserve">, 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et par </w:t>
      </w:r>
      <w:r w:rsidR="003D0207" w:rsidRPr="0093315D">
        <w:rPr>
          <w:rFonts w:ascii="Times New Roman" w:hAnsi="Times New Roman"/>
          <w:color w:val="0D0D0D"/>
          <w:sz w:val="23"/>
          <w:szCs w:val="23"/>
        </w:rPr>
        <w:t xml:space="preserve">ceux 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(y compris à gauche) </w:t>
      </w:r>
      <w:r w:rsidR="003D0207" w:rsidRPr="0093315D">
        <w:rPr>
          <w:rFonts w:ascii="Times New Roman" w:hAnsi="Times New Roman"/>
          <w:color w:val="0D0D0D"/>
          <w:sz w:val="23"/>
          <w:szCs w:val="23"/>
        </w:rPr>
        <w:t>qui trouvent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encore qu’il ne</w:t>
      </w:r>
      <w:r w:rsidR="003D0207" w:rsidRPr="0093315D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 xml:space="preserve">fait </w:t>
      </w:r>
      <w:r w:rsidR="003D0207" w:rsidRPr="0093315D">
        <w:rPr>
          <w:rFonts w:ascii="Times New Roman" w:hAnsi="Times New Roman"/>
          <w:b/>
          <w:color w:val="0D0D0D"/>
          <w:sz w:val="23"/>
          <w:szCs w:val="23"/>
        </w:rPr>
        <w:t>pas fait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 xml:space="preserve"> assez</w:t>
      </w:r>
      <w:r w:rsidR="003D0207" w:rsidRPr="0093315D">
        <w:rPr>
          <w:rFonts w:ascii="Times New Roman" w:hAnsi="Times New Roman"/>
          <w:b/>
          <w:color w:val="0D0D0D"/>
          <w:sz w:val="23"/>
          <w:szCs w:val="23"/>
        </w:rPr>
        <w:t xml:space="preserve"> preuve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 xml:space="preserve"> de</w:t>
      </w:r>
      <w:r w:rsidR="003D0207" w:rsidRPr="0093315D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« </w:t>
      </w:r>
      <w:r w:rsidRPr="0093315D">
        <w:rPr>
          <w:rFonts w:ascii="Times New Roman" w:hAnsi="Times New Roman"/>
          <w:b/>
          <w:i/>
          <w:color w:val="0D0D0D"/>
          <w:sz w:val="23"/>
          <w:szCs w:val="23"/>
        </w:rPr>
        <w:t>fermeté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 »</w:t>
      </w:r>
      <w:r w:rsidR="003D0207" w:rsidRPr="0093315D">
        <w:rPr>
          <w:rFonts w:ascii="Times New Roman" w:hAnsi="Times New Roman"/>
          <w:b/>
          <w:color w:val="0D0D0D"/>
          <w:sz w:val="23"/>
          <w:szCs w:val="23"/>
        </w:rPr>
        <w:t xml:space="preserve"> ou de 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volonté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 (« 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>c’est un peu flou</w:t>
      </w:r>
      <w:r w:rsidRPr="0093315D">
        <w:rPr>
          <w:rFonts w:ascii="Times New Roman" w:hAnsi="Times New Roman"/>
          <w:color w:val="0D0D0D"/>
          <w:sz w:val="23"/>
          <w:szCs w:val="23"/>
        </w:rPr>
        <w:t> », « 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>on a l’impression qu’il ne prend pas de décisions il compte toujours sur les autres, que ce soit Merkel ou Valls</w:t>
      </w:r>
      <w:r w:rsidRPr="0093315D">
        <w:rPr>
          <w:rFonts w:ascii="Times New Roman" w:hAnsi="Times New Roman"/>
          <w:color w:val="0D0D0D"/>
          <w:sz w:val="23"/>
          <w:szCs w:val="23"/>
        </w:rPr>
        <w:t> »)</w:t>
      </w:r>
      <w:r w:rsidR="00EC7AB9" w:rsidRPr="0093315D">
        <w:rPr>
          <w:rFonts w:ascii="Times New Roman" w:hAnsi="Times New Roman"/>
          <w:color w:val="0D0D0D"/>
          <w:sz w:val="23"/>
          <w:szCs w:val="23"/>
        </w:rPr>
        <w:t>. A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 quoi s’ajoute</w:t>
      </w:r>
      <w:r w:rsidR="00EC7AB9" w:rsidRPr="0093315D">
        <w:rPr>
          <w:rFonts w:ascii="Times New Roman" w:hAnsi="Times New Roman"/>
          <w:color w:val="0D0D0D"/>
          <w:sz w:val="23"/>
          <w:szCs w:val="23"/>
        </w:rPr>
        <w:t>, en mineur,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 une 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succession de petits irritants</w:t>
      </w:r>
      <w:r w:rsidRPr="0093315D">
        <w:rPr>
          <w:rFonts w:ascii="Times New Roman" w:hAnsi="Times New Roman"/>
          <w:color w:val="0D0D0D"/>
          <w:sz w:val="23"/>
          <w:szCs w:val="23"/>
        </w:rPr>
        <w:t> : prix de l’</w:t>
      </w:r>
      <w:r w:rsidR="003D0207" w:rsidRPr="0093315D">
        <w:rPr>
          <w:rFonts w:ascii="Times New Roman" w:hAnsi="Times New Roman"/>
          <w:color w:val="0D0D0D"/>
          <w:sz w:val="23"/>
          <w:szCs w:val="23"/>
        </w:rPr>
        <w:t>électricité,</w:t>
      </w:r>
      <w:r w:rsidR="00B45E79" w:rsidRPr="0093315D">
        <w:rPr>
          <w:rFonts w:ascii="Times New Roman" w:hAnsi="Times New Roman"/>
          <w:color w:val="0D0D0D"/>
          <w:sz w:val="23"/>
          <w:szCs w:val="23"/>
        </w:rPr>
        <w:t xml:space="preserve"> de l’essence,</w:t>
      </w:r>
      <w:r w:rsidR="003D0207" w:rsidRPr="0093315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petites contraintes supplémentaires, </w:t>
      </w:r>
      <w:r w:rsidR="003D0207" w:rsidRPr="0093315D">
        <w:rPr>
          <w:rFonts w:ascii="Times New Roman" w:hAnsi="Times New Roman"/>
          <w:color w:val="0D0D0D"/>
          <w:sz w:val="23"/>
          <w:szCs w:val="23"/>
        </w:rPr>
        <w:t>etc.</w:t>
      </w:r>
    </w:p>
    <w:p w:rsidR="005B3AD9" w:rsidRPr="0093315D" w:rsidRDefault="005B3AD9" w:rsidP="005B3AD9">
      <w:pPr>
        <w:pStyle w:val="ListParagraph"/>
        <w:tabs>
          <w:tab w:val="left" w:pos="284"/>
        </w:tabs>
        <w:spacing w:after="0" w:line="276" w:lineRule="auto"/>
        <w:ind w:left="0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</w:p>
    <w:p w:rsidR="005B3AD9" w:rsidRPr="0093315D" w:rsidRDefault="005B3AD9" w:rsidP="005B3AD9">
      <w:pPr>
        <w:pStyle w:val="ListParagraph"/>
        <w:numPr>
          <w:ilvl w:val="0"/>
          <w:numId w:val="6"/>
        </w:numPr>
        <w:tabs>
          <w:tab w:val="left" w:pos="284"/>
        </w:tabs>
        <w:spacing w:after="0" w:line="276" w:lineRule="auto"/>
        <w:ind w:left="0" w:firstLine="0"/>
        <w:contextualSpacing w:val="0"/>
        <w:jc w:val="both"/>
        <w:rPr>
          <w:rFonts w:ascii="Times New Roman" w:hAnsi="Times New Roman"/>
          <w:color w:val="0D0D0D"/>
          <w:sz w:val="23"/>
          <w:szCs w:val="23"/>
        </w:rPr>
      </w:pPr>
      <w:r w:rsidRPr="0093315D">
        <w:rPr>
          <w:rFonts w:ascii="Times New Roman" w:hAnsi="Times New Roman"/>
          <w:b/>
          <w:color w:val="0D0D0D"/>
          <w:sz w:val="23"/>
          <w:szCs w:val="23"/>
        </w:rPr>
        <w:t>Le Premier ministre gagne 5 points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 à</w:t>
      </w:r>
      <w:r w:rsidR="002B7317" w:rsidRPr="0093315D">
        <w:rPr>
          <w:rFonts w:ascii="Times New Roman" w:hAnsi="Times New Roman"/>
          <w:color w:val="0D0D0D"/>
          <w:sz w:val="23"/>
          <w:szCs w:val="23"/>
        </w:rPr>
        <w:t xml:space="preserve"> 40%, </w:t>
      </w:r>
      <w:r w:rsidR="002B7317" w:rsidRPr="0093315D">
        <w:rPr>
          <w:rFonts w:ascii="Times New Roman" w:eastAsia="Times New Roman" w:hAnsi="Times New Roman"/>
          <w:color w:val="0D0D0D"/>
          <w:sz w:val="23"/>
          <w:szCs w:val="23"/>
          <w:lang w:eastAsia="fr-FR"/>
        </w:rPr>
        <w:t>après la perturbation causée par le voyage à Berlin et le dernier recours au 49-3 (qui l’avait fait baisser de 3 points le mois dernier).</w:t>
      </w:r>
    </w:p>
    <w:p w:rsidR="003D0207" w:rsidRPr="0093315D" w:rsidRDefault="002B7317" w:rsidP="002B7317">
      <w:pPr>
        <w:spacing w:before="120" w:after="0" w:line="276" w:lineRule="auto"/>
        <w:jc w:val="both"/>
        <w:rPr>
          <w:rFonts w:ascii="Times New Roman" w:eastAsia="Times New Roman" w:hAnsi="Times New Roman"/>
          <w:color w:val="0D0D0D"/>
          <w:sz w:val="23"/>
          <w:szCs w:val="23"/>
          <w:lang w:eastAsia="fr-FR"/>
        </w:rPr>
      </w:pPr>
      <w:r w:rsidRPr="0093315D">
        <w:rPr>
          <w:rFonts w:ascii="Times New Roman" w:hAnsi="Times New Roman"/>
          <w:color w:val="0D0D0D"/>
          <w:sz w:val="23"/>
          <w:szCs w:val="23"/>
        </w:rPr>
        <w:t xml:space="preserve">Cette hausse est 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 xml:space="preserve">beaucoup due à la gestion des </w:t>
      </w:r>
      <w:r w:rsidR="003D0207" w:rsidRPr="0093315D">
        <w:rPr>
          <w:rFonts w:ascii="Times New Roman" w:hAnsi="Times New Roman"/>
          <w:b/>
          <w:color w:val="0D0D0D"/>
          <w:sz w:val="23"/>
          <w:szCs w:val="23"/>
        </w:rPr>
        <w:t>attentats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 xml:space="preserve"> dont il est très largement crédité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 - très peu de mentions</w:t>
      </w:r>
      <w:r w:rsidR="00EC7AB9" w:rsidRPr="0093315D">
        <w:rPr>
          <w:rFonts w:ascii="Times New Roman" w:hAnsi="Times New Roman"/>
          <w:color w:val="0D0D0D"/>
          <w:sz w:val="23"/>
          <w:szCs w:val="23"/>
        </w:rPr>
        <w:t xml:space="preserve"> en revanche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 pour le PR - (</w:t>
      </w:r>
      <w:r w:rsidRPr="0093315D">
        <w:rPr>
          <w:rFonts w:ascii="Times New Roman" w:eastAsia="Times New Roman" w:hAnsi="Times New Roman"/>
          <w:i/>
          <w:iCs/>
          <w:color w:val="0D0D0D"/>
          <w:sz w:val="23"/>
          <w:szCs w:val="23"/>
          <w:lang w:eastAsia="fr-FR"/>
        </w:rPr>
        <w:t xml:space="preserve">« il fait 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>énormément</w:t>
      </w:r>
      <w:r w:rsidRPr="0093315D">
        <w:rPr>
          <w:rFonts w:ascii="Times New Roman" w:eastAsia="Times New Roman" w:hAnsi="Times New Roman"/>
          <w:i/>
          <w:iCs/>
          <w:color w:val="0D0D0D"/>
          <w:sz w:val="23"/>
          <w:szCs w:val="23"/>
          <w:lang w:eastAsia="fr-FR"/>
        </w:rPr>
        <w:t xml:space="preserve"> pour la sécurité, pour la renforcer » « il sait gérer les attentats, c’est impressionnant », « sa vivacité contre le terrorisme et sa ligne politique sur la sécurité du pays »</w:t>
      </w:r>
      <w:r w:rsidRPr="0093315D">
        <w:rPr>
          <w:rFonts w:ascii="Times New Roman" w:hAnsi="Times New Roman"/>
          <w:color w:val="0D0D0D"/>
          <w:sz w:val="23"/>
          <w:szCs w:val="23"/>
        </w:rPr>
        <w:t>) ; et des fondamentaux de son image qui reviennent au premier plan, dont</w:t>
      </w:r>
      <w:r w:rsidR="003D0207" w:rsidRPr="0093315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un 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discours « </w:t>
      </w:r>
      <w:r w:rsidRPr="0093315D">
        <w:rPr>
          <w:rFonts w:ascii="Times New Roman" w:hAnsi="Times New Roman"/>
          <w:b/>
          <w:i/>
          <w:color w:val="0D0D0D"/>
          <w:sz w:val="23"/>
          <w:szCs w:val="23"/>
        </w:rPr>
        <w:t>clair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 » et « </w:t>
      </w:r>
      <w:r w:rsidRPr="0093315D">
        <w:rPr>
          <w:rFonts w:ascii="Times New Roman" w:hAnsi="Times New Roman"/>
          <w:b/>
          <w:i/>
          <w:color w:val="0D0D0D"/>
          <w:sz w:val="23"/>
          <w:szCs w:val="23"/>
        </w:rPr>
        <w:t>énergique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 »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 (« 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>il se donne à fond</w:t>
      </w:r>
      <w:r w:rsidRPr="0093315D">
        <w:rPr>
          <w:rFonts w:ascii="Times New Roman" w:hAnsi="Times New Roman"/>
          <w:color w:val="0D0D0D"/>
          <w:sz w:val="23"/>
          <w:szCs w:val="23"/>
        </w:rPr>
        <w:t> » « 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>il bouge, il dit la vérité</w:t>
      </w:r>
      <w:r w:rsidRPr="0093315D">
        <w:rPr>
          <w:rFonts w:ascii="Times New Roman" w:hAnsi="Times New Roman"/>
          <w:color w:val="0D0D0D"/>
          <w:sz w:val="23"/>
          <w:szCs w:val="23"/>
        </w:rPr>
        <w:t> », « 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>quand il parle, on dirait qu’il est franc</w:t>
      </w:r>
      <w:r w:rsidRPr="0093315D">
        <w:rPr>
          <w:rFonts w:ascii="Times New Roman" w:hAnsi="Times New Roman"/>
          <w:color w:val="0D0D0D"/>
          <w:sz w:val="23"/>
          <w:szCs w:val="23"/>
        </w:rPr>
        <w:t> »)</w:t>
      </w:r>
      <w:r w:rsidR="003D0207" w:rsidRPr="0093315D">
        <w:rPr>
          <w:rFonts w:ascii="Times New Roman" w:hAnsi="Times New Roman"/>
          <w:color w:val="0D0D0D"/>
          <w:sz w:val="23"/>
          <w:szCs w:val="23"/>
        </w:rPr>
        <w:t>, et qui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paraît « </w:t>
      </w:r>
      <w:r w:rsidRPr="0093315D">
        <w:rPr>
          <w:rFonts w:ascii="Times New Roman" w:hAnsi="Times New Roman"/>
          <w:b/>
          <w:i/>
          <w:color w:val="0D0D0D"/>
          <w:sz w:val="23"/>
          <w:szCs w:val="23"/>
        </w:rPr>
        <w:t>moins agressif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 »</w:t>
      </w:r>
      <w:r w:rsidR="003D0207" w:rsidRPr="0093315D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et « </w:t>
      </w:r>
      <w:r w:rsidRPr="0093315D">
        <w:rPr>
          <w:rFonts w:ascii="Times New Roman" w:hAnsi="Times New Roman"/>
          <w:b/>
          <w:i/>
          <w:color w:val="0D0D0D"/>
          <w:sz w:val="23"/>
          <w:szCs w:val="23"/>
        </w:rPr>
        <w:t>plus à l’écoute</w:t>
      </w:r>
      <w:r w:rsidRPr="0093315D">
        <w:rPr>
          <w:rFonts w:ascii="Times New Roman" w:hAnsi="Times New Roman"/>
          <w:b/>
          <w:color w:val="0D0D0D"/>
          <w:sz w:val="23"/>
          <w:szCs w:val="23"/>
        </w:rPr>
        <w:t> »</w:t>
      </w:r>
      <w:r w:rsidRPr="0093315D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3D0207" w:rsidRPr="0093315D">
        <w:rPr>
          <w:rFonts w:ascii="Times New Roman" w:hAnsi="Times New Roman"/>
          <w:color w:val="0D0D0D"/>
          <w:sz w:val="23"/>
          <w:szCs w:val="23"/>
        </w:rPr>
        <w:t xml:space="preserve">que ces derniers </w:t>
      </w:r>
      <w:r w:rsidRPr="0093315D">
        <w:rPr>
          <w:rFonts w:ascii="Times New Roman" w:hAnsi="Times New Roman"/>
          <w:color w:val="0D0D0D"/>
          <w:sz w:val="23"/>
          <w:szCs w:val="23"/>
        </w:rPr>
        <w:t>semaines, où un sentiment de fébrilité commençait à interroger (« 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>il est plus proche de la réalité, plus à l’écoute</w:t>
      </w:r>
      <w:r w:rsidRPr="0093315D">
        <w:rPr>
          <w:rFonts w:ascii="Times New Roman" w:hAnsi="Times New Roman"/>
          <w:color w:val="0D0D0D"/>
          <w:sz w:val="23"/>
          <w:szCs w:val="23"/>
        </w:rPr>
        <w:t> », « </w:t>
      </w:r>
      <w:r w:rsidRPr="0093315D">
        <w:rPr>
          <w:rFonts w:ascii="Times New Roman" w:hAnsi="Times New Roman"/>
          <w:i/>
          <w:color w:val="0D0D0D"/>
          <w:sz w:val="23"/>
          <w:szCs w:val="23"/>
        </w:rPr>
        <w:t xml:space="preserve">il </w:t>
      </w:r>
      <w:r w:rsidRPr="0093315D">
        <w:rPr>
          <w:rFonts w:ascii="Times New Roman" w:eastAsia="Times New Roman" w:hAnsi="Times New Roman"/>
          <w:i/>
          <w:iCs/>
          <w:color w:val="0D0D0D"/>
          <w:sz w:val="23"/>
          <w:szCs w:val="23"/>
          <w:lang w:eastAsia="fr-FR"/>
        </w:rPr>
        <w:t>est moins rentre-dedans que ces derniers temps »</w:t>
      </w:r>
      <w:r w:rsidRPr="0093315D">
        <w:rPr>
          <w:rFonts w:ascii="Times New Roman" w:eastAsia="Times New Roman" w:hAnsi="Times New Roman"/>
          <w:iCs/>
          <w:color w:val="0D0D0D"/>
          <w:sz w:val="23"/>
          <w:szCs w:val="23"/>
          <w:lang w:eastAsia="fr-FR"/>
        </w:rPr>
        <w:t>).</w:t>
      </w:r>
    </w:p>
    <w:p w:rsidR="00D42437" w:rsidRPr="0093315D" w:rsidRDefault="00D42437" w:rsidP="003D0207">
      <w:pPr>
        <w:spacing w:before="120" w:after="0" w:line="276" w:lineRule="auto"/>
        <w:jc w:val="both"/>
        <w:rPr>
          <w:rFonts w:ascii="Times New Roman" w:hAnsi="Times New Roman"/>
          <w:color w:val="0D0D0D"/>
          <w:sz w:val="24"/>
          <w:szCs w:val="24"/>
        </w:rPr>
      </w:pPr>
    </w:p>
    <w:p w:rsidR="003D0207" w:rsidRPr="0093315D" w:rsidRDefault="003D0207" w:rsidP="00A708CA">
      <w:pPr>
        <w:spacing w:after="0" w:line="240" w:lineRule="auto"/>
        <w:jc w:val="both"/>
        <w:rPr>
          <w:rFonts w:ascii="Times New Roman" w:hAnsi="Times New Roman"/>
          <w:i/>
          <w:color w:val="0D0D0D"/>
          <w:sz w:val="23"/>
          <w:szCs w:val="23"/>
        </w:rPr>
      </w:pPr>
    </w:p>
    <w:p w:rsidR="004506E7" w:rsidRPr="0093315D" w:rsidRDefault="004506E7" w:rsidP="004506E7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</w:rPr>
      </w:pPr>
      <w:r w:rsidRPr="0093315D">
        <w:rPr>
          <w:color w:val="0D0D0D"/>
        </w:rPr>
        <w:tab/>
      </w:r>
      <w:r w:rsidRPr="0093315D">
        <w:rPr>
          <w:rFonts w:ascii="Times New Roman" w:hAnsi="Times New Roman"/>
          <w:color w:val="0D0D0D"/>
        </w:rPr>
        <w:t>Adrien ABECASSIS</w:t>
      </w:r>
    </w:p>
    <w:sectPr w:rsidR="004506E7" w:rsidRPr="0093315D" w:rsidSect="00EC7AB9">
      <w:footerReference w:type="default" r:id="rId7"/>
      <w:pgSz w:w="11906" w:h="16838"/>
      <w:pgMar w:top="680" w:right="1134" w:bottom="907" w:left="1134" w:header="70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3315D" w:rsidRDefault="0093315D" w:rsidP="00752386">
      <w:pPr>
        <w:spacing w:after="0" w:line="240" w:lineRule="auto"/>
      </w:pPr>
      <w:r>
        <w:separator/>
      </w:r>
    </w:p>
  </w:endnote>
  <w:endnote w:type="continuationSeparator" w:id="0">
    <w:p w:rsidR="0093315D" w:rsidRDefault="0093315D" w:rsidP="007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52386" w:rsidRPr="00752386" w:rsidRDefault="00752386" w:rsidP="00752386">
    <w:pPr>
      <w:pStyle w:val="Footer"/>
      <w:jc w:val="right"/>
      <w:rPr>
        <w:rFonts w:ascii="Times New Roman" w:hAnsi="Times New Roman"/>
      </w:rPr>
    </w:pPr>
    <w:r w:rsidRPr="00752386">
      <w:rPr>
        <w:rFonts w:ascii="Times New Roman" w:hAnsi="Times New Roman"/>
      </w:rPr>
      <w:fldChar w:fldCharType="begin"/>
    </w:r>
    <w:r w:rsidRPr="00752386">
      <w:rPr>
        <w:rFonts w:ascii="Times New Roman" w:hAnsi="Times New Roman"/>
      </w:rPr>
      <w:instrText>PAGE   \* MERGEFORMAT</w:instrText>
    </w:r>
    <w:r w:rsidRPr="00752386">
      <w:rPr>
        <w:rFonts w:ascii="Times New Roman" w:hAnsi="Times New Roman"/>
      </w:rPr>
      <w:fldChar w:fldCharType="separate"/>
    </w:r>
    <w:r w:rsidR="0052141C">
      <w:rPr>
        <w:rFonts w:ascii="Times New Roman" w:hAnsi="Times New Roman"/>
        <w:noProof/>
      </w:rPr>
      <w:t>3</w:t>
    </w:r>
    <w:r w:rsidRPr="00752386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3315D" w:rsidRDefault="0093315D" w:rsidP="00752386">
      <w:pPr>
        <w:spacing w:after="0" w:line="240" w:lineRule="auto"/>
      </w:pPr>
      <w:r>
        <w:separator/>
      </w:r>
    </w:p>
  </w:footnote>
  <w:footnote w:type="continuationSeparator" w:id="0">
    <w:p w:rsidR="0093315D" w:rsidRDefault="0093315D" w:rsidP="0075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0D32"/>
    <w:multiLevelType w:val="hybridMultilevel"/>
    <w:tmpl w:val="E774D41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C7982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3F7805"/>
    <w:multiLevelType w:val="hybridMultilevel"/>
    <w:tmpl w:val="852EB70A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96CBF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1548EA"/>
    <w:multiLevelType w:val="hybridMultilevel"/>
    <w:tmpl w:val="76783580"/>
    <w:lvl w:ilvl="0" w:tplc="3C2EFD9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450F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1166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abstractNum w:abstractNumId="6" w15:restartNumberingAfterBreak="0">
    <w:nsid w:val="241D156B"/>
    <w:multiLevelType w:val="hybridMultilevel"/>
    <w:tmpl w:val="BD5E64D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739BF"/>
    <w:multiLevelType w:val="hybridMultilevel"/>
    <w:tmpl w:val="810AE9C8"/>
    <w:lvl w:ilvl="0" w:tplc="27041D1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F644DA6"/>
    <w:multiLevelType w:val="hybridMultilevel"/>
    <w:tmpl w:val="21E24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6DF5829"/>
    <w:multiLevelType w:val="hybridMultilevel"/>
    <w:tmpl w:val="A834424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40F10"/>
    <w:multiLevelType w:val="hybridMultilevel"/>
    <w:tmpl w:val="C73E473A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E611D5"/>
    <w:multiLevelType w:val="hybridMultilevel"/>
    <w:tmpl w:val="00000000"/>
    <w:lvl w:ilvl="0" w:tplc="FFFFFFFF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603340FB"/>
    <w:multiLevelType w:val="hybridMultilevel"/>
    <w:tmpl w:val="1CAAEFA0"/>
    <w:lvl w:ilvl="0" w:tplc="C99E5806">
      <w:start w:val="1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6EA27BE2"/>
    <w:multiLevelType w:val="hybridMultilevel"/>
    <w:tmpl w:val="A65456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4086437">
    <w:abstractNumId w:val="7"/>
  </w:num>
  <w:num w:numId="2" w16cid:durableId="1295715753">
    <w:abstractNumId w:val="2"/>
  </w:num>
  <w:num w:numId="3" w16cid:durableId="765611309">
    <w:abstractNumId w:val="13"/>
  </w:num>
  <w:num w:numId="4" w16cid:durableId="1906260536">
    <w:abstractNumId w:val="8"/>
  </w:num>
  <w:num w:numId="5" w16cid:durableId="725884285">
    <w:abstractNumId w:val="10"/>
  </w:num>
  <w:num w:numId="6" w16cid:durableId="1963998434">
    <w:abstractNumId w:val="6"/>
  </w:num>
  <w:num w:numId="7" w16cid:durableId="2095399362">
    <w:abstractNumId w:val="9"/>
  </w:num>
  <w:num w:numId="8" w16cid:durableId="2120447794">
    <w:abstractNumId w:val="12"/>
  </w:num>
  <w:num w:numId="9" w16cid:durableId="4955322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0314444">
    <w:abstractNumId w:val="11"/>
  </w:num>
  <w:num w:numId="11" w16cid:durableId="319238224">
    <w:abstractNumId w:val="4"/>
  </w:num>
  <w:num w:numId="12" w16cid:durableId="548343829">
    <w:abstractNumId w:val="0"/>
  </w:num>
  <w:num w:numId="13" w16cid:durableId="596444716">
    <w:abstractNumId w:val="1"/>
  </w:num>
  <w:num w:numId="14" w16cid:durableId="30227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F34"/>
    <w:rsid w:val="000A3B28"/>
    <w:rsid w:val="00174021"/>
    <w:rsid w:val="002B7317"/>
    <w:rsid w:val="00392014"/>
    <w:rsid w:val="003D0207"/>
    <w:rsid w:val="003D77DD"/>
    <w:rsid w:val="004506E7"/>
    <w:rsid w:val="00462B76"/>
    <w:rsid w:val="00463C1A"/>
    <w:rsid w:val="004E09A0"/>
    <w:rsid w:val="004E4F34"/>
    <w:rsid w:val="00511BE5"/>
    <w:rsid w:val="00520E34"/>
    <w:rsid w:val="0052141C"/>
    <w:rsid w:val="00581DFF"/>
    <w:rsid w:val="00594CD5"/>
    <w:rsid w:val="005B3AD9"/>
    <w:rsid w:val="006F6A2F"/>
    <w:rsid w:val="0075114E"/>
    <w:rsid w:val="00752386"/>
    <w:rsid w:val="007C4C1F"/>
    <w:rsid w:val="00802713"/>
    <w:rsid w:val="0084296E"/>
    <w:rsid w:val="0084645E"/>
    <w:rsid w:val="00881547"/>
    <w:rsid w:val="00917583"/>
    <w:rsid w:val="0093315D"/>
    <w:rsid w:val="00A36D6F"/>
    <w:rsid w:val="00A708CA"/>
    <w:rsid w:val="00A70BA2"/>
    <w:rsid w:val="00AA18F8"/>
    <w:rsid w:val="00AA76B0"/>
    <w:rsid w:val="00B456E4"/>
    <w:rsid w:val="00B45E79"/>
    <w:rsid w:val="00BB2FA4"/>
    <w:rsid w:val="00D0050E"/>
    <w:rsid w:val="00D26A8A"/>
    <w:rsid w:val="00D42437"/>
    <w:rsid w:val="00DF5336"/>
    <w:rsid w:val="00E57772"/>
    <w:rsid w:val="00EC7AB9"/>
    <w:rsid w:val="00EF57E8"/>
    <w:rsid w:val="00EF6A6F"/>
    <w:rsid w:val="00F5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FDCE1AE-91B3-4B7A-A4FC-43F518CC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523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52386"/>
    <w:rPr>
      <w:sz w:val="22"/>
      <w:szCs w:val="22"/>
      <w:lang w:eastAsia="en-US"/>
    </w:rPr>
  </w:style>
  <w:style w:type="paragraph" w:styleId="Index6">
    <w:name w:val="index 6"/>
    <w:basedOn w:val="Normal"/>
    <w:qFormat/>
    <w:rsid w:val="007C4C1F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41C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141C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1068</Words>
  <Characters>6092</Characters>
  <Application>Microsoft Office Word</Application>
  <DocSecurity>4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4</cp:revision>
  <cp:lastPrinted>2015-07-20T07:37:00Z</cp:lastPrinted>
  <dcterms:created xsi:type="dcterms:W3CDTF">2015-07-20T07:30:00Z</dcterms:created>
  <dcterms:modified xsi:type="dcterms:W3CDTF">2015-07-20T07:43:00Z</dcterms:modified>
</cp:coreProperties>
</file>