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AF8" w:rsidRPr="00175AF8" w:rsidRDefault="00175AF8" w:rsidP="00DD0FA9">
      <w:pPr>
        <w:jc w:val="center"/>
        <w:rPr>
          <w:rFonts w:ascii="Calibri" w:eastAsia="Calibri" w:hAnsi="Calibri" w:cs="Calibri"/>
          <w:b/>
          <w:color w:val="33CCCC"/>
          <w:sz w:val="52"/>
          <w:szCs w:val="52"/>
          <w:u w:val="single"/>
        </w:rPr>
      </w:pPr>
      <w:r w:rsidRPr="00175AF8">
        <w:rPr>
          <w:rFonts w:ascii="Calibri" w:eastAsia="Calibri" w:hAnsi="Calibri" w:cs="Calibri"/>
          <w:b/>
          <w:color w:val="33CCCC"/>
          <w:sz w:val="52"/>
          <w:szCs w:val="52"/>
          <w:u w:val="single"/>
        </w:rPr>
        <w:t>Réactions à l’actualité</w:t>
      </w:r>
    </w:p>
    <w:p w:rsidR="00175AF8" w:rsidRDefault="00175AF8" w:rsidP="00175AF8">
      <w:pPr>
        <w:jc w:val="center"/>
        <w:rPr>
          <w:rFonts w:ascii="Calibri" w:eastAsia="Calibri" w:hAnsi="Calibri" w:cs="Calibri"/>
          <w:color w:val="808080"/>
          <w:sz w:val="24"/>
          <w:szCs w:val="24"/>
        </w:rPr>
      </w:pPr>
      <w:r>
        <w:rPr>
          <w:rFonts w:ascii="Calibri" w:eastAsia="Calibri" w:hAnsi="Calibri" w:cs="Calibri"/>
          <w:color w:val="808080"/>
          <w:sz w:val="24"/>
          <w:szCs w:val="24"/>
        </w:rPr>
        <w:t>Courriers reçus au SCP sur l’actualité, du</w:t>
      </w:r>
      <w:r w:rsidR="00423334">
        <w:rPr>
          <w:rFonts w:ascii="Calibri" w:eastAsia="Calibri" w:hAnsi="Calibri" w:cs="Calibri"/>
          <w:color w:val="808080"/>
          <w:sz w:val="24"/>
          <w:szCs w:val="24"/>
        </w:rPr>
        <w:t xml:space="preserve"> 17</w:t>
      </w:r>
      <w:r w:rsidR="004C6170">
        <w:rPr>
          <w:rFonts w:ascii="Calibri" w:eastAsia="Calibri" w:hAnsi="Calibri" w:cs="Calibri"/>
          <w:color w:val="808080"/>
          <w:sz w:val="24"/>
          <w:szCs w:val="24"/>
        </w:rPr>
        <w:t xml:space="preserve"> au 23</w:t>
      </w:r>
      <w:r w:rsidRPr="00175AF8">
        <w:rPr>
          <w:rFonts w:ascii="Calibri" w:eastAsia="Calibri" w:hAnsi="Calibri" w:cs="Calibri"/>
          <w:color w:val="808080"/>
          <w:sz w:val="24"/>
          <w:szCs w:val="24"/>
        </w:rPr>
        <w:t xml:space="preserve"> octobre</w:t>
      </w:r>
    </w:p>
    <w:p w:rsidR="00750BA2" w:rsidRPr="00175AF8" w:rsidRDefault="00750BA2" w:rsidP="00175AF8">
      <w:pPr>
        <w:jc w:val="center"/>
        <w:rPr>
          <w:rFonts w:ascii="Calibri" w:eastAsia="Calibri" w:hAnsi="Calibri" w:cs="Calibri"/>
          <w:color w:val="808080"/>
          <w:sz w:val="24"/>
          <w:szCs w:val="24"/>
        </w:rPr>
      </w:pPr>
    </w:p>
    <w:tbl>
      <w:tblPr>
        <w:tblW w:w="9256" w:type="dxa"/>
        <w:jc w:val="center"/>
        <w:tblBorders>
          <w:top w:val="single" w:sz="2" w:space="0" w:color="660033"/>
          <w:left w:val="single" w:sz="2" w:space="0" w:color="660033"/>
          <w:bottom w:val="single" w:sz="2" w:space="0" w:color="660033"/>
          <w:right w:val="single" w:sz="2" w:space="0" w:color="660033"/>
        </w:tblBorders>
        <w:tblCellMar>
          <w:left w:w="70" w:type="dxa"/>
          <w:right w:w="70" w:type="dxa"/>
        </w:tblCellMar>
        <w:tblLook w:val="0000" w:firstRow="0" w:lastRow="0" w:firstColumn="0" w:lastColumn="0" w:noHBand="0" w:noVBand="0"/>
      </w:tblPr>
      <w:tblGrid>
        <w:gridCol w:w="9256"/>
      </w:tblGrid>
      <w:tr w:rsidR="00750BA2" w:rsidRPr="00750BA2" w:rsidTr="00750BA2">
        <w:trPr>
          <w:trHeight w:val="248"/>
          <w:jc w:val="center"/>
        </w:trPr>
        <w:tc>
          <w:tcPr>
            <w:tcW w:w="9256" w:type="dxa"/>
          </w:tcPr>
          <w:p w:rsidR="00423334" w:rsidRPr="009D5C3F" w:rsidRDefault="00423334" w:rsidP="00423334">
            <w:pPr>
              <w:jc w:val="center"/>
              <w:rPr>
                <w:rFonts w:ascii="Calibri" w:eastAsia="Calibri" w:hAnsi="Calibri" w:cs="Calibri"/>
                <w:b/>
                <w:color w:val="660033"/>
                <w:sz w:val="20"/>
                <w:szCs w:val="20"/>
              </w:rPr>
            </w:pPr>
          </w:p>
          <w:p w:rsidR="00423334" w:rsidRDefault="004A6A89" w:rsidP="00423334">
            <w:pPr>
              <w:jc w:val="center"/>
              <w:rPr>
                <w:rFonts w:ascii="Calibri" w:eastAsia="Calibri" w:hAnsi="Calibri" w:cs="Calibri"/>
                <w:b/>
                <w:color w:val="660033"/>
                <w:sz w:val="24"/>
                <w:szCs w:val="24"/>
              </w:rPr>
            </w:pPr>
            <w:r>
              <w:rPr>
                <w:rFonts w:ascii="Calibri" w:eastAsia="Calibri" w:hAnsi="Calibri" w:cs="Calibri"/>
                <w:b/>
                <w:color w:val="660033"/>
                <w:sz w:val="24"/>
                <w:szCs w:val="24"/>
              </w:rPr>
              <w:t xml:space="preserve">Rappel, </w:t>
            </w:r>
            <w:r w:rsidR="00750BA2" w:rsidRPr="00423334">
              <w:rPr>
                <w:rFonts w:ascii="Calibri" w:eastAsia="Calibri" w:hAnsi="Calibri" w:cs="Calibri"/>
                <w:b/>
                <w:color w:val="660033"/>
                <w:sz w:val="24"/>
                <w:szCs w:val="24"/>
              </w:rPr>
              <w:t>la semaine dernière</w:t>
            </w:r>
            <w:r w:rsidR="00423334" w:rsidRPr="00423334">
              <w:rPr>
                <w:rFonts w:ascii="Calibri" w:eastAsia="Calibri" w:hAnsi="Calibri" w:cs="Calibri"/>
                <w:b/>
                <w:color w:val="660033"/>
                <w:sz w:val="24"/>
                <w:szCs w:val="24"/>
              </w:rPr>
              <w:t xml:space="preserve"> : Syrie, Crise migratoire, Air </w:t>
            </w:r>
            <w:r>
              <w:rPr>
                <w:rFonts w:ascii="Calibri" w:eastAsia="Calibri" w:hAnsi="Calibri" w:cs="Calibri"/>
                <w:b/>
                <w:color w:val="660033"/>
                <w:sz w:val="24"/>
                <w:szCs w:val="24"/>
              </w:rPr>
              <w:t>France, Israël, Sécurité routière</w:t>
            </w:r>
          </w:p>
          <w:p w:rsidR="00423334" w:rsidRPr="009D5C3F" w:rsidRDefault="00423334" w:rsidP="00423334">
            <w:pPr>
              <w:jc w:val="center"/>
              <w:rPr>
                <w:rFonts w:ascii="Calibri" w:eastAsia="Calibri" w:hAnsi="Calibri" w:cs="Calibri"/>
                <w:b/>
                <w:color w:val="660033"/>
                <w:sz w:val="20"/>
                <w:szCs w:val="20"/>
              </w:rPr>
            </w:pPr>
          </w:p>
        </w:tc>
      </w:tr>
    </w:tbl>
    <w:p w:rsidR="004C6170" w:rsidRDefault="004C6170" w:rsidP="00175AF8">
      <w:pPr>
        <w:rPr>
          <w:rFonts w:ascii="Calibri" w:eastAsia="Calibri" w:hAnsi="Calibri" w:cs="Calibri"/>
          <w:b/>
          <w:i/>
          <w:color w:val="33CCCC"/>
          <w:sz w:val="28"/>
          <w:szCs w:val="28"/>
        </w:rPr>
      </w:pPr>
    </w:p>
    <w:p w:rsidR="006A0E96" w:rsidRDefault="004C6170" w:rsidP="00175AF8">
      <w:pPr>
        <w:rPr>
          <w:rFonts w:ascii="Calibri" w:eastAsia="Calibri" w:hAnsi="Calibri" w:cs="Calibri"/>
          <w:b/>
          <w:i/>
          <w:color w:val="33CCCC"/>
          <w:sz w:val="28"/>
          <w:szCs w:val="28"/>
        </w:rPr>
      </w:pPr>
      <w:r>
        <w:rPr>
          <w:rFonts w:ascii="Calibri" w:eastAsia="Calibri" w:hAnsi="Calibri" w:cs="Calibri"/>
          <w:b/>
          <w:i/>
          <w:color w:val="33CCCC"/>
          <w:sz w:val="28"/>
          <w:szCs w:val="28"/>
        </w:rPr>
        <w:t xml:space="preserve">Crise migratoire : </w:t>
      </w:r>
      <w:r w:rsidR="00584B8E">
        <w:rPr>
          <w:rFonts w:ascii="Calibri" w:eastAsia="Calibri" w:hAnsi="Calibri" w:cs="Calibri"/>
          <w:b/>
          <w:i/>
          <w:color w:val="33CCCC"/>
          <w:sz w:val="28"/>
          <w:szCs w:val="28"/>
        </w:rPr>
        <w:t>fort</w:t>
      </w:r>
      <w:r w:rsidR="009D5C3F">
        <w:rPr>
          <w:rFonts w:ascii="Calibri" w:eastAsia="Calibri" w:hAnsi="Calibri" w:cs="Calibri"/>
          <w:b/>
          <w:i/>
          <w:color w:val="33CCCC"/>
          <w:sz w:val="28"/>
          <w:szCs w:val="28"/>
        </w:rPr>
        <w:t>,</w:t>
      </w:r>
      <w:r w:rsidR="00584B8E">
        <w:rPr>
          <w:rFonts w:ascii="Calibri" w:eastAsia="Calibri" w:hAnsi="Calibri" w:cs="Calibri"/>
          <w:b/>
          <w:i/>
          <w:color w:val="33CCCC"/>
          <w:sz w:val="28"/>
          <w:szCs w:val="28"/>
        </w:rPr>
        <w:t xml:space="preserve"> et à nouveau en hausse</w:t>
      </w:r>
    </w:p>
    <w:p w:rsidR="00423334" w:rsidRPr="00DD0FA9" w:rsidRDefault="00423334" w:rsidP="00175AF8">
      <w:pPr>
        <w:rPr>
          <w:rFonts w:ascii="Calibri" w:eastAsia="Calibri" w:hAnsi="Calibri" w:cs="Calibri"/>
          <w:b/>
          <w:i/>
          <w:color w:val="33CCCC"/>
          <w:sz w:val="16"/>
          <w:szCs w:val="16"/>
        </w:rPr>
      </w:pPr>
    </w:p>
    <w:p w:rsidR="004C6170" w:rsidRDefault="00584B8E" w:rsidP="007D1C26">
      <w:pPr>
        <w:jc w:val="both"/>
      </w:pPr>
      <w:r>
        <w:t xml:space="preserve">Avec les </w:t>
      </w:r>
      <w:r w:rsidRPr="00584B8E">
        <w:rPr>
          <w:b/>
        </w:rPr>
        <w:t>polémiques autour de Calais</w:t>
      </w:r>
      <w:r>
        <w:t>, le</w:t>
      </w:r>
      <w:r w:rsidR="004C6170">
        <w:t xml:space="preserve"> nombre de messages concernant </w:t>
      </w:r>
      <w:r w:rsidR="007D1C26">
        <w:t>la crise migratoire est</w:t>
      </w:r>
      <w:r>
        <w:t xml:space="preserve"> à nouveau</w:t>
      </w:r>
      <w:r w:rsidR="007D1C26">
        <w:t xml:space="preserve"> en hausse. Ils restent </w:t>
      </w:r>
      <w:r>
        <w:t>très largement</w:t>
      </w:r>
      <w:r w:rsidR="004C6170" w:rsidRPr="00584B8E">
        <w:rPr>
          <w:bCs/>
        </w:rPr>
        <w:t xml:space="preserve"> hostiles</w:t>
      </w:r>
      <w:r w:rsidR="004C6170">
        <w:t xml:space="preserve">. </w:t>
      </w:r>
      <w:r>
        <w:t>A noter que l</w:t>
      </w:r>
      <w:r w:rsidR="004C6170">
        <w:t>a crainte de « </w:t>
      </w:r>
      <w:r w:rsidR="004C6170" w:rsidRPr="007D1C26">
        <w:rPr>
          <w:i/>
        </w:rPr>
        <w:t>l’islamisation</w:t>
      </w:r>
      <w:r>
        <w:rPr>
          <w:i/>
        </w:rPr>
        <w:t> »</w:t>
      </w:r>
      <w:r w:rsidR="004C6170" w:rsidRPr="007D1C26">
        <w:rPr>
          <w:i/>
        </w:rPr>
        <w:t xml:space="preserve"> </w:t>
      </w:r>
      <w:r w:rsidR="004C6170">
        <w:t>talonne désormais les préoccupations sociales des Français les plus vulnérables.</w:t>
      </w:r>
      <w:r w:rsidR="00423334">
        <w:t xml:space="preserve"> </w:t>
      </w:r>
      <w:r w:rsidR="004C6170">
        <w:t>Sur les 20 % d’intervenants en faveur de l’accueil, seule une personne évoque la situation du squat de réfugiés rue Jean Quarré à Paris.</w:t>
      </w:r>
    </w:p>
    <w:p w:rsidR="006A0E96" w:rsidRPr="006A0E96" w:rsidRDefault="006A0E96" w:rsidP="006A0E96">
      <w:pPr>
        <w:jc w:val="both"/>
      </w:pPr>
    </w:p>
    <w:p w:rsidR="007D1C26" w:rsidRDefault="007D1C26" w:rsidP="007D1C26">
      <w:pPr>
        <w:rPr>
          <w:rFonts w:ascii="Calibri" w:eastAsia="Calibri" w:hAnsi="Calibri" w:cs="Calibri"/>
          <w:b/>
          <w:bCs/>
          <w:i/>
          <w:color w:val="33CCCC"/>
          <w:sz w:val="28"/>
          <w:szCs w:val="28"/>
        </w:rPr>
      </w:pPr>
      <w:r w:rsidRPr="007D1C26">
        <w:rPr>
          <w:rFonts w:ascii="Calibri" w:eastAsia="Calibri" w:hAnsi="Calibri" w:cs="Calibri"/>
          <w:b/>
          <w:bCs/>
          <w:i/>
          <w:color w:val="33CCCC"/>
          <w:sz w:val="28"/>
          <w:szCs w:val="28"/>
        </w:rPr>
        <w:t xml:space="preserve">Emeutes de Moirans et Gens du voyage : </w:t>
      </w:r>
      <w:r w:rsidR="009D5C3F">
        <w:rPr>
          <w:rFonts w:ascii="Calibri" w:eastAsia="Calibri" w:hAnsi="Calibri" w:cs="Calibri"/>
          <w:b/>
          <w:bCs/>
          <w:i/>
          <w:color w:val="33CCCC"/>
          <w:sz w:val="28"/>
          <w:szCs w:val="28"/>
        </w:rPr>
        <w:t>moyen-</w:t>
      </w:r>
      <w:r w:rsidR="00584B8E">
        <w:rPr>
          <w:rFonts w:ascii="Calibri" w:eastAsia="Calibri" w:hAnsi="Calibri" w:cs="Calibri"/>
          <w:b/>
          <w:bCs/>
          <w:i/>
          <w:color w:val="33CCCC"/>
          <w:sz w:val="28"/>
          <w:szCs w:val="28"/>
        </w:rPr>
        <w:t>fort, et surtout très virulent</w:t>
      </w:r>
    </w:p>
    <w:p w:rsidR="00423334" w:rsidRPr="00DD0FA9" w:rsidRDefault="00423334" w:rsidP="007D1C26">
      <w:pPr>
        <w:rPr>
          <w:rFonts w:ascii="Calibri" w:eastAsia="Calibri" w:hAnsi="Calibri" w:cs="Calibri"/>
          <w:b/>
          <w:i/>
          <w:color w:val="33CCCC"/>
          <w:sz w:val="16"/>
          <w:szCs w:val="16"/>
        </w:rPr>
      </w:pPr>
    </w:p>
    <w:p w:rsidR="007D1C26" w:rsidRDefault="00584B8E" w:rsidP="007D1C26">
      <w:pPr>
        <w:jc w:val="both"/>
        <w:rPr>
          <w:rFonts w:ascii="Calibri" w:eastAsia="Calibri" w:hAnsi="Calibri" w:cs="Calibri"/>
          <w:color w:val="000000" w:themeColor="text1"/>
        </w:rPr>
      </w:pPr>
      <w:r>
        <w:rPr>
          <w:rFonts w:ascii="Calibri" w:eastAsia="Calibri" w:hAnsi="Calibri" w:cs="Calibri"/>
          <w:color w:val="000000" w:themeColor="text1"/>
        </w:rPr>
        <w:t>C</w:t>
      </w:r>
      <w:r w:rsidR="007D1C26" w:rsidRPr="007D1C26">
        <w:rPr>
          <w:rFonts w:ascii="Calibri" w:eastAsia="Calibri" w:hAnsi="Calibri" w:cs="Calibri"/>
          <w:color w:val="000000" w:themeColor="text1"/>
        </w:rPr>
        <w:t xml:space="preserve">es </w:t>
      </w:r>
      <w:r w:rsidR="007D1C26">
        <w:rPr>
          <w:rFonts w:ascii="Calibri" w:eastAsia="Calibri" w:hAnsi="Calibri" w:cs="Calibri"/>
          <w:color w:val="000000" w:themeColor="text1"/>
        </w:rPr>
        <w:t>correspondants</w:t>
      </w:r>
      <w:r w:rsidR="007D1C26" w:rsidRPr="007D1C26">
        <w:rPr>
          <w:rFonts w:ascii="Calibri" w:eastAsia="Calibri" w:hAnsi="Calibri" w:cs="Calibri"/>
          <w:color w:val="000000" w:themeColor="text1"/>
        </w:rPr>
        <w:t xml:space="preserve"> n’ont </w:t>
      </w:r>
      <w:r>
        <w:rPr>
          <w:rFonts w:ascii="Calibri" w:eastAsia="Calibri" w:hAnsi="Calibri" w:cs="Calibri"/>
          <w:color w:val="000000" w:themeColor="text1"/>
        </w:rPr>
        <w:t xml:space="preserve">en général </w:t>
      </w:r>
      <w:r w:rsidR="007D1C26" w:rsidRPr="007D1C26">
        <w:rPr>
          <w:rFonts w:ascii="Calibri" w:eastAsia="Calibri" w:hAnsi="Calibri" w:cs="Calibri"/>
          <w:color w:val="000000" w:themeColor="text1"/>
        </w:rPr>
        <w:t xml:space="preserve">pas de mots assez durs pour </w:t>
      </w:r>
      <w:r w:rsidR="007D1C26" w:rsidRPr="007D1C26">
        <w:rPr>
          <w:rFonts w:ascii="Calibri" w:eastAsia="Calibri" w:hAnsi="Calibri" w:cs="Calibri"/>
          <w:b/>
          <w:color w:val="000000" w:themeColor="text1"/>
        </w:rPr>
        <w:t xml:space="preserve">dénoncer le </w:t>
      </w:r>
      <w:r w:rsidR="007D1C26" w:rsidRPr="007D1C26">
        <w:rPr>
          <w:rFonts w:ascii="Calibri" w:eastAsia="Calibri" w:hAnsi="Calibri" w:cs="Calibri"/>
          <w:b/>
          <w:bCs/>
          <w:color w:val="000000" w:themeColor="text1"/>
        </w:rPr>
        <w:t>« </w:t>
      </w:r>
      <w:r w:rsidR="007D1C26" w:rsidRPr="007D1C26">
        <w:rPr>
          <w:rFonts w:ascii="Calibri" w:eastAsia="Calibri" w:hAnsi="Calibri" w:cs="Calibri"/>
          <w:b/>
          <w:bCs/>
          <w:i/>
          <w:color w:val="000000" w:themeColor="text1"/>
        </w:rPr>
        <w:t>laxisme</w:t>
      </w:r>
      <w:r w:rsidR="007D1C26" w:rsidRPr="007D1C26">
        <w:rPr>
          <w:rFonts w:ascii="Calibri" w:eastAsia="Calibri" w:hAnsi="Calibri" w:cs="Calibri"/>
          <w:b/>
          <w:bCs/>
          <w:color w:val="000000" w:themeColor="text1"/>
        </w:rPr>
        <w:t> » des autorités</w:t>
      </w:r>
      <w:r w:rsidR="007D1C26" w:rsidRPr="007D1C26">
        <w:rPr>
          <w:rFonts w:ascii="Calibri" w:eastAsia="Calibri" w:hAnsi="Calibri" w:cs="Calibri"/>
          <w:color w:val="000000" w:themeColor="text1"/>
        </w:rPr>
        <w:t xml:space="preserve"> sur la question sécuritaire et exiger plus de </w:t>
      </w:r>
      <w:r w:rsidR="00626DB6" w:rsidRPr="007D1C26">
        <w:rPr>
          <w:rFonts w:ascii="Calibri" w:eastAsia="Calibri" w:hAnsi="Calibri" w:cs="Calibri"/>
          <w:color w:val="000000" w:themeColor="text1"/>
        </w:rPr>
        <w:t>fermeté.</w:t>
      </w:r>
      <w:r w:rsidR="00423334">
        <w:rPr>
          <w:rFonts w:ascii="Calibri" w:eastAsia="Calibri" w:hAnsi="Calibri" w:cs="Calibri"/>
          <w:color w:val="000000" w:themeColor="text1"/>
        </w:rPr>
        <w:t xml:space="preserve"> </w:t>
      </w:r>
      <w:r w:rsidR="007D1C26" w:rsidRPr="007D1C26">
        <w:rPr>
          <w:rFonts w:ascii="Calibri" w:eastAsia="Calibri" w:hAnsi="Calibri" w:cs="Calibri"/>
          <w:b/>
          <w:bCs/>
          <w:color w:val="000000" w:themeColor="text1"/>
        </w:rPr>
        <w:t>« </w:t>
      </w:r>
      <w:r w:rsidR="007D1C26" w:rsidRPr="007D1C26">
        <w:rPr>
          <w:rFonts w:ascii="Calibri" w:eastAsia="Calibri" w:hAnsi="Calibri" w:cs="Calibri"/>
          <w:b/>
          <w:bCs/>
          <w:i/>
          <w:iCs/>
          <w:color w:val="000000" w:themeColor="text1"/>
        </w:rPr>
        <w:t>L’impunité</w:t>
      </w:r>
      <w:r w:rsidR="007D1C26" w:rsidRPr="007D1C26">
        <w:rPr>
          <w:rFonts w:ascii="Calibri" w:eastAsia="Calibri" w:hAnsi="Calibri" w:cs="Calibri"/>
          <w:b/>
          <w:bCs/>
          <w:color w:val="000000" w:themeColor="text1"/>
        </w:rPr>
        <w:t> »</w:t>
      </w:r>
      <w:r w:rsidR="007D1C26" w:rsidRPr="007D1C26">
        <w:rPr>
          <w:rFonts w:ascii="Calibri" w:eastAsia="Calibri" w:hAnsi="Calibri" w:cs="Calibri"/>
          <w:b/>
          <w:color w:val="000000" w:themeColor="text1"/>
        </w:rPr>
        <w:t xml:space="preserve"> dont jouirait la communauté des Gens du voyage</w:t>
      </w:r>
      <w:r w:rsidR="007D1C26">
        <w:rPr>
          <w:rFonts w:ascii="Calibri" w:eastAsia="Calibri" w:hAnsi="Calibri" w:cs="Calibri"/>
          <w:b/>
          <w:color w:val="000000" w:themeColor="text1"/>
        </w:rPr>
        <w:t xml:space="preserve"> </w:t>
      </w:r>
      <w:r w:rsidR="007D1C26" w:rsidRPr="007D1C26">
        <w:rPr>
          <w:rFonts w:ascii="Calibri" w:eastAsia="Calibri" w:hAnsi="Calibri" w:cs="Calibri"/>
          <w:color w:val="000000" w:themeColor="text1"/>
        </w:rPr>
        <w:t>et « </w:t>
      </w:r>
      <w:r w:rsidR="007D1C26" w:rsidRPr="007D1C26">
        <w:rPr>
          <w:rFonts w:ascii="Calibri" w:eastAsia="Calibri" w:hAnsi="Calibri" w:cs="Calibri"/>
          <w:i/>
          <w:iCs/>
          <w:color w:val="000000" w:themeColor="text1"/>
        </w:rPr>
        <w:t>la racaille</w:t>
      </w:r>
      <w:r w:rsidR="007D1C26">
        <w:rPr>
          <w:rFonts w:ascii="Calibri" w:eastAsia="Calibri" w:hAnsi="Calibri" w:cs="Calibri"/>
          <w:color w:val="000000" w:themeColor="text1"/>
        </w:rPr>
        <w:t xml:space="preserve"> » en général </w:t>
      </w:r>
      <w:r w:rsidR="007D1C26" w:rsidRPr="007D1C26">
        <w:rPr>
          <w:rFonts w:ascii="Calibri" w:eastAsia="Calibri" w:hAnsi="Calibri" w:cs="Calibri"/>
          <w:color w:val="000000" w:themeColor="text1"/>
        </w:rPr>
        <w:t xml:space="preserve">est </w:t>
      </w:r>
      <w:r>
        <w:rPr>
          <w:rFonts w:ascii="Calibri" w:eastAsia="Calibri" w:hAnsi="Calibri" w:cs="Calibri"/>
          <w:color w:val="000000" w:themeColor="text1"/>
        </w:rPr>
        <w:t>l’autre</w:t>
      </w:r>
      <w:r w:rsidR="007D1C26" w:rsidRPr="007D1C26">
        <w:rPr>
          <w:rFonts w:ascii="Calibri" w:eastAsia="Calibri" w:hAnsi="Calibri" w:cs="Calibri"/>
          <w:color w:val="000000" w:themeColor="text1"/>
        </w:rPr>
        <w:t xml:space="preserve"> dominante des messages qui dénoncent un pays devenu « </w:t>
      </w:r>
      <w:r w:rsidR="007D1C26" w:rsidRPr="007D1C26">
        <w:rPr>
          <w:rFonts w:ascii="Calibri" w:eastAsia="Calibri" w:hAnsi="Calibri" w:cs="Calibri"/>
          <w:i/>
          <w:iCs/>
          <w:color w:val="000000" w:themeColor="text1"/>
        </w:rPr>
        <w:t>une terre de non droit</w:t>
      </w:r>
      <w:r w:rsidR="007D1C26" w:rsidRPr="007D1C26">
        <w:rPr>
          <w:rFonts w:ascii="Calibri" w:eastAsia="Calibri" w:hAnsi="Calibri" w:cs="Calibri"/>
          <w:color w:val="000000" w:themeColor="text1"/>
        </w:rPr>
        <w:t> » « </w:t>
      </w:r>
      <w:r w:rsidR="007D1C26" w:rsidRPr="007D1C26">
        <w:rPr>
          <w:rFonts w:ascii="Calibri" w:eastAsia="Calibri" w:hAnsi="Calibri" w:cs="Calibri"/>
          <w:i/>
          <w:iCs/>
          <w:color w:val="000000" w:themeColor="text1"/>
        </w:rPr>
        <w:t>où l’on doit subir sans rien dire</w:t>
      </w:r>
      <w:r w:rsidR="007D1C26" w:rsidRPr="007D1C26">
        <w:rPr>
          <w:rFonts w:ascii="Calibri" w:eastAsia="Calibri" w:hAnsi="Calibri" w:cs="Calibri"/>
          <w:color w:val="000000" w:themeColor="text1"/>
        </w:rPr>
        <w:t> ». Se fait en outre l’écho d’un sentiment de « </w:t>
      </w:r>
      <w:r w:rsidR="007D1C26" w:rsidRPr="007D1C26">
        <w:rPr>
          <w:rFonts w:ascii="Calibri" w:eastAsia="Calibri" w:hAnsi="Calibri" w:cs="Calibri"/>
          <w:i/>
          <w:iCs/>
          <w:color w:val="000000" w:themeColor="text1"/>
        </w:rPr>
        <w:t>deux poids deux mesures</w:t>
      </w:r>
      <w:r w:rsidR="007D1C26" w:rsidRPr="007D1C26">
        <w:rPr>
          <w:rFonts w:ascii="Calibri" w:eastAsia="Calibri" w:hAnsi="Calibri" w:cs="Calibri"/>
          <w:color w:val="000000" w:themeColor="text1"/>
        </w:rPr>
        <w:t xml:space="preserve"> » entre </w:t>
      </w:r>
      <w:r w:rsidR="007D1C26" w:rsidRPr="007D1C26">
        <w:rPr>
          <w:rFonts w:ascii="Calibri" w:eastAsia="Calibri" w:hAnsi="Calibri" w:cs="Calibri"/>
          <w:iCs/>
          <w:color w:val="000000" w:themeColor="text1"/>
        </w:rPr>
        <w:t>« </w:t>
      </w:r>
      <w:r w:rsidR="007D1C26" w:rsidRPr="007D1C26">
        <w:rPr>
          <w:rFonts w:ascii="Calibri" w:eastAsia="Calibri" w:hAnsi="Calibri" w:cs="Calibri"/>
          <w:i/>
          <w:iCs/>
          <w:color w:val="000000" w:themeColor="text1"/>
        </w:rPr>
        <w:t>les Français à qui on ne pardonne pas un stationnement interdit</w:t>
      </w:r>
      <w:r w:rsidR="007D1C26" w:rsidRPr="007D1C26">
        <w:rPr>
          <w:rFonts w:ascii="Calibri" w:eastAsia="Calibri" w:hAnsi="Calibri" w:cs="Calibri"/>
          <w:color w:val="000000" w:themeColor="text1"/>
        </w:rPr>
        <w:t> » et les Gens du voyages « </w:t>
      </w:r>
      <w:r w:rsidR="007D1C26" w:rsidRPr="007D1C26">
        <w:rPr>
          <w:rFonts w:ascii="Calibri" w:eastAsia="Calibri" w:hAnsi="Calibri" w:cs="Calibri"/>
          <w:i/>
          <w:iCs/>
          <w:color w:val="000000" w:themeColor="text1"/>
        </w:rPr>
        <w:t xml:space="preserve">qui </w:t>
      </w:r>
      <w:r w:rsidR="007D1C26">
        <w:rPr>
          <w:rFonts w:ascii="Calibri" w:eastAsia="Calibri" w:hAnsi="Calibri" w:cs="Calibri"/>
          <w:i/>
          <w:iCs/>
          <w:color w:val="000000" w:themeColor="text1"/>
        </w:rPr>
        <w:t>dégradent</w:t>
      </w:r>
      <w:r w:rsidR="007D1C26" w:rsidRPr="007D1C26">
        <w:rPr>
          <w:rFonts w:ascii="Calibri" w:eastAsia="Calibri" w:hAnsi="Calibri" w:cs="Calibri"/>
          <w:i/>
          <w:iCs/>
          <w:color w:val="000000" w:themeColor="text1"/>
        </w:rPr>
        <w:t xml:space="preserve"> sans état d’âme</w:t>
      </w:r>
      <w:r w:rsidR="00423334">
        <w:rPr>
          <w:rFonts w:ascii="Calibri" w:eastAsia="Calibri" w:hAnsi="Calibri" w:cs="Calibri"/>
          <w:i/>
          <w:iCs/>
          <w:color w:val="000000" w:themeColor="text1"/>
        </w:rPr>
        <w:t> </w:t>
      </w:r>
      <w:r w:rsidR="00423334" w:rsidRPr="00423334">
        <w:rPr>
          <w:rFonts w:ascii="Calibri" w:eastAsia="Calibri" w:hAnsi="Calibri" w:cs="Calibri"/>
          <w:iCs/>
          <w:color w:val="000000" w:themeColor="text1"/>
        </w:rPr>
        <w:t>»</w:t>
      </w:r>
      <w:r w:rsidR="007D1C26">
        <w:rPr>
          <w:rFonts w:ascii="Calibri" w:eastAsia="Calibri" w:hAnsi="Calibri" w:cs="Calibri"/>
          <w:color w:val="000000" w:themeColor="text1"/>
        </w:rPr>
        <w:t> :</w:t>
      </w:r>
      <w:r w:rsidR="007D1C26" w:rsidRPr="007D1C26">
        <w:rPr>
          <w:rFonts w:ascii="Calibri" w:eastAsia="Calibri" w:hAnsi="Calibri" w:cs="Calibri"/>
          <w:color w:val="000000" w:themeColor="text1"/>
        </w:rPr>
        <w:t xml:space="preserve"> « </w:t>
      </w:r>
      <w:r w:rsidR="00256FE3">
        <w:rPr>
          <w:rFonts w:ascii="Calibri" w:eastAsia="Calibri" w:hAnsi="Calibri" w:cs="Calibri"/>
          <w:i/>
          <w:iCs/>
          <w:color w:val="000000" w:themeColor="text1"/>
        </w:rPr>
        <w:t>d</w:t>
      </w:r>
      <w:r w:rsidR="007D1C26" w:rsidRPr="007D1C26">
        <w:rPr>
          <w:rFonts w:ascii="Calibri" w:eastAsia="Calibri" w:hAnsi="Calibri" w:cs="Calibri"/>
          <w:i/>
          <w:iCs/>
          <w:color w:val="000000" w:themeColor="text1"/>
        </w:rPr>
        <w:t>es Fran</w:t>
      </w:r>
      <w:r w:rsidR="00626DB6">
        <w:rPr>
          <w:rFonts w:ascii="Calibri" w:eastAsia="Calibri" w:hAnsi="Calibri" w:cs="Calibri"/>
          <w:i/>
          <w:iCs/>
          <w:color w:val="000000" w:themeColor="text1"/>
        </w:rPr>
        <w:t xml:space="preserve">çais feraient la même chose, </w:t>
      </w:r>
      <w:r w:rsidR="00423334">
        <w:rPr>
          <w:rFonts w:ascii="Calibri" w:eastAsia="Calibri" w:hAnsi="Calibri" w:cs="Calibri"/>
          <w:i/>
          <w:iCs/>
          <w:color w:val="000000" w:themeColor="text1"/>
        </w:rPr>
        <w:t>vous enverriez les CRS à</w:t>
      </w:r>
      <w:r w:rsidR="007D1C26" w:rsidRPr="007D1C26">
        <w:rPr>
          <w:rFonts w:ascii="Calibri" w:eastAsia="Calibri" w:hAnsi="Calibri" w:cs="Calibri"/>
          <w:i/>
          <w:iCs/>
          <w:color w:val="000000" w:themeColor="text1"/>
        </w:rPr>
        <w:t xml:space="preserve"> grand coup de matraques</w:t>
      </w:r>
      <w:r w:rsidR="007D1C26" w:rsidRPr="007D1C26">
        <w:rPr>
          <w:rFonts w:ascii="Calibri" w:eastAsia="Calibri" w:hAnsi="Calibri" w:cs="Calibri"/>
          <w:iCs/>
          <w:color w:val="000000" w:themeColor="text1"/>
        </w:rPr>
        <w:t> ».</w:t>
      </w:r>
      <w:r w:rsidR="007D1C26" w:rsidRPr="007D1C26">
        <w:rPr>
          <w:rFonts w:ascii="Calibri" w:eastAsia="Calibri" w:hAnsi="Calibri" w:cs="Calibri"/>
          <w:color w:val="000000" w:themeColor="text1"/>
        </w:rPr>
        <w:t xml:space="preserve">  </w:t>
      </w:r>
    </w:p>
    <w:p w:rsidR="007D1C26" w:rsidRPr="007D1C26" w:rsidRDefault="007D1C26" w:rsidP="007D1C26">
      <w:pPr>
        <w:jc w:val="both"/>
        <w:rPr>
          <w:rFonts w:ascii="Calibri" w:eastAsia="Calibri" w:hAnsi="Calibri" w:cs="Calibri"/>
          <w:color w:val="000000" w:themeColor="text1"/>
        </w:rPr>
      </w:pPr>
    </w:p>
    <w:p w:rsidR="007D1C26" w:rsidRDefault="00423334" w:rsidP="007D1C26">
      <w:pPr>
        <w:jc w:val="both"/>
        <w:rPr>
          <w:rFonts w:ascii="Calibri" w:eastAsia="Calibri" w:hAnsi="Calibri" w:cs="Calibri"/>
          <w:color w:val="000000" w:themeColor="text1"/>
        </w:rPr>
      </w:pPr>
      <w:r>
        <w:rPr>
          <w:rFonts w:ascii="Calibri" w:eastAsia="Calibri" w:hAnsi="Calibri" w:cs="Calibri"/>
          <w:color w:val="000000" w:themeColor="text1"/>
        </w:rPr>
        <w:t>P</w:t>
      </w:r>
      <w:r w:rsidR="007D1C26" w:rsidRPr="007D1C26">
        <w:rPr>
          <w:rFonts w:ascii="Calibri" w:eastAsia="Calibri" w:hAnsi="Calibri" w:cs="Calibri"/>
          <w:color w:val="000000" w:themeColor="text1"/>
        </w:rPr>
        <w:t>lusieurs courriers</w:t>
      </w:r>
      <w:r w:rsidR="00626DB6">
        <w:rPr>
          <w:rFonts w:ascii="Calibri" w:eastAsia="Calibri" w:hAnsi="Calibri" w:cs="Calibri"/>
          <w:color w:val="000000" w:themeColor="text1"/>
        </w:rPr>
        <w:t xml:space="preserve">, dont certains </w:t>
      </w:r>
      <w:r w:rsidR="00626DB6" w:rsidRPr="00256FE3">
        <w:rPr>
          <w:rFonts w:ascii="Calibri" w:eastAsia="Calibri" w:hAnsi="Calibri" w:cs="Calibri"/>
          <w:b/>
          <w:color w:val="000000" w:themeColor="text1"/>
        </w:rPr>
        <w:t>reviennent sur l’épisode de l’autoroute A1</w:t>
      </w:r>
      <w:r w:rsidR="00626DB6">
        <w:rPr>
          <w:rFonts w:ascii="Calibri" w:eastAsia="Calibri" w:hAnsi="Calibri" w:cs="Calibri"/>
          <w:color w:val="000000" w:themeColor="text1"/>
        </w:rPr>
        <w:t>,</w:t>
      </w:r>
      <w:r w:rsidR="007D1C26" w:rsidRPr="007D1C26">
        <w:rPr>
          <w:rFonts w:ascii="Calibri" w:eastAsia="Calibri" w:hAnsi="Calibri" w:cs="Calibri"/>
          <w:color w:val="000000" w:themeColor="text1"/>
        </w:rPr>
        <w:t xml:space="preserve"> dénoncent </w:t>
      </w:r>
      <w:r w:rsidR="007D1C26" w:rsidRPr="007D1C26">
        <w:rPr>
          <w:rFonts w:ascii="Calibri" w:eastAsia="Calibri" w:hAnsi="Calibri" w:cs="Calibri"/>
          <w:bCs/>
          <w:color w:val="000000" w:themeColor="text1"/>
        </w:rPr>
        <w:t>l’absence d’interpellation</w:t>
      </w:r>
      <w:r w:rsidR="007D1C26" w:rsidRPr="007D1C26">
        <w:rPr>
          <w:rFonts w:ascii="Calibri" w:eastAsia="Calibri" w:hAnsi="Calibri" w:cs="Calibri"/>
          <w:color w:val="000000" w:themeColor="text1"/>
        </w:rPr>
        <w:t xml:space="preserve"> </w:t>
      </w:r>
      <w:r w:rsidR="00626DB6">
        <w:rPr>
          <w:rFonts w:ascii="Calibri" w:eastAsia="Calibri" w:hAnsi="Calibri" w:cs="Calibri"/>
          <w:color w:val="000000" w:themeColor="text1"/>
        </w:rPr>
        <w:t xml:space="preserve">au lendemain des violences </w:t>
      </w:r>
      <w:r w:rsidR="007D1C26" w:rsidRPr="007D1C26">
        <w:rPr>
          <w:rFonts w:ascii="Calibri" w:eastAsia="Calibri" w:hAnsi="Calibri" w:cs="Calibri"/>
          <w:color w:val="000000" w:themeColor="text1"/>
        </w:rPr>
        <w:t>(« </w:t>
      </w:r>
      <w:r w:rsidR="007D1C26" w:rsidRPr="00626DB6">
        <w:rPr>
          <w:rFonts w:ascii="Calibri" w:eastAsia="Calibri" w:hAnsi="Calibri" w:cs="Calibri"/>
          <w:i/>
          <w:iCs/>
          <w:color w:val="000000" w:themeColor="text1"/>
        </w:rPr>
        <w:t>une faillite de l’Etat</w:t>
      </w:r>
      <w:r w:rsidR="007D1C26" w:rsidRPr="007D1C26">
        <w:rPr>
          <w:rFonts w:ascii="Calibri" w:eastAsia="Calibri" w:hAnsi="Calibri" w:cs="Calibri"/>
          <w:color w:val="000000" w:themeColor="text1"/>
        </w:rPr>
        <w:t> »), accusant les autorités de vouloir « </w:t>
      </w:r>
      <w:r w:rsidR="007D1C26" w:rsidRPr="00626DB6">
        <w:rPr>
          <w:rFonts w:ascii="Calibri" w:eastAsia="Calibri" w:hAnsi="Calibri" w:cs="Calibri"/>
          <w:i/>
          <w:iCs/>
          <w:color w:val="000000" w:themeColor="text1"/>
        </w:rPr>
        <w:t>préserver la paix sociale</w:t>
      </w:r>
      <w:r w:rsidR="007D1C26" w:rsidRPr="007D1C26">
        <w:rPr>
          <w:rFonts w:ascii="Calibri" w:eastAsia="Calibri" w:hAnsi="Calibri" w:cs="Calibri"/>
          <w:iCs/>
          <w:color w:val="000000" w:themeColor="text1"/>
        </w:rPr>
        <w:t> </w:t>
      </w:r>
      <w:r w:rsidR="007D1C26" w:rsidRPr="007D1C26">
        <w:rPr>
          <w:rFonts w:ascii="Calibri" w:eastAsia="Calibri" w:hAnsi="Calibri" w:cs="Calibri"/>
          <w:color w:val="000000" w:themeColor="text1"/>
        </w:rPr>
        <w:t>» : « </w:t>
      </w:r>
      <w:r w:rsidR="00626DB6" w:rsidRPr="00626DB6">
        <w:rPr>
          <w:rFonts w:ascii="Calibri" w:eastAsia="Calibri" w:hAnsi="Calibri" w:cs="Calibri"/>
          <w:i/>
          <w:iCs/>
          <w:color w:val="000000" w:themeColor="text1"/>
        </w:rPr>
        <w:t>F</w:t>
      </w:r>
      <w:r w:rsidR="007D1C26" w:rsidRPr="00626DB6">
        <w:rPr>
          <w:rFonts w:ascii="Calibri" w:eastAsia="Calibri" w:hAnsi="Calibri" w:cs="Calibri"/>
          <w:i/>
          <w:iCs/>
          <w:color w:val="000000" w:themeColor="text1"/>
        </w:rPr>
        <w:t>aire partie d’une minorité vous affranchit désormais du respect de la loi </w:t>
      </w:r>
      <w:r w:rsidR="007D1C26" w:rsidRPr="007D1C26">
        <w:rPr>
          <w:rFonts w:ascii="Calibri" w:eastAsia="Calibri" w:hAnsi="Calibri" w:cs="Calibri"/>
          <w:color w:val="000000" w:themeColor="text1"/>
        </w:rPr>
        <w:t>».</w:t>
      </w:r>
    </w:p>
    <w:p w:rsidR="00626DB6" w:rsidRDefault="00626DB6" w:rsidP="007D1C26">
      <w:pPr>
        <w:jc w:val="both"/>
        <w:rPr>
          <w:rFonts w:ascii="Calibri" w:eastAsia="Calibri" w:hAnsi="Calibri" w:cs="Calibri"/>
          <w:color w:val="000000" w:themeColor="text1"/>
        </w:rPr>
      </w:pPr>
    </w:p>
    <w:p w:rsidR="00626DB6" w:rsidRDefault="00626DB6" w:rsidP="00626DB6">
      <w:pPr>
        <w:rPr>
          <w:rFonts w:ascii="Calibri" w:eastAsia="Calibri" w:hAnsi="Calibri" w:cs="Calibri"/>
          <w:b/>
          <w:i/>
          <w:color w:val="33CCCC"/>
          <w:sz w:val="28"/>
          <w:szCs w:val="28"/>
        </w:rPr>
      </w:pPr>
      <w:r>
        <w:rPr>
          <w:rFonts w:ascii="Calibri" w:eastAsia="Calibri" w:hAnsi="Calibri" w:cs="Calibri"/>
          <w:b/>
          <w:i/>
          <w:color w:val="33CCCC"/>
          <w:sz w:val="28"/>
          <w:szCs w:val="28"/>
        </w:rPr>
        <w:t>M</w:t>
      </w:r>
      <w:r w:rsidR="00B5712C" w:rsidRPr="00913FE4">
        <w:rPr>
          <w:rFonts w:ascii="Calibri" w:eastAsia="Calibri" w:hAnsi="Calibri" w:cs="Calibri"/>
          <w:b/>
          <w:i/>
          <w:color w:val="33CCCC"/>
          <w:sz w:val="28"/>
          <w:szCs w:val="28"/>
        </w:rPr>
        <w:t xml:space="preserve">anifestation des </w:t>
      </w:r>
      <w:r w:rsidR="00584B8E">
        <w:rPr>
          <w:rFonts w:ascii="Calibri" w:eastAsia="Calibri" w:hAnsi="Calibri" w:cs="Calibri"/>
          <w:b/>
          <w:i/>
          <w:color w:val="33CCCC"/>
          <w:sz w:val="28"/>
          <w:szCs w:val="28"/>
        </w:rPr>
        <w:t>policiers : faible</w:t>
      </w:r>
      <w:r w:rsidR="009D5C3F">
        <w:rPr>
          <w:rFonts w:ascii="Calibri" w:eastAsia="Calibri" w:hAnsi="Calibri" w:cs="Calibri"/>
          <w:b/>
          <w:i/>
          <w:color w:val="33CCCC"/>
          <w:sz w:val="28"/>
          <w:szCs w:val="28"/>
        </w:rPr>
        <w:t xml:space="preserve"> / </w:t>
      </w:r>
      <w:r w:rsidRPr="00626DB6">
        <w:rPr>
          <w:rFonts w:ascii="Calibri" w:eastAsia="Calibri" w:hAnsi="Calibri" w:cs="Calibri"/>
          <w:b/>
          <w:i/>
          <w:color w:val="33CCCC"/>
          <w:sz w:val="28"/>
          <w:szCs w:val="28"/>
        </w:rPr>
        <w:t>Manifestation des avocats et réforme de l’aide juridictionnelle :</w:t>
      </w:r>
      <w:r w:rsidR="00584B8E">
        <w:rPr>
          <w:rFonts w:ascii="Calibri" w:eastAsia="Calibri" w:hAnsi="Calibri" w:cs="Calibri"/>
          <w:b/>
          <w:i/>
          <w:color w:val="33CCCC"/>
          <w:sz w:val="28"/>
          <w:szCs w:val="28"/>
        </w:rPr>
        <w:t xml:space="preserve"> faible</w:t>
      </w:r>
    </w:p>
    <w:p w:rsidR="00423334" w:rsidRDefault="00423334" w:rsidP="00626DB6">
      <w:pPr>
        <w:rPr>
          <w:rFonts w:ascii="Calibri" w:eastAsia="Calibri" w:hAnsi="Calibri" w:cs="Calibri"/>
          <w:b/>
          <w:i/>
          <w:color w:val="33CCCC"/>
          <w:sz w:val="28"/>
          <w:szCs w:val="28"/>
        </w:rPr>
      </w:pPr>
    </w:p>
    <w:p w:rsidR="00584B8E" w:rsidRPr="009D5C3F" w:rsidRDefault="00584B8E" w:rsidP="009D5C3F">
      <w:pPr>
        <w:pStyle w:val="Paragraphedeliste"/>
        <w:numPr>
          <w:ilvl w:val="0"/>
          <w:numId w:val="14"/>
        </w:numPr>
        <w:ind w:left="284" w:hanging="284"/>
        <w:jc w:val="both"/>
        <w:rPr>
          <w:rFonts w:ascii="Calibri" w:eastAsia="Calibri" w:hAnsi="Calibri" w:cs="Calibri"/>
          <w:b/>
          <w:i/>
          <w:color w:val="000000" w:themeColor="text1"/>
        </w:rPr>
      </w:pPr>
      <w:r w:rsidRPr="009D5C3F">
        <w:rPr>
          <w:rFonts w:ascii="Calibri" w:eastAsia="Calibri" w:hAnsi="Calibri" w:cs="Calibri"/>
          <w:b/>
          <w:i/>
          <w:color w:val="000000" w:themeColor="text1"/>
        </w:rPr>
        <w:t xml:space="preserve">A noter que ces </w:t>
      </w:r>
      <w:r w:rsidR="00772C12" w:rsidRPr="009D5C3F">
        <w:rPr>
          <w:rFonts w:ascii="Calibri" w:eastAsia="Calibri" w:hAnsi="Calibri" w:cs="Calibri"/>
          <w:b/>
          <w:i/>
          <w:color w:val="000000" w:themeColor="text1"/>
        </w:rPr>
        <w:t xml:space="preserve">évènements sur le climat social </w:t>
      </w:r>
      <w:r w:rsidR="009D5C3F">
        <w:rPr>
          <w:rFonts w:ascii="Calibri" w:eastAsia="Calibri" w:hAnsi="Calibri" w:cs="Calibri"/>
          <w:b/>
          <w:i/>
          <w:color w:val="000000" w:themeColor="text1"/>
        </w:rPr>
        <w:t>se mêlent</w:t>
      </w:r>
      <w:r w:rsidR="00772C12" w:rsidRPr="009D5C3F">
        <w:rPr>
          <w:rFonts w:ascii="Calibri" w:eastAsia="Calibri" w:hAnsi="Calibri" w:cs="Calibri"/>
          <w:b/>
          <w:i/>
          <w:color w:val="000000" w:themeColor="text1"/>
        </w:rPr>
        <w:t xml:space="preserve">, </w:t>
      </w:r>
      <w:r w:rsidR="009D5C3F">
        <w:rPr>
          <w:rFonts w:ascii="Calibri" w:eastAsia="Calibri" w:hAnsi="Calibri" w:cs="Calibri"/>
          <w:b/>
          <w:i/>
          <w:color w:val="000000" w:themeColor="text1"/>
        </w:rPr>
        <w:t xml:space="preserve">souvent </w:t>
      </w:r>
      <w:r w:rsidRPr="009D5C3F">
        <w:rPr>
          <w:rFonts w:ascii="Calibri" w:eastAsia="Calibri" w:hAnsi="Calibri" w:cs="Calibri"/>
          <w:b/>
          <w:i/>
          <w:color w:val="000000" w:themeColor="text1"/>
        </w:rPr>
        <w:t>de façon confuse et amalgamée</w:t>
      </w:r>
      <w:r w:rsidR="00772C12" w:rsidRPr="009D5C3F">
        <w:rPr>
          <w:rFonts w:ascii="Calibri" w:eastAsia="Calibri" w:hAnsi="Calibri" w:cs="Calibri"/>
          <w:b/>
          <w:i/>
          <w:color w:val="000000" w:themeColor="text1"/>
        </w:rPr>
        <w:t xml:space="preserve">, dans une dénonciation, une peur, ou un ras-le-bol général (cf. exemples de courriers en </w:t>
      </w:r>
      <w:proofErr w:type="spellStart"/>
      <w:r w:rsidR="00772C12" w:rsidRPr="009D5C3F">
        <w:rPr>
          <w:rFonts w:ascii="Calibri" w:eastAsia="Calibri" w:hAnsi="Calibri" w:cs="Calibri"/>
          <w:b/>
          <w:i/>
          <w:color w:val="000000" w:themeColor="text1"/>
        </w:rPr>
        <w:t>pj</w:t>
      </w:r>
      <w:proofErr w:type="spellEnd"/>
      <w:r w:rsidR="00772C12" w:rsidRPr="009D5C3F">
        <w:rPr>
          <w:rFonts w:ascii="Calibri" w:eastAsia="Calibri" w:hAnsi="Calibri" w:cs="Calibri"/>
          <w:b/>
          <w:i/>
          <w:color w:val="000000" w:themeColor="text1"/>
        </w:rPr>
        <w:t>).</w:t>
      </w:r>
    </w:p>
    <w:p w:rsidR="00772C12" w:rsidRDefault="00772C12" w:rsidP="00772C12">
      <w:pPr>
        <w:rPr>
          <w:rFonts w:ascii="Calibri" w:eastAsia="Calibri" w:hAnsi="Calibri" w:cs="Calibri"/>
          <w:b/>
          <w:i/>
          <w:color w:val="33CCCC"/>
          <w:sz w:val="28"/>
          <w:szCs w:val="28"/>
        </w:rPr>
      </w:pPr>
    </w:p>
    <w:p w:rsidR="00772C12" w:rsidRDefault="00772C12" w:rsidP="00772C12">
      <w:pPr>
        <w:rPr>
          <w:rFonts w:ascii="Calibri" w:eastAsia="Calibri" w:hAnsi="Calibri" w:cs="Calibri"/>
          <w:b/>
          <w:i/>
          <w:color w:val="33CCCC"/>
          <w:sz w:val="28"/>
          <w:szCs w:val="28"/>
        </w:rPr>
      </w:pPr>
      <w:r w:rsidRPr="009F178E">
        <w:rPr>
          <w:rFonts w:ascii="Calibri" w:eastAsia="Calibri" w:hAnsi="Calibri" w:cs="Calibri"/>
          <w:b/>
          <w:i/>
          <w:color w:val="33CCCC"/>
          <w:sz w:val="28"/>
          <w:szCs w:val="28"/>
        </w:rPr>
        <w:t>Hausses des taxes d</w:t>
      </w:r>
      <w:r>
        <w:rPr>
          <w:rFonts w:ascii="Calibri" w:eastAsia="Calibri" w:hAnsi="Calibri" w:cs="Calibri"/>
          <w:b/>
          <w:i/>
          <w:color w:val="33CCCC"/>
          <w:sz w:val="28"/>
          <w:szCs w:val="28"/>
        </w:rPr>
        <w:t>’habitation et foncière : fort</w:t>
      </w:r>
    </w:p>
    <w:p w:rsidR="00772C12" w:rsidRPr="00DD0FA9" w:rsidRDefault="00772C12" w:rsidP="00772C12">
      <w:pPr>
        <w:rPr>
          <w:rFonts w:ascii="Calibri" w:eastAsia="Calibri" w:hAnsi="Calibri" w:cs="Calibri"/>
          <w:b/>
          <w:i/>
          <w:color w:val="33CCCC"/>
          <w:sz w:val="16"/>
          <w:szCs w:val="16"/>
        </w:rPr>
      </w:pPr>
    </w:p>
    <w:p w:rsidR="00772C12" w:rsidRPr="004A3DFC" w:rsidRDefault="00772C12" w:rsidP="00772C12">
      <w:pPr>
        <w:jc w:val="both"/>
        <w:rPr>
          <w:rFonts w:ascii="Calibri" w:eastAsia="Calibri" w:hAnsi="Calibri" w:cs="Calibri"/>
          <w:color w:val="000000" w:themeColor="text1"/>
        </w:rPr>
      </w:pPr>
      <w:r w:rsidRPr="004A3DFC">
        <w:rPr>
          <w:rFonts w:ascii="Calibri" w:eastAsia="Calibri" w:hAnsi="Calibri" w:cs="Calibri"/>
          <w:color w:val="000000" w:themeColor="text1"/>
        </w:rPr>
        <w:t xml:space="preserve">L’augmentation des impôts locaux suscite </w:t>
      </w:r>
      <w:r>
        <w:rPr>
          <w:rFonts w:ascii="Calibri" w:eastAsia="Calibri" w:hAnsi="Calibri" w:cs="Calibri"/>
          <w:color w:val="000000" w:themeColor="text1"/>
        </w:rPr>
        <w:t xml:space="preserve">notamment la </w:t>
      </w:r>
      <w:r w:rsidRPr="004A3DFC">
        <w:rPr>
          <w:rFonts w:ascii="Calibri" w:eastAsia="Calibri" w:hAnsi="Calibri" w:cs="Calibri"/>
          <w:color w:val="000000" w:themeColor="text1"/>
        </w:rPr>
        <w:t xml:space="preserve">colère et </w:t>
      </w:r>
      <w:r>
        <w:rPr>
          <w:rFonts w:ascii="Calibri" w:eastAsia="Calibri" w:hAnsi="Calibri" w:cs="Calibri"/>
          <w:color w:val="000000" w:themeColor="text1"/>
        </w:rPr>
        <w:t>l’</w:t>
      </w:r>
      <w:r w:rsidRPr="004A3DFC">
        <w:rPr>
          <w:rFonts w:ascii="Calibri" w:eastAsia="Calibri" w:hAnsi="Calibri" w:cs="Calibri"/>
          <w:color w:val="000000" w:themeColor="text1"/>
        </w:rPr>
        <w:t>incompréhension chez les personnes veuves</w:t>
      </w:r>
      <w:r>
        <w:rPr>
          <w:rFonts w:ascii="Calibri" w:eastAsia="Calibri" w:hAnsi="Calibri" w:cs="Calibri"/>
          <w:color w:val="000000" w:themeColor="text1"/>
        </w:rPr>
        <w:t xml:space="preserve"> dont </w:t>
      </w:r>
      <w:r>
        <w:rPr>
          <w:rFonts w:ascii="Calibri" w:eastAsia="Calibri" w:hAnsi="Calibri" w:cs="Calibri"/>
          <w:color w:val="000000" w:themeColor="text1"/>
        </w:rPr>
        <w:t>la demi-part</w:t>
      </w:r>
      <w:r>
        <w:rPr>
          <w:rFonts w:ascii="Calibri" w:eastAsia="Calibri" w:hAnsi="Calibri" w:cs="Calibri"/>
          <w:color w:val="000000" w:themeColor="text1"/>
        </w:rPr>
        <w:t xml:space="preserve"> a été supprimée</w:t>
      </w:r>
      <w:r>
        <w:rPr>
          <w:rFonts w:ascii="Calibri" w:eastAsia="Calibri" w:hAnsi="Calibri" w:cs="Calibri"/>
          <w:color w:val="000000" w:themeColor="text1"/>
        </w:rPr>
        <w:t xml:space="preserve">. </w:t>
      </w:r>
      <w:r>
        <w:rPr>
          <w:rFonts w:ascii="Calibri" w:eastAsia="Calibri" w:hAnsi="Calibri" w:cs="Calibri"/>
          <w:color w:val="000000" w:themeColor="text1"/>
        </w:rPr>
        <w:t>C</w:t>
      </w:r>
      <w:r>
        <w:rPr>
          <w:rFonts w:ascii="Calibri" w:eastAsia="Calibri" w:hAnsi="Calibri" w:cs="Calibri"/>
          <w:color w:val="000000" w:themeColor="text1"/>
        </w:rPr>
        <w:t xml:space="preserve">es personnes âgées </w:t>
      </w:r>
      <w:r>
        <w:rPr>
          <w:rFonts w:ascii="Calibri" w:eastAsia="Calibri" w:hAnsi="Calibri" w:cs="Calibri"/>
          <w:color w:val="000000" w:themeColor="text1"/>
        </w:rPr>
        <w:t>se disent</w:t>
      </w:r>
      <w:r>
        <w:rPr>
          <w:rFonts w:ascii="Calibri" w:eastAsia="Calibri" w:hAnsi="Calibri" w:cs="Calibri"/>
          <w:color w:val="000000" w:themeColor="text1"/>
        </w:rPr>
        <w:t xml:space="preserve"> prises au dépourvu, certaines témoignant de leur impossibilité de payer. La moitié d’entre elles</w:t>
      </w:r>
      <w:r w:rsidRPr="004A3DFC">
        <w:rPr>
          <w:rFonts w:ascii="Calibri" w:eastAsia="Calibri" w:hAnsi="Calibri" w:cs="Calibri"/>
          <w:color w:val="000000" w:themeColor="text1"/>
        </w:rPr>
        <w:t xml:space="preserve"> précisent que </w:t>
      </w:r>
      <w:r>
        <w:rPr>
          <w:rFonts w:ascii="Calibri" w:eastAsia="Calibri" w:hAnsi="Calibri" w:cs="Calibri"/>
          <w:color w:val="000000" w:themeColor="text1"/>
        </w:rPr>
        <w:t>cette « </w:t>
      </w:r>
      <w:r w:rsidRPr="009F178E">
        <w:rPr>
          <w:rFonts w:ascii="Calibri" w:eastAsia="Calibri" w:hAnsi="Calibri" w:cs="Calibri"/>
          <w:i/>
          <w:color w:val="000000" w:themeColor="text1"/>
        </w:rPr>
        <w:t>nouvelle hausse</w:t>
      </w:r>
      <w:r>
        <w:rPr>
          <w:rFonts w:ascii="Calibri" w:eastAsia="Calibri" w:hAnsi="Calibri" w:cs="Calibri"/>
          <w:i/>
          <w:color w:val="000000" w:themeColor="text1"/>
        </w:rPr>
        <w:t xml:space="preserve"> des impôts</w:t>
      </w:r>
      <w:r>
        <w:rPr>
          <w:rFonts w:ascii="Calibri" w:eastAsia="Calibri" w:hAnsi="Calibri" w:cs="Calibri"/>
          <w:color w:val="000000" w:themeColor="text1"/>
        </w:rPr>
        <w:t> » aura un impact direct sur leur intention de vote au niveau national</w:t>
      </w:r>
      <w:r w:rsidRPr="004A3DFC">
        <w:rPr>
          <w:rFonts w:ascii="Calibri" w:eastAsia="Calibri" w:hAnsi="Calibri" w:cs="Calibri"/>
          <w:color w:val="000000" w:themeColor="text1"/>
        </w:rPr>
        <w:t> : « </w:t>
      </w:r>
      <w:r w:rsidRPr="004A3DFC">
        <w:rPr>
          <w:rFonts w:ascii="Calibri" w:eastAsia="Calibri" w:hAnsi="Calibri" w:cs="Calibri"/>
          <w:i/>
          <w:color w:val="000000" w:themeColor="text1"/>
        </w:rPr>
        <w:t>Je me souviendrai de ma taxe d'habitation dans l'isoloir en 2017</w:t>
      </w:r>
      <w:r w:rsidRPr="004A3DFC">
        <w:rPr>
          <w:rFonts w:ascii="Calibri" w:eastAsia="Calibri" w:hAnsi="Calibri" w:cs="Calibri"/>
          <w:color w:val="000000" w:themeColor="text1"/>
        </w:rPr>
        <w:t> »</w:t>
      </w:r>
      <w:r>
        <w:rPr>
          <w:rFonts w:ascii="Calibri" w:eastAsia="Calibri" w:hAnsi="Calibri" w:cs="Calibri"/>
          <w:color w:val="000000" w:themeColor="text1"/>
        </w:rPr>
        <w:t>. 10% de ces correspondants informe</w:t>
      </w:r>
      <w:r w:rsidRPr="004A3DFC">
        <w:rPr>
          <w:rFonts w:ascii="Calibri" w:eastAsia="Calibri" w:hAnsi="Calibri" w:cs="Calibri"/>
          <w:color w:val="000000" w:themeColor="text1"/>
        </w:rPr>
        <w:t>nt qu’ils se to</w:t>
      </w:r>
      <w:r>
        <w:rPr>
          <w:rFonts w:ascii="Calibri" w:eastAsia="Calibri" w:hAnsi="Calibri" w:cs="Calibri"/>
          <w:color w:val="000000" w:themeColor="text1"/>
        </w:rPr>
        <w:t xml:space="preserve">urneront vers le </w:t>
      </w:r>
      <w:r>
        <w:rPr>
          <w:rFonts w:ascii="Calibri" w:eastAsia="Calibri" w:hAnsi="Calibri" w:cs="Calibri"/>
          <w:color w:val="000000" w:themeColor="text1"/>
        </w:rPr>
        <w:t>FN</w:t>
      </w:r>
      <w:r>
        <w:rPr>
          <w:rFonts w:ascii="Calibri" w:eastAsia="Calibri" w:hAnsi="Calibri" w:cs="Calibri"/>
          <w:color w:val="000000" w:themeColor="text1"/>
        </w:rPr>
        <w:t>.</w:t>
      </w:r>
    </w:p>
    <w:p w:rsidR="00772C12" w:rsidRDefault="00772C12" w:rsidP="00772C12">
      <w:pPr>
        <w:jc w:val="both"/>
        <w:rPr>
          <w:rFonts w:ascii="Calibri" w:eastAsia="Calibri" w:hAnsi="Calibri" w:cs="Calibri"/>
          <w:b/>
        </w:rPr>
      </w:pPr>
    </w:p>
    <w:p w:rsidR="00772C12" w:rsidRDefault="00772C12" w:rsidP="00772C12">
      <w:pPr>
        <w:rPr>
          <w:rFonts w:ascii="Calibri" w:eastAsia="Calibri" w:hAnsi="Calibri" w:cs="Calibri"/>
          <w:b/>
          <w:i/>
          <w:color w:val="33CCCC"/>
          <w:sz w:val="28"/>
          <w:szCs w:val="28"/>
        </w:rPr>
      </w:pPr>
      <w:r w:rsidRPr="00A322CE">
        <w:rPr>
          <w:rFonts w:ascii="Calibri" w:eastAsia="Calibri" w:hAnsi="Calibri" w:cs="Calibri"/>
          <w:b/>
          <w:i/>
          <w:color w:val="33CCCC"/>
          <w:sz w:val="28"/>
          <w:szCs w:val="28"/>
        </w:rPr>
        <w:t xml:space="preserve">Conférence sociale : </w:t>
      </w:r>
      <w:r>
        <w:rPr>
          <w:rFonts w:ascii="Calibri" w:eastAsia="Calibri" w:hAnsi="Calibri" w:cs="Calibri"/>
          <w:b/>
          <w:i/>
          <w:color w:val="33CCCC"/>
          <w:sz w:val="28"/>
          <w:szCs w:val="28"/>
        </w:rPr>
        <w:t>modéré</w:t>
      </w:r>
      <w:r>
        <w:rPr>
          <w:rFonts w:ascii="Calibri" w:eastAsia="Calibri" w:hAnsi="Calibri" w:cs="Calibri"/>
          <w:b/>
          <w:i/>
          <w:color w:val="33CCCC"/>
          <w:sz w:val="28"/>
          <w:szCs w:val="28"/>
        </w:rPr>
        <w:t xml:space="preserve"> </w:t>
      </w:r>
    </w:p>
    <w:p w:rsidR="00772C12" w:rsidRPr="00DD0FA9" w:rsidRDefault="00772C12" w:rsidP="00772C12">
      <w:pPr>
        <w:rPr>
          <w:rFonts w:ascii="Calibri" w:eastAsia="Calibri" w:hAnsi="Calibri" w:cs="Calibri"/>
          <w:b/>
          <w:i/>
          <w:color w:val="33CCCC"/>
          <w:sz w:val="16"/>
          <w:szCs w:val="16"/>
        </w:rPr>
      </w:pPr>
    </w:p>
    <w:p w:rsidR="00772C12" w:rsidRPr="0067166A" w:rsidRDefault="00772C12" w:rsidP="00772C12">
      <w:pPr>
        <w:jc w:val="both"/>
        <w:rPr>
          <w:rFonts w:ascii="Calibri" w:eastAsia="Calibri" w:hAnsi="Calibri" w:cs="Calibri"/>
        </w:rPr>
      </w:pPr>
      <w:r w:rsidRPr="00423334">
        <w:rPr>
          <w:rFonts w:ascii="Calibri" w:eastAsia="Calibri" w:hAnsi="Calibri" w:cs="Calibri"/>
        </w:rPr>
        <w:t>La moitié des courriers reviennent sur les échanges avec la CGT</w:t>
      </w:r>
      <w:r>
        <w:rPr>
          <w:rFonts w:ascii="Calibri" w:eastAsia="Calibri" w:hAnsi="Calibri" w:cs="Calibri"/>
          <w:b/>
        </w:rPr>
        <w:t xml:space="preserve"> </w:t>
      </w:r>
      <w:r w:rsidRPr="009F178E">
        <w:rPr>
          <w:rFonts w:ascii="Calibri" w:eastAsia="Calibri" w:hAnsi="Calibri" w:cs="Calibri"/>
        </w:rPr>
        <w:t>et soutiennent un « </w:t>
      </w:r>
      <w:r w:rsidRPr="009F178E">
        <w:rPr>
          <w:rFonts w:ascii="Calibri" w:eastAsia="Calibri" w:hAnsi="Calibri" w:cs="Calibri"/>
          <w:i/>
        </w:rPr>
        <w:t>syndicat historique </w:t>
      </w:r>
      <w:r w:rsidRPr="00145B6B">
        <w:rPr>
          <w:rFonts w:ascii="Calibri" w:eastAsia="Calibri" w:hAnsi="Calibri" w:cs="Calibri"/>
        </w:rPr>
        <w:t>»</w:t>
      </w:r>
      <w:r w:rsidRPr="009F178E">
        <w:rPr>
          <w:rFonts w:ascii="Calibri" w:eastAsia="Calibri" w:hAnsi="Calibri" w:cs="Calibri"/>
          <w:i/>
        </w:rPr>
        <w:t xml:space="preserve"> </w:t>
      </w:r>
      <w:r w:rsidRPr="009F178E">
        <w:rPr>
          <w:rFonts w:ascii="Calibri" w:eastAsia="Calibri" w:hAnsi="Calibri" w:cs="Calibri"/>
        </w:rPr>
        <w:t xml:space="preserve">qui </w:t>
      </w:r>
      <w:r w:rsidRPr="00145B6B">
        <w:rPr>
          <w:rFonts w:ascii="Calibri" w:eastAsia="Calibri" w:hAnsi="Calibri" w:cs="Calibri"/>
        </w:rPr>
        <w:t>« </w:t>
      </w:r>
      <w:r w:rsidRPr="009F178E">
        <w:rPr>
          <w:rFonts w:ascii="Calibri" w:eastAsia="Calibri" w:hAnsi="Calibri" w:cs="Calibri"/>
          <w:i/>
        </w:rPr>
        <w:t>dans l'histoire de notre pays […] est à l'origine des plus grandes conquêtes sociales</w:t>
      </w:r>
      <w:r w:rsidRPr="009F178E">
        <w:rPr>
          <w:rFonts w:ascii="Calibri" w:eastAsia="Calibri" w:hAnsi="Calibri" w:cs="Calibri"/>
        </w:rPr>
        <w:t xml:space="preserve"> ». </w:t>
      </w:r>
      <w:r w:rsidRPr="0067166A">
        <w:rPr>
          <w:rFonts w:ascii="Calibri" w:eastAsia="Calibri" w:hAnsi="Calibri" w:cs="Calibri"/>
          <w:b/>
        </w:rPr>
        <w:t xml:space="preserve">30% ont </w:t>
      </w:r>
      <w:r>
        <w:rPr>
          <w:rFonts w:ascii="Calibri" w:eastAsia="Calibri" w:hAnsi="Calibri" w:cs="Calibri"/>
          <w:b/>
        </w:rPr>
        <w:t>salué</w:t>
      </w:r>
      <w:r w:rsidRPr="0067166A">
        <w:rPr>
          <w:rFonts w:ascii="Calibri" w:eastAsia="Calibri" w:hAnsi="Calibri" w:cs="Calibri"/>
          <w:b/>
        </w:rPr>
        <w:t xml:space="preserve"> le PR en sa qualité de « </w:t>
      </w:r>
      <w:r w:rsidRPr="0067166A">
        <w:rPr>
          <w:rFonts w:ascii="Calibri" w:eastAsia="Calibri" w:hAnsi="Calibri" w:cs="Calibri"/>
          <w:b/>
          <w:i/>
        </w:rPr>
        <w:t>dernier rempart</w:t>
      </w:r>
      <w:r w:rsidRPr="0067166A">
        <w:rPr>
          <w:rFonts w:ascii="Calibri" w:eastAsia="Calibri" w:hAnsi="Calibri" w:cs="Calibri"/>
          <w:b/>
        </w:rPr>
        <w:t xml:space="preserve"> » </w:t>
      </w:r>
      <w:r>
        <w:rPr>
          <w:rFonts w:ascii="Calibri" w:eastAsia="Calibri" w:hAnsi="Calibri" w:cs="Calibri"/>
          <w:b/>
        </w:rPr>
        <w:t>du</w:t>
      </w:r>
      <w:r w:rsidRPr="0067166A">
        <w:rPr>
          <w:rFonts w:ascii="Calibri" w:eastAsia="Calibri" w:hAnsi="Calibri" w:cs="Calibri"/>
          <w:b/>
        </w:rPr>
        <w:t xml:space="preserve"> dialogue social</w:t>
      </w:r>
      <w:bookmarkStart w:id="0" w:name="_GoBack"/>
      <w:bookmarkEnd w:id="0"/>
      <w:r w:rsidRPr="0067166A">
        <w:rPr>
          <w:rFonts w:ascii="Calibri" w:eastAsia="Calibri" w:hAnsi="Calibri" w:cs="Calibri"/>
          <w:b/>
        </w:rPr>
        <w:t xml:space="preserve"> </w:t>
      </w:r>
      <w:r w:rsidRPr="00145B6B">
        <w:rPr>
          <w:rFonts w:ascii="Calibri" w:eastAsia="Calibri" w:hAnsi="Calibri" w:cs="Calibri"/>
        </w:rPr>
        <w:t>en France</w:t>
      </w:r>
      <w:r w:rsidRPr="00256FE3">
        <w:rPr>
          <w:rFonts w:ascii="Calibri" w:eastAsia="Calibri" w:hAnsi="Calibri" w:cs="Calibri"/>
        </w:rPr>
        <w:t xml:space="preserve">. </w:t>
      </w:r>
      <w:r w:rsidRPr="0067166A">
        <w:rPr>
          <w:rFonts w:ascii="Calibri" w:eastAsia="Calibri" w:hAnsi="Calibri" w:cs="Calibri"/>
        </w:rPr>
        <w:t>Enfin, 20% ont simplement fait part de leur déception quant à la portée de la conférence, notamment en matière</w:t>
      </w:r>
      <w:r>
        <w:rPr>
          <w:rFonts w:ascii="Calibri" w:eastAsia="Calibri" w:hAnsi="Calibri" w:cs="Calibri"/>
        </w:rPr>
        <w:t xml:space="preserve"> de lutte contre le chômage.</w:t>
      </w:r>
    </w:p>
    <w:p w:rsidR="009D5C3F" w:rsidRDefault="009D5C3F" w:rsidP="009D5C3F">
      <w:pPr>
        <w:rPr>
          <w:rFonts w:ascii="Calibri" w:eastAsia="Calibri" w:hAnsi="Calibri" w:cs="Calibri"/>
          <w:b/>
          <w:i/>
          <w:color w:val="33CCCC"/>
          <w:sz w:val="28"/>
          <w:szCs w:val="28"/>
        </w:rPr>
      </w:pPr>
    </w:p>
    <w:p w:rsidR="009D5C3F" w:rsidRDefault="009D5C3F" w:rsidP="009D5C3F">
      <w:pPr>
        <w:rPr>
          <w:rFonts w:ascii="Calibri" w:eastAsia="Calibri" w:hAnsi="Calibri" w:cs="Calibri"/>
          <w:b/>
          <w:i/>
          <w:color w:val="33CCCC"/>
          <w:sz w:val="28"/>
          <w:szCs w:val="28"/>
        </w:rPr>
      </w:pPr>
      <w:r>
        <w:rPr>
          <w:rFonts w:ascii="Calibri" w:eastAsia="Calibri" w:hAnsi="Calibri" w:cs="Calibri"/>
          <w:b/>
          <w:i/>
          <w:color w:val="33CCCC"/>
          <w:sz w:val="28"/>
          <w:szCs w:val="28"/>
        </w:rPr>
        <w:t>Accord sur les r</w:t>
      </w:r>
      <w:r w:rsidRPr="008913CD">
        <w:rPr>
          <w:rFonts w:ascii="Calibri" w:eastAsia="Calibri" w:hAnsi="Calibri" w:cs="Calibri"/>
          <w:b/>
          <w:i/>
          <w:color w:val="33CCCC"/>
          <w:sz w:val="28"/>
          <w:szCs w:val="28"/>
        </w:rPr>
        <w:t>etraites complémentaires</w:t>
      </w:r>
      <w:r>
        <w:rPr>
          <w:rFonts w:ascii="Calibri" w:eastAsia="Calibri" w:hAnsi="Calibri" w:cs="Calibri"/>
          <w:b/>
          <w:i/>
          <w:color w:val="33CCCC"/>
          <w:sz w:val="28"/>
          <w:szCs w:val="28"/>
        </w:rPr>
        <w:t> :</w:t>
      </w:r>
      <w:r w:rsidRPr="008913CD">
        <w:rPr>
          <w:rFonts w:ascii="Calibri" w:eastAsia="Calibri" w:hAnsi="Calibri" w:cs="Calibri"/>
          <w:b/>
          <w:i/>
          <w:color w:val="33CCCC"/>
          <w:sz w:val="28"/>
          <w:szCs w:val="28"/>
        </w:rPr>
        <w:t xml:space="preserve"> </w:t>
      </w:r>
      <w:r>
        <w:rPr>
          <w:rFonts w:ascii="Calibri" w:eastAsia="Calibri" w:hAnsi="Calibri" w:cs="Calibri"/>
          <w:b/>
          <w:i/>
          <w:color w:val="33CCCC"/>
          <w:sz w:val="28"/>
          <w:szCs w:val="28"/>
        </w:rPr>
        <w:t>modéré</w:t>
      </w:r>
    </w:p>
    <w:p w:rsidR="009D5C3F" w:rsidRPr="00DD0FA9" w:rsidRDefault="009D5C3F" w:rsidP="009D5C3F">
      <w:pPr>
        <w:rPr>
          <w:rFonts w:ascii="Calibri" w:eastAsia="Calibri" w:hAnsi="Calibri" w:cs="Calibri"/>
          <w:b/>
          <w:i/>
          <w:color w:val="33CCCC"/>
          <w:sz w:val="16"/>
          <w:szCs w:val="16"/>
        </w:rPr>
      </w:pPr>
    </w:p>
    <w:p w:rsidR="009D5C3F" w:rsidRPr="00772C12" w:rsidRDefault="009D5C3F" w:rsidP="009D5C3F">
      <w:pPr>
        <w:jc w:val="both"/>
        <w:rPr>
          <w:rFonts w:ascii="Calibri" w:eastAsia="Calibri" w:hAnsi="Calibri" w:cs="Calibri"/>
        </w:rPr>
      </w:pPr>
      <w:r w:rsidRPr="0067166A">
        <w:rPr>
          <w:rFonts w:ascii="Calibri" w:eastAsia="Calibri" w:hAnsi="Calibri" w:cs="Calibri"/>
          <w:b/>
        </w:rPr>
        <w:t xml:space="preserve">44% </w:t>
      </w:r>
      <w:r>
        <w:rPr>
          <w:rFonts w:ascii="Calibri" w:eastAsia="Calibri" w:hAnsi="Calibri" w:cs="Calibri"/>
          <w:b/>
        </w:rPr>
        <w:t xml:space="preserve">des messages </w:t>
      </w:r>
      <w:r w:rsidRPr="0067166A">
        <w:rPr>
          <w:rFonts w:ascii="Calibri" w:eastAsia="Calibri" w:hAnsi="Calibri" w:cs="Calibri"/>
          <w:b/>
        </w:rPr>
        <w:t xml:space="preserve">jugent </w:t>
      </w:r>
      <w:r>
        <w:rPr>
          <w:rFonts w:ascii="Calibri" w:eastAsia="Calibri" w:hAnsi="Calibri" w:cs="Calibri"/>
          <w:b/>
        </w:rPr>
        <w:t>l’accord</w:t>
      </w:r>
      <w:r w:rsidRPr="0067166A">
        <w:rPr>
          <w:rFonts w:ascii="Calibri" w:eastAsia="Calibri" w:hAnsi="Calibri" w:cs="Calibri"/>
          <w:b/>
        </w:rPr>
        <w:t xml:space="preserve"> pénalisant</w:t>
      </w:r>
      <w:r w:rsidRPr="0067166A">
        <w:rPr>
          <w:rFonts w:ascii="Calibri" w:eastAsia="Calibri" w:hAnsi="Calibri" w:cs="Calibri"/>
        </w:rPr>
        <w:t> : « </w:t>
      </w:r>
      <w:r w:rsidRPr="0067166A">
        <w:rPr>
          <w:rFonts w:ascii="Calibri" w:eastAsia="Calibri" w:hAnsi="Calibri" w:cs="Calibri"/>
          <w:i/>
        </w:rPr>
        <w:t>Non seulement vous voulez nous sanctionner avec des malus sur une retraite complémentaire pour laquelle nous avons cotisé et qui nous est due, mais en plus vous voulez reculer l'âge de la retraite en sachant que beaucoup de seniors seront au chômage avec p</w:t>
      </w:r>
      <w:r>
        <w:rPr>
          <w:rFonts w:ascii="Calibri" w:eastAsia="Calibri" w:hAnsi="Calibri" w:cs="Calibri"/>
          <w:i/>
        </w:rPr>
        <w:t>our seul revenu l'ASS ou le RSA </w:t>
      </w:r>
      <w:r w:rsidRPr="0067166A">
        <w:rPr>
          <w:rFonts w:ascii="Calibri" w:eastAsia="Calibri" w:hAnsi="Calibri" w:cs="Calibri"/>
        </w:rPr>
        <w:t>». 26%</w:t>
      </w:r>
      <w:r>
        <w:rPr>
          <w:rFonts w:ascii="Calibri" w:eastAsia="Calibri" w:hAnsi="Calibri" w:cs="Calibri"/>
        </w:rPr>
        <w:t xml:space="preserve"> </w:t>
      </w:r>
      <w:r w:rsidRPr="0067166A">
        <w:rPr>
          <w:rFonts w:ascii="Calibri" w:eastAsia="Calibri" w:hAnsi="Calibri" w:cs="Calibri"/>
        </w:rPr>
        <w:t>souhaitent un ali</w:t>
      </w:r>
      <w:r>
        <w:rPr>
          <w:rFonts w:ascii="Calibri" w:eastAsia="Calibri" w:hAnsi="Calibri" w:cs="Calibri"/>
        </w:rPr>
        <w:t>gnement des régimes de retraite</w:t>
      </w:r>
      <w:r w:rsidRPr="0067166A">
        <w:rPr>
          <w:rFonts w:ascii="Calibri" w:eastAsia="Calibri" w:hAnsi="Calibri" w:cs="Calibri"/>
        </w:rPr>
        <w:t xml:space="preserve"> entre </w:t>
      </w:r>
      <w:r>
        <w:rPr>
          <w:rFonts w:ascii="Calibri" w:eastAsia="Calibri" w:hAnsi="Calibri" w:cs="Calibri"/>
        </w:rPr>
        <w:t xml:space="preserve">les </w:t>
      </w:r>
      <w:r w:rsidRPr="0067166A">
        <w:rPr>
          <w:rFonts w:ascii="Calibri" w:eastAsia="Calibri" w:hAnsi="Calibri" w:cs="Calibri"/>
        </w:rPr>
        <w:t>secteurs public et privé</w:t>
      </w:r>
      <w:r>
        <w:rPr>
          <w:rFonts w:ascii="Calibri" w:eastAsia="Calibri" w:hAnsi="Calibri" w:cs="Calibri"/>
        </w:rPr>
        <w:t>. Seule 1 personne a approuvé l’accord</w:t>
      </w:r>
      <w:r w:rsidRPr="00187ACB">
        <w:rPr>
          <w:rFonts w:ascii="Calibri" w:eastAsia="Calibri" w:hAnsi="Calibri" w:cs="Calibri"/>
        </w:rPr>
        <w:t xml:space="preserve"> en raison de l’allongement </w:t>
      </w:r>
      <w:r>
        <w:rPr>
          <w:rFonts w:ascii="Calibri" w:eastAsia="Calibri" w:hAnsi="Calibri" w:cs="Calibri"/>
        </w:rPr>
        <w:t>de la durée de vie moyenne</w:t>
      </w:r>
      <w:r w:rsidRPr="00187ACB">
        <w:rPr>
          <w:rFonts w:ascii="Calibri" w:eastAsia="Calibri" w:hAnsi="Calibri" w:cs="Calibri"/>
        </w:rPr>
        <w:t>.</w:t>
      </w:r>
      <w:r w:rsidRPr="00517D52">
        <w:rPr>
          <w:rFonts w:ascii="Calibri" w:eastAsia="Calibri" w:hAnsi="Calibri" w:cs="Calibri"/>
          <w:b/>
        </w:rPr>
        <w:t xml:space="preserve"> </w:t>
      </w:r>
    </w:p>
    <w:p w:rsidR="009D5C3F" w:rsidRDefault="009D5C3F" w:rsidP="009D5C3F">
      <w:pPr>
        <w:rPr>
          <w:b/>
          <w:i/>
          <w:color w:val="33CCCC"/>
          <w:sz w:val="28"/>
          <w:szCs w:val="28"/>
        </w:rPr>
      </w:pPr>
    </w:p>
    <w:p w:rsidR="009D5C3F" w:rsidRDefault="009D5C3F" w:rsidP="009D5C3F">
      <w:pPr>
        <w:rPr>
          <w:b/>
          <w:i/>
          <w:color w:val="33CCCC"/>
          <w:sz w:val="28"/>
          <w:szCs w:val="28"/>
        </w:rPr>
      </w:pPr>
      <w:r>
        <w:rPr>
          <w:b/>
          <w:i/>
          <w:color w:val="33CCCC"/>
          <w:sz w:val="28"/>
          <w:szCs w:val="28"/>
        </w:rPr>
        <w:t xml:space="preserve">Matinale </w:t>
      </w:r>
      <w:r w:rsidRPr="0042540E">
        <w:rPr>
          <w:b/>
          <w:i/>
          <w:color w:val="33CCCC"/>
          <w:sz w:val="28"/>
          <w:szCs w:val="28"/>
        </w:rPr>
        <w:t xml:space="preserve">RTL : </w:t>
      </w:r>
      <w:r>
        <w:rPr>
          <w:b/>
          <w:i/>
          <w:color w:val="33CCCC"/>
          <w:sz w:val="28"/>
          <w:szCs w:val="28"/>
        </w:rPr>
        <w:t>faible</w:t>
      </w:r>
    </w:p>
    <w:p w:rsidR="009D5C3F" w:rsidRPr="00DD0FA9" w:rsidRDefault="009D5C3F" w:rsidP="009D5C3F">
      <w:pPr>
        <w:rPr>
          <w:rFonts w:ascii="Calibri" w:eastAsia="Calibri" w:hAnsi="Calibri" w:cs="Calibri"/>
          <w:b/>
          <w:i/>
          <w:color w:val="33CCCC"/>
          <w:sz w:val="16"/>
          <w:szCs w:val="16"/>
        </w:rPr>
      </w:pPr>
    </w:p>
    <w:p w:rsidR="009D5C3F" w:rsidRDefault="009D5C3F" w:rsidP="009D5C3F">
      <w:pPr>
        <w:jc w:val="both"/>
      </w:pPr>
      <w:r>
        <w:t>Ce sujet a été lié au précédent</w:t>
      </w:r>
      <w:r w:rsidR="00DD0FA9">
        <w:t xml:space="preserve"> : </w:t>
      </w:r>
      <w:r>
        <w:t xml:space="preserve">plusieurs </w:t>
      </w:r>
      <w:r>
        <w:t xml:space="preserve">correspondants </w:t>
      </w:r>
      <w:r w:rsidRPr="009D5C3F">
        <w:t>ont exprimé leur opposition à la réforme des retraites complémentaires.</w:t>
      </w:r>
      <w:r>
        <w:t xml:space="preserve"> </w:t>
      </w:r>
      <w:r>
        <w:t>Quelques-uns</w:t>
      </w:r>
      <w:r>
        <w:t xml:space="preserve"> ont toutefois salué la prestation du Chef de l’Etat : « </w:t>
      </w:r>
      <w:r w:rsidRPr="0036666D">
        <w:rPr>
          <w:i/>
        </w:rPr>
        <w:t>combatif, offensif, pugnace, vous avez été excellent</w:t>
      </w:r>
      <w:r>
        <w:t> » ; et l’ont remercié de sa « </w:t>
      </w:r>
      <w:r w:rsidRPr="0036666D">
        <w:rPr>
          <w:i/>
        </w:rPr>
        <w:t>proximité avec la France […] entretenu</w:t>
      </w:r>
      <w:r>
        <w:rPr>
          <w:i/>
        </w:rPr>
        <w:t>e</w:t>
      </w:r>
      <w:r w:rsidRPr="0036666D">
        <w:rPr>
          <w:i/>
        </w:rPr>
        <w:t xml:space="preserve"> ce mat</w:t>
      </w:r>
      <w:r>
        <w:rPr>
          <w:i/>
        </w:rPr>
        <w:t xml:space="preserve">in, en direct, sur les ondes </w:t>
      </w:r>
      <w:r w:rsidRPr="0036666D">
        <w:rPr>
          <w:i/>
        </w:rPr>
        <w:t>radio</w:t>
      </w:r>
      <w:r>
        <w:t> ».</w:t>
      </w:r>
    </w:p>
    <w:p w:rsidR="009D5C3F" w:rsidRDefault="009D5C3F" w:rsidP="009D5C3F">
      <w:pPr>
        <w:jc w:val="both"/>
        <w:rPr>
          <w:rFonts w:ascii="Calibri" w:eastAsia="Calibri" w:hAnsi="Calibri" w:cs="Calibri"/>
        </w:rPr>
      </w:pPr>
    </w:p>
    <w:p w:rsidR="009D5C3F" w:rsidRDefault="009D5C3F" w:rsidP="009D5C3F">
      <w:pPr>
        <w:rPr>
          <w:rFonts w:ascii="Calibri" w:eastAsia="Calibri" w:hAnsi="Calibri" w:cs="Calibri"/>
          <w:b/>
          <w:i/>
          <w:color w:val="33CCCC"/>
          <w:sz w:val="28"/>
          <w:szCs w:val="28"/>
        </w:rPr>
      </w:pPr>
      <w:r w:rsidRPr="005B4B91">
        <w:rPr>
          <w:rFonts w:ascii="Calibri" w:eastAsia="Calibri" w:hAnsi="Calibri" w:cs="Calibri"/>
          <w:b/>
          <w:i/>
          <w:color w:val="33CCCC"/>
          <w:sz w:val="28"/>
          <w:szCs w:val="28"/>
        </w:rPr>
        <w:t xml:space="preserve">Déplacement à La Courneuve : </w:t>
      </w:r>
      <w:r>
        <w:rPr>
          <w:rFonts w:ascii="Calibri" w:eastAsia="Calibri" w:hAnsi="Calibri" w:cs="Calibri"/>
          <w:b/>
          <w:i/>
          <w:color w:val="33CCCC"/>
          <w:sz w:val="28"/>
          <w:szCs w:val="28"/>
        </w:rPr>
        <w:t>faible</w:t>
      </w:r>
      <w:r>
        <w:rPr>
          <w:rFonts w:ascii="Calibri" w:eastAsia="Calibri" w:hAnsi="Calibri" w:cs="Calibri"/>
          <w:b/>
          <w:i/>
          <w:color w:val="33CCCC"/>
          <w:sz w:val="28"/>
          <w:szCs w:val="28"/>
        </w:rPr>
        <w:t xml:space="preserve"> </w:t>
      </w:r>
    </w:p>
    <w:p w:rsidR="009D5C3F" w:rsidRPr="00DD0FA9" w:rsidRDefault="009D5C3F" w:rsidP="009D5C3F">
      <w:pPr>
        <w:rPr>
          <w:rFonts w:ascii="Calibri" w:eastAsia="Calibri" w:hAnsi="Calibri" w:cs="Calibri"/>
          <w:b/>
          <w:i/>
          <w:color w:val="33CCCC"/>
          <w:sz w:val="16"/>
          <w:szCs w:val="16"/>
        </w:rPr>
      </w:pPr>
    </w:p>
    <w:p w:rsidR="009D5C3F" w:rsidRPr="00517D52" w:rsidRDefault="009D5C3F" w:rsidP="009D5C3F">
      <w:pPr>
        <w:jc w:val="both"/>
        <w:rPr>
          <w:rFonts w:ascii="Calibri" w:eastAsia="Calibri" w:hAnsi="Calibri" w:cs="Calibri"/>
        </w:rPr>
      </w:pPr>
      <w:r>
        <w:rPr>
          <w:rFonts w:ascii="Calibri" w:eastAsia="Calibri" w:hAnsi="Calibri" w:cs="Calibri"/>
        </w:rPr>
        <w:t xml:space="preserve">Plutôt bien accueilli, le déplacement a été considéré par la moitié des correspondants comme une tentative louable de renouer le lien avec la jeunesse défavorisée, peu évoquant finalement le lancement de « France entrepreneur ». </w:t>
      </w:r>
      <w:r w:rsidRPr="0097585A">
        <w:rPr>
          <w:rFonts w:ascii="Calibri" w:eastAsia="Calibri" w:hAnsi="Calibri" w:cs="Calibri"/>
        </w:rPr>
        <w:t>L’</w:t>
      </w:r>
      <w:r>
        <w:rPr>
          <w:rFonts w:ascii="Calibri" w:eastAsia="Calibri" w:hAnsi="Calibri" w:cs="Calibri"/>
        </w:rPr>
        <w:t>autre moitié a</w:t>
      </w:r>
      <w:r w:rsidRPr="0097585A">
        <w:rPr>
          <w:rFonts w:ascii="Calibri" w:eastAsia="Calibri" w:hAnsi="Calibri" w:cs="Calibri"/>
        </w:rPr>
        <w:t xml:space="preserve"> </w:t>
      </w:r>
      <w:r>
        <w:rPr>
          <w:rFonts w:ascii="Calibri" w:eastAsia="Calibri" w:hAnsi="Calibri" w:cs="Calibri"/>
        </w:rPr>
        <w:t xml:space="preserve">en revanche fustigé </w:t>
      </w:r>
      <w:r w:rsidRPr="0097585A">
        <w:rPr>
          <w:rFonts w:ascii="Calibri" w:eastAsia="Calibri" w:hAnsi="Calibri" w:cs="Calibri"/>
        </w:rPr>
        <w:t>une « </w:t>
      </w:r>
      <w:r w:rsidRPr="0097585A">
        <w:rPr>
          <w:rFonts w:ascii="Calibri" w:eastAsia="Calibri" w:hAnsi="Calibri" w:cs="Calibri"/>
          <w:i/>
        </w:rPr>
        <w:t>tentative de séduction électoraliste</w:t>
      </w:r>
      <w:r w:rsidRPr="0097585A">
        <w:rPr>
          <w:rFonts w:ascii="Calibri" w:eastAsia="Calibri" w:hAnsi="Calibri" w:cs="Calibri"/>
        </w:rPr>
        <w:t> ».</w:t>
      </w:r>
    </w:p>
    <w:p w:rsidR="00DD0FA9" w:rsidRDefault="00DD0FA9" w:rsidP="00DD0FA9">
      <w:pPr>
        <w:rPr>
          <w:b/>
          <w:i/>
          <w:color w:val="33CCCC"/>
          <w:sz w:val="28"/>
          <w:szCs w:val="28"/>
        </w:rPr>
      </w:pPr>
    </w:p>
    <w:p w:rsidR="00DD0FA9" w:rsidRDefault="00DD0FA9" w:rsidP="00DD0FA9">
      <w:pPr>
        <w:rPr>
          <w:b/>
          <w:i/>
          <w:color w:val="33CCCC"/>
          <w:sz w:val="28"/>
          <w:szCs w:val="28"/>
        </w:rPr>
      </w:pPr>
      <w:r w:rsidRPr="0042540E">
        <w:rPr>
          <w:b/>
          <w:i/>
          <w:color w:val="33CCCC"/>
          <w:sz w:val="28"/>
          <w:szCs w:val="28"/>
        </w:rPr>
        <w:t xml:space="preserve">Elections régionales : </w:t>
      </w:r>
      <w:r>
        <w:rPr>
          <w:b/>
          <w:i/>
          <w:color w:val="33CCCC"/>
          <w:sz w:val="28"/>
          <w:szCs w:val="28"/>
        </w:rPr>
        <w:t>modéré</w:t>
      </w:r>
    </w:p>
    <w:p w:rsidR="00DD0FA9" w:rsidRPr="00DD0FA9" w:rsidRDefault="00DD0FA9" w:rsidP="00DD0FA9">
      <w:pPr>
        <w:rPr>
          <w:rFonts w:ascii="Calibri" w:eastAsia="Calibri" w:hAnsi="Calibri" w:cs="Calibri"/>
          <w:b/>
          <w:i/>
          <w:color w:val="33CCCC"/>
          <w:sz w:val="16"/>
          <w:szCs w:val="16"/>
        </w:rPr>
      </w:pPr>
    </w:p>
    <w:p w:rsidR="00DD0FA9" w:rsidRDefault="00DD0FA9" w:rsidP="00DD0FA9">
      <w:pPr>
        <w:pStyle w:val="Paragraphedeliste"/>
        <w:numPr>
          <w:ilvl w:val="0"/>
          <w:numId w:val="8"/>
        </w:numPr>
        <w:jc w:val="both"/>
      </w:pPr>
      <w:r>
        <w:t xml:space="preserve">20 % de ces messages ont commenté la candidature de M. Le </w:t>
      </w:r>
      <w:proofErr w:type="spellStart"/>
      <w:r>
        <w:t>Drian</w:t>
      </w:r>
      <w:proofErr w:type="spellEnd"/>
      <w:r>
        <w:t>. Ils sont aux ¾ critiques, dénonçant un irrespect du non cumul des mandats et la mise à disposition des moyens ministériels pour faire campagne ;</w:t>
      </w:r>
    </w:p>
    <w:p w:rsidR="00DD0FA9" w:rsidRDefault="00DD0FA9" w:rsidP="00DD0FA9">
      <w:pPr>
        <w:pStyle w:val="Paragraphedeliste"/>
        <w:numPr>
          <w:ilvl w:val="0"/>
          <w:numId w:val="8"/>
        </w:numPr>
        <w:jc w:val="both"/>
      </w:pPr>
      <w:r>
        <w:t>20 % portent sur la montée du FN, prédisant une victoire de Marine Le Pen dans le Nord.</w:t>
      </w:r>
    </w:p>
    <w:p w:rsidR="00DD0FA9" w:rsidRDefault="00DD0FA9" w:rsidP="00DD0FA9">
      <w:pPr>
        <w:pStyle w:val="Paragraphedeliste"/>
        <w:numPr>
          <w:ilvl w:val="0"/>
          <w:numId w:val="8"/>
        </w:numPr>
        <w:jc w:val="both"/>
      </w:pPr>
      <w:r>
        <w:t>Le reste des courriers est éclaté entre sujets mineurs.</w:t>
      </w:r>
    </w:p>
    <w:p w:rsidR="0042540E" w:rsidRPr="00145B6B" w:rsidRDefault="0042540E" w:rsidP="0042540E">
      <w:pPr>
        <w:rPr>
          <w:color w:val="33CCCC"/>
          <w:sz w:val="24"/>
          <w:szCs w:val="24"/>
        </w:rPr>
      </w:pPr>
    </w:p>
    <w:p w:rsidR="0042540E" w:rsidRPr="00DD0FA9" w:rsidRDefault="004C4BAE" w:rsidP="0042540E">
      <w:pPr>
        <w:rPr>
          <w:b/>
          <w:i/>
          <w:color w:val="33CCCC"/>
          <w:sz w:val="28"/>
          <w:szCs w:val="28"/>
        </w:rPr>
      </w:pPr>
      <w:r>
        <w:rPr>
          <w:b/>
          <w:i/>
          <w:color w:val="33CCCC"/>
          <w:sz w:val="28"/>
          <w:szCs w:val="28"/>
        </w:rPr>
        <w:t xml:space="preserve">Entretien </w:t>
      </w:r>
      <w:r w:rsidR="0042540E" w:rsidRPr="0042540E">
        <w:rPr>
          <w:b/>
          <w:i/>
          <w:color w:val="33CCCC"/>
          <w:sz w:val="28"/>
          <w:szCs w:val="28"/>
        </w:rPr>
        <w:t xml:space="preserve">au Chasseur français : </w:t>
      </w:r>
      <w:r w:rsidR="0042540E">
        <w:rPr>
          <w:b/>
          <w:i/>
          <w:color w:val="33CCCC"/>
          <w:sz w:val="28"/>
          <w:szCs w:val="28"/>
        </w:rPr>
        <w:t xml:space="preserve">très </w:t>
      </w:r>
      <w:r w:rsidR="00FC1E65">
        <w:rPr>
          <w:b/>
          <w:i/>
          <w:color w:val="33CCCC"/>
          <w:sz w:val="28"/>
          <w:szCs w:val="28"/>
        </w:rPr>
        <w:t>faible</w:t>
      </w:r>
    </w:p>
    <w:p w:rsidR="009D5C3F" w:rsidRDefault="009D5C3F" w:rsidP="009D5C3F">
      <w:pPr>
        <w:rPr>
          <w:rFonts w:ascii="Calibri" w:eastAsia="Calibri" w:hAnsi="Calibri" w:cs="Calibri"/>
          <w:b/>
          <w:i/>
          <w:color w:val="33CCCC"/>
          <w:sz w:val="28"/>
          <w:szCs w:val="28"/>
        </w:rPr>
      </w:pPr>
    </w:p>
    <w:p w:rsidR="00DD0FA9" w:rsidRDefault="00DD0FA9" w:rsidP="00DD0FA9">
      <w:pPr>
        <w:jc w:val="center"/>
        <w:rPr>
          <w:rFonts w:ascii="Calibri" w:eastAsia="Calibri" w:hAnsi="Calibri" w:cs="Calibri"/>
          <w:b/>
          <w:color w:val="33CCCC"/>
          <w:sz w:val="40"/>
          <w:szCs w:val="40"/>
          <w:u w:val="single"/>
        </w:rPr>
      </w:pPr>
      <w:r>
        <w:rPr>
          <w:rFonts w:ascii="Calibri" w:eastAsia="Calibri" w:hAnsi="Calibri" w:cs="Calibri"/>
          <w:b/>
          <w:color w:val="33CCCC"/>
          <w:sz w:val="40"/>
          <w:szCs w:val="40"/>
          <w:u w:val="single"/>
        </w:rPr>
        <w:t>Sectoriel à noter</w:t>
      </w:r>
    </w:p>
    <w:p w:rsidR="00DD0FA9" w:rsidRDefault="00DD0FA9" w:rsidP="00DD0FA9">
      <w:pPr>
        <w:tabs>
          <w:tab w:val="left" w:pos="7340"/>
        </w:tabs>
        <w:rPr>
          <w:rFonts w:ascii="Calibri" w:eastAsia="Calibri" w:hAnsi="Calibri" w:cs="Calibri"/>
          <w:b/>
          <w:i/>
          <w:color w:val="33CCCC"/>
          <w:sz w:val="28"/>
          <w:szCs w:val="28"/>
        </w:rPr>
      </w:pPr>
      <w:r>
        <w:rPr>
          <w:rFonts w:ascii="Calibri" w:eastAsia="Calibri" w:hAnsi="Calibri" w:cs="Calibri"/>
          <w:b/>
          <w:i/>
          <w:color w:val="33CCCC"/>
          <w:sz w:val="28"/>
          <w:szCs w:val="28"/>
        </w:rPr>
        <w:tab/>
      </w:r>
    </w:p>
    <w:p w:rsidR="009D5C3F" w:rsidRDefault="009D5C3F" w:rsidP="009D5C3F">
      <w:pPr>
        <w:rPr>
          <w:rFonts w:ascii="Calibri" w:eastAsia="Calibri" w:hAnsi="Calibri" w:cs="Calibri"/>
          <w:b/>
          <w:i/>
          <w:color w:val="33CCCC"/>
          <w:sz w:val="28"/>
          <w:szCs w:val="28"/>
        </w:rPr>
      </w:pPr>
      <w:r>
        <w:rPr>
          <w:rFonts w:ascii="Calibri" w:eastAsia="Calibri" w:hAnsi="Calibri" w:cs="Calibri"/>
          <w:b/>
          <w:i/>
          <w:color w:val="33CCCC"/>
          <w:sz w:val="28"/>
          <w:szCs w:val="28"/>
        </w:rPr>
        <w:t>Référendum constitutionnel a</w:t>
      </w:r>
      <w:r w:rsidR="00DD0FA9">
        <w:rPr>
          <w:rFonts w:ascii="Calibri" w:eastAsia="Calibri" w:hAnsi="Calibri" w:cs="Calibri"/>
          <w:b/>
          <w:i/>
          <w:color w:val="33CCCC"/>
          <w:sz w:val="28"/>
          <w:szCs w:val="28"/>
        </w:rPr>
        <w:t>u Congo-Brazzaville : très fort</w:t>
      </w:r>
    </w:p>
    <w:p w:rsidR="009D5C3F" w:rsidRPr="00DD0FA9" w:rsidRDefault="009D5C3F" w:rsidP="009D5C3F">
      <w:pPr>
        <w:rPr>
          <w:rFonts w:ascii="Calibri" w:eastAsia="Calibri" w:hAnsi="Calibri" w:cs="Calibri"/>
          <w:b/>
          <w:i/>
          <w:color w:val="33CCCC"/>
          <w:sz w:val="16"/>
          <w:szCs w:val="16"/>
        </w:rPr>
      </w:pPr>
    </w:p>
    <w:p w:rsidR="009D5C3F" w:rsidRPr="00145B6B" w:rsidRDefault="00DD0FA9" w:rsidP="009D5C3F">
      <w:pPr>
        <w:jc w:val="both"/>
        <w:rPr>
          <w:rFonts w:ascii="Calibri" w:hAnsi="Calibri" w:cs="Calibri"/>
        </w:rPr>
      </w:pPr>
      <w:r>
        <w:rPr>
          <w:rFonts w:ascii="Calibri" w:hAnsi="Calibri" w:cs="Calibri"/>
        </w:rPr>
        <w:t xml:space="preserve">Plus de 120 correspondants vous ont écrits. </w:t>
      </w:r>
      <w:r w:rsidR="009D5C3F" w:rsidRPr="00145B6B">
        <w:rPr>
          <w:rFonts w:ascii="Calibri" w:hAnsi="Calibri" w:cs="Calibri"/>
        </w:rPr>
        <w:t>60% sont des Français d’origine congolaise, 40% des citoyens congolais :</w:t>
      </w:r>
    </w:p>
    <w:p w:rsidR="009D5C3F" w:rsidRPr="004A3DFC" w:rsidRDefault="009D5C3F" w:rsidP="009D5C3F">
      <w:pPr>
        <w:jc w:val="both"/>
        <w:rPr>
          <w:rFonts w:ascii="Calibri" w:hAnsi="Calibri" w:cs="Calibri"/>
        </w:rPr>
      </w:pPr>
    </w:p>
    <w:p w:rsidR="009D5C3F" w:rsidRPr="004A3DFC" w:rsidRDefault="009D5C3F" w:rsidP="009D5C3F">
      <w:pPr>
        <w:pStyle w:val="Paragraphedeliste"/>
        <w:numPr>
          <w:ilvl w:val="0"/>
          <w:numId w:val="13"/>
        </w:numPr>
        <w:jc w:val="both"/>
        <w:rPr>
          <w:rFonts w:ascii="Calibri" w:hAnsi="Calibri" w:cs="Calibri"/>
        </w:rPr>
      </w:pPr>
      <w:r w:rsidRPr="004A3DFC">
        <w:rPr>
          <w:rFonts w:ascii="Calibri" w:hAnsi="Calibri" w:cs="Calibri"/>
          <w:b/>
        </w:rPr>
        <w:t xml:space="preserve">60% des messages sont des appels à l’aide </w:t>
      </w:r>
      <w:r w:rsidR="00DD0FA9">
        <w:rPr>
          <w:rFonts w:ascii="Calibri" w:hAnsi="Calibri" w:cs="Calibri"/>
          <w:b/>
        </w:rPr>
        <w:t xml:space="preserve">vous </w:t>
      </w:r>
      <w:r w:rsidRPr="004A3DFC">
        <w:rPr>
          <w:rFonts w:ascii="Calibri" w:hAnsi="Calibri" w:cs="Calibri"/>
        </w:rPr>
        <w:t>implorant</w:t>
      </w:r>
      <w:r w:rsidRPr="004A3DFC">
        <w:rPr>
          <w:rFonts w:ascii="Calibri" w:hAnsi="Calibri" w:cs="Calibri"/>
          <w:b/>
        </w:rPr>
        <w:t xml:space="preserve"> </w:t>
      </w:r>
      <w:r w:rsidRPr="004A3DFC">
        <w:rPr>
          <w:rFonts w:ascii="Calibri" w:hAnsi="Calibri" w:cs="Calibri"/>
        </w:rPr>
        <w:t>de «</w:t>
      </w:r>
      <w:r w:rsidRPr="004A3DFC">
        <w:rPr>
          <w:rFonts w:ascii="Calibri" w:hAnsi="Calibri" w:cs="Calibri"/>
          <w:i/>
        </w:rPr>
        <w:t xml:space="preserve"> faire entendre la voix de la sagesse au Président </w:t>
      </w:r>
      <w:proofErr w:type="spellStart"/>
      <w:r w:rsidRPr="004A3DFC">
        <w:rPr>
          <w:rFonts w:ascii="Calibri" w:hAnsi="Calibri" w:cs="Calibri"/>
          <w:i/>
        </w:rPr>
        <w:t>Sassou</w:t>
      </w:r>
      <w:proofErr w:type="spellEnd"/>
      <w:r w:rsidRPr="004A3DFC">
        <w:rPr>
          <w:rFonts w:ascii="Calibri" w:hAnsi="Calibri" w:cs="Calibri"/>
          <w:i/>
        </w:rPr>
        <w:t> </w:t>
      </w:r>
      <w:r w:rsidRPr="004A3DFC">
        <w:rPr>
          <w:rFonts w:ascii="Calibri" w:hAnsi="Calibri" w:cs="Calibri"/>
        </w:rPr>
        <w:t xml:space="preserve">». Deux </w:t>
      </w:r>
      <w:r>
        <w:rPr>
          <w:rFonts w:ascii="Calibri" w:hAnsi="Calibri" w:cs="Calibri"/>
        </w:rPr>
        <w:t>hypothèses sont proposées</w:t>
      </w:r>
      <w:r w:rsidRPr="004A3DFC">
        <w:rPr>
          <w:rFonts w:ascii="Calibri" w:hAnsi="Calibri" w:cs="Calibri"/>
        </w:rPr>
        <w:t> : l’interdiction du referendum ou</w:t>
      </w:r>
      <w:r>
        <w:rPr>
          <w:rFonts w:ascii="Calibri" w:hAnsi="Calibri" w:cs="Calibri"/>
        </w:rPr>
        <w:t>,</w:t>
      </w:r>
      <w:r w:rsidRPr="004A3DFC">
        <w:rPr>
          <w:rFonts w:ascii="Calibri" w:hAnsi="Calibri" w:cs="Calibri"/>
        </w:rPr>
        <w:t xml:space="preserve"> a minima</w:t>
      </w:r>
      <w:r>
        <w:rPr>
          <w:rFonts w:ascii="Calibri" w:hAnsi="Calibri" w:cs="Calibri"/>
        </w:rPr>
        <w:t>,</w:t>
      </w:r>
      <w:r w:rsidRPr="004A3DFC">
        <w:rPr>
          <w:rFonts w:ascii="Calibri" w:hAnsi="Calibri" w:cs="Calibri"/>
        </w:rPr>
        <w:t xml:space="preserve"> une «</w:t>
      </w:r>
      <w:r w:rsidRPr="004A3DFC">
        <w:rPr>
          <w:rFonts w:ascii="Calibri" w:hAnsi="Calibri" w:cs="Calibri"/>
          <w:i/>
        </w:rPr>
        <w:t> surveillance des résultats par la France »</w:t>
      </w:r>
      <w:r w:rsidRPr="004A3DFC">
        <w:rPr>
          <w:rFonts w:ascii="Calibri" w:hAnsi="Calibri" w:cs="Calibri"/>
        </w:rPr>
        <w:t xml:space="preserve"> afin d’éviter </w:t>
      </w:r>
      <w:r w:rsidRPr="004A3DFC">
        <w:rPr>
          <w:rFonts w:ascii="Calibri" w:hAnsi="Calibri" w:cs="Calibri"/>
          <w:i/>
        </w:rPr>
        <w:t xml:space="preserve">« une mascarade pure et simple </w:t>
      </w:r>
      <w:r w:rsidRPr="004A3DFC">
        <w:rPr>
          <w:rFonts w:ascii="Calibri" w:hAnsi="Calibri" w:cs="Calibri"/>
        </w:rPr>
        <w:t>» ;</w:t>
      </w:r>
    </w:p>
    <w:p w:rsidR="009D5C3F" w:rsidRPr="00C73BDA" w:rsidRDefault="009D5C3F" w:rsidP="009D5C3F">
      <w:pPr>
        <w:pStyle w:val="Paragraphedeliste"/>
        <w:numPr>
          <w:ilvl w:val="0"/>
          <w:numId w:val="13"/>
        </w:numPr>
        <w:jc w:val="both"/>
        <w:rPr>
          <w:b/>
          <w:i/>
        </w:rPr>
      </w:pPr>
      <w:r w:rsidRPr="004A3DFC">
        <w:rPr>
          <w:rFonts w:ascii="Calibri" w:hAnsi="Calibri" w:cs="Calibri"/>
          <w:b/>
        </w:rPr>
        <w:t>40%</w:t>
      </w:r>
      <w:r w:rsidRPr="004A3DFC">
        <w:rPr>
          <w:rFonts w:ascii="Calibri" w:hAnsi="Calibri" w:cs="Calibri"/>
        </w:rPr>
        <w:t xml:space="preserve">  des correspondants </w:t>
      </w:r>
      <w:r w:rsidR="00DD0FA9">
        <w:rPr>
          <w:rFonts w:ascii="Calibri" w:hAnsi="Calibri" w:cs="Calibri"/>
          <w:b/>
        </w:rPr>
        <w:t>sont critiques</w:t>
      </w:r>
      <w:r>
        <w:rPr>
          <w:rFonts w:ascii="Calibri" w:hAnsi="Calibri" w:cs="Calibri"/>
          <w:b/>
        </w:rPr>
        <w:t> :</w:t>
      </w:r>
      <w:r w:rsidRPr="004A3DFC">
        <w:rPr>
          <w:rFonts w:ascii="Calibri" w:hAnsi="Calibri" w:cs="Calibri"/>
        </w:rPr>
        <w:t xml:space="preserve"> « </w:t>
      </w:r>
      <w:r w:rsidRPr="004A3DFC">
        <w:rPr>
          <w:rFonts w:ascii="Calibri" w:hAnsi="Calibri" w:cs="Calibri"/>
          <w:i/>
        </w:rPr>
        <w:t>Les propos tenus par François Hollande sur France 24 sont une insulte au peuple congolais </w:t>
      </w:r>
      <w:r w:rsidRPr="004A3DFC">
        <w:rPr>
          <w:rFonts w:ascii="Calibri" w:hAnsi="Calibri" w:cs="Calibri"/>
        </w:rPr>
        <w:t>»</w:t>
      </w:r>
      <w:r w:rsidRPr="004A3DFC">
        <w:rPr>
          <w:rFonts w:ascii="Calibri" w:hAnsi="Calibri" w:cs="Calibri"/>
          <w:i/>
        </w:rPr>
        <w:t xml:space="preserve">. </w:t>
      </w:r>
      <w:r w:rsidRPr="004A3DFC">
        <w:rPr>
          <w:rFonts w:ascii="Calibri" w:hAnsi="Calibri" w:cs="Calibri"/>
        </w:rPr>
        <w:t xml:space="preserve">Se sentant </w:t>
      </w:r>
      <w:r w:rsidRPr="004A3DFC">
        <w:rPr>
          <w:rFonts w:ascii="Calibri" w:hAnsi="Calibri" w:cs="Calibri"/>
          <w:i/>
        </w:rPr>
        <w:t>« trahis »</w:t>
      </w:r>
      <w:r w:rsidRPr="004A3DFC">
        <w:rPr>
          <w:rFonts w:ascii="Calibri" w:hAnsi="Calibri" w:cs="Calibri"/>
        </w:rPr>
        <w:t xml:space="preserve"> par le Président, les requérants votant en France précise</w:t>
      </w:r>
      <w:r>
        <w:rPr>
          <w:rFonts w:ascii="Calibri" w:hAnsi="Calibri" w:cs="Calibri"/>
        </w:rPr>
        <w:t>nt qu’ils ne donneront plu</w:t>
      </w:r>
      <w:r w:rsidRPr="004A3DFC">
        <w:rPr>
          <w:rFonts w:ascii="Calibri" w:hAnsi="Calibri" w:cs="Calibri"/>
        </w:rPr>
        <w:t xml:space="preserve">s leur voix à la gauche lors des prochaines élections : </w:t>
      </w:r>
      <w:r w:rsidRPr="004A3DFC">
        <w:rPr>
          <w:rFonts w:ascii="Calibri" w:hAnsi="Calibri" w:cs="Calibri"/>
          <w:i/>
        </w:rPr>
        <w:t>« Des articles circulant sur Internet demandent à la communauté africaine française de boycotter le PS lors des régionales. Ce sera mon cas </w:t>
      </w:r>
      <w:r w:rsidRPr="004A3DFC">
        <w:rPr>
          <w:rFonts w:ascii="Calibri" w:hAnsi="Calibri" w:cs="Calibri"/>
        </w:rPr>
        <w:t>»</w:t>
      </w:r>
      <w:r w:rsidRPr="004A3DFC">
        <w:rPr>
          <w:rFonts w:ascii="Calibri" w:hAnsi="Calibri" w:cs="Calibri"/>
          <w:i/>
        </w:rPr>
        <w:t xml:space="preserve"> ; </w:t>
      </w:r>
      <w:r w:rsidRPr="004A3DFC">
        <w:rPr>
          <w:rFonts w:ascii="Calibri" w:hAnsi="Calibri" w:cs="Calibri"/>
        </w:rPr>
        <w:t>« </w:t>
      </w:r>
      <w:r w:rsidRPr="004A3DFC">
        <w:rPr>
          <w:rFonts w:ascii="Calibri" w:hAnsi="Calibri" w:cs="Calibri"/>
          <w:i/>
        </w:rPr>
        <w:t>Naïvement, nous avions cru à votre discours à Dakar</w:t>
      </w:r>
      <w:r w:rsidRPr="00BC6D3B">
        <w:rPr>
          <w:i/>
        </w:rPr>
        <w:t> </w:t>
      </w:r>
      <w:r w:rsidRPr="00BC6D3B">
        <w:t>»</w:t>
      </w:r>
      <w:r w:rsidRPr="00BC6D3B">
        <w:rPr>
          <w:i/>
        </w:rPr>
        <w:t>.</w:t>
      </w:r>
    </w:p>
    <w:p w:rsidR="009D5C3F" w:rsidRDefault="009D5C3F" w:rsidP="005145FC">
      <w:pPr>
        <w:jc w:val="both"/>
      </w:pPr>
    </w:p>
    <w:p w:rsidR="009D5C3F" w:rsidRDefault="009D5C3F" w:rsidP="005145FC">
      <w:pPr>
        <w:jc w:val="both"/>
      </w:pPr>
    </w:p>
    <w:p w:rsidR="00F66CA6" w:rsidRDefault="00F66CA6" w:rsidP="00F66CA6">
      <w:pPr>
        <w:jc w:val="center"/>
        <w:rPr>
          <w:rFonts w:ascii="Calibri" w:eastAsia="Calibri" w:hAnsi="Calibri" w:cs="Calibri"/>
          <w:b/>
          <w:color w:val="33CCCC"/>
          <w:sz w:val="40"/>
          <w:szCs w:val="40"/>
          <w:u w:val="single"/>
        </w:rPr>
      </w:pPr>
      <w:r>
        <w:rPr>
          <w:rFonts w:ascii="Calibri" w:eastAsia="Calibri" w:hAnsi="Calibri" w:cs="Calibri"/>
          <w:b/>
          <w:color w:val="33CCCC"/>
          <w:sz w:val="40"/>
          <w:szCs w:val="40"/>
          <w:u w:val="single"/>
        </w:rPr>
        <w:t xml:space="preserve">Sujets </w:t>
      </w:r>
      <w:r w:rsidR="009D5A06">
        <w:rPr>
          <w:rFonts w:ascii="Calibri" w:eastAsia="Calibri" w:hAnsi="Calibri" w:cs="Calibri"/>
          <w:b/>
          <w:color w:val="33CCCC"/>
          <w:sz w:val="40"/>
          <w:szCs w:val="40"/>
          <w:u w:val="single"/>
        </w:rPr>
        <w:t>trop récents</w:t>
      </w:r>
    </w:p>
    <w:p w:rsidR="00F66CA6" w:rsidRDefault="00F66CA6" w:rsidP="00F66CA6">
      <w:pPr>
        <w:jc w:val="center"/>
        <w:rPr>
          <w:rFonts w:ascii="Calibri" w:eastAsia="Calibri" w:hAnsi="Calibri" w:cs="Calibri"/>
          <w:b/>
          <w:color w:val="33CCCC"/>
          <w:sz w:val="40"/>
          <w:szCs w:val="40"/>
          <w:u w:val="single"/>
        </w:rPr>
      </w:pPr>
    </w:p>
    <w:p w:rsidR="00F66CA6" w:rsidRDefault="00F66CA6" w:rsidP="00F66CA6">
      <w:pPr>
        <w:rPr>
          <w:b/>
          <w:i/>
          <w:color w:val="33CCCC"/>
          <w:sz w:val="28"/>
          <w:szCs w:val="28"/>
        </w:rPr>
      </w:pPr>
      <w:r w:rsidRPr="009F178E">
        <w:rPr>
          <w:b/>
          <w:i/>
          <w:color w:val="33CCCC"/>
          <w:sz w:val="28"/>
          <w:szCs w:val="28"/>
        </w:rPr>
        <w:t>Accident de la route en Gironde : 2</w:t>
      </w:r>
    </w:p>
    <w:p w:rsidR="00DD0FA9" w:rsidRPr="009F178E" w:rsidRDefault="00DD0FA9" w:rsidP="00F66CA6">
      <w:pPr>
        <w:rPr>
          <w:b/>
          <w:i/>
          <w:color w:val="33CCCC"/>
          <w:sz w:val="28"/>
          <w:szCs w:val="28"/>
        </w:rPr>
      </w:pPr>
    </w:p>
    <w:p w:rsidR="00F66CA6" w:rsidRPr="009F178E" w:rsidRDefault="009F178E" w:rsidP="00F66CA6">
      <w:pPr>
        <w:rPr>
          <w:b/>
          <w:i/>
          <w:color w:val="33CCCC"/>
          <w:sz w:val="28"/>
          <w:szCs w:val="28"/>
        </w:rPr>
      </w:pPr>
      <w:r w:rsidRPr="009F178E">
        <w:rPr>
          <w:b/>
          <w:i/>
          <w:color w:val="33CCCC"/>
          <w:sz w:val="28"/>
          <w:szCs w:val="28"/>
        </w:rPr>
        <w:t>Déplacement en Grèce </w:t>
      </w:r>
      <w:r w:rsidR="000850F8" w:rsidRPr="009F178E">
        <w:rPr>
          <w:b/>
          <w:i/>
          <w:color w:val="33CCCC"/>
          <w:sz w:val="28"/>
          <w:szCs w:val="28"/>
        </w:rPr>
        <w:t>: 2</w:t>
      </w:r>
    </w:p>
    <w:p w:rsidR="006A0E96" w:rsidRPr="006A0E96" w:rsidRDefault="006A0E96" w:rsidP="00DD0FA9">
      <w:pPr>
        <w:jc w:val="both"/>
      </w:pPr>
    </w:p>
    <w:sectPr w:rsidR="006A0E96" w:rsidRPr="006A0E96" w:rsidSect="00DD0FA9">
      <w:headerReference w:type="default" r:id="rId9"/>
      <w:pgSz w:w="11906" w:h="16838"/>
      <w:pgMar w:top="284" w:right="1133" w:bottom="426" w:left="993" w:header="28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0E96" w:rsidRDefault="006A0E96" w:rsidP="006A0E96">
      <w:r>
        <w:separator/>
      </w:r>
    </w:p>
  </w:endnote>
  <w:endnote w:type="continuationSeparator" w:id="0">
    <w:p w:rsidR="006A0E96" w:rsidRDefault="006A0E96" w:rsidP="006A0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0E96" w:rsidRDefault="006A0E96" w:rsidP="006A0E96">
      <w:r>
        <w:separator/>
      </w:r>
    </w:p>
  </w:footnote>
  <w:footnote w:type="continuationSeparator" w:id="0">
    <w:p w:rsidR="006A0E96" w:rsidRDefault="006A0E96" w:rsidP="006A0E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E96" w:rsidRPr="006A0E96" w:rsidRDefault="00750BA2" w:rsidP="006A0E96">
    <w:pPr>
      <w:pStyle w:val="En-tte"/>
      <w:jc w:val="right"/>
      <w:rPr>
        <w:sz w:val="18"/>
        <w:szCs w:val="18"/>
      </w:rPr>
    </w:pPr>
    <w:r>
      <w:rPr>
        <w:sz w:val="18"/>
        <w:szCs w:val="18"/>
      </w:rPr>
      <w:t>SCP/BA le 23</w:t>
    </w:r>
    <w:r w:rsidR="006A0E96" w:rsidRPr="006A0E96">
      <w:rPr>
        <w:sz w:val="18"/>
        <w:szCs w:val="18"/>
      </w:rPr>
      <w:t xml:space="preserve"> octobre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D58CB"/>
    <w:multiLevelType w:val="hybridMultilevel"/>
    <w:tmpl w:val="5CC6AEFE"/>
    <w:lvl w:ilvl="0" w:tplc="6A906F54">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BFA2FB6"/>
    <w:multiLevelType w:val="hybridMultilevel"/>
    <w:tmpl w:val="CCBE43FE"/>
    <w:lvl w:ilvl="0" w:tplc="56FEB7DE">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nsid w:val="0E8E7FB4"/>
    <w:multiLevelType w:val="hybridMultilevel"/>
    <w:tmpl w:val="A3A475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B976972"/>
    <w:multiLevelType w:val="hybridMultilevel"/>
    <w:tmpl w:val="2D961E3C"/>
    <w:lvl w:ilvl="0" w:tplc="56FEB7DE">
      <w:start w:val="1"/>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354A1F2B"/>
    <w:multiLevelType w:val="hybridMultilevel"/>
    <w:tmpl w:val="B50E8946"/>
    <w:lvl w:ilvl="0" w:tplc="56FEB7DE">
      <w:start w:val="1"/>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44D968E1"/>
    <w:multiLevelType w:val="hybridMultilevel"/>
    <w:tmpl w:val="A0903624"/>
    <w:lvl w:ilvl="0" w:tplc="56FEB7D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F496A19"/>
    <w:multiLevelType w:val="hybridMultilevel"/>
    <w:tmpl w:val="6FF0A5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2E7330F"/>
    <w:multiLevelType w:val="hybridMultilevel"/>
    <w:tmpl w:val="197E74E4"/>
    <w:lvl w:ilvl="0" w:tplc="56FEB7DE">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nsid w:val="54563780"/>
    <w:multiLevelType w:val="hybridMultilevel"/>
    <w:tmpl w:val="A8AA1B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4572F04"/>
    <w:multiLevelType w:val="hybridMultilevel"/>
    <w:tmpl w:val="D6A4EB7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nsid w:val="6DCB5D57"/>
    <w:multiLevelType w:val="hybridMultilevel"/>
    <w:tmpl w:val="FE048B84"/>
    <w:lvl w:ilvl="0" w:tplc="0264EF46">
      <w:start w:val="2"/>
      <w:numFmt w:val="bullet"/>
      <w:lvlText w:val=""/>
      <w:lvlJc w:val="left"/>
      <w:pPr>
        <w:ind w:left="360" w:hanging="360"/>
      </w:pPr>
      <w:rPr>
        <w:rFonts w:ascii="Wingdings" w:eastAsia="Calibri" w:hAnsi="Wingdings"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7AFB50B5"/>
    <w:multiLevelType w:val="hybridMultilevel"/>
    <w:tmpl w:val="D8D4F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BC349A0"/>
    <w:multiLevelType w:val="hybridMultilevel"/>
    <w:tmpl w:val="60F0367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1"/>
  </w:num>
  <w:num w:numId="5">
    <w:abstractNumId w:val="1"/>
  </w:num>
  <w:num w:numId="6">
    <w:abstractNumId w:val="9"/>
  </w:num>
  <w:num w:numId="7">
    <w:abstractNumId w:val="7"/>
  </w:num>
  <w:num w:numId="8">
    <w:abstractNumId w:val="4"/>
  </w:num>
  <w:num w:numId="9">
    <w:abstractNumId w:val="11"/>
  </w:num>
  <w:num w:numId="10">
    <w:abstractNumId w:val="12"/>
  </w:num>
  <w:num w:numId="11">
    <w:abstractNumId w:val="8"/>
  </w:num>
  <w:num w:numId="12">
    <w:abstractNumId w:val="0"/>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E96"/>
    <w:rsid w:val="00003DC5"/>
    <w:rsid w:val="00080236"/>
    <w:rsid w:val="000850F8"/>
    <w:rsid w:val="00096FE1"/>
    <w:rsid w:val="000D5506"/>
    <w:rsid w:val="000E6597"/>
    <w:rsid w:val="00145B6B"/>
    <w:rsid w:val="00175AF8"/>
    <w:rsid w:val="00256FE3"/>
    <w:rsid w:val="0036666D"/>
    <w:rsid w:val="00423334"/>
    <w:rsid w:val="0042540E"/>
    <w:rsid w:val="0046022F"/>
    <w:rsid w:val="004A3DFC"/>
    <w:rsid w:val="004A6A89"/>
    <w:rsid w:val="004C4BAE"/>
    <w:rsid w:val="004C6170"/>
    <w:rsid w:val="005145FC"/>
    <w:rsid w:val="00584B8E"/>
    <w:rsid w:val="005D125D"/>
    <w:rsid w:val="00626DB6"/>
    <w:rsid w:val="0067166A"/>
    <w:rsid w:val="006A0E96"/>
    <w:rsid w:val="00735F0E"/>
    <w:rsid w:val="00750BA2"/>
    <w:rsid w:val="00772C12"/>
    <w:rsid w:val="007802C5"/>
    <w:rsid w:val="007D1C26"/>
    <w:rsid w:val="00913FE4"/>
    <w:rsid w:val="00936060"/>
    <w:rsid w:val="0097585A"/>
    <w:rsid w:val="009D5A06"/>
    <w:rsid w:val="009D5C3F"/>
    <w:rsid w:val="009F178E"/>
    <w:rsid w:val="00B55524"/>
    <w:rsid w:val="00B5712C"/>
    <w:rsid w:val="00BA4C16"/>
    <w:rsid w:val="00BC6D3B"/>
    <w:rsid w:val="00CC5B60"/>
    <w:rsid w:val="00CE2E37"/>
    <w:rsid w:val="00DD0FA9"/>
    <w:rsid w:val="00E759A4"/>
    <w:rsid w:val="00EA2EF9"/>
    <w:rsid w:val="00F66CA6"/>
    <w:rsid w:val="00FC1E65"/>
    <w:rsid w:val="00FF63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A0E96"/>
    <w:pPr>
      <w:ind w:left="720"/>
      <w:contextualSpacing/>
    </w:pPr>
  </w:style>
  <w:style w:type="paragraph" w:styleId="En-tte">
    <w:name w:val="header"/>
    <w:basedOn w:val="Normal"/>
    <w:link w:val="En-tteCar"/>
    <w:uiPriority w:val="99"/>
    <w:unhideWhenUsed/>
    <w:rsid w:val="006A0E96"/>
    <w:pPr>
      <w:tabs>
        <w:tab w:val="center" w:pos="4536"/>
        <w:tab w:val="right" w:pos="9072"/>
      </w:tabs>
    </w:pPr>
  </w:style>
  <w:style w:type="character" w:customStyle="1" w:styleId="En-tteCar">
    <w:name w:val="En-tête Car"/>
    <w:basedOn w:val="Policepardfaut"/>
    <w:link w:val="En-tte"/>
    <w:uiPriority w:val="99"/>
    <w:rsid w:val="006A0E96"/>
  </w:style>
  <w:style w:type="paragraph" w:styleId="Pieddepage">
    <w:name w:val="footer"/>
    <w:basedOn w:val="Normal"/>
    <w:link w:val="PieddepageCar"/>
    <w:uiPriority w:val="99"/>
    <w:unhideWhenUsed/>
    <w:rsid w:val="006A0E96"/>
    <w:pPr>
      <w:tabs>
        <w:tab w:val="center" w:pos="4536"/>
        <w:tab w:val="right" w:pos="9072"/>
      </w:tabs>
    </w:pPr>
  </w:style>
  <w:style w:type="character" w:customStyle="1" w:styleId="PieddepageCar">
    <w:name w:val="Pied de page Car"/>
    <w:basedOn w:val="Policepardfaut"/>
    <w:link w:val="Pieddepage"/>
    <w:uiPriority w:val="99"/>
    <w:rsid w:val="006A0E96"/>
  </w:style>
  <w:style w:type="paragraph" w:styleId="Textedebulles">
    <w:name w:val="Balloon Text"/>
    <w:basedOn w:val="Normal"/>
    <w:link w:val="TextedebullesCar"/>
    <w:uiPriority w:val="99"/>
    <w:semiHidden/>
    <w:unhideWhenUsed/>
    <w:rsid w:val="00080236"/>
    <w:rPr>
      <w:rFonts w:ascii="Arial" w:hAnsi="Arial" w:cs="Arial"/>
      <w:sz w:val="18"/>
      <w:szCs w:val="18"/>
    </w:rPr>
  </w:style>
  <w:style w:type="character" w:customStyle="1" w:styleId="TextedebullesCar">
    <w:name w:val="Texte de bulles Car"/>
    <w:basedOn w:val="Policepardfaut"/>
    <w:link w:val="Textedebulles"/>
    <w:uiPriority w:val="99"/>
    <w:semiHidden/>
    <w:rsid w:val="00080236"/>
    <w:rPr>
      <w:rFonts w:ascii="Arial" w:hAnsi="Arial" w:cs="Arial"/>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A0E96"/>
    <w:pPr>
      <w:ind w:left="720"/>
      <w:contextualSpacing/>
    </w:pPr>
  </w:style>
  <w:style w:type="paragraph" w:styleId="En-tte">
    <w:name w:val="header"/>
    <w:basedOn w:val="Normal"/>
    <w:link w:val="En-tteCar"/>
    <w:uiPriority w:val="99"/>
    <w:unhideWhenUsed/>
    <w:rsid w:val="006A0E96"/>
    <w:pPr>
      <w:tabs>
        <w:tab w:val="center" w:pos="4536"/>
        <w:tab w:val="right" w:pos="9072"/>
      </w:tabs>
    </w:pPr>
  </w:style>
  <w:style w:type="character" w:customStyle="1" w:styleId="En-tteCar">
    <w:name w:val="En-tête Car"/>
    <w:basedOn w:val="Policepardfaut"/>
    <w:link w:val="En-tte"/>
    <w:uiPriority w:val="99"/>
    <w:rsid w:val="006A0E96"/>
  </w:style>
  <w:style w:type="paragraph" w:styleId="Pieddepage">
    <w:name w:val="footer"/>
    <w:basedOn w:val="Normal"/>
    <w:link w:val="PieddepageCar"/>
    <w:uiPriority w:val="99"/>
    <w:unhideWhenUsed/>
    <w:rsid w:val="006A0E96"/>
    <w:pPr>
      <w:tabs>
        <w:tab w:val="center" w:pos="4536"/>
        <w:tab w:val="right" w:pos="9072"/>
      </w:tabs>
    </w:pPr>
  </w:style>
  <w:style w:type="character" w:customStyle="1" w:styleId="PieddepageCar">
    <w:name w:val="Pied de page Car"/>
    <w:basedOn w:val="Policepardfaut"/>
    <w:link w:val="Pieddepage"/>
    <w:uiPriority w:val="99"/>
    <w:rsid w:val="006A0E96"/>
  </w:style>
  <w:style w:type="paragraph" w:styleId="Textedebulles">
    <w:name w:val="Balloon Text"/>
    <w:basedOn w:val="Normal"/>
    <w:link w:val="TextedebullesCar"/>
    <w:uiPriority w:val="99"/>
    <w:semiHidden/>
    <w:unhideWhenUsed/>
    <w:rsid w:val="00080236"/>
    <w:rPr>
      <w:rFonts w:ascii="Arial" w:hAnsi="Arial" w:cs="Arial"/>
      <w:sz w:val="18"/>
      <w:szCs w:val="18"/>
    </w:rPr>
  </w:style>
  <w:style w:type="character" w:customStyle="1" w:styleId="TextedebullesCar">
    <w:name w:val="Texte de bulles Car"/>
    <w:basedOn w:val="Policepardfaut"/>
    <w:link w:val="Textedebulles"/>
    <w:uiPriority w:val="99"/>
    <w:semiHidden/>
    <w:rsid w:val="00080236"/>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646835">
      <w:bodyDiv w:val="1"/>
      <w:marLeft w:val="0"/>
      <w:marRight w:val="0"/>
      <w:marTop w:val="0"/>
      <w:marBottom w:val="0"/>
      <w:divBdr>
        <w:top w:val="none" w:sz="0" w:space="0" w:color="auto"/>
        <w:left w:val="none" w:sz="0" w:space="0" w:color="auto"/>
        <w:bottom w:val="none" w:sz="0" w:space="0" w:color="auto"/>
        <w:right w:val="none" w:sz="0" w:space="0" w:color="auto"/>
      </w:divBdr>
    </w:div>
    <w:div w:id="697858412">
      <w:bodyDiv w:val="1"/>
      <w:marLeft w:val="0"/>
      <w:marRight w:val="0"/>
      <w:marTop w:val="0"/>
      <w:marBottom w:val="0"/>
      <w:divBdr>
        <w:top w:val="none" w:sz="0" w:space="0" w:color="auto"/>
        <w:left w:val="none" w:sz="0" w:space="0" w:color="auto"/>
        <w:bottom w:val="none" w:sz="0" w:space="0" w:color="auto"/>
        <w:right w:val="none" w:sz="0" w:space="0" w:color="auto"/>
      </w:divBdr>
    </w:div>
    <w:div w:id="807213094">
      <w:bodyDiv w:val="1"/>
      <w:marLeft w:val="0"/>
      <w:marRight w:val="0"/>
      <w:marTop w:val="0"/>
      <w:marBottom w:val="0"/>
      <w:divBdr>
        <w:top w:val="none" w:sz="0" w:space="0" w:color="auto"/>
        <w:left w:val="none" w:sz="0" w:space="0" w:color="auto"/>
        <w:bottom w:val="none" w:sz="0" w:space="0" w:color="auto"/>
        <w:right w:val="none" w:sz="0" w:space="0" w:color="auto"/>
      </w:divBdr>
    </w:div>
    <w:div w:id="873620855">
      <w:bodyDiv w:val="1"/>
      <w:marLeft w:val="0"/>
      <w:marRight w:val="0"/>
      <w:marTop w:val="0"/>
      <w:marBottom w:val="0"/>
      <w:divBdr>
        <w:top w:val="none" w:sz="0" w:space="0" w:color="auto"/>
        <w:left w:val="none" w:sz="0" w:space="0" w:color="auto"/>
        <w:bottom w:val="none" w:sz="0" w:space="0" w:color="auto"/>
        <w:right w:val="none" w:sz="0" w:space="0" w:color="auto"/>
      </w:divBdr>
    </w:div>
    <w:div w:id="977077774">
      <w:bodyDiv w:val="1"/>
      <w:marLeft w:val="0"/>
      <w:marRight w:val="0"/>
      <w:marTop w:val="0"/>
      <w:marBottom w:val="0"/>
      <w:divBdr>
        <w:top w:val="none" w:sz="0" w:space="0" w:color="auto"/>
        <w:left w:val="none" w:sz="0" w:space="0" w:color="auto"/>
        <w:bottom w:val="none" w:sz="0" w:space="0" w:color="auto"/>
        <w:right w:val="none" w:sz="0" w:space="0" w:color="auto"/>
      </w:divBdr>
    </w:div>
    <w:div w:id="1164975459">
      <w:bodyDiv w:val="1"/>
      <w:marLeft w:val="0"/>
      <w:marRight w:val="0"/>
      <w:marTop w:val="0"/>
      <w:marBottom w:val="0"/>
      <w:divBdr>
        <w:top w:val="none" w:sz="0" w:space="0" w:color="auto"/>
        <w:left w:val="none" w:sz="0" w:space="0" w:color="auto"/>
        <w:bottom w:val="none" w:sz="0" w:space="0" w:color="auto"/>
        <w:right w:val="none" w:sz="0" w:space="0" w:color="auto"/>
      </w:divBdr>
    </w:div>
    <w:div w:id="192017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900C1-FE66-422C-852C-257CD1789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906</Words>
  <Characters>4986</Characters>
  <Application>Microsoft Office Word</Application>
  <DocSecurity>4</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Présidence de la République</Company>
  <LinksUpToDate>false</LinksUpToDate>
  <CharactersWithSpaces>5881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CHATELAIN Anaële</dc:creator>
  <cp:lastModifiedBy>ABECASSIS Adrien</cp:lastModifiedBy>
  <cp:revision>2</cp:revision>
  <cp:lastPrinted>2015-10-23T18:16:00Z</cp:lastPrinted>
  <dcterms:created xsi:type="dcterms:W3CDTF">2015-10-23T18:21:00Z</dcterms:created>
  <dcterms:modified xsi:type="dcterms:W3CDTF">2015-10-23T18:21:00Z</dcterms:modified>
</cp:coreProperties>
</file>