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54FF" w:rsidRPr="00BB1861" w:rsidRDefault="008A19B0" w:rsidP="00444741">
      <w:pPr>
        <w:pBdr>
          <w:bottom w:val="single" w:sz="4" w:space="1" w:color="auto"/>
        </w:pBdr>
        <w:shd w:val="clear" w:color="auto" w:fill="FFFFFF"/>
        <w:spacing w:after="0"/>
        <w:jc w:val="center"/>
        <w:rPr>
          <w:rFonts w:ascii="Arial Narrow" w:eastAsia="Times New Roman" w:hAnsi="Arial Narrow" w:cs="Arial"/>
          <w:b/>
          <w:smallCaps/>
          <w:sz w:val="23"/>
          <w:szCs w:val="23"/>
          <w:lang w:eastAsia="fr-FR"/>
        </w:rPr>
      </w:pPr>
      <w:r w:rsidRPr="00BB1861">
        <w:rPr>
          <w:rFonts w:ascii="Arial Narrow" w:eastAsia="Times New Roman" w:hAnsi="Arial Narrow" w:cs="Arial"/>
          <w:b/>
          <w:smallCaps/>
          <w:sz w:val="23"/>
          <w:szCs w:val="23"/>
          <w:lang w:eastAsia="fr-FR"/>
        </w:rPr>
        <w:t>Une typologie des popularités</w:t>
      </w:r>
    </w:p>
    <w:p w:rsidR="006154FF" w:rsidRPr="00BB1861" w:rsidRDefault="006154FF" w:rsidP="00444741">
      <w:pPr>
        <w:shd w:val="clear" w:color="auto" w:fill="FFFFFF"/>
        <w:spacing w:before="120" w:after="0"/>
        <w:jc w:val="both"/>
        <w:rPr>
          <w:rFonts w:ascii="Arial Narrow" w:eastAsia="Times New Roman" w:hAnsi="Arial Narrow" w:cs="Arial"/>
          <w:sz w:val="23"/>
          <w:szCs w:val="23"/>
          <w:lang w:eastAsia="fr-FR"/>
        </w:rPr>
      </w:pPr>
    </w:p>
    <w:p w:rsidR="00545262" w:rsidRPr="00BB1861" w:rsidRDefault="00545262" w:rsidP="00444741">
      <w:pPr>
        <w:spacing w:before="120" w:after="0"/>
        <w:jc w:val="both"/>
        <w:rPr>
          <w:rFonts w:ascii="Arial Narrow" w:hAnsi="Arial Narrow"/>
          <w:sz w:val="23"/>
          <w:szCs w:val="23"/>
        </w:rPr>
      </w:pPr>
      <w:r w:rsidRPr="00BB1861">
        <w:rPr>
          <w:rFonts w:ascii="Arial Narrow" w:hAnsi="Arial Narrow"/>
          <w:sz w:val="23"/>
          <w:szCs w:val="23"/>
        </w:rPr>
        <w:t xml:space="preserve">Les </w:t>
      </w:r>
      <w:r w:rsidR="00BB1861">
        <w:rPr>
          <w:rFonts w:ascii="Arial Narrow" w:hAnsi="Arial Narrow"/>
          <w:sz w:val="23"/>
          <w:szCs w:val="23"/>
        </w:rPr>
        <w:t>données</w:t>
      </w:r>
      <w:r w:rsidRPr="00BB1861">
        <w:rPr>
          <w:rFonts w:ascii="Arial Narrow" w:hAnsi="Arial Narrow"/>
          <w:sz w:val="23"/>
          <w:szCs w:val="23"/>
        </w:rPr>
        <w:t xml:space="preserve"> </w:t>
      </w:r>
      <w:r w:rsidR="00BB1861">
        <w:rPr>
          <w:rFonts w:ascii="Arial Narrow" w:hAnsi="Arial Narrow"/>
          <w:sz w:val="23"/>
          <w:szCs w:val="23"/>
        </w:rPr>
        <w:t>utilisées dans cette étude</w:t>
      </w:r>
      <w:r w:rsidRPr="00BB1861">
        <w:rPr>
          <w:rFonts w:ascii="Arial Narrow" w:hAnsi="Arial Narrow"/>
          <w:sz w:val="23"/>
          <w:szCs w:val="23"/>
        </w:rPr>
        <w:t xml:space="preserve"> sont issu</w:t>
      </w:r>
      <w:r w:rsidR="00BB1861">
        <w:rPr>
          <w:rFonts w:ascii="Arial Narrow" w:hAnsi="Arial Narrow"/>
          <w:sz w:val="23"/>
          <w:szCs w:val="23"/>
        </w:rPr>
        <w:t>e</w:t>
      </w:r>
      <w:r w:rsidRPr="00BB1861">
        <w:rPr>
          <w:rFonts w:ascii="Arial Narrow" w:hAnsi="Arial Narrow"/>
          <w:sz w:val="23"/>
          <w:szCs w:val="23"/>
        </w:rPr>
        <w:t xml:space="preserve">s du baromètre </w:t>
      </w:r>
      <w:proofErr w:type="spellStart"/>
      <w:r w:rsidRPr="00BB1861">
        <w:rPr>
          <w:rFonts w:ascii="Arial Narrow" w:hAnsi="Arial Narrow"/>
          <w:sz w:val="23"/>
          <w:szCs w:val="23"/>
        </w:rPr>
        <w:t>Sofrès</w:t>
      </w:r>
      <w:proofErr w:type="spellEnd"/>
      <w:r w:rsidRPr="00BB1861">
        <w:rPr>
          <w:rFonts w:ascii="Arial Narrow" w:hAnsi="Arial Narrow"/>
          <w:sz w:val="23"/>
          <w:szCs w:val="23"/>
        </w:rPr>
        <w:t>, qui demande</w:t>
      </w:r>
      <w:r w:rsidR="00BB1861">
        <w:rPr>
          <w:rFonts w:ascii="Arial Narrow" w:hAnsi="Arial Narrow"/>
          <w:sz w:val="23"/>
          <w:szCs w:val="23"/>
        </w:rPr>
        <w:t xml:space="preserve"> régulièrement</w:t>
      </w:r>
      <w:r w:rsidRPr="00BB1861">
        <w:rPr>
          <w:rFonts w:ascii="Arial Narrow" w:hAnsi="Arial Narrow"/>
          <w:sz w:val="23"/>
          <w:szCs w:val="23"/>
        </w:rPr>
        <w:t xml:space="preserve"> aux sondés de </w:t>
      </w:r>
      <w:r w:rsidRPr="00BB1861">
        <w:rPr>
          <w:rFonts w:ascii="Arial Narrow" w:hAnsi="Arial Narrow"/>
          <w:b/>
          <w:sz w:val="23"/>
          <w:szCs w:val="23"/>
        </w:rPr>
        <w:t>s’</w:t>
      </w:r>
      <w:proofErr w:type="spellStart"/>
      <w:r w:rsidRPr="00BB1861">
        <w:rPr>
          <w:rFonts w:ascii="Arial Narrow" w:hAnsi="Arial Narrow"/>
          <w:b/>
          <w:sz w:val="23"/>
          <w:szCs w:val="23"/>
        </w:rPr>
        <w:t>autopositionner</w:t>
      </w:r>
      <w:proofErr w:type="spellEnd"/>
      <w:r w:rsidRPr="00BB1861">
        <w:rPr>
          <w:rFonts w:ascii="Arial Narrow" w:hAnsi="Arial Narrow"/>
          <w:b/>
          <w:sz w:val="23"/>
          <w:szCs w:val="23"/>
        </w:rPr>
        <w:t xml:space="preserve"> sur une échelle gauche-droite</w:t>
      </w:r>
      <w:r w:rsidRPr="00BB1861">
        <w:rPr>
          <w:rFonts w:ascii="Arial Narrow" w:hAnsi="Arial Narrow"/>
          <w:sz w:val="23"/>
          <w:szCs w:val="23"/>
        </w:rPr>
        <w:t xml:space="preserve"> (de 0 à 7).</w:t>
      </w:r>
    </w:p>
    <w:p w:rsidR="00545262" w:rsidRPr="00BB1861" w:rsidRDefault="00545262" w:rsidP="00444741">
      <w:pPr>
        <w:spacing w:before="120" w:after="0"/>
        <w:jc w:val="both"/>
        <w:rPr>
          <w:rFonts w:ascii="Arial Narrow" w:hAnsi="Arial Narrow"/>
          <w:sz w:val="23"/>
          <w:szCs w:val="23"/>
        </w:rPr>
      </w:pPr>
      <w:r w:rsidRPr="00BB1861">
        <w:rPr>
          <w:rFonts w:ascii="Arial Narrow" w:hAnsi="Arial Narrow"/>
          <w:sz w:val="23"/>
          <w:szCs w:val="23"/>
        </w:rPr>
        <w:t>Ces données, plus rares</w:t>
      </w:r>
      <w:r w:rsidR="00BB1861" w:rsidRPr="00BB1861">
        <w:rPr>
          <w:rFonts w:ascii="Arial Narrow" w:hAnsi="Arial Narrow"/>
          <w:sz w:val="23"/>
          <w:szCs w:val="23"/>
        </w:rPr>
        <w:t xml:space="preserve"> </w:t>
      </w:r>
      <w:r w:rsidR="00BB1861">
        <w:rPr>
          <w:rFonts w:ascii="Arial Narrow" w:hAnsi="Arial Narrow"/>
          <w:sz w:val="23"/>
          <w:szCs w:val="23"/>
        </w:rPr>
        <w:t xml:space="preserve">que </w:t>
      </w:r>
      <w:r w:rsidR="00CB56A3">
        <w:rPr>
          <w:rFonts w:ascii="Arial Narrow" w:hAnsi="Arial Narrow"/>
          <w:sz w:val="23"/>
          <w:szCs w:val="23"/>
        </w:rPr>
        <w:t>celles dites de</w:t>
      </w:r>
      <w:r w:rsidR="00BB1861">
        <w:rPr>
          <w:rFonts w:ascii="Arial Narrow" w:hAnsi="Arial Narrow"/>
          <w:sz w:val="23"/>
          <w:szCs w:val="23"/>
        </w:rPr>
        <w:t xml:space="preserve"> </w:t>
      </w:r>
      <w:r w:rsidR="00BB1861" w:rsidRPr="00BB1861">
        <w:rPr>
          <w:rFonts w:ascii="Arial Narrow" w:hAnsi="Arial Narrow"/>
          <w:sz w:val="23"/>
          <w:szCs w:val="23"/>
        </w:rPr>
        <w:t>p</w:t>
      </w:r>
      <w:r w:rsidR="00BB1861">
        <w:rPr>
          <w:rFonts w:ascii="Arial Narrow" w:hAnsi="Arial Narrow"/>
          <w:sz w:val="23"/>
          <w:szCs w:val="23"/>
        </w:rPr>
        <w:t>roximité</w:t>
      </w:r>
      <w:r w:rsidR="00BB1861" w:rsidRPr="00BB1861">
        <w:rPr>
          <w:rFonts w:ascii="Arial Narrow" w:hAnsi="Arial Narrow"/>
          <w:sz w:val="23"/>
          <w:szCs w:val="23"/>
        </w:rPr>
        <w:t xml:space="preserve"> partisane</w:t>
      </w:r>
      <w:r w:rsidR="00BB1861">
        <w:rPr>
          <w:rFonts w:ascii="Arial Narrow" w:hAnsi="Arial Narrow"/>
          <w:sz w:val="23"/>
          <w:szCs w:val="23"/>
        </w:rPr>
        <w:t xml:space="preserve"> </w:t>
      </w:r>
      <w:r w:rsidR="005240F1">
        <w:rPr>
          <w:rFonts w:ascii="Arial Narrow" w:hAnsi="Arial Narrow"/>
          <w:sz w:val="23"/>
          <w:szCs w:val="23"/>
        </w:rPr>
        <w:t>(</w:t>
      </w:r>
      <w:r w:rsidR="00BB1861">
        <w:rPr>
          <w:rFonts w:ascii="Arial Narrow" w:hAnsi="Arial Narrow"/>
          <w:sz w:val="23"/>
          <w:szCs w:val="23"/>
        </w:rPr>
        <w:t>utilisées</w:t>
      </w:r>
      <w:r w:rsidR="00CB56A3">
        <w:rPr>
          <w:rFonts w:ascii="Arial Narrow" w:hAnsi="Arial Narrow"/>
          <w:sz w:val="23"/>
          <w:szCs w:val="23"/>
        </w:rPr>
        <w:t xml:space="preserve"> couramment</w:t>
      </w:r>
      <w:r w:rsidR="00BB1861">
        <w:rPr>
          <w:rFonts w:ascii="Arial Narrow" w:hAnsi="Arial Narrow"/>
          <w:sz w:val="23"/>
          <w:szCs w:val="23"/>
        </w:rPr>
        <w:t xml:space="preserve"> pour ventiler droite et gauche</w:t>
      </w:r>
      <w:r w:rsidR="005240F1">
        <w:rPr>
          <w:rFonts w:ascii="Arial Narrow" w:hAnsi="Arial Narrow"/>
          <w:sz w:val="23"/>
          <w:szCs w:val="23"/>
        </w:rPr>
        <w:t>)</w:t>
      </w:r>
      <w:r w:rsidRPr="00BB1861">
        <w:rPr>
          <w:rFonts w:ascii="Arial Narrow" w:hAnsi="Arial Narrow"/>
          <w:sz w:val="23"/>
          <w:szCs w:val="23"/>
        </w:rPr>
        <w:t xml:space="preserve">, </w:t>
      </w:r>
      <w:r w:rsidRPr="00BB1861">
        <w:rPr>
          <w:rFonts w:ascii="Arial Narrow" w:hAnsi="Arial Narrow"/>
          <w:b/>
          <w:sz w:val="23"/>
          <w:szCs w:val="23"/>
        </w:rPr>
        <w:t>permettent de mesurer le champ « idéologique » couvert en dehors de</w:t>
      </w:r>
      <w:r w:rsidR="00BB1861">
        <w:rPr>
          <w:rFonts w:ascii="Arial Narrow" w:hAnsi="Arial Narrow"/>
          <w:b/>
          <w:sz w:val="23"/>
          <w:szCs w:val="23"/>
        </w:rPr>
        <w:t xml:space="preserve"> toute</w:t>
      </w:r>
      <w:r w:rsidRPr="00BB1861">
        <w:rPr>
          <w:rFonts w:ascii="Arial Narrow" w:hAnsi="Arial Narrow"/>
          <w:b/>
          <w:sz w:val="23"/>
          <w:szCs w:val="23"/>
        </w:rPr>
        <w:t xml:space="preserve"> considération </w:t>
      </w:r>
      <w:r w:rsidR="00BB1861">
        <w:rPr>
          <w:rFonts w:ascii="Arial Narrow" w:hAnsi="Arial Narrow"/>
          <w:b/>
          <w:sz w:val="23"/>
          <w:szCs w:val="23"/>
        </w:rPr>
        <w:t xml:space="preserve">liées </w:t>
      </w:r>
      <w:r w:rsidR="00CB56A3">
        <w:rPr>
          <w:rFonts w:ascii="Arial Narrow" w:hAnsi="Arial Narrow"/>
          <w:b/>
          <w:sz w:val="23"/>
          <w:szCs w:val="23"/>
        </w:rPr>
        <w:t>aux</w:t>
      </w:r>
      <w:r w:rsidR="00BB1861">
        <w:rPr>
          <w:rFonts w:ascii="Arial Narrow" w:hAnsi="Arial Narrow"/>
          <w:b/>
          <w:sz w:val="23"/>
          <w:szCs w:val="23"/>
        </w:rPr>
        <w:t xml:space="preserve"> partis </w:t>
      </w:r>
      <w:r w:rsidRPr="00BB1861">
        <w:rPr>
          <w:rFonts w:ascii="Arial Narrow" w:hAnsi="Arial Narrow"/>
          <w:sz w:val="23"/>
          <w:szCs w:val="23"/>
        </w:rPr>
        <w:t xml:space="preserve">(qui </w:t>
      </w:r>
      <w:r w:rsidR="00BB1861">
        <w:rPr>
          <w:rFonts w:ascii="Arial Narrow" w:hAnsi="Arial Narrow"/>
          <w:sz w:val="23"/>
          <w:szCs w:val="23"/>
        </w:rPr>
        <w:t>peut brouiller l</w:t>
      </w:r>
      <w:r w:rsidR="00BB1861" w:rsidRPr="00BB1861">
        <w:rPr>
          <w:rFonts w:ascii="Arial Narrow" w:hAnsi="Arial Narrow"/>
          <w:sz w:val="23"/>
          <w:szCs w:val="23"/>
        </w:rPr>
        <w:t xml:space="preserve">es </w:t>
      </w:r>
      <w:r w:rsidR="005240F1">
        <w:rPr>
          <w:rFonts w:ascii="Arial Narrow" w:hAnsi="Arial Narrow"/>
          <w:sz w:val="23"/>
          <w:szCs w:val="23"/>
        </w:rPr>
        <w:t>réponses</w:t>
      </w:r>
      <w:r w:rsidR="00BB1861" w:rsidRPr="00BB1861">
        <w:rPr>
          <w:rFonts w:ascii="Arial Narrow" w:hAnsi="Arial Narrow"/>
          <w:sz w:val="23"/>
          <w:szCs w:val="23"/>
        </w:rPr>
        <w:t xml:space="preserve"> </w:t>
      </w:r>
      <w:r w:rsidRPr="00BB1861">
        <w:rPr>
          <w:rFonts w:ascii="Arial Narrow" w:hAnsi="Arial Narrow"/>
          <w:sz w:val="23"/>
          <w:szCs w:val="23"/>
        </w:rPr>
        <w:t>compte-tenu d</w:t>
      </w:r>
      <w:r w:rsidR="00CB56A3">
        <w:rPr>
          <w:rFonts w:ascii="Arial Narrow" w:hAnsi="Arial Narrow"/>
          <w:sz w:val="23"/>
          <w:szCs w:val="23"/>
        </w:rPr>
        <w:t>e leur image et d</w:t>
      </w:r>
      <w:r w:rsidRPr="00BB1861">
        <w:rPr>
          <w:rFonts w:ascii="Arial Narrow" w:hAnsi="Arial Narrow"/>
          <w:sz w:val="23"/>
          <w:szCs w:val="23"/>
        </w:rPr>
        <w:t>u rejet des jeux politiciens</w:t>
      </w:r>
      <w:r w:rsidR="00CB56A3">
        <w:rPr>
          <w:rFonts w:ascii="Arial Narrow" w:hAnsi="Arial Narrow"/>
          <w:sz w:val="23"/>
          <w:szCs w:val="23"/>
        </w:rPr>
        <w:t>) : i</w:t>
      </w:r>
      <w:r w:rsidRPr="00BB1861">
        <w:rPr>
          <w:rFonts w:ascii="Arial Narrow" w:hAnsi="Arial Narrow"/>
          <w:sz w:val="23"/>
          <w:szCs w:val="23"/>
        </w:rPr>
        <w:t xml:space="preserve">l n’y a ainsi </w:t>
      </w:r>
      <w:r w:rsidRPr="00CB56A3">
        <w:rPr>
          <w:rFonts w:ascii="Arial Narrow" w:hAnsi="Arial Narrow"/>
          <w:sz w:val="23"/>
          <w:szCs w:val="23"/>
        </w:rPr>
        <w:t>pas de « sans sympathie partisane »</w:t>
      </w:r>
      <w:r w:rsidRPr="00BB1861">
        <w:rPr>
          <w:rFonts w:ascii="Arial Narrow" w:hAnsi="Arial Narrow"/>
          <w:sz w:val="23"/>
          <w:szCs w:val="23"/>
        </w:rPr>
        <w:t xml:space="preserve"> dans un au</w:t>
      </w:r>
      <w:r w:rsidR="00CB56A3">
        <w:rPr>
          <w:rFonts w:ascii="Arial Narrow" w:hAnsi="Arial Narrow"/>
          <w:sz w:val="23"/>
          <w:szCs w:val="23"/>
        </w:rPr>
        <w:t>to-positionnement gauche-droite, et le refus de se positionner sur une telle échelle est beaucoup moins fréquent que le refus de déclarer une proximité partisane.</w:t>
      </w:r>
    </w:p>
    <w:p w:rsidR="00545262" w:rsidRDefault="00CB56A3" w:rsidP="00444741">
      <w:pPr>
        <w:spacing w:before="120" w:after="0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En croisant ces données avec la popularité, o</w:t>
      </w:r>
      <w:r w:rsidR="00545262" w:rsidRPr="00BB1861">
        <w:rPr>
          <w:rFonts w:ascii="Arial Narrow" w:hAnsi="Arial Narrow"/>
          <w:sz w:val="23"/>
          <w:szCs w:val="23"/>
        </w:rPr>
        <w:t>n peut en tirer une « typologie » de types de profils :</w:t>
      </w:r>
    </w:p>
    <w:p w:rsidR="00444741" w:rsidRPr="00BB1861" w:rsidRDefault="00444741" w:rsidP="00444741">
      <w:pPr>
        <w:spacing w:before="120" w:after="0"/>
        <w:jc w:val="both"/>
        <w:rPr>
          <w:rFonts w:ascii="Arial Narrow" w:hAnsi="Arial Narrow"/>
          <w:sz w:val="23"/>
          <w:szCs w:val="23"/>
        </w:rPr>
      </w:pPr>
    </w:p>
    <w:p w:rsidR="00545262" w:rsidRPr="00BB1861" w:rsidRDefault="00545262" w:rsidP="00444741">
      <w:pPr>
        <w:numPr>
          <w:ilvl w:val="0"/>
          <w:numId w:val="4"/>
        </w:numPr>
        <w:spacing w:before="120" w:after="0"/>
        <w:ind w:left="284" w:hanging="284"/>
        <w:jc w:val="both"/>
        <w:rPr>
          <w:rFonts w:ascii="Arial Narrow" w:hAnsi="Arial Narrow"/>
          <w:sz w:val="23"/>
          <w:szCs w:val="23"/>
        </w:rPr>
      </w:pPr>
      <w:r w:rsidRPr="00CB56A3">
        <w:rPr>
          <w:rFonts w:ascii="Arial Narrow" w:hAnsi="Arial Narrow"/>
          <w:b/>
          <w:sz w:val="23"/>
          <w:szCs w:val="23"/>
          <w:u w:val="single"/>
        </w:rPr>
        <w:t>Les « socialistes »</w:t>
      </w:r>
      <w:r w:rsidRPr="00BB1861">
        <w:rPr>
          <w:rFonts w:ascii="Arial Narrow" w:hAnsi="Arial Narrow"/>
          <w:sz w:val="23"/>
          <w:szCs w:val="23"/>
        </w:rPr>
        <w:t> : des personnalités qui sont les plus popul</w:t>
      </w:r>
      <w:r w:rsidR="00637D16">
        <w:rPr>
          <w:rFonts w:ascii="Arial Narrow" w:hAnsi="Arial Narrow"/>
          <w:sz w:val="23"/>
          <w:szCs w:val="23"/>
        </w:rPr>
        <w:t xml:space="preserve">aires au cœur de </w:t>
      </w:r>
      <w:r w:rsidR="005240F1">
        <w:rPr>
          <w:rFonts w:ascii="Arial Narrow" w:hAnsi="Arial Narrow"/>
          <w:sz w:val="23"/>
          <w:szCs w:val="23"/>
        </w:rPr>
        <w:t>l’</w:t>
      </w:r>
      <w:r w:rsidR="00637D16">
        <w:rPr>
          <w:rFonts w:ascii="Arial Narrow" w:hAnsi="Arial Narrow"/>
          <w:sz w:val="23"/>
          <w:szCs w:val="23"/>
        </w:rPr>
        <w:t>électorat</w:t>
      </w:r>
      <w:r w:rsidR="005240F1">
        <w:rPr>
          <w:rFonts w:ascii="Arial Narrow" w:hAnsi="Arial Narrow"/>
          <w:sz w:val="23"/>
          <w:szCs w:val="23"/>
        </w:rPr>
        <w:t xml:space="preserve"> qui s’</w:t>
      </w:r>
      <w:proofErr w:type="spellStart"/>
      <w:r w:rsidR="005240F1">
        <w:rPr>
          <w:rFonts w:ascii="Arial Narrow" w:hAnsi="Arial Narrow"/>
          <w:sz w:val="23"/>
          <w:szCs w:val="23"/>
        </w:rPr>
        <w:t>autopositionne</w:t>
      </w:r>
      <w:proofErr w:type="spellEnd"/>
      <w:r w:rsidR="005240F1">
        <w:rPr>
          <w:rFonts w:ascii="Arial Narrow" w:hAnsi="Arial Narrow"/>
          <w:sz w:val="23"/>
          <w:szCs w:val="23"/>
        </w:rPr>
        <w:t xml:space="preserve"> à gauche (quel que soit le parti)</w:t>
      </w:r>
      <w:r w:rsidRPr="00BB1861">
        <w:rPr>
          <w:rFonts w:ascii="Arial Narrow" w:hAnsi="Arial Narrow"/>
          <w:sz w:val="23"/>
          <w:szCs w:val="23"/>
        </w:rPr>
        <w:t>, et sont presque aussi populaires au centre de l’échiquie</w:t>
      </w:r>
      <w:r w:rsidR="00637D16">
        <w:rPr>
          <w:rFonts w:ascii="Arial Narrow" w:hAnsi="Arial Narrow"/>
          <w:sz w:val="23"/>
          <w:szCs w:val="23"/>
        </w:rPr>
        <w:t>r politique qu’à la gauche de la gauche</w:t>
      </w:r>
      <w:r w:rsidRPr="00BB1861">
        <w:rPr>
          <w:rFonts w:ascii="Arial Narrow" w:hAnsi="Arial Narrow"/>
          <w:sz w:val="23"/>
          <w:szCs w:val="23"/>
        </w:rPr>
        <w:t>.</w:t>
      </w:r>
    </w:p>
    <w:p w:rsidR="00545262" w:rsidRPr="00BB1861" w:rsidRDefault="00444741" w:rsidP="00444741">
      <w:pPr>
        <w:spacing w:before="120" w:after="0"/>
        <w:jc w:val="center"/>
        <w:rPr>
          <w:rFonts w:ascii="Arial Narrow" w:hAnsi="Arial Narrow"/>
          <w:sz w:val="23"/>
          <w:szCs w:val="2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07pt;mso-position-horizontal:left;mso-position-vertical-relative:line" o:allowoverlap="f">
            <v:imagedata r:id="rId5" o:title="image014"/>
          </v:shape>
        </w:pict>
      </w:r>
    </w:p>
    <w:p w:rsidR="00545262" w:rsidRPr="00BB1861" w:rsidRDefault="00545262" w:rsidP="00444741">
      <w:pPr>
        <w:numPr>
          <w:ilvl w:val="0"/>
          <w:numId w:val="4"/>
        </w:numPr>
        <w:spacing w:before="120" w:after="0"/>
        <w:ind w:left="284" w:hanging="284"/>
        <w:jc w:val="both"/>
        <w:rPr>
          <w:rFonts w:ascii="Arial Narrow" w:hAnsi="Arial Narrow"/>
          <w:sz w:val="23"/>
          <w:szCs w:val="23"/>
        </w:rPr>
      </w:pPr>
      <w:r w:rsidRPr="00CB56A3">
        <w:rPr>
          <w:rFonts w:ascii="Arial Narrow" w:hAnsi="Arial Narrow"/>
          <w:b/>
          <w:sz w:val="23"/>
          <w:szCs w:val="23"/>
          <w:u w:val="single"/>
        </w:rPr>
        <w:t>Les</w:t>
      </w:r>
      <w:r w:rsidRPr="00CB56A3">
        <w:rPr>
          <w:rFonts w:ascii="Arial Narrow" w:hAnsi="Arial Narrow"/>
          <w:sz w:val="23"/>
          <w:szCs w:val="23"/>
          <w:u w:val="single"/>
        </w:rPr>
        <w:t xml:space="preserve"> « </w:t>
      </w:r>
      <w:r w:rsidRPr="00CB56A3">
        <w:rPr>
          <w:rFonts w:ascii="Arial Narrow" w:hAnsi="Arial Narrow"/>
          <w:b/>
          <w:sz w:val="23"/>
          <w:szCs w:val="23"/>
          <w:u w:val="single"/>
        </w:rPr>
        <w:t>gauche</w:t>
      </w:r>
      <w:r w:rsidRPr="00CB56A3">
        <w:rPr>
          <w:rFonts w:ascii="Arial Narrow" w:hAnsi="Arial Narrow"/>
          <w:sz w:val="23"/>
          <w:szCs w:val="23"/>
          <w:u w:val="single"/>
        </w:rPr>
        <w:t> »</w:t>
      </w:r>
      <w:r w:rsidRPr="00BB1861">
        <w:rPr>
          <w:rFonts w:ascii="Arial Narrow" w:hAnsi="Arial Narrow"/>
          <w:sz w:val="23"/>
          <w:szCs w:val="23"/>
        </w:rPr>
        <w:t xml:space="preserve"> : des personnalités dont la popularité décroît de manière très linéaire, en partant de l’extrême-gauche à l’extrême-droite. Ceux-là font </w:t>
      </w:r>
      <w:r w:rsidR="00637D16">
        <w:rPr>
          <w:rFonts w:ascii="Arial Narrow" w:hAnsi="Arial Narrow"/>
          <w:sz w:val="23"/>
          <w:szCs w:val="23"/>
        </w:rPr>
        <w:t xml:space="preserve">encore </w:t>
      </w:r>
      <w:r w:rsidRPr="00BB1861">
        <w:rPr>
          <w:rFonts w:ascii="Arial Narrow" w:hAnsi="Arial Narrow"/>
          <w:sz w:val="23"/>
          <w:szCs w:val="23"/>
        </w:rPr>
        <w:t>le lien entre la gauche et l’extrême gauche, à un moment où la fracture qui divise ces deux électorats se fait de plus en plus profonde.</w:t>
      </w:r>
    </w:p>
    <w:p w:rsidR="00545262" w:rsidRDefault="00545262" w:rsidP="00444741">
      <w:pPr>
        <w:spacing w:before="120" w:after="0"/>
        <w:jc w:val="center"/>
        <w:rPr>
          <w:rFonts w:ascii="Arial Narrow" w:hAnsi="Arial Narrow"/>
          <w:sz w:val="23"/>
          <w:szCs w:val="23"/>
          <w:lang w:eastAsia="fr-FR"/>
        </w:rPr>
      </w:pPr>
      <w:r w:rsidRPr="00BB1861">
        <w:rPr>
          <w:rFonts w:ascii="Arial Narrow" w:hAnsi="Arial Narrow"/>
          <w:sz w:val="23"/>
          <w:szCs w:val="23"/>
          <w:lang w:eastAsia="fr-FR"/>
        </w:rPr>
        <w:fldChar w:fldCharType="begin"/>
      </w:r>
      <w:r w:rsidRPr="00BB1861">
        <w:rPr>
          <w:rFonts w:ascii="Arial Narrow" w:hAnsi="Arial Narrow"/>
          <w:sz w:val="23"/>
          <w:szCs w:val="23"/>
          <w:lang w:eastAsia="fr-FR"/>
        </w:rPr>
        <w:instrText xml:space="preserve"> INCLUDEPICTURE  "cid:image008.png@01D152DB.F7879B70" \* MERGEFORMATINET </w:instrTex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separate"/>
      </w:r>
      <w:r w:rsidR="00CB56A3" w:rsidRPr="00BB1861">
        <w:rPr>
          <w:rFonts w:ascii="Arial Narrow" w:hAnsi="Arial Narrow"/>
          <w:sz w:val="23"/>
          <w:szCs w:val="23"/>
          <w:lang w:eastAsia="fr-FR"/>
        </w:rPr>
        <w:pict>
          <v:shape id="Image 11" o:spid="_x0000_i1026" type="#_x0000_t75" alt="cid:image003.png@01D151EA.E147C7F0" style="width:318.75pt;height:210pt;mso-position-horizontal:outside;mso-position-vertical:top">
            <v:imagedata r:id="rId6" r:href="rId7"/>
          </v:shape>
        </w:pic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end"/>
      </w:r>
    </w:p>
    <w:p w:rsidR="00444741" w:rsidRPr="00BB1861" w:rsidRDefault="00444741" w:rsidP="00444741">
      <w:pPr>
        <w:spacing w:before="120" w:after="0"/>
        <w:jc w:val="center"/>
        <w:rPr>
          <w:rFonts w:ascii="Arial Narrow" w:hAnsi="Arial Narrow"/>
          <w:sz w:val="23"/>
          <w:szCs w:val="23"/>
        </w:rPr>
      </w:pPr>
    </w:p>
    <w:p w:rsidR="00545262" w:rsidRPr="00BB1861" w:rsidRDefault="00545262" w:rsidP="00444741">
      <w:pPr>
        <w:numPr>
          <w:ilvl w:val="0"/>
          <w:numId w:val="4"/>
        </w:numPr>
        <w:spacing w:before="120" w:after="0"/>
        <w:ind w:left="284" w:hanging="284"/>
        <w:jc w:val="both"/>
        <w:rPr>
          <w:rFonts w:ascii="Arial Narrow" w:hAnsi="Arial Narrow"/>
          <w:color w:val="1F497D"/>
          <w:sz w:val="23"/>
          <w:szCs w:val="23"/>
        </w:rPr>
      </w:pPr>
      <w:r w:rsidRPr="00CB56A3">
        <w:rPr>
          <w:rFonts w:ascii="Arial Narrow" w:hAnsi="Arial Narrow"/>
          <w:b/>
          <w:sz w:val="23"/>
          <w:szCs w:val="23"/>
          <w:u w:val="single"/>
        </w:rPr>
        <w:t>Les « gauche pop</w:t>
      </w:r>
      <w:r w:rsidR="00CB56A3">
        <w:rPr>
          <w:rFonts w:ascii="Arial Narrow" w:hAnsi="Arial Narrow"/>
          <w:b/>
          <w:sz w:val="23"/>
          <w:szCs w:val="23"/>
          <w:u w:val="single"/>
        </w:rPr>
        <w:t>’</w:t>
      </w:r>
      <w:r w:rsidRPr="00CB56A3">
        <w:rPr>
          <w:rFonts w:ascii="Arial Narrow" w:hAnsi="Arial Narrow"/>
          <w:b/>
          <w:sz w:val="23"/>
          <w:szCs w:val="23"/>
          <w:u w:val="single"/>
        </w:rPr>
        <w:t> »</w:t>
      </w:r>
      <w:r w:rsidRPr="00BB1861">
        <w:rPr>
          <w:rFonts w:ascii="Arial Narrow" w:hAnsi="Arial Narrow"/>
          <w:sz w:val="23"/>
          <w:szCs w:val="23"/>
        </w:rPr>
        <w:t> : des personnalités au profil proche du précédent, mais dont la popularité remonte lorsque l’on arrive à l’extrême-droite. S’agissant de Montebourg, on retrouve ce phénomène dans les souhaits de candidature pour une éventuelle primaire : il recueille le plus de suffrages du FN (43% souhaitent sa candidature à une primaire de la gauche) et à la gauche du PS (32%).</w:t>
      </w:r>
    </w:p>
    <w:p w:rsidR="00545262" w:rsidRPr="00CB56A3" w:rsidRDefault="00545262" w:rsidP="00444741">
      <w:pPr>
        <w:spacing w:before="120" w:after="0"/>
        <w:jc w:val="center"/>
        <w:rPr>
          <w:rFonts w:ascii="Arial Narrow" w:hAnsi="Arial Narrow" w:cs="Calibri"/>
          <w:sz w:val="23"/>
          <w:szCs w:val="23"/>
        </w:rPr>
      </w:pPr>
      <w:r w:rsidRPr="00BB1861">
        <w:rPr>
          <w:rFonts w:ascii="Arial Narrow" w:hAnsi="Arial Narrow"/>
          <w:sz w:val="23"/>
          <w:szCs w:val="23"/>
          <w:lang w:eastAsia="fr-FR"/>
        </w:rPr>
        <w:fldChar w:fldCharType="begin"/>
      </w:r>
      <w:r w:rsidRPr="00BB1861">
        <w:rPr>
          <w:rFonts w:ascii="Arial Narrow" w:hAnsi="Arial Narrow"/>
          <w:sz w:val="23"/>
          <w:szCs w:val="23"/>
          <w:lang w:eastAsia="fr-FR"/>
        </w:rPr>
        <w:instrText xml:space="preserve"> INCLUDEPICTURE  "cid:image009.png@01D152DB.F7879B70" \* MERGEFORMATINET </w:instrTex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separate"/>
      </w:r>
      <w:r w:rsidR="00CB56A3" w:rsidRPr="00BB1861">
        <w:rPr>
          <w:rFonts w:ascii="Arial Narrow" w:hAnsi="Arial Narrow"/>
          <w:sz w:val="23"/>
          <w:szCs w:val="23"/>
          <w:lang w:eastAsia="fr-FR"/>
        </w:rPr>
        <w:pict>
          <v:shape id="Image 10" o:spid="_x0000_i1027" type="#_x0000_t75" alt="cid:image004.png@01D151EA.E147C7F0" style="width:287.25pt;height:189pt;mso-position-horizontal:outside">
            <v:imagedata r:id="rId8" r:href="rId9"/>
          </v:shape>
        </w:pic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end"/>
      </w:r>
    </w:p>
    <w:p w:rsidR="00545262" w:rsidRPr="00BB1861" w:rsidRDefault="00545262" w:rsidP="0010470F">
      <w:pPr>
        <w:numPr>
          <w:ilvl w:val="0"/>
          <w:numId w:val="4"/>
        </w:numPr>
        <w:spacing w:before="120" w:after="0"/>
        <w:ind w:left="284" w:hanging="284"/>
        <w:jc w:val="both"/>
        <w:rPr>
          <w:rFonts w:ascii="Arial Narrow" w:hAnsi="Arial Narrow"/>
          <w:sz w:val="23"/>
          <w:szCs w:val="23"/>
        </w:rPr>
      </w:pPr>
      <w:r w:rsidRPr="0010470F">
        <w:rPr>
          <w:rFonts w:ascii="Arial Narrow" w:hAnsi="Arial Narrow"/>
          <w:b/>
          <w:sz w:val="23"/>
          <w:szCs w:val="23"/>
          <w:u w:val="single"/>
        </w:rPr>
        <w:t>Les « attrape-tout »</w:t>
      </w:r>
      <w:r w:rsidRPr="00BB1861">
        <w:rPr>
          <w:rFonts w:ascii="Arial Narrow" w:hAnsi="Arial Narrow"/>
          <w:sz w:val="23"/>
          <w:szCs w:val="23"/>
        </w:rPr>
        <w:t xml:space="preserve"> : des personnalités au profil assez plat, peu </w:t>
      </w:r>
      <w:proofErr w:type="spellStart"/>
      <w:r w:rsidRPr="00BB1861">
        <w:rPr>
          <w:rFonts w:ascii="Arial Narrow" w:hAnsi="Arial Narrow"/>
          <w:sz w:val="23"/>
          <w:szCs w:val="23"/>
        </w:rPr>
        <w:t>clivantes</w:t>
      </w:r>
      <w:proofErr w:type="spellEnd"/>
      <w:r w:rsidRPr="00BB1861">
        <w:rPr>
          <w:rFonts w:ascii="Arial Narrow" w:hAnsi="Arial Narrow"/>
          <w:sz w:val="23"/>
          <w:szCs w:val="23"/>
        </w:rPr>
        <w:t xml:space="preserve">, et qui ne descendent vraiment dans aucune catégorie quel que soit </w:t>
      </w:r>
      <w:r w:rsidR="00637D16">
        <w:rPr>
          <w:rFonts w:ascii="Arial Narrow" w:hAnsi="Arial Narrow"/>
          <w:sz w:val="23"/>
          <w:szCs w:val="23"/>
        </w:rPr>
        <w:t>l’</w:t>
      </w:r>
      <w:proofErr w:type="spellStart"/>
      <w:r w:rsidRPr="00BB1861">
        <w:rPr>
          <w:rFonts w:ascii="Arial Narrow" w:hAnsi="Arial Narrow"/>
          <w:sz w:val="23"/>
          <w:szCs w:val="23"/>
        </w:rPr>
        <w:t>autopositionnement</w:t>
      </w:r>
      <w:proofErr w:type="spellEnd"/>
      <w:r w:rsidRPr="00BB1861">
        <w:rPr>
          <w:rFonts w:ascii="Arial Narrow" w:hAnsi="Arial Narrow"/>
          <w:sz w:val="23"/>
          <w:szCs w:val="23"/>
        </w:rPr>
        <w:t xml:space="preserve"> politique.</w:t>
      </w:r>
    </w:p>
    <w:p w:rsidR="00545262" w:rsidRPr="00BB1861" w:rsidRDefault="00545262" w:rsidP="00444741">
      <w:pPr>
        <w:spacing w:before="120" w:after="0"/>
        <w:jc w:val="center"/>
        <w:rPr>
          <w:rFonts w:ascii="Arial Narrow" w:hAnsi="Arial Narrow"/>
          <w:sz w:val="23"/>
          <w:szCs w:val="23"/>
          <w:lang w:eastAsia="fr-FR"/>
        </w:rPr>
      </w:pPr>
      <w:r w:rsidRPr="00BB1861">
        <w:rPr>
          <w:rFonts w:ascii="Arial Narrow" w:hAnsi="Arial Narrow"/>
          <w:sz w:val="23"/>
          <w:szCs w:val="23"/>
          <w:lang w:eastAsia="fr-FR"/>
        </w:rPr>
        <w:fldChar w:fldCharType="begin"/>
      </w:r>
      <w:r w:rsidRPr="00BB1861">
        <w:rPr>
          <w:rFonts w:ascii="Arial Narrow" w:hAnsi="Arial Narrow"/>
          <w:sz w:val="23"/>
          <w:szCs w:val="23"/>
          <w:lang w:eastAsia="fr-FR"/>
        </w:rPr>
        <w:instrText xml:space="preserve"> INCLUDEPICTURE  "cid:image010.png@01D152DB.F7879B70" \* MERGEFORMATINET </w:instrTex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separate"/>
      </w:r>
      <w:r w:rsidR="00CB56A3" w:rsidRPr="00BB1861">
        <w:rPr>
          <w:rFonts w:ascii="Arial Narrow" w:hAnsi="Arial Narrow"/>
          <w:sz w:val="23"/>
          <w:szCs w:val="23"/>
          <w:lang w:eastAsia="fr-FR"/>
        </w:rPr>
        <w:pict>
          <v:shape id="Image 9" o:spid="_x0000_i1028" type="#_x0000_t75" alt="cid:image005.png@01D151EA.E147C7F0" style="width:285pt;height:187.5pt">
            <v:imagedata r:id="rId10" r:href="rId11"/>
          </v:shape>
        </w:pic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end"/>
      </w:r>
    </w:p>
    <w:p w:rsidR="00545262" w:rsidRPr="00BB1861" w:rsidRDefault="00CB56A3" w:rsidP="0010470F">
      <w:pPr>
        <w:numPr>
          <w:ilvl w:val="0"/>
          <w:numId w:val="4"/>
        </w:numPr>
        <w:spacing w:before="120" w:after="0"/>
        <w:ind w:left="284" w:hanging="284"/>
        <w:jc w:val="both"/>
        <w:rPr>
          <w:rFonts w:ascii="Arial Narrow" w:hAnsi="Arial Narrow"/>
          <w:sz w:val="23"/>
          <w:szCs w:val="23"/>
        </w:rPr>
      </w:pPr>
      <w:r>
        <w:rPr>
          <w:noProof/>
        </w:rPr>
        <w:pict>
          <v:shape id="Image 8" o:spid="_x0000_s1027" type="#_x0000_t75" alt="cid:image006.png@01D151EA.E147C7F0" style="position:absolute;left:0;text-align:left;margin-left:97.7pt;margin-top:75.2pt;width:285.05pt;height:187.8pt;z-index:1">
            <v:imagedata r:id="rId12" r:href="rId13"/>
            <w10:wrap type="topAndBottom"/>
          </v:shape>
        </w:pict>
      </w:r>
      <w:r w:rsidR="00545262" w:rsidRPr="00CB56A3">
        <w:rPr>
          <w:rFonts w:ascii="Arial Narrow" w:hAnsi="Arial Narrow"/>
          <w:b/>
          <w:sz w:val="23"/>
          <w:szCs w:val="23"/>
          <w:u w:val="single"/>
        </w:rPr>
        <w:t>Les « droite »</w:t>
      </w:r>
      <w:r w:rsidR="00545262" w:rsidRPr="00BB1861">
        <w:rPr>
          <w:rFonts w:ascii="Arial Narrow" w:hAnsi="Arial Narrow"/>
          <w:sz w:val="23"/>
          <w:szCs w:val="23"/>
        </w:rPr>
        <w:t> : personnalités populaires au</w:t>
      </w:r>
      <w:r w:rsidR="00637D16">
        <w:rPr>
          <w:rFonts w:ascii="Arial Narrow" w:hAnsi="Arial Narrow"/>
          <w:sz w:val="23"/>
          <w:szCs w:val="23"/>
        </w:rPr>
        <w:t xml:space="preserve"> cœur de l’électorat de droite</w:t>
      </w:r>
      <w:r w:rsidR="00545262" w:rsidRPr="00BB1861">
        <w:rPr>
          <w:rFonts w:ascii="Arial Narrow" w:hAnsi="Arial Narrow"/>
          <w:sz w:val="23"/>
          <w:szCs w:val="23"/>
        </w:rPr>
        <w:t>, sans être populaires à l’extrême droite. Ne pas se tromper : Juppé est de ce point de vue nettement soutenu par la droite</w:t>
      </w:r>
      <w:r w:rsidR="0010470F">
        <w:rPr>
          <w:rFonts w:ascii="Arial Narrow" w:hAnsi="Arial Narrow"/>
          <w:sz w:val="23"/>
          <w:szCs w:val="23"/>
        </w:rPr>
        <w:t xml:space="preserve"> </w:t>
      </w:r>
      <w:r w:rsidR="00545262" w:rsidRPr="00BB1861">
        <w:rPr>
          <w:rFonts w:ascii="Arial Narrow" w:hAnsi="Arial Narrow"/>
          <w:sz w:val="23"/>
          <w:szCs w:val="23"/>
        </w:rPr>
        <w:t>même s’il est haut ailleurs. C’est un atout indéniable pour rassembler son camp (contrairement à Macron par exemple, qui a profil très plat</w:t>
      </w:r>
      <w:r w:rsidR="0010470F">
        <w:rPr>
          <w:rFonts w:ascii="Arial Narrow" w:hAnsi="Arial Narrow"/>
          <w:sz w:val="23"/>
          <w:szCs w:val="23"/>
        </w:rPr>
        <w:t xml:space="preserve"> </w:t>
      </w:r>
      <w:r w:rsidR="00545262" w:rsidRPr="00BB1861">
        <w:rPr>
          <w:rFonts w:ascii="Arial Narrow" w:hAnsi="Arial Narrow"/>
          <w:sz w:val="23"/>
          <w:szCs w:val="23"/>
        </w:rPr>
        <w:t>quasi-équivalent entre droite et gauche).</w:t>
      </w:r>
    </w:p>
    <w:p w:rsidR="00545262" w:rsidRPr="00BB1861" w:rsidRDefault="00545262" w:rsidP="0010470F">
      <w:pPr>
        <w:numPr>
          <w:ilvl w:val="0"/>
          <w:numId w:val="4"/>
        </w:numPr>
        <w:spacing w:before="120" w:after="0"/>
        <w:ind w:left="284" w:hanging="284"/>
        <w:jc w:val="both"/>
        <w:rPr>
          <w:rFonts w:ascii="Arial Narrow" w:hAnsi="Arial Narrow"/>
          <w:sz w:val="23"/>
          <w:szCs w:val="23"/>
        </w:rPr>
      </w:pPr>
      <w:r w:rsidRPr="00CB56A3">
        <w:rPr>
          <w:rFonts w:ascii="Arial Narrow" w:hAnsi="Arial Narrow"/>
          <w:b/>
          <w:sz w:val="23"/>
          <w:szCs w:val="23"/>
          <w:u w:val="single"/>
        </w:rPr>
        <w:t>Les « extrême-droite »</w:t>
      </w:r>
      <w:r w:rsidRPr="00BB1861">
        <w:rPr>
          <w:rFonts w:ascii="Arial Narrow" w:hAnsi="Arial Narrow"/>
          <w:sz w:val="23"/>
          <w:szCs w:val="23"/>
        </w:rPr>
        <w:t xml:space="preserve"> : on mesure là la limite de l’expansion électorale de </w:t>
      </w:r>
      <w:r w:rsidR="00444741">
        <w:rPr>
          <w:rFonts w:ascii="Arial Narrow" w:hAnsi="Arial Narrow"/>
          <w:sz w:val="23"/>
          <w:szCs w:val="23"/>
        </w:rPr>
        <w:t>figures telles que MMLP ou MLP :</w:t>
      </w:r>
      <w:r w:rsidRPr="00BB1861">
        <w:rPr>
          <w:rFonts w:ascii="Arial Narrow" w:hAnsi="Arial Narrow"/>
          <w:sz w:val="23"/>
          <w:szCs w:val="23"/>
        </w:rPr>
        <w:t xml:space="preserve"> elles deviennent très vite peu populaires</w:t>
      </w:r>
      <w:r w:rsidR="00444741">
        <w:rPr>
          <w:rFonts w:ascii="Arial Narrow" w:hAnsi="Arial Narrow"/>
          <w:sz w:val="23"/>
          <w:szCs w:val="23"/>
        </w:rPr>
        <w:t xml:space="preserve"> dès que l’on </w:t>
      </w:r>
      <w:r w:rsidR="00637D16">
        <w:rPr>
          <w:rFonts w:ascii="Arial Narrow" w:hAnsi="Arial Narrow"/>
          <w:sz w:val="23"/>
          <w:szCs w:val="23"/>
        </w:rPr>
        <w:t>va</w:t>
      </w:r>
      <w:r w:rsidR="00444741">
        <w:rPr>
          <w:rFonts w:ascii="Arial Narrow" w:hAnsi="Arial Narrow"/>
          <w:sz w:val="23"/>
          <w:szCs w:val="23"/>
        </w:rPr>
        <w:t xml:space="preserve"> vers la gauche</w:t>
      </w:r>
      <w:r w:rsidRPr="00BB1861">
        <w:rPr>
          <w:rFonts w:ascii="Arial Narrow" w:hAnsi="Arial Narrow"/>
          <w:sz w:val="23"/>
          <w:szCs w:val="23"/>
        </w:rPr>
        <w:t xml:space="preserve"> (intéressant de noter que MMLP n’est pas plus populaire à droite que sa tante, malgré un discours plus libéral, une image plus jeune et dynamique…).</w:t>
      </w:r>
    </w:p>
    <w:p w:rsidR="00545262" w:rsidRPr="00BB1861" w:rsidRDefault="00545262" w:rsidP="00444741">
      <w:pPr>
        <w:spacing w:before="120" w:after="0"/>
        <w:jc w:val="center"/>
        <w:rPr>
          <w:rFonts w:ascii="Arial Narrow" w:hAnsi="Arial Narrow"/>
          <w:sz w:val="23"/>
          <w:szCs w:val="23"/>
        </w:rPr>
      </w:pPr>
      <w:r w:rsidRPr="00BB1861">
        <w:rPr>
          <w:rFonts w:ascii="Arial Narrow" w:hAnsi="Arial Narrow"/>
          <w:color w:val="1F497D"/>
          <w:sz w:val="23"/>
          <w:szCs w:val="23"/>
          <w:lang w:eastAsia="fr-FR"/>
        </w:rPr>
        <w:fldChar w:fldCharType="begin"/>
      </w:r>
      <w:r w:rsidRPr="00BB1861">
        <w:rPr>
          <w:rFonts w:ascii="Arial Narrow" w:hAnsi="Arial Narrow"/>
          <w:color w:val="1F497D"/>
          <w:sz w:val="23"/>
          <w:szCs w:val="23"/>
          <w:lang w:eastAsia="fr-FR"/>
        </w:rPr>
        <w:instrText xml:space="preserve"> INCLUDEPICTURE  "cid:image012.png@01D152DB.F7879B70" \* MERGEFORMATINET </w:instrText>
      </w:r>
      <w:r w:rsidRPr="00BB1861">
        <w:rPr>
          <w:rFonts w:ascii="Arial Narrow" w:hAnsi="Arial Narrow"/>
          <w:color w:val="1F497D"/>
          <w:sz w:val="23"/>
          <w:szCs w:val="23"/>
          <w:lang w:eastAsia="fr-FR"/>
        </w:rPr>
        <w:fldChar w:fldCharType="separate"/>
      </w:r>
      <w:r w:rsidR="00444741" w:rsidRPr="00BB1861">
        <w:rPr>
          <w:rFonts w:ascii="Arial Narrow" w:hAnsi="Arial Narrow"/>
          <w:color w:val="1F497D"/>
          <w:sz w:val="23"/>
          <w:szCs w:val="23"/>
          <w:lang w:eastAsia="fr-FR"/>
        </w:rPr>
        <w:pict>
          <v:shape id="Image 7" o:spid="_x0000_i1029" type="#_x0000_t75" alt="cid:image007.png@01D151EA.E147C7F0" style="width:277.5pt;height:181.5pt">
            <v:imagedata r:id="rId14" r:href="rId15"/>
          </v:shape>
        </w:pict>
      </w:r>
      <w:r w:rsidRPr="00BB1861">
        <w:rPr>
          <w:rFonts w:ascii="Arial Narrow" w:hAnsi="Arial Narrow"/>
          <w:color w:val="1F497D"/>
          <w:sz w:val="23"/>
          <w:szCs w:val="23"/>
          <w:lang w:eastAsia="fr-FR"/>
        </w:rPr>
        <w:fldChar w:fldCharType="end"/>
      </w:r>
    </w:p>
    <w:p w:rsidR="00545262" w:rsidRPr="0010470F" w:rsidRDefault="00545262" w:rsidP="00444741">
      <w:pPr>
        <w:spacing w:before="120" w:after="0"/>
        <w:jc w:val="both"/>
        <w:rPr>
          <w:rFonts w:ascii="Arial Narrow" w:hAnsi="Arial Narrow"/>
          <w:sz w:val="23"/>
          <w:szCs w:val="23"/>
        </w:rPr>
      </w:pPr>
      <w:r w:rsidRPr="00BB1861">
        <w:rPr>
          <w:rFonts w:ascii="Arial Narrow" w:hAnsi="Arial Narrow"/>
          <w:color w:val="1F497D"/>
          <w:sz w:val="23"/>
          <w:szCs w:val="23"/>
        </w:rPr>
        <w:t> </w:t>
      </w:r>
    </w:p>
    <w:p w:rsidR="00545262" w:rsidRPr="00BB1861" w:rsidRDefault="0010470F" w:rsidP="0010470F">
      <w:pPr>
        <w:numPr>
          <w:ilvl w:val="0"/>
          <w:numId w:val="4"/>
        </w:numPr>
        <w:spacing w:before="120" w:after="0"/>
        <w:ind w:left="284" w:hanging="284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 xml:space="preserve">En filtrant par exemple </w:t>
      </w:r>
      <w:r w:rsidRPr="0010470F">
        <w:rPr>
          <w:rFonts w:ascii="Arial Narrow" w:hAnsi="Arial Narrow"/>
          <w:b/>
          <w:sz w:val="23"/>
          <w:szCs w:val="23"/>
        </w:rPr>
        <w:t>les plus populaires à gauche</w:t>
      </w:r>
      <w:r w:rsidR="00545262" w:rsidRPr="0010470F">
        <w:rPr>
          <w:rFonts w:ascii="Arial Narrow" w:hAnsi="Arial Narrow"/>
          <w:b/>
          <w:sz w:val="23"/>
          <w:szCs w:val="23"/>
        </w:rPr>
        <w:t xml:space="preserve"> et à droite</w:t>
      </w:r>
      <w:r>
        <w:rPr>
          <w:rFonts w:ascii="Arial Narrow" w:hAnsi="Arial Narrow"/>
          <w:sz w:val="23"/>
          <w:szCs w:val="23"/>
        </w:rPr>
        <w:t>,</w:t>
      </w:r>
      <w:r w:rsidR="00545262" w:rsidRPr="00BB1861">
        <w:rPr>
          <w:rFonts w:ascii="Arial Narrow" w:hAnsi="Arial Narrow"/>
          <w:sz w:val="23"/>
          <w:szCs w:val="23"/>
        </w:rPr>
        <w:t xml:space="preserve"> </w:t>
      </w:r>
      <w:r w:rsidRPr="00BB1861">
        <w:rPr>
          <w:rFonts w:ascii="Arial Narrow" w:hAnsi="Arial Narrow"/>
          <w:sz w:val="23"/>
          <w:szCs w:val="23"/>
        </w:rPr>
        <w:t xml:space="preserve">on </w:t>
      </w:r>
      <w:r>
        <w:rPr>
          <w:rFonts w:ascii="Arial Narrow" w:hAnsi="Arial Narrow"/>
          <w:sz w:val="23"/>
          <w:szCs w:val="23"/>
        </w:rPr>
        <w:t>voit apparaître</w:t>
      </w:r>
      <w:r w:rsidRPr="00BB1861">
        <w:rPr>
          <w:rFonts w:ascii="Arial Narrow" w:hAnsi="Arial Narrow"/>
          <w:sz w:val="23"/>
          <w:szCs w:val="23"/>
        </w:rPr>
        <w:t xml:space="preserve"> </w:t>
      </w:r>
      <w:r w:rsidRPr="0010470F">
        <w:rPr>
          <w:rFonts w:ascii="Arial Narrow" w:hAnsi="Arial Narrow"/>
          <w:b/>
          <w:sz w:val="23"/>
          <w:szCs w:val="23"/>
        </w:rPr>
        <w:t>dans chaque camp</w:t>
      </w:r>
      <w:r w:rsidR="00545262" w:rsidRPr="0010470F">
        <w:rPr>
          <w:rFonts w:ascii="Arial Narrow" w:hAnsi="Arial Narrow"/>
          <w:b/>
          <w:sz w:val="23"/>
          <w:szCs w:val="23"/>
        </w:rPr>
        <w:t xml:space="preserve"> des « </w:t>
      </w:r>
      <w:proofErr w:type="spellStart"/>
      <w:r w:rsidR="00545262" w:rsidRPr="0010470F">
        <w:rPr>
          <w:rFonts w:ascii="Arial Narrow" w:hAnsi="Arial Narrow"/>
          <w:b/>
          <w:sz w:val="23"/>
          <w:szCs w:val="23"/>
        </w:rPr>
        <w:t>transpartis</w:t>
      </w:r>
      <w:proofErr w:type="spellEnd"/>
      <w:r w:rsidR="00545262" w:rsidRPr="0010470F">
        <w:rPr>
          <w:rFonts w:ascii="Arial Narrow" w:hAnsi="Arial Narrow"/>
          <w:b/>
          <w:sz w:val="23"/>
          <w:szCs w:val="23"/>
        </w:rPr>
        <w:t> »</w:t>
      </w:r>
      <w:r w:rsidR="00545262" w:rsidRPr="00BB1861">
        <w:rPr>
          <w:rFonts w:ascii="Arial Narrow" w:hAnsi="Arial Narrow"/>
          <w:color w:val="FF0000"/>
          <w:sz w:val="23"/>
          <w:szCs w:val="23"/>
        </w:rPr>
        <w:t xml:space="preserve">, </w:t>
      </w:r>
      <w:r w:rsidR="00545262" w:rsidRPr="00BB1861">
        <w:rPr>
          <w:rFonts w:ascii="Arial Narrow" w:hAnsi="Arial Narrow"/>
          <w:sz w:val="23"/>
          <w:szCs w:val="23"/>
        </w:rPr>
        <w:t>personnalités qui savent être populaires partout</w:t>
      </w:r>
      <w:r>
        <w:rPr>
          <w:rFonts w:ascii="Arial Narrow" w:hAnsi="Arial Narrow"/>
          <w:sz w:val="23"/>
          <w:szCs w:val="23"/>
        </w:rPr>
        <w:t>.</w:t>
      </w:r>
      <w:r w:rsidR="00545262" w:rsidRPr="00BB1861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>Q</w:t>
      </w:r>
      <w:r w:rsidR="00545262" w:rsidRPr="00BB1861">
        <w:rPr>
          <w:rFonts w:ascii="Arial Narrow" w:hAnsi="Arial Narrow"/>
          <w:sz w:val="23"/>
          <w:szCs w:val="23"/>
        </w:rPr>
        <w:t>uitte, pour un Juppé, à dépasser certaines personnalités de gauche très en vue au sein même de leur propre électorat, ou à l’inverse, pour un Macron, à être plus populaire à droite que bien des cadres LR.</w:t>
      </w:r>
    </w:p>
    <w:p w:rsidR="00545262" w:rsidRPr="00BB1861" w:rsidRDefault="00545262" w:rsidP="0010470F">
      <w:pPr>
        <w:spacing w:before="120" w:after="0"/>
        <w:jc w:val="center"/>
        <w:rPr>
          <w:rFonts w:ascii="Arial Narrow" w:hAnsi="Arial Narrow" w:cs="Calibri"/>
          <w:sz w:val="23"/>
          <w:szCs w:val="23"/>
        </w:rPr>
      </w:pPr>
      <w:r w:rsidRPr="00BB1861">
        <w:rPr>
          <w:rFonts w:ascii="Arial Narrow" w:hAnsi="Arial Narrow"/>
          <w:sz w:val="23"/>
          <w:szCs w:val="23"/>
          <w:lang w:eastAsia="fr-FR"/>
        </w:rPr>
        <w:fldChar w:fldCharType="begin"/>
      </w:r>
      <w:r w:rsidRPr="00BB1861">
        <w:rPr>
          <w:rFonts w:ascii="Arial Narrow" w:hAnsi="Arial Narrow"/>
          <w:sz w:val="23"/>
          <w:szCs w:val="23"/>
          <w:lang w:eastAsia="fr-FR"/>
        </w:rPr>
        <w:instrText xml:space="preserve"> INCLUDEPICTURE  "cid:image014.png@01D152DB.F7879B70" \* MERGEFORMATINET </w:instrTex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separate"/>
      </w:r>
      <w:r w:rsidR="0010470F" w:rsidRPr="00BB1861">
        <w:rPr>
          <w:rFonts w:ascii="Arial Narrow" w:hAnsi="Arial Narrow"/>
          <w:sz w:val="23"/>
          <w:szCs w:val="23"/>
          <w:lang w:eastAsia="fr-FR"/>
        </w:rPr>
        <w:pict>
          <v:shape id="_x0000_i1030" type="#_x0000_t75" style="width:283.5pt;height:186.75pt">
            <v:imagedata r:id="rId16" r:href="rId17"/>
          </v:shape>
        </w:pic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end"/>
      </w:r>
    </w:p>
    <w:p w:rsidR="00545262" w:rsidRDefault="00545262" w:rsidP="0010470F">
      <w:pPr>
        <w:spacing w:before="120" w:after="0"/>
        <w:jc w:val="center"/>
        <w:rPr>
          <w:rFonts w:ascii="Arial Narrow" w:hAnsi="Arial Narrow"/>
          <w:sz w:val="23"/>
          <w:szCs w:val="23"/>
          <w:lang w:eastAsia="fr-FR"/>
        </w:rPr>
      </w:pPr>
      <w:r w:rsidRPr="00BB1861">
        <w:rPr>
          <w:rFonts w:ascii="Arial Narrow" w:hAnsi="Arial Narrow"/>
          <w:sz w:val="23"/>
          <w:szCs w:val="23"/>
          <w:lang w:eastAsia="fr-FR"/>
        </w:rPr>
        <w:fldChar w:fldCharType="begin"/>
      </w:r>
      <w:r w:rsidRPr="00BB1861">
        <w:rPr>
          <w:rFonts w:ascii="Arial Narrow" w:hAnsi="Arial Narrow"/>
          <w:sz w:val="23"/>
          <w:szCs w:val="23"/>
          <w:lang w:eastAsia="fr-FR"/>
        </w:rPr>
        <w:instrText xml:space="preserve"> INCLUDEPICTURE  "cid:image015.png@01D152DB.F7879B70" \* MERGEFORMATINET </w:instrTex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separate"/>
      </w:r>
      <w:r w:rsidR="0010470F" w:rsidRPr="00BB1861">
        <w:rPr>
          <w:rFonts w:ascii="Arial Narrow" w:hAnsi="Arial Narrow"/>
          <w:sz w:val="23"/>
          <w:szCs w:val="23"/>
          <w:lang w:eastAsia="fr-FR"/>
        </w:rPr>
        <w:pict>
          <v:shape id="_x0000_i1031" type="#_x0000_t75" style="width:288.75pt;height:189.75pt">
            <v:imagedata r:id="rId18" r:href="rId19"/>
          </v:shape>
        </w:pict>
      </w:r>
      <w:r w:rsidRPr="00BB1861">
        <w:rPr>
          <w:rFonts w:ascii="Arial Narrow" w:hAnsi="Arial Narrow"/>
          <w:sz w:val="23"/>
          <w:szCs w:val="23"/>
          <w:lang w:eastAsia="fr-FR"/>
        </w:rPr>
        <w:fldChar w:fldCharType="end"/>
      </w:r>
    </w:p>
    <w:p w:rsidR="00637D16" w:rsidRDefault="00637D16" w:rsidP="00637D16">
      <w:pPr>
        <w:spacing w:before="120" w:after="0"/>
        <w:rPr>
          <w:rFonts w:ascii="Arial Narrow" w:hAnsi="Arial Narrow"/>
          <w:sz w:val="23"/>
          <w:szCs w:val="23"/>
          <w:lang w:eastAsia="fr-FR"/>
        </w:rPr>
      </w:pPr>
    </w:p>
    <w:p w:rsidR="00637D16" w:rsidRPr="000C5BD8" w:rsidRDefault="00637D16" w:rsidP="00637D16">
      <w:pPr>
        <w:spacing w:before="120" w:after="0"/>
        <w:rPr>
          <w:rFonts w:ascii="Arial Narrow" w:hAnsi="Arial Narrow"/>
          <w:b/>
          <w:sz w:val="23"/>
          <w:szCs w:val="23"/>
        </w:rPr>
      </w:pPr>
      <w:r w:rsidRPr="000C5BD8">
        <w:rPr>
          <w:rFonts w:ascii="Arial Narrow" w:hAnsi="Arial Narrow"/>
          <w:b/>
          <w:sz w:val="23"/>
          <w:szCs w:val="23"/>
          <w:lang w:eastAsia="fr-FR"/>
        </w:rPr>
        <w:t>Les profils d’autres personnalités pourraient être reconstituées au besoin./.</w:t>
      </w:r>
    </w:p>
    <w:sectPr w:rsidR="00637D16" w:rsidRPr="000C5BD8" w:rsidSect="00CB56A3">
      <w:pgSz w:w="11906" w:h="16838"/>
      <w:pgMar w:top="737" w:right="1134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56388"/>
    <w:multiLevelType w:val="hybridMultilevel"/>
    <w:tmpl w:val="83B2EB4E"/>
    <w:lvl w:ilvl="0" w:tplc="D5C2EAE2">
      <w:start w:val="1"/>
      <w:numFmt w:val="lowerRoman"/>
      <w:lvlText w:val="%1."/>
      <w:lvlJc w:val="righ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7B651A"/>
    <w:multiLevelType w:val="hybridMultilevel"/>
    <w:tmpl w:val="B094B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4362"/>
    <w:multiLevelType w:val="hybridMultilevel"/>
    <w:tmpl w:val="D332B328"/>
    <w:lvl w:ilvl="0" w:tplc="79924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179F0"/>
    <w:multiLevelType w:val="hybridMultilevel"/>
    <w:tmpl w:val="6368231A"/>
    <w:lvl w:ilvl="0" w:tplc="1478BDEA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6296052">
    <w:abstractNumId w:val="0"/>
  </w:num>
  <w:num w:numId="2" w16cid:durableId="570847639">
    <w:abstractNumId w:val="2"/>
  </w:num>
  <w:num w:numId="3" w16cid:durableId="118258391">
    <w:abstractNumId w:val="1"/>
  </w:num>
  <w:num w:numId="4" w16cid:durableId="1733848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03E6"/>
    <w:rsid w:val="000C5BD8"/>
    <w:rsid w:val="0010470F"/>
    <w:rsid w:val="00191547"/>
    <w:rsid w:val="002C5C3D"/>
    <w:rsid w:val="00444741"/>
    <w:rsid w:val="005240F1"/>
    <w:rsid w:val="00545262"/>
    <w:rsid w:val="006154FF"/>
    <w:rsid w:val="006353C6"/>
    <w:rsid w:val="00637D16"/>
    <w:rsid w:val="006B76CB"/>
    <w:rsid w:val="00783147"/>
    <w:rsid w:val="008A19B0"/>
    <w:rsid w:val="00922909"/>
    <w:rsid w:val="00B13DA2"/>
    <w:rsid w:val="00B15ADA"/>
    <w:rsid w:val="00B3180D"/>
    <w:rsid w:val="00BB1861"/>
    <w:rsid w:val="00BE641B"/>
    <w:rsid w:val="00CB56A3"/>
    <w:rsid w:val="00D650C4"/>
    <w:rsid w:val="00EB03E6"/>
    <w:rsid w:val="00E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8143CF-B769-4A48-9644-2FA95D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EB03E6"/>
  </w:style>
  <w:style w:type="character" w:customStyle="1" w:styleId="il">
    <w:name w:val="il"/>
    <w:rsid w:val="00EB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11.png@01D152DB.F7879B7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8.png@01D152DB.F7879B7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14.png@01D152DB.F7879B7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10.png@01D152DB.F7879B70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12.png@01D152DB.F7879B70" TargetMode="External"/><Relationship Id="rId10" Type="http://schemas.openxmlformats.org/officeDocument/2006/relationships/image" Target="media/image4.png"/><Relationship Id="rId19" Type="http://schemas.openxmlformats.org/officeDocument/2006/relationships/image" Target="cid:image015.png@01D152DB.F7879B7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9.png@01D152DB.F7879B7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536</Words>
  <Characters>3059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3588</CharactersWithSpaces>
  <SharedDoc>false</SharedDoc>
  <HLinks>
    <vt:vector size="42" baseType="variant">
      <vt:variant>
        <vt:i4>4128858</vt:i4>
      </vt:variant>
      <vt:variant>
        <vt:i4>3514</vt:i4>
      </vt:variant>
      <vt:variant>
        <vt:i4>1026</vt:i4>
      </vt:variant>
      <vt:variant>
        <vt:i4>1</vt:i4>
      </vt:variant>
      <vt:variant>
        <vt:lpwstr>cid:image008.png@01D152DB.F7879B70</vt:lpwstr>
      </vt:variant>
      <vt:variant>
        <vt:lpwstr/>
      </vt:variant>
      <vt:variant>
        <vt:i4>4063322</vt:i4>
      </vt:variant>
      <vt:variant>
        <vt:i4>3979</vt:i4>
      </vt:variant>
      <vt:variant>
        <vt:i4>1027</vt:i4>
      </vt:variant>
      <vt:variant>
        <vt:i4>1</vt:i4>
      </vt:variant>
      <vt:variant>
        <vt:lpwstr>cid:image009.png@01D152DB.F7879B70</vt:lpwstr>
      </vt:variant>
      <vt:variant>
        <vt:lpwstr/>
      </vt:variant>
      <vt:variant>
        <vt:i4>3604571</vt:i4>
      </vt:variant>
      <vt:variant>
        <vt:i4>4233</vt:i4>
      </vt:variant>
      <vt:variant>
        <vt:i4>1028</vt:i4>
      </vt:variant>
      <vt:variant>
        <vt:i4>1</vt:i4>
      </vt:variant>
      <vt:variant>
        <vt:lpwstr>cid:image010.png@01D152DB.F7879B70</vt:lpwstr>
      </vt:variant>
      <vt:variant>
        <vt:lpwstr/>
      </vt:variant>
      <vt:variant>
        <vt:i4>3473499</vt:i4>
      </vt:variant>
      <vt:variant>
        <vt:i4>5024</vt:i4>
      </vt:variant>
      <vt:variant>
        <vt:i4>1029</vt:i4>
      </vt:variant>
      <vt:variant>
        <vt:i4>1</vt:i4>
      </vt:variant>
      <vt:variant>
        <vt:lpwstr>cid:image012.png@01D152DB.F7879B70</vt:lpwstr>
      </vt:variant>
      <vt:variant>
        <vt:lpwstr/>
      </vt:variant>
      <vt:variant>
        <vt:i4>3342427</vt:i4>
      </vt:variant>
      <vt:variant>
        <vt:i4>5483</vt:i4>
      </vt:variant>
      <vt:variant>
        <vt:i4>1030</vt:i4>
      </vt:variant>
      <vt:variant>
        <vt:i4>1</vt:i4>
      </vt:variant>
      <vt:variant>
        <vt:lpwstr>cid:image014.png@01D152DB.F7879B70</vt:lpwstr>
      </vt:variant>
      <vt:variant>
        <vt:lpwstr/>
      </vt:variant>
      <vt:variant>
        <vt:i4>3276891</vt:i4>
      </vt:variant>
      <vt:variant>
        <vt:i4>5561</vt:i4>
      </vt:variant>
      <vt:variant>
        <vt:i4>1031</vt:i4>
      </vt:variant>
      <vt:variant>
        <vt:i4>1</vt:i4>
      </vt:variant>
      <vt:variant>
        <vt:lpwstr>cid:image015.png@01D152DB.F7879B70</vt:lpwstr>
      </vt:variant>
      <vt:variant>
        <vt:lpwstr/>
      </vt:variant>
      <vt:variant>
        <vt:i4>3539035</vt:i4>
      </vt:variant>
      <vt:variant>
        <vt:i4>-1</vt:i4>
      </vt:variant>
      <vt:variant>
        <vt:i4>1027</vt:i4>
      </vt:variant>
      <vt:variant>
        <vt:i4>1</vt:i4>
      </vt:variant>
      <vt:variant>
        <vt:lpwstr>cid:image011.png@01D152DB.F7879B70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2016-02-01T18:03:00Z</cp:lastPrinted>
  <dcterms:created xsi:type="dcterms:W3CDTF">2016-02-01T17:34:00Z</dcterms:created>
  <dcterms:modified xsi:type="dcterms:W3CDTF">2016-02-04T10:48:00Z</dcterms:modified>
</cp:coreProperties>
</file>