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7F20" w:rsidRPr="009A3666" w:rsidRDefault="004C7F20" w:rsidP="004C7F20">
      <w:pPr>
        <w:spacing w:after="0" w:line="240" w:lineRule="auto"/>
        <w:ind w:right="6662"/>
        <w:jc w:val="center"/>
        <w:rPr>
          <w:rFonts w:ascii="Garamond" w:eastAsia="Times New Roman" w:hAnsi="Garamond"/>
          <w:caps/>
          <w:spacing w:val="22"/>
          <w:sz w:val="26"/>
          <w:szCs w:val="26"/>
        </w:rPr>
      </w:pPr>
      <w:r w:rsidRPr="009A3666">
        <w:rPr>
          <w:rFonts w:ascii="Garamond" w:eastAsia="Times New Roman" w:hAnsi="Garamond"/>
          <w:caps/>
          <w:spacing w:val="22"/>
          <w:sz w:val="26"/>
          <w:szCs w:val="26"/>
        </w:rPr>
        <w:t>PrÉsidence</w:t>
      </w:r>
    </w:p>
    <w:p w:rsidR="004C7F20" w:rsidRPr="009A3666" w:rsidRDefault="004C7F20" w:rsidP="004C7F20">
      <w:pPr>
        <w:tabs>
          <w:tab w:val="left" w:pos="6521"/>
        </w:tabs>
        <w:spacing w:after="0" w:line="240" w:lineRule="auto"/>
        <w:ind w:left="993" w:right="-1"/>
        <w:rPr>
          <w:rFonts w:ascii="Times New Roman" w:eastAsia="Times New Roman" w:hAnsi="Times New Roman"/>
          <w:caps/>
          <w:spacing w:val="22"/>
          <w:sz w:val="26"/>
          <w:szCs w:val="26"/>
        </w:rPr>
      </w:pPr>
      <w:r w:rsidRPr="009A3666">
        <w:rPr>
          <w:rFonts w:ascii="Garamond" w:eastAsia="Times New Roman" w:hAnsi="Garamond"/>
          <w:caps/>
          <w:spacing w:val="22"/>
          <w:sz w:val="26"/>
          <w:szCs w:val="26"/>
        </w:rPr>
        <w:t>de la</w:t>
      </w:r>
      <w:r w:rsidRPr="009A3666">
        <w:rPr>
          <w:sz w:val="26"/>
          <w:szCs w:val="26"/>
        </w:rPr>
        <w:tab/>
      </w:r>
      <w:r w:rsidRPr="009A3666">
        <w:rPr>
          <w:rFonts w:ascii="Times New Roman" w:eastAsia="Times New Roman" w:hAnsi="Times New Roman"/>
          <w:sz w:val="23"/>
          <w:szCs w:val="23"/>
        </w:rPr>
        <w:t xml:space="preserve">Paris, le </w:t>
      </w:r>
      <w:r w:rsidR="009A3666">
        <w:rPr>
          <w:rFonts w:ascii="Times New Roman" w:eastAsia="Times New Roman" w:hAnsi="Times New Roman"/>
          <w:sz w:val="23"/>
          <w:szCs w:val="23"/>
        </w:rPr>
        <w:t>10</w:t>
      </w:r>
      <w:r w:rsidR="001D71BF" w:rsidRPr="009A3666">
        <w:rPr>
          <w:rFonts w:ascii="Times New Roman" w:eastAsia="Times New Roman" w:hAnsi="Times New Roman"/>
          <w:sz w:val="23"/>
          <w:szCs w:val="23"/>
        </w:rPr>
        <w:t xml:space="preserve"> mars</w:t>
      </w:r>
      <w:r w:rsidRPr="009A3666">
        <w:rPr>
          <w:rFonts w:ascii="Times New Roman" w:eastAsia="Times New Roman" w:hAnsi="Times New Roman"/>
          <w:sz w:val="23"/>
          <w:szCs w:val="23"/>
        </w:rPr>
        <w:t xml:space="preserve"> 2016</w:t>
      </w:r>
    </w:p>
    <w:p w:rsidR="004C7F20" w:rsidRPr="009A3666" w:rsidRDefault="004C7F20" w:rsidP="004C7F20">
      <w:pPr>
        <w:spacing w:after="0" w:line="240" w:lineRule="auto"/>
        <w:ind w:right="6661"/>
        <w:jc w:val="center"/>
        <w:rPr>
          <w:rFonts w:ascii="Times New Roman" w:eastAsia="Times New Roman" w:hAnsi="Times New Roman"/>
          <w:caps/>
          <w:spacing w:val="22"/>
          <w:sz w:val="24"/>
          <w:szCs w:val="24"/>
        </w:rPr>
      </w:pPr>
      <w:r w:rsidRPr="009A3666">
        <w:rPr>
          <w:rFonts w:ascii="Garamond" w:eastAsia="Times New Roman" w:hAnsi="Garamond"/>
          <w:caps/>
          <w:spacing w:val="22"/>
          <w:sz w:val="26"/>
          <w:szCs w:val="26"/>
        </w:rPr>
        <w:t>République</w:t>
      </w:r>
    </w:p>
    <w:p w:rsidR="004C7F20" w:rsidRDefault="004C7F20" w:rsidP="004C7F20">
      <w:pPr>
        <w:spacing w:after="0" w:line="240" w:lineRule="auto"/>
        <w:outlineLvl w:val="0"/>
        <w:rPr>
          <w:rFonts w:ascii="Times New Roman" w:eastAsia="Times New Roman" w:hAnsi="Times New Roman"/>
          <w:smallCaps/>
          <w:sz w:val="18"/>
          <w:szCs w:val="18"/>
        </w:rPr>
      </w:pPr>
    </w:p>
    <w:p w:rsidR="00B26371" w:rsidRPr="009A3666" w:rsidRDefault="00B26371" w:rsidP="004C7F20">
      <w:pPr>
        <w:spacing w:after="0" w:line="240" w:lineRule="auto"/>
        <w:outlineLvl w:val="0"/>
        <w:rPr>
          <w:rFonts w:ascii="Times New Roman" w:eastAsia="Times New Roman" w:hAnsi="Times New Roman"/>
          <w:smallCaps/>
          <w:sz w:val="18"/>
          <w:szCs w:val="18"/>
        </w:rPr>
      </w:pPr>
    </w:p>
    <w:p w:rsidR="004C7F20" w:rsidRPr="009A3666" w:rsidRDefault="004C7F20" w:rsidP="004C7F20">
      <w:pPr>
        <w:spacing w:after="0" w:line="240" w:lineRule="auto"/>
        <w:outlineLvl w:val="0"/>
        <w:rPr>
          <w:rFonts w:ascii="Times New Roman" w:eastAsia="Times New Roman" w:hAnsi="Times New Roman"/>
          <w:smallCaps/>
          <w:sz w:val="18"/>
          <w:szCs w:val="18"/>
        </w:rPr>
      </w:pPr>
    </w:p>
    <w:p w:rsidR="004C7F20" w:rsidRPr="009A3666" w:rsidRDefault="004C7F20" w:rsidP="004C7F20">
      <w:pPr>
        <w:spacing w:after="0" w:line="240" w:lineRule="auto"/>
        <w:jc w:val="center"/>
        <w:outlineLvl w:val="0"/>
        <w:rPr>
          <w:rFonts w:ascii="Times New Roman" w:eastAsia="Times New Roman" w:hAnsi="Times New Roman"/>
          <w:smallCaps/>
          <w:sz w:val="25"/>
          <w:szCs w:val="25"/>
        </w:rPr>
      </w:pPr>
      <w:r w:rsidRPr="009A3666">
        <w:rPr>
          <w:rFonts w:ascii="Times New Roman" w:eastAsia="Times New Roman" w:hAnsi="Times New Roman"/>
          <w:smallCaps/>
          <w:sz w:val="25"/>
          <w:szCs w:val="25"/>
        </w:rPr>
        <w:t>NOTE</w:t>
      </w:r>
    </w:p>
    <w:p w:rsidR="004C7F20" w:rsidRPr="009A3666" w:rsidRDefault="004C7F20" w:rsidP="004C7F20">
      <w:pPr>
        <w:spacing w:after="0" w:line="240" w:lineRule="auto"/>
        <w:jc w:val="center"/>
        <w:outlineLvl w:val="0"/>
        <w:rPr>
          <w:rFonts w:ascii="Times New Roman" w:eastAsia="Times New Roman" w:hAnsi="Times New Roman"/>
          <w:smallCaps/>
          <w:sz w:val="25"/>
          <w:szCs w:val="25"/>
        </w:rPr>
      </w:pPr>
      <w:r w:rsidRPr="009A3666">
        <w:rPr>
          <w:rFonts w:ascii="Times New Roman" w:eastAsia="Times New Roman" w:hAnsi="Times New Roman"/>
          <w:smallCaps/>
          <w:sz w:val="25"/>
          <w:szCs w:val="25"/>
        </w:rPr>
        <w:t xml:space="preserve"> à Monsieur le Président de la République</w:t>
      </w:r>
    </w:p>
    <w:p w:rsidR="004C7F20" w:rsidRPr="009A3666" w:rsidRDefault="004C7F20" w:rsidP="004C7F20">
      <w:pPr>
        <w:tabs>
          <w:tab w:val="center" w:pos="4706"/>
          <w:tab w:val="left" w:pos="6443"/>
        </w:tabs>
        <w:spacing w:after="0" w:line="240" w:lineRule="auto"/>
        <w:rPr>
          <w:rFonts w:ascii="Times New Roman" w:eastAsia="Times New Roman" w:hAnsi="Times New Roman"/>
          <w:smallCaps/>
          <w:sz w:val="23"/>
          <w:szCs w:val="23"/>
        </w:rPr>
      </w:pPr>
      <w:r w:rsidRPr="009A3666">
        <w:rPr>
          <w:sz w:val="23"/>
          <w:szCs w:val="23"/>
        </w:rPr>
        <w:tab/>
      </w:r>
      <w:r w:rsidRPr="009A3666">
        <w:rPr>
          <w:rFonts w:ascii="Times New Roman" w:eastAsia="Times New Roman" w:hAnsi="Times New Roman"/>
          <w:smallCaps/>
          <w:sz w:val="23"/>
          <w:szCs w:val="23"/>
        </w:rPr>
        <w:t>----</w:t>
      </w:r>
      <w:r w:rsidRPr="009A3666">
        <w:rPr>
          <w:sz w:val="23"/>
          <w:szCs w:val="23"/>
        </w:rPr>
        <w:tab/>
      </w:r>
    </w:p>
    <w:p w:rsidR="004C7F20" w:rsidRPr="009A3666" w:rsidRDefault="004C7F20" w:rsidP="004C7F20">
      <w:pPr>
        <w:spacing w:after="0" w:line="240" w:lineRule="auto"/>
        <w:jc w:val="center"/>
        <w:rPr>
          <w:rFonts w:ascii="Times New Roman" w:eastAsia="Times New Roman" w:hAnsi="Times New Roman"/>
          <w:smallCaps/>
          <w:sz w:val="23"/>
          <w:szCs w:val="23"/>
        </w:rPr>
      </w:pPr>
      <w:r w:rsidRPr="009A3666">
        <w:rPr>
          <w:rFonts w:ascii="Times New Roman" w:eastAsia="Times New Roman" w:hAnsi="Times New Roman"/>
          <w:smallCaps/>
          <w:sz w:val="23"/>
          <w:szCs w:val="23"/>
        </w:rPr>
        <w:t>s/c de Monsieur le Secrétaire General</w:t>
      </w:r>
    </w:p>
    <w:p w:rsidR="00B26371" w:rsidRPr="009A3666" w:rsidRDefault="00B26371" w:rsidP="004C7F20">
      <w:pPr>
        <w:spacing w:before="120" w:after="0" w:line="264" w:lineRule="auto"/>
        <w:jc w:val="both"/>
        <w:rPr>
          <w:rFonts w:ascii="Calibri Light" w:hAnsi="Calibri Light"/>
          <w:sz w:val="20"/>
          <w:szCs w:val="20"/>
        </w:rPr>
      </w:pPr>
    </w:p>
    <w:p w:rsidR="004C7F20" w:rsidRPr="009A3666" w:rsidRDefault="004C7F20" w:rsidP="004C7F20">
      <w:pPr>
        <w:spacing w:before="120" w:after="0" w:line="257" w:lineRule="auto"/>
        <w:jc w:val="both"/>
        <w:rPr>
          <w:rFonts w:ascii="Calibri Light" w:hAnsi="Calibri Light"/>
          <w:b/>
          <w:i/>
          <w:sz w:val="23"/>
          <w:szCs w:val="23"/>
          <w:u w:val="single"/>
        </w:rPr>
      </w:pPr>
      <w:r w:rsidRPr="009A3666">
        <w:rPr>
          <w:rFonts w:ascii="Calibri Light" w:hAnsi="Calibri Light"/>
          <w:b/>
          <w:i/>
          <w:smallCaps/>
          <w:sz w:val="23"/>
          <w:szCs w:val="23"/>
        </w:rPr>
        <w:t>Objet</w:t>
      </w:r>
      <w:r w:rsidRPr="009A3666">
        <w:rPr>
          <w:rFonts w:ascii="Calibri Light" w:hAnsi="Calibri Light"/>
          <w:i/>
          <w:sz w:val="23"/>
          <w:szCs w:val="23"/>
        </w:rPr>
        <w:t xml:space="preserve"> : </w:t>
      </w:r>
      <w:r w:rsidR="009A3666" w:rsidRPr="009A3666">
        <w:rPr>
          <w:rFonts w:ascii="Calibri Light" w:hAnsi="Calibri Light"/>
          <w:b/>
          <w:i/>
          <w:u w:val="single"/>
        </w:rPr>
        <w:t xml:space="preserve">The </w:t>
      </w:r>
      <w:proofErr w:type="spellStart"/>
      <w:r w:rsidR="009A3666" w:rsidRPr="009A3666">
        <w:rPr>
          <w:rFonts w:ascii="Calibri Light" w:hAnsi="Calibri Light"/>
          <w:b/>
          <w:i/>
          <w:u w:val="single"/>
        </w:rPr>
        <w:t>Unfinished</w:t>
      </w:r>
      <w:proofErr w:type="spellEnd"/>
      <w:r w:rsidR="009A3666" w:rsidRPr="009A3666">
        <w:rPr>
          <w:rFonts w:ascii="Calibri Light" w:hAnsi="Calibri Light"/>
          <w:b/>
          <w:i/>
          <w:u w:val="single"/>
        </w:rPr>
        <w:t xml:space="preserve"> </w:t>
      </w:r>
      <w:proofErr w:type="spellStart"/>
      <w:r w:rsidR="009A3666" w:rsidRPr="009A3666">
        <w:rPr>
          <w:rFonts w:ascii="Calibri Light" w:hAnsi="Calibri Light"/>
          <w:b/>
          <w:i/>
          <w:u w:val="single"/>
        </w:rPr>
        <w:t>Revolution</w:t>
      </w:r>
      <w:proofErr w:type="spellEnd"/>
      <w:r w:rsidR="009A3666" w:rsidRPr="009A3666">
        <w:rPr>
          <w:rFonts w:ascii="Calibri Light" w:hAnsi="Calibri Light"/>
          <w:b/>
          <w:i/>
          <w:u w:val="single"/>
        </w:rPr>
        <w:t xml:space="preserve"> – </w:t>
      </w:r>
      <w:r w:rsidR="00B03EB1">
        <w:rPr>
          <w:rFonts w:ascii="Calibri Light" w:hAnsi="Calibri Light"/>
          <w:b/>
          <w:i/>
          <w:u w:val="single"/>
        </w:rPr>
        <w:t>un testament</w:t>
      </w:r>
      <w:r w:rsidR="0010573E">
        <w:rPr>
          <w:rFonts w:ascii="Calibri Light" w:hAnsi="Calibri Light"/>
          <w:b/>
          <w:i/>
          <w:u w:val="single"/>
        </w:rPr>
        <w:t xml:space="preserve"> </w:t>
      </w:r>
      <w:r w:rsidR="009A3666" w:rsidRPr="009A3666">
        <w:rPr>
          <w:rFonts w:ascii="Calibri Light" w:hAnsi="Calibri Light"/>
          <w:b/>
          <w:i/>
          <w:u w:val="single"/>
        </w:rPr>
        <w:t xml:space="preserve">politique </w:t>
      </w:r>
      <w:r w:rsidR="00B03EB1">
        <w:rPr>
          <w:rFonts w:ascii="Calibri Light" w:hAnsi="Calibri Light"/>
          <w:b/>
          <w:i/>
          <w:u w:val="single"/>
        </w:rPr>
        <w:t>de</w:t>
      </w:r>
      <w:r w:rsidR="0010573E">
        <w:rPr>
          <w:rFonts w:ascii="Calibri Light" w:hAnsi="Calibri Light"/>
          <w:b/>
          <w:i/>
          <w:u w:val="single"/>
        </w:rPr>
        <w:t xml:space="preserve"> </w:t>
      </w:r>
      <w:r w:rsidR="009A3666" w:rsidRPr="009A3666">
        <w:rPr>
          <w:rFonts w:ascii="Calibri Light" w:hAnsi="Calibri Light"/>
          <w:b/>
          <w:i/>
          <w:u w:val="single"/>
        </w:rPr>
        <w:t>T. Blair</w:t>
      </w:r>
    </w:p>
    <w:p w:rsidR="00A319EB" w:rsidRDefault="009A3666" w:rsidP="00B26371">
      <w:pPr>
        <w:pStyle w:val="ListParagraph"/>
        <w:spacing w:before="240" w:after="0" w:line="264" w:lineRule="auto"/>
        <w:ind w:left="0"/>
        <w:contextualSpacing w:val="0"/>
        <w:jc w:val="both"/>
        <w:rPr>
          <w:rFonts w:ascii="Calibri Light" w:eastAsia="Times New Roman" w:hAnsi="Calibri Light"/>
          <w:lang w:eastAsia="fr-FR"/>
        </w:rPr>
      </w:pPr>
      <w:r w:rsidRPr="009A3666">
        <w:rPr>
          <w:rFonts w:ascii="Calibri Light" w:eastAsia="Times New Roman" w:hAnsi="Calibri Light"/>
          <w:lang w:eastAsia="fr-FR"/>
        </w:rPr>
        <w:t xml:space="preserve">En 2011, Tony Blair a préfacé la réédition du livre de Philip Gould </w:t>
      </w:r>
      <w:r w:rsidRPr="009A3666">
        <w:rPr>
          <w:rFonts w:ascii="Calibri Light" w:eastAsia="Times New Roman" w:hAnsi="Calibri Light"/>
          <w:i/>
          <w:lang w:eastAsia="fr-FR"/>
        </w:rPr>
        <w:t xml:space="preserve">The </w:t>
      </w:r>
      <w:proofErr w:type="spellStart"/>
      <w:r w:rsidRPr="009A3666">
        <w:rPr>
          <w:rFonts w:ascii="Calibri Light" w:eastAsia="Times New Roman" w:hAnsi="Calibri Light"/>
          <w:i/>
          <w:lang w:eastAsia="fr-FR"/>
        </w:rPr>
        <w:t>Unfinished</w:t>
      </w:r>
      <w:proofErr w:type="spellEnd"/>
      <w:r w:rsidRPr="009A3666">
        <w:rPr>
          <w:rFonts w:ascii="Calibri Light" w:eastAsia="Times New Roman" w:hAnsi="Calibri Light"/>
          <w:i/>
          <w:lang w:eastAsia="fr-FR"/>
        </w:rPr>
        <w:t xml:space="preserve"> </w:t>
      </w:r>
      <w:proofErr w:type="spellStart"/>
      <w:r w:rsidRPr="009A3666">
        <w:rPr>
          <w:rFonts w:ascii="Calibri Light" w:eastAsia="Times New Roman" w:hAnsi="Calibri Light"/>
          <w:i/>
          <w:lang w:eastAsia="fr-FR"/>
        </w:rPr>
        <w:t>Revolution</w:t>
      </w:r>
      <w:proofErr w:type="spellEnd"/>
      <w:r w:rsidRPr="009A3666">
        <w:rPr>
          <w:rFonts w:ascii="Calibri Light" w:eastAsia="Times New Roman" w:hAnsi="Calibri Light"/>
          <w:lang w:eastAsia="fr-FR"/>
        </w:rPr>
        <w:t>.</w:t>
      </w:r>
    </w:p>
    <w:p w:rsidR="00A319EB" w:rsidRDefault="009A3666" w:rsidP="00B26371">
      <w:pPr>
        <w:pStyle w:val="ListParagraph"/>
        <w:tabs>
          <w:tab w:val="left" w:pos="426"/>
        </w:tabs>
        <w:spacing w:before="120" w:after="0" w:line="264" w:lineRule="auto"/>
        <w:ind w:left="0"/>
        <w:contextualSpacing w:val="0"/>
        <w:jc w:val="both"/>
        <w:rPr>
          <w:rFonts w:ascii="Calibri Light" w:eastAsia="Times New Roman" w:hAnsi="Calibri Light"/>
          <w:lang w:eastAsia="fr-FR"/>
        </w:rPr>
      </w:pPr>
      <w:r w:rsidRPr="009A3666">
        <w:rPr>
          <w:rFonts w:ascii="Calibri Light" w:eastAsia="Times New Roman" w:hAnsi="Calibri Light"/>
          <w:lang w:eastAsia="fr-FR"/>
        </w:rPr>
        <w:t>Ph. Gould, sondeur historique du Labour,</w:t>
      </w:r>
      <w:r w:rsidR="00726EE8">
        <w:rPr>
          <w:rFonts w:ascii="Calibri Light" w:eastAsia="Times New Roman" w:hAnsi="Calibri Light"/>
          <w:lang w:eastAsia="fr-FR"/>
        </w:rPr>
        <w:t xml:space="preserve"> sorte de</w:t>
      </w:r>
      <w:r w:rsidRPr="009A3666">
        <w:rPr>
          <w:rFonts w:ascii="Calibri Light" w:eastAsia="Times New Roman" w:hAnsi="Calibri Light"/>
          <w:lang w:eastAsia="fr-FR"/>
        </w:rPr>
        <w:t xml:space="preserve"> « </w:t>
      </w:r>
      <w:r w:rsidRPr="00A319EB">
        <w:rPr>
          <w:rFonts w:ascii="Calibri Light" w:eastAsia="Times New Roman" w:hAnsi="Calibri Light"/>
          <w:i/>
          <w:lang w:eastAsia="fr-FR"/>
        </w:rPr>
        <w:t>magicien des études d’opinion</w:t>
      </w:r>
      <w:r w:rsidRPr="009A3666">
        <w:rPr>
          <w:rFonts w:ascii="Calibri Light" w:eastAsia="Times New Roman" w:hAnsi="Calibri Light"/>
          <w:lang w:eastAsia="fr-FR"/>
        </w:rPr>
        <w:t xml:space="preserve"> » comme le décrit T. Blair, avait dès </w:t>
      </w:r>
      <w:r w:rsidR="00A319EB">
        <w:rPr>
          <w:rFonts w:ascii="Calibri Light" w:eastAsia="Times New Roman" w:hAnsi="Calibri Light"/>
          <w:lang w:eastAsia="fr-FR"/>
        </w:rPr>
        <w:t>les</w:t>
      </w:r>
      <w:r w:rsidRPr="009A3666">
        <w:rPr>
          <w:rFonts w:ascii="Calibri Light" w:eastAsia="Times New Roman" w:hAnsi="Calibri Light"/>
          <w:lang w:eastAsia="fr-FR"/>
        </w:rPr>
        <w:t xml:space="preserve"> années 80 diagnostiqué le décalage entre les réflexes du parti et les aspirations des électeurs de </w:t>
      </w:r>
      <w:r w:rsidR="00A319EB">
        <w:rPr>
          <w:rFonts w:ascii="Calibri Light" w:eastAsia="Times New Roman" w:hAnsi="Calibri Light"/>
          <w:lang w:eastAsia="fr-FR"/>
        </w:rPr>
        <w:t xml:space="preserve">gauche </w:t>
      </w:r>
      <w:r w:rsidR="00B03EB1">
        <w:rPr>
          <w:rFonts w:ascii="Calibri Light" w:eastAsia="Times New Roman" w:hAnsi="Calibri Light"/>
          <w:lang w:eastAsia="fr-FR"/>
        </w:rPr>
        <w:t>en mutation rapide</w:t>
      </w:r>
      <w:r w:rsidR="00A319EB">
        <w:rPr>
          <w:rFonts w:ascii="Calibri Light" w:eastAsia="Times New Roman" w:hAnsi="Calibri Light"/>
          <w:lang w:eastAsia="fr-FR"/>
        </w:rPr>
        <w:t>. Véritable c</w:t>
      </w:r>
      <w:r w:rsidRPr="009A3666">
        <w:rPr>
          <w:rFonts w:ascii="Calibri Light" w:eastAsia="Times New Roman" w:hAnsi="Calibri Light"/>
          <w:lang w:eastAsia="fr-FR"/>
        </w:rPr>
        <w:t>heville ouvrière de la modernisation du parti, il a accompagné tous les chefs du Labour, analysé</w:t>
      </w:r>
      <w:r w:rsidR="00A439C2">
        <w:rPr>
          <w:rFonts w:ascii="Calibri Light" w:eastAsia="Times New Roman" w:hAnsi="Calibri Light"/>
          <w:lang w:eastAsia="fr-FR"/>
        </w:rPr>
        <w:t xml:space="preserve"> toutes</w:t>
      </w:r>
      <w:r w:rsidRPr="009A3666">
        <w:rPr>
          <w:rFonts w:ascii="Calibri Light" w:eastAsia="Times New Roman" w:hAnsi="Calibri Light"/>
          <w:lang w:eastAsia="fr-FR"/>
        </w:rPr>
        <w:t xml:space="preserve"> les défaites, et argumenté inlassablement jusqu’à ce que le Labour </w:t>
      </w:r>
      <w:r w:rsidR="00A439C2">
        <w:rPr>
          <w:rFonts w:ascii="Calibri Light" w:eastAsia="Times New Roman" w:hAnsi="Calibri Light"/>
          <w:lang w:eastAsia="fr-FR"/>
        </w:rPr>
        <w:t xml:space="preserve">adopte </w:t>
      </w:r>
      <w:r w:rsidR="00B03EB1">
        <w:rPr>
          <w:rFonts w:ascii="Calibri Light" w:eastAsia="Times New Roman" w:hAnsi="Calibri Light"/>
          <w:lang w:eastAsia="fr-FR"/>
        </w:rPr>
        <w:t>un</w:t>
      </w:r>
      <w:r w:rsidR="00A439C2">
        <w:rPr>
          <w:rFonts w:ascii="Calibri Light" w:eastAsia="Times New Roman" w:hAnsi="Calibri Light"/>
          <w:lang w:eastAsia="fr-FR"/>
        </w:rPr>
        <w:t xml:space="preserve"> discours « </w:t>
      </w:r>
      <w:proofErr w:type="spellStart"/>
      <w:r w:rsidR="00A439C2">
        <w:rPr>
          <w:rFonts w:ascii="Calibri Light" w:eastAsia="Times New Roman" w:hAnsi="Calibri Light"/>
          <w:lang w:eastAsia="fr-FR"/>
        </w:rPr>
        <w:t>aspirationnel</w:t>
      </w:r>
      <w:proofErr w:type="spellEnd"/>
      <w:r w:rsidR="00A439C2">
        <w:rPr>
          <w:rFonts w:ascii="Calibri Light" w:eastAsia="Times New Roman" w:hAnsi="Calibri Light"/>
          <w:lang w:eastAsia="fr-FR"/>
        </w:rPr>
        <w:t xml:space="preserve"> » qui l’a fait </w:t>
      </w:r>
      <w:r w:rsidRPr="009A3666">
        <w:rPr>
          <w:rFonts w:ascii="Calibri Light" w:eastAsia="Times New Roman" w:hAnsi="Calibri Light"/>
          <w:lang w:eastAsia="fr-FR"/>
        </w:rPr>
        <w:t>sort</w:t>
      </w:r>
      <w:r w:rsidR="00A439C2">
        <w:rPr>
          <w:rFonts w:ascii="Calibri Light" w:eastAsia="Times New Roman" w:hAnsi="Calibri Light"/>
          <w:lang w:eastAsia="fr-FR"/>
        </w:rPr>
        <w:t>ir</w:t>
      </w:r>
      <w:r w:rsidRPr="009A3666">
        <w:rPr>
          <w:rFonts w:ascii="Calibri Light" w:eastAsia="Times New Roman" w:hAnsi="Calibri Light"/>
          <w:lang w:eastAsia="fr-FR"/>
        </w:rPr>
        <w:t xml:space="preserve"> de </w:t>
      </w:r>
      <w:r w:rsidR="00A439C2">
        <w:rPr>
          <w:rFonts w:ascii="Calibri Light" w:eastAsia="Times New Roman" w:hAnsi="Calibri Light"/>
          <w:lang w:eastAsia="fr-FR"/>
        </w:rPr>
        <w:t xml:space="preserve">deux </w:t>
      </w:r>
      <w:r w:rsidRPr="009A3666">
        <w:rPr>
          <w:rFonts w:ascii="Calibri Light" w:eastAsia="Times New Roman" w:hAnsi="Calibri Light"/>
          <w:lang w:eastAsia="fr-FR"/>
        </w:rPr>
        <w:t>décennies d’opposition</w:t>
      </w:r>
      <w:r>
        <w:rPr>
          <w:rFonts w:ascii="Calibri Light" w:eastAsia="Times New Roman" w:hAnsi="Calibri Light"/>
          <w:lang w:eastAsia="fr-FR"/>
        </w:rPr>
        <w:t xml:space="preserve"> avec</w:t>
      </w:r>
      <w:r w:rsidR="00A319EB">
        <w:rPr>
          <w:rFonts w:ascii="Calibri Light" w:eastAsia="Times New Roman" w:hAnsi="Calibri Light"/>
          <w:lang w:eastAsia="fr-FR"/>
        </w:rPr>
        <w:t xml:space="preserve"> l’élection de T. Blair. Il l’a accompagné quelque temps au pouvoir avant de prendre ses distances pour cause de maladie puis de mourir prématurément.</w:t>
      </w:r>
    </w:p>
    <w:p w:rsidR="00A319EB" w:rsidRDefault="00A319EB" w:rsidP="00B26371">
      <w:pPr>
        <w:pStyle w:val="ListParagraph"/>
        <w:tabs>
          <w:tab w:val="left" w:pos="426"/>
        </w:tabs>
        <w:spacing w:before="120" w:after="0" w:line="264" w:lineRule="auto"/>
        <w:ind w:left="0"/>
        <w:contextualSpacing w:val="0"/>
        <w:jc w:val="both"/>
        <w:rPr>
          <w:rFonts w:ascii="Calibri Light" w:eastAsia="Times New Roman" w:hAnsi="Calibri Light"/>
          <w:lang w:eastAsia="fr-FR"/>
        </w:rPr>
      </w:pPr>
      <w:r>
        <w:rPr>
          <w:rFonts w:ascii="Calibri Light" w:eastAsia="Times New Roman" w:hAnsi="Calibri Light"/>
          <w:lang w:eastAsia="fr-FR"/>
        </w:rPr>
        <w:t>Dans une longue préface de cette réédition,</w:t>
      </w:r>
      <w:r w:rsidR="00A439C2">
        <w:rPr>
          <w:rFonts w:ascii="Calibri Light" w:eastAsia="Times New Roman" w:hAnsi="Calibri Light"/>
          <w:lang w:eastAsia="fr-FR"/>
        </w:rPr>
        <w:t xml:space="preserve"> outre lui rendre hommage,</w:t>
      </w:r>
      <w:r>
        <w:rPr>
          <w:rFonts w:ascii="Calibri Light" w:eastAsia="Times New Roman" w:hAnsi="Calibri Light"/>
          <w:lang w:eastAsia="fr-FR"/>
        </w:rPr>
        <w:t xml:space="preserve"> T. Blair </w:t>
      </w:r>
      <w:r w:rsidR="00A439C2">
        <w:rPr>
          <w:rFonts w:ascii="Calibri Light" w:eastAsia="Times New Roman" w:hAnsi="Calibri Light"/>
          <w:lang w:eastAsia="fr-FR"/>
        </w:rPr>
        <w:t>tire</w:t>
      </w:r>
      <w:r>
        <w:rPr>
          <w:rFonts w:ascii="Calibri Light" w:eastAsia="Times New Roman" w:hAnsi="Calibri Light"/>
          <w:lang w:eastAsia="fr-FR"/>
        </w:rPr>
        <w:t xml:space="preserve"> 14 </w:t>
      </w:r>
      <w:r w:rsidR="00A439C2">
        <w:rPr>
          <w:rFonts w:ascii="Calibri Light" w:eastAsia="Times New Roman" w:hAnsi="Calibri Light"/>
          <w:lang w:eastAsia="fr-FR"/>
        </w:rPr>
        <w:t>enseignements</w:t>
      </w:r>
      <w:r>
        <w:rPr>
          <w:rFonts w:ascii="Calibri Light" w:eastAsia="Times New Roman" w:hAnsi="Calibri Light"/>
          <w:lang w:eastAsia="fr-FR"/>
        </w:rPr>
        <w:t xml:space="preserve"> de son expérience de la conquête puis de la pratique du pouvoir :</w:t>
      </w:r>
    </w:p>
    <w:p w:rsidR="00BF38C2" w:rsidRPr="00DE726F" w:rsidRDefault="0010573E"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Pr>
          <w:rFonts w:ascii="Calibri Light" w:eastAsia="Times New Roman" w:hAnsi="Calibri Light"/>
          <w:b/>
          <w:i/>
          <w:spacing w:val="-2"/>
          <w:lang w:eastAsia="fr-FR"/>
        </w:rPr>
        <w:t>« </w:t>
      </w:r>
      <w:r w:rsidR="00A319EB" w:rsidRPr="00DE726F">
        <w:rPr>
          <w:rFonts w:ascii="Calibri Light" w:eastAsia="Times New Roman" w:hAnsi="Calibri Light"/>
          <w:b/>
          <w:i/>
          <w:spacing w:val="-2"/>
          <w:lang w:eastAsia="fr-FR"/>
        </w:rPr>
        <w:t>Commencez par une analyse honnête de pourquoi vous êtes dans l’opposition et non au pouvoir</w:t>
      </w:r>
      <w:r>
        <w:rPr>
          <w:rFonts w:ascii="Calibri Light" w:eastAsia="Times New Roman" w:hAnsi="Calibri Light"/>
          <w:b/>
          <w:i/>
          <w:spacing w:val="-2"/>
          <w:lang w:eastAsia="fr-FR"/>
        </w:rPr>
        <w:t> ».</w:t>
      </w:r>
    </w:p>
    <w:p w:rsidR="0071041E" w:rsidRDefault="00A319EB" w:rsidP="00B26371">
      <w:pPr>
        <w:pStyle w:val="ListParagraph"/>
        <w:tabs>
          <w:tab w:val="left" w:pos="426"/>
        </w:tabs>
        <w:spacing w:before="120" w:after="0" w:line="264" w:lineRule="auto"/>
        <w:ind w:left="0"/>
        <w:contextualSpacing w:val="0"/>
        <w:jc w:val="both"/>
        <w:rPr>
          <w:rFonts w:ascii="Calibri Light" w:eastAsia="Times New Roman" w:hAnsi="Calibri Light"/>
          <w:lang w:eastAsia="fr-FR"/>
        </w:rPr>
      </w:pPr>
      <w:r>
        <w:rPr>
          <w:rFonts w:ascii="Calibri Light" w:eastAsia="Times New Roman" w:hAnsi="Calibri Light"/>
          <w:lang w:eastAsia="fr-FR"/>
        </w:rPr>
        <w:t>La gauche impute souvent ses déconvenues au fait de s’être « </w:t>
      </w:r>
      <w:r w:rsidRPr="00F614BE">
        <w:rPr>
          <w:rFonts w:ascii="Calibri Light" w:eastAsia="Times New Roman" w:hAnsi="Calibri Light"/>
          <w:i/>
          <w:lang w:eastAsia="fr-FR"/>
        </w:rPr>
        <w:t>éloigné de ces racines</w:t>
      </w:r>
      <w:r>
        <w:rPr>
          <w:rFonts w:ascii="Calibri Light" w:eastAsia="Times New Roman" w:hAnsi="Calibri Light"/>
          <w:lang w:eastAsia="fr-FR"/>
        </w:rPr>
        <w:t> »</w:t>
      </w:r>
      <w:r w:rsidR="00C478BD" w:rsidRPr="009A3666">
        <w:rPr>
          <w:rFonts w:ascii="Calibri Light" w:eastAsia="Times New Roman" w:hAnsi="Calibri Light"/>
          <w:lang w:eastAsia="fr-FR"/>
        </w:rPr>
        <w:t>.</w:t>
      </w:r>
      <w:r w:rsidR="00EE6C00">
        <w:rPr>
          <w:rFonts w:ascii="Calibri Light" w:eastAsia="Times New Roman" w:hAnsi="Calibri Light"/>
          <w:lang w:eastAsia="fr-FR"/>
        </w:rPr>
        <w:t xml:space="preserve"> « </w:t>
      </w:r>
      <w:r w:rsidR="00EE6C00" w:rsidRPr="00F614BE">
        <w:rPr>
          <w:rFonts w:ascii="Calibri Light" w:eastAsia="Times New Roman" w:hAnsi="Calibri Light"/>
          <w:i/>
          <w:lang w:eastAsia="fr-FR"/>
        </w:rPr>
        <w:t>Mais mieux vaut être prudents lorsque l’on invoque de vastes crises philosophiques ou d’identité pour expliquer une défaite pouvant advenir pour les raisons les plus prosaïques</w:t>
      </w:r>
      <w:r w:rsidR="00EE6C00">
        <w:rPr>
          <w:rFonts w:ascii="Calibri Light" w:eastAsia="Times New Roman" w:hAnsi="Calibri Light"/>
          <w:lang w:eastAsia="fr-FR"/>
        </w:rPr>
        <w:t> ».</w:t>
      </w:r>
    </w:p>
    <w:p w:rsidR="00EE6C00" w:rsidRPr="009A3666" w:rsidRDefault="00EE6C00" w:rsidP="00B26371">
      <w:pPr>
        <w:pStyle w:val="ListParagraph"/>
        <w:tabs>
          <w:tab w:val="left" w:pos="426"/>
        </w:tabs>
        <w:spacing w:before="120" w:after="0" w:line="264" w:lineRule="auto"/>
        <w:ind w:left="0"/>
        <w:contextualSpacing w:val="0"/>
        <w:jc w:val="both"/>
        <w:rPr>
          <w:rFonts w:ascii="Calibri Light" w:eastAsia="Times New Roman" w:hAnsi="Calibri Light"/>
          <w:lang w:eastAsia="fr-FR"/>
        </w:rPr>
      </w:pPr>
      <w:r>
        <w:rPr>
          <w:rFonts w:ascii="Calibri Light" w:eastAsia="Times New Roman" w:hAnsi="Calibri Light"/>
          <w:lang w:eastAsia="fr-FR"/>
        </w:rPr>
        <w:t>Blair reconnaît qu’il avait « </w:t>
      </w:r>
      <w:r w:rsidRPr="00F614BE">
        <w:rPr>
          <w:rFonts w:ascii="Calibri Light" w:eastAsia="Times New Roman" w:hAnsi="Calibri Light"/>
          <w:i/>
          <w:lang w:eastAsia="fr-FR"/>
        </w:rPr>
        <w:t>perdu la main</w:t>
      </w:r>
      <w:r>
        <w:rPr>
          <w:rFonts w:ascii="Calibri Light" w:eastAsia="Times New Roman" w:hAnsi="Calibri Light"/>
          <w:lang w:eastAsia="fr-FR"/>
        </w:rPr>
        <w:t> », non pas avec « </w:t>
      </w:r>
      <w:r w:rsidRPr="00F614BE">
        <w:rPr>
          <w:rFonts w:ascii="Calibri Light" w:eastAsia="Times New Roman" w:hAnsi="Calibri Light"/>
          <w:i/>
          <w:lang w:eastAsia="fr-FR"/>
        </w:rPr>
        <w:t>les racines</w:t>
      </w:r>
      <w:r>
        <w:rPr>
          <w:rFonts w:ascii="Calibri Light" w:eastAsia="Times New Roman" w:hAnsi="Calibri Light"/>
          <w:lang w:eastAsia="fr-FR"/>
        </w:rPr>
        <w:t> » de la gauche, mais avec « </w:t>
      </w:r>
      <w:r w:rsidRPr="00F614BE">
        <w:rPr>
          <w:rFonts w:ascii="Calibri Light" w:eastAsia="Times New Roman" w:hAnsi="Calibri Light"/>
          <w:i/>
          <w:lang w:eastAsia="fr-FR"/>
        </w:rPr>
        <w:t>un public anxieux de la fiscalité, des déficits, de l’immigration et de l’insécurité</w:t>
      </w:r>
      <w:r>
        <w:rPr>
          <w:rFonts w:ascii="Calibri Light" w:eastAsia="Times New Roman" w:hAnsi="Calibri Light"/>
          <w:lang w:eastAsia="fr-FR"/>
        </w:rPr>
        <w:t> » ; soit « </w:t>
      </w:r>
      <w:r w:rsidRPr="00F614BE">
        <w:rPr>
          <w:rFonts w:ascii="Calibri Light" w:eastAsia="Times New Roman" w:hAnsi="Calibri Light"/>
          <w:i/>
          <w:lang w:eastAsia="fr-FR"/>
        </w:rPr>
        <w:t>l’exact inverse</w:t>
      </w:r>
      <w:r>
        <w:rPr>
          <w:rFonts w:ascii="Calibri Light" w:eastAsia="Times New Roman" w:hAnsi="Calibri Light"/>
          <w:lang w:eastAsia="fr-FR"/>
        </w:rPr>
        <w:t> » des ceux qu’on lui reprochait d’avoir laissé s’éloigner. Pour ces électeurs perdus, « </w:t>
      </w:r>
      <w:r w:rsidRPr="00F614BE">
        <w:rPr>
          <w:rFonts w:ascii="Calibri Light" w:eastAsia="Times New Roman" w:hAnsi="Calibri Light"/>
          <w:i/>
          <w:lang w:eastAsia="fr-FR"/>
        </w:rPr>
        <w:t>le Labour ne ressemblait plus au parti de l’avenir</w:t>
      </w:r>
      <w:r>
        <w:rPr>
          <w:rFonts w:ascii="Calibri Light" w:eastAsia="Times New Roman" w:hAnsi="Calibri Light"/>
          <w:lang w:eastAsia="fr-FR"/>
        </w:rPr>
        <w:t> ».</w:t>
      </w:r>
    </w:p>
    <w:p w:rsidR="00C73998" w:rsidRPr="00DE726F" w:rsidRDefault="00790B4A"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 xml:space="preserve">La raison de la défaite est </w:t>
      </w:r>
      <w:r w:rsidR="007B0721" w:rsidRPr="00DE726F">
        <w:rPr>
          <w:rFonts w:ascii="Calibri Light" w:eastAsia="Times New Roman" w:hAnsi="Calibri Light"/>
          <w:b/>
          <w:i/>
          <w:spacing w:val="-2"/>
          <w:lang w:eastAsia="fr-FR"/>
        </w:rPr>
        <w:t xml:space="preserve">qu’elle survient </w:t>
      </w:r>
      <w:r w:rsidRPr="00DE726F">
        <w:rPr>
          <w:rFonts w:ascii="Calibri Light" w:eastAsia="Times New Roman" w:hAnsi="Calibri Light"/>
          <w:b/>
          <w:i/>
          <w:spacing w:val="-2"/>
          <w:lang w:eastAsia="fr-FR"/>
        </w:rPr>
        <w:t xml:space="preserve">presque toujours quand la gauche </w:t>
      </w:r>
      <w:r w:rsidR="007B0721">
        <w:rPr>
          <w:rFonts w:ascii="Calibri Light" w:eastAsia="Times New Roman" w:hAnsi="Calibri Light"/>
          <w:b/>
          <w:i/>
          <w:spacing w:val="-2"/>
          <w:lang w:eastAsia="fr-FR"/>
        </w:rPr>
        <w:t>"</w:t>
      </w:r>
      <w:r w:rsidRPr="00DE726F">
        <w:rPr>
          <w:rFonts w:ascii="Calibri Light" w:eastAsia="Times New Roman" w:hAnsi="Calibri Light"/>
          <w:b/>
          <w:i/>
          <w:spacing w:val="-2"/>
          <w:lang w:eastAsia="fr-FR"/>
        </w:rPr>
        <w:t>ne possède plus l’aven</w:t>
      </w:r>
      <w:r w:rsidR="007B0721">
        <w:rPr>
          <w:rFonts w:ascii="Calibri Light" w:eastAsia="Times New Roman" w:hAnsi="Calibri Light"/>
          <w:b/>
          <w:i/>
          <w:spacing w:val="-2"/>
          <w:lang w:eastAsia="fr-FR"/>
        </w:rPr>
        <w:t>ir"</w:t>
      </w:r>
      <w:r w:rsidR="0010573E">
        <w:rPr>
          <w:rFonts w:ascii="Calibri Light" w:eastAsia="Times New Roman" w:hAnsi="Calibri Light"/>
          <w:b/>
          <w:i/>
          <w:spacing w:val="-2"/>
          <w:lang w:eastAsia="fr-FR"/>
        </w:rPr>
        <w:t xml:space="preserve"> ("</w:t>
      </w:r>
      <w:proofErr w:type="spellStart"/>
      <w:r w:rsidR="0010573E">
        <w:rPr>
          <w:rFonts w:ascii="Calibri Light" w:eastAsia="Times New Roman" w:hAnsi="Calibri Light"/>
          <w:b/>
          <w:i/>
          <w:spacing w:val="-2"/>
          <w:lang w:eastAsia="fr-FR"/>
        </w:rPr>
        <w:t>don’t</w:t>
      </w:r>
      <w:proofErr w:type="spellEnd"/>
      <w:r w:rsidR="0010573E">
        <w:rPr>
          <w:rFonts w:ascii="Calibri Light" w:eastAsia="Times New Roman" w:hAnsi="Calibri Light"/>
          <w:b/>
          <w:i/>
          <w:spacing w:val="-2"/>
          <w:lang w:eastAsia="fr-FR"/>
        </w:rPr>
        <w:t xml:space="preserve"> </w:t>
      </w:r>
      <w:proofErr w:type="spellStart"/>
      <w:r w:rsidR="0010573E">
        <w:rPr>
          <w:rFonts w:ascii="Calibri Light" w:eastAsia="Times New Roman" w:hAnsi="Calibri Light"/>
          <w:b/>
          <w:i/>
          <w:spacing w:val="-2"/>
          <w:lang w:eastAsia="fr-FR"/>
        </w:rPr>
        <w:t>own</w:t>
      </w:r>
      <w:proofErr w:type="spellEnd"/>
      <w:r w:rsidR="0010573E">
        <w:rPr>
          <w:rFonts w:ascii="Calibri Light" w:eastAsia="Times New Roman" w:hAnsi="Calibri Light"/>
          <w:b/>
          <w:i/>
          <w:spacing w:val="-2"/>
          <w:lang w:eastAsia="fr-FR"/>
        </w:rPr>
        <w:t xml:space="preserve"> the future")</w:t>
      </w:r>
      <w:r w:rsidR="00293669">
        <w:rPr>
          <w:rFonts w:ascii="Calibri Light" w:eastAsia="Times New Roman" w:hAnsi="Calibri Light"/>
          <w:b/>
          <w:i/>
          <w:spacing w:val="-2"/>
          <w:lang w:eastAsia="fr-FR"/>
        </w:rPr>
        <w:t>.</w:t>
      </w:r>
    </w:p>
    <w:p w:rsidR="00790B4A" w:rsidRDefault="007B0721" w:rsidP="00B26371">
      <w:pPr>
        <w:pStyle w:val="ListParagraph"/>
        <w:tabs>
          <w:tab w:val="left" w:pos="426"/>
        </w:tabs>
        <w:spacing w:before="120" w:after="0" w:line="264" w:lineRule="auto"/>
        <w:ind w:left="0"/>
        <w:contextualSpacing w:val="0"/>
        <w:jc w:val="both"/>
        <w:rPr>
          <w:rFonts w:ascii="Calibri Light" w:hAnsi="Calibri Light"/>
        </w:rPr>
      </w:pPr>
      <w:r>
        <w:rPr>
          <w:rFonts w:ascii="Calibri Light" w:hAnsi="Calibri Light"/>
        </w:rPr>
        <w:t>L</w:t>
      </w:r>
      <w:r w:rsidR="00790B4A">
        <w:rPr>
          <w:rFonts w:ascii="Calibri Light" w:hAnsi="Calibri Light"/>
        </w:rPr>
        <w:t xml:space="preserve">a gauche </w:t>
      </w:r>
      <w:r>
        <w:rPr>
          <w:rFonts w:ascii="Calibri Light" w:hAnsi="Calibri Light"/>
        </w:rPr>
        <w:t xml:space="preserve">défend souvent </w:t>
      </w:r>
      <w:r w:rsidR="00790B4A">
        <w:rPr>
          <w:rFonts w:ascii="Calibri Light" w:hAnsi="Calibri Light"/>
        </w:rPr>
        <w:t>des systèmes, pratiques ou institutions qui ne sont plus efficaces</w:t>
      </w:r>
      <w:r>
        <w:rPr>
          <w:rFonts w:ascii="Calibri Light" w:hAnsi="Calibri Light"/>
        </w:rPr>
        <w:t xml:space="preserve"> (et vus comme tels)</w:t>
      </w:r>
      <w:r w:rsidR="00790B4A">
        <w:rPr>
          <w:rFonts w:ascii="Calibri Light" w:hAnsi="Calibri Light"/>
        </w:rPr>
        <w:t xml:space="preserve"> mais dans lesquelles elle a </w:t>
      </w:r>
      <w:r>
        <w:rPr>
          <w:rFonts w:ascii="Calibri Light" w:hAnsi="Calibri Light"/>
        </w:rPr>
        <w:t>beaucoup</w:t>
      </w:r>
      <w:r w:rsidR="00790B4A">
        <w:rPr>
          <w:rFonts w:ascii="Calibri Light" w:hAnsi="Calibri Light"/>
        </w:rPr>
        <w:t xml:space="preserve"> investi (poussée par des corporatismes), </w:t>
      </w:r>
      <w:r>
        <w:rPr>
          <w:rFonts w:ascii="Calibri Light" w:hAnsi="Calibri Light"/>
        </w:rPr>
        <w:t>s’empêchant de les réinventer et donc d’incarner l’avenir</w:t>
      </w:r>
      <w:r w:rsidR="00790B4A">
        <w:rPr>
          <w:rFonts w:ascii="Calibri Light" w:hAnsi="Calibri Light"/>
        </w:rPr>
        <w:t>.</w:t>
      </w:r>
      <w:r w:rsidR="0013248D">
        <w:rPr>
          <w:rFonts w:ascii="Calibri Light" w:hAnsi="Calibri Light"/>
        </w:rPr>
        <w:t xml:space="preserve"> C’est toute la dialectique des réformes.</w:t>
      </w:r>
    </w:p>
    <w:p w:rsidR="00790B4A" w:rsidRDefault="00790B4A" w:rsidP="00B26371">
      <w:pPr>
        <w:pStyle w:val="ListParagraph"/>
        <w:tabs>
          <w:tab w:val="left" w:pos="426"/>
        </w:tabs>
        <w:spacing w:before="120" w:after="0" w:line="264" w:lineRule="auto"/>
        <w:ind w:left="0"/>
        <w:contextualSpacing w:val="0"/>
        <w:jc w:val="both"/>
        <w:rPr>
          <w:rFonts w:ascii="Calibri Light" w:hAnsi="Calibri Light"/>
        </w:rPr>
      </w:pPr>
      <w:r>
        <w:rPr>
          <w:rFonts w:ascii="Calibri Light" w:hAnsi="Calibri Light"/>
        </w:rPr>
        <w:t>« </w:t>
      </w:r>
      <w:r w:rsidRPr="00F614BE">
        <w:rPr>
          <w:rFonts w:ascii="Calibri Light" w:hAnsi="Calibri Light"/>
          <w:i/>
        </w:rPr>
        <w:t>A chaque fois que j’entends un gouvernement conservateur proposer des changements radicaux et une opposition de gauche s’y opposer, je sais que nous sommes dans un vieux film connu : les gens n’aiment pas les changements, mais dans leur for intérieur savent</w:t>
      </w:r>
      <w:r w:rsidR="00337319" w:rsidRPr="00F614BE">
        <w:rPr>
          <w:rFonts w:ascii="Calibri Light" w:hAnsi="Calibri Light"/>
          <w:i/>
        </w:rPr>
        <w:t xml:space="preserve"> qu’ils sont nécessaires ; ils sympathisent avec ceux qui s’y opposent ; mais quand arrive la </w:t>
      </w:r>
      <w:r w:rsidR="0013248D">
        <w:rPr>
          <w:rFonts w:ascii="Calibri Light" w:hAnsi="Calibri Light"/>
          <w:i/>
        </w:rPr>
        <w:t>difficile</w:t>
      </w:r>
      <w:r w:rsidR="00337319" w:rsidRPr="00F614BE">
        <w:rPr>
          <w:rFonts w:ascii="Calibri Light" w:hAnsi="Calibri Light"/>
          <w:i/>
        </w:rPr>
        <w:t xml:space="preserve"> question de "qui peut les guider vers l’avenir", ils poussent un soupir et finissent par voter pour ceux qui savent que l’avenir implique des changement</w:t>
      </w:r>
      <w:r w:rsidR="00337319">
        <w:rPr>
          <w:rFonts w:ascii="Calibri Light" w:hAnsi="Calibri Light"/>
        </w:rPr>
        <w:t> ». Pour la gauche, conclut-il, « </w:t>
      </w:r>
      <w:r w:rsidR="00337319" w:rsidRPr="00F614BE">
        <w:rPr>
          <w:rFonts w:ascii="Calibri Light" w:hAnsi="Calibri Light"/>
          <w:i/>
        </w:rPr>
        <w:t>ce n’est jamais un film avec un happy end</w:t>
      </w:r>
      <w:r w:rsidR="00337319">
        <w:rPr>
          <w:rFonts w:ascii="Calibri Light" w:hAnsi="Calibri Light"/>
        </w:rPr>
        <w:t> ».</w:t>
      </w:r>
    </w:p>
    <w:p w:rsidR="0030688B" w:rsidRDefault="00337319" w:rsidP="00B26371">
      <w:pPr>
        <w:pStyle w:val="ListParagraph"/>
        <w:tabs>
          <w:tab w:val="left" w:pos="426"/>
        </w:tabs>
        <w:spacing w:before="120" w:after="0" w:line="264" w:lineRule="auto"/>
        <w:ind w:left="0"/>
        <w:contextualSpacing w:val="0"/>
        <w:jc w:val="both"/>
        <w:rPr>
          <w:rFonts w:ascii="Calibri Light" w:hAnsi="Calibri Light"/>
        </w:rPr>
      </w:pPr>
      <w:r>
        <w:rPr>
          <w:rFonts w:ascii="Calibri Light" w:hAnsi="Calibri Light"/>
        </w:rPr>
        <w:t xml:space="preserve">Il retrace ainsi toutes les défaites du Labour des années 80’s. Et ajouterait certainement aujourd’hui celle de </w:t>
      </w:r>
      <w:proofErr w:type="spellStart"/>
      <w:r>
        <w:rPr>
          <w:rFonts w:ascii="Calibri Light" w:hAnsi="Calibri Light"/>
        </w:rPr>
        <w:t>Miliband</w:t>
      </w:r>
      <w:proofErr w:type="spellEnd"/>
      <w:r>
        <w:rPr>
          <w:rFonts w:ascii="Calibri Light" w:hAnsi="Calibri Light"/>
        </w:rPr>
        <w:t xml:space="preserve">, tant il affirme que cela est encore plus vrai aujourd’hui : les </w:t>
      </w:r>
      <w:proofErr w:type="spellStart"/>
      <w:r w:rsidRPr="00F614BE">
        <w:rPr>
          <w:rFonts w:ascii="Calibri Light" w:hAnsi="Calibri Light"/>
          <w:i/>
        </w:rPr>
        <w:t>aspiring</w:t>
      </w:r>
      <w:proofErr w:type="spellEnd"/>
      <w:r w:rsidRPr="00F614BE">
        <w:rPr>
          <w:rFonts w:ascii="Calibri Light" w:hAnsi="Calibri Light"/>
          <w:i/>
        </w:rPr>
        <w:t xml:space="preserve"> </w:t>
      </w:r>
      <w:proofErr w:type="spellStart"/>
      <w:r w:rsidRPr="00F614BE">
        <w:rPr>
          <w:rFonts w:ascii="Calibri Light" w:hAnsi="Calibri Light"/>
          <w:i/>
        </w:rPr>
        <w:t>working</w:t>
      </w:r>
      <w:proofErr w:type="spellEnd"/>
      <w:r w:rsidRPr="00F614BE">
        <w:rPr>
          <w:rFonts w:ascii="Calibri Light" w:hAnsi="Calibri Light"/>
          <w:i/>
        </w:rPr>
        <w:t xml:space="preserve"> class</w:t>
      </w:r>
      <w:r>
        <w:rPr>
          <w:rFonts w:ascii="Calibri Light" w:hAnsi="Calibri Light"/>
        </w:rPr>
        <w:t xml:space="preserve"> (concept central de Ph. Gould puis du New Labour) savent que la globalisation et les bouleversements du monde du travail « </w:t>
      </w:r>
      <w:r w:rsidRPr="00F614BE">
        <w:rPr>
          <w:rFonts w:ascii="Calibri Light" w:hAnsi="Calibri Light"/>
          <w:i/>
        </w:rPr>
        <w:t xml:space="preserve">ne sont pas portés d’abord par les gouvernements, mais </w:t>
      </w:r>
      <w:r w:rsidR="0030688B" w:rsidRPr="00F614BE">
        <w:rPr>
          <w:rFonts w:ascii="Calibri Light" w:hAnsi="Calibri Light"/>
          <w:i/>
        </w:rPr>
        <w:t>par les gens eux-mêmes qui choisissent de vivre, de consommer et de travailler différemment</w:t>
      </w:r>
      <w:r w:rsidR="0030688B">
        <w:rPr>
          <w:rFonts w:ascii="Calibri Light" w:hAnsi="Calibri Light"/>
        </w:rPr>
        <w:t> ». « </w:t>
      </w:r>
      <w:r w:rsidR="0030688B" w:rsidRPr="00F614BE">
        <w:rPr>
          <w:rFonts w:ascii="Calibri Light" w:hAnsi="Calibri Light"/>
          <w:i/>
        </w:rPr>
        <w:t>Opposez-vous à cela et vous pourrez récupérer le vote de la nostalgie. Mais vous ne gagnerez pas une élection</w:t>
      </w:r>
      <w:r w:rsidR="0030688B">
        <w:rPr>
          <w:rFonts w:ascii="Calibri Light" w:hAnsi="Calibri Light"/>
        </w:rPr>
        <w:t> ».</w:t>
      </w:r>
    </w:p>
    <w:p w:rsidR="0030688B" w:rsidRPr="00DE726F" w:rsidRDefault="0030688B"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Le positionnement politique compte.</w:t>
      </w:r>
    </w:p>
    <w:p w:rsidR="0030688B" w:rsidRDefault="0030688B" w:rsidP="00B26371">
      <w:pPr>
        <w:pStyle w:val="ListParagraph"/>
        <w:spacing w:before="120" w:after="0" w:line="264" w:lineRule="auto"/>
        <w:ind w:left="0"/>
        <w:contextualSpacing w:val="0"/>
        <w:jc w:val="both"/>
        <w:rPr>
          <w:rFonts w:ascii="Calibri Light" w:hAnsi="Calibri Light"/>
        </w:rPr>
      </w:pPr>
      <w:r>
        <w:rPr>
          <w:rFonts w:ascii="Calibri Light" w:hAnsi="Calibri Light"/>
        </w:rPr>
        <w:t>« </w:t>
      </w:r>
      <w:r w:rsidRPr="00F614BE">
        <w:rPr>
          <w:rFonts w:ascii="Calibri Light" w:hAnsi="Calibri Light"/>
          <w:i/>
        </w:rPr>
        <w:t>On ne peut pas biaiser avec les positions fondamentales</w:t>
      </w:r>
      <w:r>
        <w:rPr>
          <w:rFonts w:ascii="Calibri Light" w:hAnsi="Calibri Light"/>
        </w:rPr>
        <w:t> ». Blair reste un apôtre de la clarification, en s’appuyant sur les représentations des gens : « </w:t>
      </w:r>
      <w:r w:rsidRPr="00F614BE">
        <w:rPr>
          <w:rFonts w:ascii="Calibri Light" w:hAnsi="Calibri Light"/>
          <w:i/>
        </w:rPr>
        <w:t>sur la sécurité, est-on strict ou permissif ? On voudrait répondre</w:t>
      </w:r>
      <w:r w:rsidR="0013248D">
        <w:rPr>
          <w:rFonts w:ascii="Calibri Light" w:hAnsi="Calibri Light"/>
          <w:i/>
        </w:rPr>
        <w:t xml:space="preserve"> </w:t>
      </w:r>
      <w:r w:rsidRPr="00F614BE">
        <w:rPr>
          <w:rFonts w:ascii="Calibri Light" w:hAnsi="Calibri Light"/>
          <w:i/>
        </w:rPr>
        <w:t>que "c’est plus compliqué que ça". Mais pour les gens ça ne l’est pas</w:t>
      </w:r>
      <w:r>
        <w:rPr>
          <w:rFonts w:ascii="Calibri Light" w:hAnsi="Calibri Light"/>
        </w:rPr>
        <w:t> ».</w:t>
      </w:r>
    </w:p>
    <w:p w:rsidR="0030688B" w:rsidRDefault="0030688B" w:rsidP="00B26371">
      <w:pPr>
        <w:pStyle w:val="ListParagraph"/>
        <w:spacing w:before="120" w:after="0" w:line="264" w:lineRule="auto"/>
        <w:ind w:left="0"/>
        <w:contextualSpacing w:val="0"/>
        <w:jc w:val="both"/>
        <w:rPr>
          <w:rFonts w:ascii="Calibri Light" w:hAnsi="Calibri Light"/>
        </w:rPr>
      </w:pPr>
      <w:r>
        <w:rPr>
          <w:rFonts w:ascii="Calibri Light" w:hAnsi="Calibri Light"/>
        </w:rPr>
        <w:t>Dès lors sur les positionnements fondamentaux</w:t>
      </w:r>
      <w:r w:rsidR="0013248D">
        <w:rPr>
          <w:rFonts w:ascii="Calibri Light" w:hAnsi="Calibri Light"/>
        </w:rPr>
        <w:t>,</w:t>
      </w:r>
      <w:r>
        <w:rPr>
          <w:rFonts w:ascii="Calibri Light" w:hAnsi="Calibri Light"/>
        </w:rPr>
        <w:t xml:space="preserve"> essayer de s’en sortir par des « </w:t>
      </w:r>
      <w:r w:rsidRPr="00F614BE">
        <w:rPr>
          <w:rFonts w:ascii="Calibri Light" w:hAnsi="Calibri Light"/>
          <w:i/>
        </w:rPr>
        <w:t>contorsions inimaginables</w:t>
      </w:r>
      <w:r>
        <w:rPr>
          <w:rFonts w:ascii="Calibri Light" w:hAnsi="Calibri Light"/>
        </w:rPr>
        <w:t xml:space="preserve"> » (Blair revient sur l’exemple </w:t>
      </w:r>
      <w:r w:rsidR="00BF7C87">
        <w:rPr>
          <w:rFonts w:ascii="Calibri Light" w:hAnsi="Calibri Light"/>
        </w:rPr>
        <w:t>des positions du Labour concernant le désarmement nucléaire dans les années 80) « </w:t>
      </w:r>
      <w:r w:rsidR="00BF7C87" w:rsidRPr="00F614BE">
        <w:rPr>
          <w:rFonts w:ascii="Calibri Light" w:hAnsi="Calibri Light"/>
          <w:i/>
        </w:rPr>
        <w:t>revient juste à paraître incohérent, donc hésitant, donc non digne de confiance</w:t>
      </w:r>
      <w:r w:rsidR="00BF7C87">
        <w:rPr>
          <w:rFonts w:ascii="Calibri Light" w:hAnsi="Calibri Light"/>
        </w:rPr>
        <w:t> ».</w:t>
      </w:r>
    </w:p>
    <w:p w:rsidR="00BF7C87" w:rsidRPr="00DE726F" w:rsidRDefault="00BF7C87"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Ce positionnement doit s’inscrire dans une « définition stratégique » de son identité politique.</w:t>
      </w:r>
    </w:p>
    <w:p w:rsidR="00BF7C87" w:rsidRDefault="00BF7C87" w:rsidP="00B26371">
      <w:pPr>
        <w:pStyle w:val="ListParagraph"/>
        <w:spacing w:before="120" w:after="0" w:line="264" w:lineRule="auto"/>
        <w:ind w:left="0"/>
        <w:contextualSpacing w:val="0"/>
        <w:jc w:val="both"/>
        <w:rPr>
          <w:rFonts w:ascii="Calibri Light" w:hAnsi="Calibri Light"/>
        </w:rPr>
      </w:pPr>
      <w:r>
        <w:rPr>
          <w:rFonts w:ascii="Calibri Light" w:hAnsi="Calibri Light"/>
        </w:rPr>
        <w:t>« </w:t>
      </w:r>
      <w:r w:rsidRPr="00F614BE">
        <w:rPr>
          <w:rFonts w:ascii="Calibri Light" w:hAnsi="Calibri Light"/>
          <w:i/>
        </w:rPr>
        <w:t>Beaucoup de leaders progressistes voudraient échapper à des positionnement trop faciles. Ils voudraient garder la liberté de dire "je suis de gauche sur cela, mais sur d’autres points ailleurs". Cela fonctionne rarement</w:t>
      </w:r>
      <w:r>
        <w:rPr>
          <w:rFonts w:ascii="Calibri Light" w:hAnsi="Calibri Light"/>
        </w:rPr>
        <w:t> ». Car « </w:t>
      </w:r>
      <w:r w:rsidRPr="00F614BE">
        <w:rPr>
          <w:rFonts w:ascii="Calibri Light" w:hAnsi="Calibri Light"/>
          <w:i/>
        </w:rPr>
        <w:t>si vous ne définissez pas vous-même une identité politique, d’autres le feront pour vous</w:t>
      </w:r>
      <w:r>
        <w:rPr>
          <w:rFonts w:ascii="Calibri Light" w:hAnsi="Calibri Light"/>
        </w:rPr>
        <w:t> ».</w:t>
      </w:r>
    </w:p>
    <w:p w:rsidR="00BF7C87" w:rsidRPr="00DE726F" w:rsidRDefault="00BF7C87"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Une bonne communication vient d’une bonne politique.</w:t>
      </w:r>
    </w:p>
    <w:p w:rsidR="00BF7C87" w:rsidRDefault="0013248D" w:rsidP="00B26371">
      <w:pPr>
        <w:pStyle w:val="ListParagraph"/>
        <w:spacing w:before="120" w:after="0" w:line="264" w:lineRule="auto"/>
        <w:ind w:left="0"/>
        <w:contextualSpacing w:val="0"/>
        <w:jc w:val="both"/>
        <w:rPr>
          <w:rFonts w:ascii="Calibri Light" w:hAnsi="Calibri Light"/>
        </w:rPr>
      </w:pPr>
      <w:r>
        <w:rPr>
          <w:rFonts w:ascii="Calibri Light" w:hAnsi="Calibri Light"/>
        </w:rPr>
        <w:t>Pour Blair, i</w:t>
      </w:r>
      <w:r w:rsidR="00BF7C87">
        <w:rPr>
          <w:rFonts w:ascii="Calibri Light" w:hAnsi="Calibri Light"/>
        </w:rPr>
        <w:t>l n’y a aucun miracle à attendre de la communication. Toutes les campagnes victorieuses (</w:t>
      </w:r>
      <w:r>
        <w:rPr>
          <w:rFonts w:ascii="Calibri Light" w:hAnsi="Calibri Light"/>
        </w:rPr>
        <w:t xml:space="preserve">il revient sur celle </w:t>
      </w:r>
      <w:r w:rsidR="00BF7C87">
        <w:rPr>
          <w:rFonts w:ascii="Calibri Light" w:hAnsi="Calibri Light"/>
        </w:rPr>
        <w:t>du New Labour en 1997, de Clinton en 1992 et 1996, d’Obama en 2008) avaient d’abord un « </w:t>
      </w:r>
      <w:proofErr w:type="spellStart"/>
      <w:r w:rsidR="00BF7C87" w:rsidRPr="00F614BE">
        <w:rPr>
          <w:rFonts w:ascii="Calibri Light" w:hAnsi="Calibri Light"/>
          <w:i/>
        </w:rPr>
        <w:t>defined</w:t>
      </w:r>
      <w:proofErr w:type="spellEnd"/>
      <w:r w:rsidR="00BF7C87" w:rsidRPr="00F614BE">
        <w:rPr>
          <w:rFonts w:ascii="Calibri Light" w:hAnsi="Calibri Light"/>
          <w:i/>
        </w:rPr>
        <w:t xml:space="preserve"> </w:t>
      </w:r>
      <w:proofErr w:type="spellStart"/>
      <w:r w:rsidR="00BF7C87" w:rsidRPr="00F614BE">
        <w:rPr>
          <w:rFonts w:ascii="Calibri Light" w:hAnsi="Calibri Light"/>
          <w:i/>
        </w:rPr>
        <w:t>product</w:t>
      </w:r>
      <w:proofErr w:type="spellEnd"/>
      <w:r w:rsidR="00BF7C87">
        <w:rPr>
          <w:rFonts w:ascii="Calibri Light" w:hAnsi="Calibri Light"/>
        </w:rPr>
        <w:t xml:space="preserve"> ». </w:t>
      </w:r>
      <w:r w:rsidR="00651801">
        <w:rPr>
          <w:rFonts w:ascii="Calibri Light" w:hAnsi="Calibri Light"/>
        </w:rPr>
        <w:t>A l’inverse, quand en 2010 « </w:t>
      </w:r>
      <w:r w:rsidR="00651801" w:rsidRPr="00F614BE">
        <w:rPr>
          <w:rFonts w:ascii="Calibri Light" w:hAnsi="Calibri Light"/>
          <w:i/>
        </w:rPr>
        <w:t>le Labour avait perdu l’essentiel de son positionnement fondamental et d’un programme convainquant pour le futur, rien n’</w:t>
      </w:r>
      <w:r>
        <w:rPr>
          <w:rFonts w:ascii="Calibri Light" w:hAnsi="Calibri Light"/>
          <w:i/>
        </w:rPr>
        <w:t>était plus en mesure de</w:t>
      </w:r>
      <w:r w:rsidR="00651801" w:rsidRPr="00F614BE">
        <w:rPr>
          <w:rFonts w:ascii="Calibri Light" w:hAnsi="Calibri Light"/>
          <w:i/>
        </w:rPr>
        <w:t xml:space="preserve"> le sauver</w:t>
      </w:r>
      <w:r w:rsidR="00651801">
        <w:rPr>
          <w:rFonts w:ascii="Calibri Light" w:hAnsi="Calibri Light"/>
        </w:rPr>
        <w:t> ».</w:t>
      </w:r>
    </w:p>
    <w:p w:rsidR="00651801" w:rsidRPr="00DE726F" w:rsidRDefault="00651801"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Les valeurs sont très importantes, mais elles ne sont pas le défi pour la gauche.</w:t>
      </w:r>
    </w:p>
    <w:p w:rsidR="00651801" w:rsidRDefault="00651801" w:rsidP="00B26371">
      <w:pPr>
        <w:pStyle w:val="ListParagraph"/>
        <w:spacing w:before="120" w:after="0" w:line="264" w:lineRule="auto"/>
        <w:ind w:left="0"/>
        <w:contextualSpacing w:val="0"/>
        <w:jc w:val="both"/>
        <w:rPr>
          <w:rFonts w:ascii="Calibri Light" w:hAnsi="Calibri Light"/>
        </w:rPr>
      </w:pPr>
      <w:r>
        <w:rPr>
          <w:rFonts w:ascii="Calibri Light" w:hAnsi="Calibri Light"/>
        </w:rPr>
        <w:t>Blair affirme qu’il s’agit pour lui d’un des points les plus importants. Les valeurs de gauche sont devenues hégémoniques : personne n’est contre la justice sociale, l’égalité, la solidarité. Ce ne sont jamais le refus de ces valeurs qui sont la cause de la défaite de la gauche, c’est le refus de la façon dont elle prétend les mettre en œuvre.</w:t>
      </w:r>
    </w:p>
    <w:p w:rsidR="00651801" w:rsidRDefault="00651801" w:rsidP="00B26371">
      <w:pPr>
        <w:pStyle w:val="ListParagraph"/>
        <w:spacing w:before="120" w:after="0" w:line="264" w:lineRule="auto"/>
        <w:ind w:left="0"/>
        <w:contextualSpacing w:val="0"/>
        <w:jc w:val="both"/>
        <w:rPr>
          <w:rFonts w:ascii="Calibri Light" w:hAnsi="Calibri Light"/>
        </w:rPr>
      </w:pPr>
      <w:r>
        <w:rPr>
          <w:rFonts w:ascii="Calibri Light" w:hAnsi="Calibri Light"/>
        </w:rPr>
        <w:t xml:space="preserve">Car avec le temps, la gauche a confondu ces valeurs avec les politiques publiques censées les transcrire dans la réalité. Or si les valeurs ne </w:t>
      </w:r>
      <w:r w:rsidR="0079331E">
        <w:rPr>
          <w:rFonts w:ascii="Calibri Light" w:hAnsi="Calibri Light"/>
        </w:rPr>
        <w:t>doivent pas changer, les politiques publiques si. « </w:t>
      </w:r>
      <w:r w:rsidR="0079331E" w:rsidRPr="00F614BE">
        <w:rPr>
          <w:rFonts w:ascii="Calibri Light" w:hAnsi="Calibri Light"/>
          <w:i/>
        </w:rPr>
        <w:t>La façon de mettre en œuvre la solidarité au 21</w:t>
      </w:r>
      <w:r w:rsidR="0079331E" w:rsidRPr="00F614BE">
        <w:rPr>
          <w:rFonts w:ascii="Calibri Light" w:hAnsi="Calibri Light"/>
          <w:i/>
          <w:vertAlign w:val="superscript"/>
        </w:rPr>
        <w:t>ème</w:t>
      </w:r>
      <w:r w:rsidR="0079331E" w:rsidRPr="00F614BE">
        <w:rPr>
          <w:rFonts w:ascii="Calibri Light" w:hAnsi="Calibri Light"/>
          <w:i/>
        </w:rPr>
        <w:t xml:space="preserve"> siècle s’apprête à être radicalement différente du milieu du 20</w:t>
      </w:r>
      <w:r w:rsidR="0079331E" w:rsidRPr="00F614BE">
        <w:rPr>
          <w:rFonts w:ascii="Calibri Light" w:hAnsi="Calibri Light"/>
          <w:i/>
          <w:vertAlign w:val="superscript"/>
        </w:rPr>
        <w:t>ème</w:t>
      </w:r>
      <w:r w:rsidR="0079331E" w:rsidRPr="00F614BE">
        <w:rPr>
          <w:rFonts w:ascii="Calibri Light" w:hAnsi="Calibri Light"/>
          <w:i/>
        </w:rPr>
        <w:t xml:space="preserve"> siècle</w:t>
      </w:r>
      <w:r w:rsidR="0079331E">
        <w:rPr>
          <w:rFonts w:ascii="Calibri Light" w:hAnsi="Calibri Light"/>
        </w:rPr>
        <w:t> ».</w:t>
      </w:r>
    </w:p>
    <w:p w:rsidR="0079331E" w:rsidRDefault="0079331E" w:rsidP="00B26371">
      <w:pPr>
        <w:pStyle w:val="ListParagraph"/>
        <w:spacing w:before="120" w:after="0" w:line="264" w:lineRule="auto"/>
        <w:ind w:left="0"/>
        <w:contextualSpacing w:val="0"/>
        <w:jc w:val="both"/>
        <w:rPr>
          <w:rFonts w:ascii="Calibri Light" w:hAnsi="Calibri Light"/>
        </w:rPr>
      </w:pPr>
      <w:r>
        <w:rPr>
          <w:rFonts w:ascii="Calibri Light" w:hAnsi="Calibri Light"/>
        </w:rPr>
        <w:t>D’où l’impossibilité pour les progressistes de défendre le statu quo ; et leur vrai défi, à l’inverse, de réinventer des politiques permettant de traduire</w:t>
      </w:r>
      <w:r w:rsidR="0013248D">
        <w:rPr>
          <w:rFonts w:ascii="Calibri Light" w:hAnsi="Calibri Light"/>
        </w:rPr>
        <w:t xml:space="preserve"> mieux </w:t>
      </w:r>
      <w:r>
        <w:rPr>
          <w:rFonts w:ascii="Calibri Light" w:hAnsi="Calibri Light"/>
        </w:rPr>
        <w:t xml:space="preserve">ces valeurs dans le monde </w:t>
      </w:r>
      <w:r w:rsidR="0013248D">
        <w:rPr>
          <w:rFonts w:ascii="Calibri Light" w:hAnsi="Calibri Light"/>
        </w:rPr>
        <w:t>évolutif d’aujourd’hui</w:t>
      </w:r>
      <w:r>
        <w:rPr>
          <w:rFonts w:ascii="Calibri Light" w:hAnsi="Calibri Light"/>
        </w:rPr>
        <w:t>.</w:t>
      </w:r>
    </w:p>
    <w:p w:rsidR="0079331E" w:rsidRPr="00DE726F" w:rsidRDefault="0079331E"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Les meilleures idées viennent souvent de l’extérieur du parti.</w:t>
      </w:r>
    </w:p>
    <w:p w:rsidR="0079331E" w:rsidRDefault="0079331E" w:rsidP="00B26371">
      <w:pPr>
        <w:pStyle w:val="ListParagraph"/>
        <w:spacing w:before="120" w:after="0" w:line="264" w:lineRule="auto"/>
        <w:ind w:left="0"/>
        <w:contextualSpacing w:val="0"/>
        <w:jc w:val="both"/>
        <w:rPr>
          <w:rFonts w:ascii="Calibri Light" w:hAnsi="Calibri Light"/>
        </w:rPr>
      </w:pPr>
      <w:r>
        <w:rPr>
          <w:rFonts w:ascii="Calibri Light" w:hAnsi="Calibri Light"/>
        </w:rPr>
        <w:t>Le marché des idées est largement ouvert, transperce les lignes partisanes et les traditions. Blair note « </w:t>
      </w:r>
      <w:r w:rsidRPr="00F614BE">
        <w:rPr>
          <w:rFonts w:ascii="Calibri Light" w:hAnsi="Calibri Light"/>
          <w:i/>
        </w:rPr>
        <w:t xml:space="preserve">avoir trouvé plus de créativité dans le business et le secteur associatif que dans l’administration ; et au sein même de l’administration le plus souvent </w:t>
      </w:r>
      <w:r w:rsidR="00616A8A">
        <w:rPr>
          <w:rFonts w:ascii="Calibri Light" w:hAnsi="Calibri Light"/>
          <w:i/>
        </w:rPr>
        <w:t>au</w:t>
      </w:r>
      <w:r w:rsidRPr="00F614BE">
        <w:rPr>
          <w:rFonts w:ascii="Calibri Light" w:hAnsi="Calibri Light"/>
          <w:i/>
        </w:rPr>
        <w:t xml:space="preserve"> plus loin du centre et du haut de la hiérarchie</w:t>
      </w:r>
      <w:r>
        <w:rPr>
          <w:rFonts w:ascii="Calibri Light" w:hAnsi="Calibri Light"/>
        </w:rPr>
        <w:t> ».</w:t>
      </w:r>
    </w:p>
    <w:p w:rsidR="0079331E" w:rsidRPr="00DE726F" w:rsidRDefault="0079331E"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Les gens savent qu’un chef de gouvernement appartient à un parti, mais ils ne font pas confiance à un chef de gouvernement qui semble en être dépendant.</w:t>
      </w:r>
    </w:p>
    <w:p w:rsidR="0079331E" w:rsidRDefault="00684B00" w:rsidP="00B26371">
      <w:pPr>
        <w:pStyle w:val="ListParagraph"/>
        <w:spacing w:before="120" w:after="0" w:line="264" w:lineRule="auto"/>
        <w:ind w:left="0"/>
        <w:contextualSpacing w:val="0"/>
        <w:jc w:val="both"/>
        <w:rPr>
          <w:rFonts w:ascii="Calibri Light" w:hAnsi="Calibri Light"/>
        </w:rPr>
      </w:pPr>
      <w:r>
        <w:rPr>
          <w:rFonts w:ascii="Calibri Light" w:hAnsi="Calibri Light"/>
        </w:rPr>
        <w:t xml:space="preserve">Blair conclut : </w:t>
      </w:r>
      <w:r w:rsidR="0079331E">
        <w:rPr>
          <w:rFonts w:ascii="Calibri Light" w:hAnsi="Calibri Light"/>
        </w:rPr>
        <w:t>« </w:t>
      </w:r>
      <w:r w:rsidRPr="00F614BE">
        <w:rPr>
          <w:rFonts w:ascii="Calibri Light" w:hAnsi="Calibri Light"/>
          <w:i/>
        </w:rPr>
        <w:t>d</w:t>
      </w:r>
      <w:r w:rsidR="0079331E" w:rsidRPr="00F614BE">
        <w:rPr>
          <w:rFonts w:ascii="Calibri Light" w:hAnsi="Calibri Light"/>
          <w:i/>
        </w:rPr>
        <w:t>it simplement, les gens ont besoin de savoir qu’ils arrivent en premier</w:t>
      </w:r>
      <w:r w:rsidR="0079331E">
        <w:rPr>
          <w:rFonts w:ascii="Calibri Light" w:hAnsi="Calibri Light"/>
        </w:rPr>
        <w:t> ».</w:t>
      </w:r>
    </w:p>
    <w:p w:rsidR="00684B00" w:rsidRPr="00DE726F" w:rsidRDefault="00684B00"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L’adage « ce n’est pas l’opposition qui gagne les élections mais le gouver</w:t>
      </w:r>
      <w:r w:rsidR="00293669">
        <w:rPr>
          <w:rFonts w:ascii="Calibri Light" w:eastAsia="Times New Roman" w:hAnsi="Calibri Light"/>
          <w:b/>
          <w:i/>
          <w:spacing w:val="-2"/>
          <w:lang w:eastAsia="fr-FR"/>
        </w:rPr>
        <w:t>nement qui les perd » est faux</w:t>
      </w:r>
      <w:r w:rsidRPr="00DE726F">
        <w:rPr>
          <w:rFonts w:ascii="Calibri Light" w:eastAsia="Times New Roman" w:hAnsi="Calibri Light"/>
          <w:b/>
          <w:i/>
          <w:spacing w:val="-2"/>
          <w:lang w:eastAsia="fr-FR"/>
        </w:rPr>
        <w:t>.</w:t>
      </w:r>
    </w:p>
    <w:p w:rsidR="00684B00" w:rsidRDefault="00684B00" w:rsidP="00B26371">
      <w:pPr>
        <w:pStyle w:val="ListParagraph"/>
        <w:spacing w:before="120" w:after="0" w:line="264" w:lineRule="auto"/>
        <w:ind w:left="0"/>
        <w:contextualSpacing w:val="0"/>
        <w:jc w:val="both"/>
        <w:rPr>
          <w:rFonts w:ascii="Calibri Light" w:hAnsi="Calibri Light"/>
        </w:rPr>
      </w:pPr>
      <w:r>
        <w:rPr>
          <w:rFonts w:ascii="Calibri Light" w:hAnsi="Calibri Light"/>
        </w:rPr>
        <w:t>« </w:t>
      </w:r>
      <w:r w:rsidRPr="00F614BE">
        <w:rPr>
          <w:rFonts w:ascii="Calibri Light" w:hAnsi="Calibri Light"/>
          <w:i/>
        </w:rPr>
        <w:t xml:space="preserve">C’est même souvent l’inverse : l’opposition peut perdre les élections quand elle </w:t>
      </w:r>
      <w:r w:rsidR="00616A8A">
        <w:rPr>
          <w:rFonts w:ascii="Calibri Light" w:hAnsi="Calibri Light"/>
          <w:i/>
        </w:rPr>
        <w:t>croit</w:t>
      </w:r>
      <w:r w:rsidRPr="00F614BE">
        <w:rPr>
          <w:rFonts w:ascii="Calibri Light" w:hAnsi="Calibri Light"/>
          <w:i/>
        </w:rPr>
        <w:t xml:space="preserve"> que la mauvaise image du gouvernement suffira à la faire gagner</w:t>
      </w:r>
      <w:r>
        <w:rPr>
          <w:rFonts w:ascii="Calibri Light" w:hAnsi="Calibri Light"/>
        </w:rPr>
        <w:t> ». Or elle ne le peut pas, même face à un gouvernement en grande difficulté, sans un programme un minimum attrayant qui inspire une forme de confiance.</w:t>
      </w:r>
    </w:p>
    <w:p w:rsidR="00684B00" w:rsidRDefault="00684B00" w:rsidP="00B26371">
      <w:pPr>
        <w:pStyle w:val="ListParagraph"/>
        <w:spacing w:before="120" w:after="0" w:line="264" w:lineRule="auto"/>
        <w:ind w:left="0"/>
        <w:contextualSpacing w:val="0"/>
        <w:jc w:val="both"/>
        <w:rPr>
          <w:rFonts w:ascii="Calibri Light" w:hAnsi="Calibri Light"/>
        </w:rPr>
      </w:pPr>
      <w:r>
        <w:rPr>
          <w:rFonts w:ascii="Calibri Light" w:hAnsi="Calibri Light"/>
        </w:rPr>
        <w:t xml:space="preserve">Ph. Gould le résume plus loin par une formule, </w:t>
      </w:r>
      <w:r w:rsidR="00616A8A">
        <w:rPr>
          <w:rFonts w:ascii="Calibri Light" w:hAnsi="Calibri Light"/>
        </w:rPr>
        <w:t xml:space="preserve">qu’il dit avoir </w:t>
      </w:r>
      <w:r>
        <w:rPr>
          <w:rFonts w:ascii="Calibri Light" w:hAnsi="Calibri Light"/>
        </w:rPr>
        <w:t xml:space="preserve">constaté dans tous ses </w:t>
      </w:r>
      <w:proofErr w:type="spellStart"/>
      <w:r>
        <w:rPr>
          <w:rFonts w:ascii="Calibri Light" w:hAnsi="Calibri Light"/>
        </w:rPr>
        <w:t>qualis</w:t>
      </w:r>
      <w:proofErr w:type="spellEnd"/>
      <w:r>
        <w:rPr>
          <w:rFonts w:ascii="Calibri Light" w:hAnsi="Calibri Light"/>
        </w:rPr>
        <w:t xml:space="preserve"> électoraux : « </w:t>
      </w:r>
      <w:r w:rsidR="00616A8A" w:rsidRPr="00616A8A">
        <w:rPr>
          <w:rFonts w:ascii="Calibri Light" w:hAnsi="Calibri Light"/>
          <w:i/>
        </w:rPr>
        <w:t>au moment décisif</w:t>
      </w:r>
      <w:r w:rsidR="00616A8A">
        <w:rPr>
          <w:rFonts w:ascii="Calibri Light" w:hAnsi="Calibri Light"/>
          <w:i/>
        </w:rPr>
        <w:t>,</w:t>
      </w:r>
      <w:r w:rsidR="00616A8A" w:rsidRPr="00616A8A">
        <w:rPr>
          <w:rFonts w:ascii="Calibri Light" w:hAnsi="Calibri Light"/>
          <w:i/>
        </w:rPr>
        <w:t xml:space="preserve"> dans l’isoloir,</w:t>
      </w:r>
      <w:r w:rsidR="00616A8A">
        <w:rPr>
          <w:rFonts w:ascii="Calibri Light" w:hAnsi="Calibri Light"/>
        </w:rPr>
        <w:t xml:space="preserve"> </w:t>
      </w:r>
      <w:r w:rsidRPr="00F614BE">
        <w:rPr>
          <w:rFonts w:ascii="Calibri Light" w:hAnsi="Calibri Light"/>
          <w:i/>
        </w:rPr>
        <w:t>les gens préfèreront toujours le diable qu’ils n’aiment pas mais connaissent déjà, au diable qu’ils ne connaissent pas et en qui ils n’ont pas confiance</w:t>
      </w:r>
      <w:r>
        <w:rPr>
          <w:rFonts w:ascii="Calibri Light" w:hAnsi="Calibri Light"/>
        </w:rPr>
        <w:t> ».</w:t>
      </w:r>
    </w:p>
    <w:p w:rsidR="00684B00" w:rsidRDefault="00684B00" w:rsidP="00B26371">
      <w:pPr>
        <w:pStyle w:val="ListParagraph"/>
        <w:spacing w:before="120" w:after="0" w:line="264" w:lineRule="auto"/>
        <w:ind w:left="0"/>
        <w:contextualSpacing w:val="0"/>
        <w:jc w:val="both"/>
        <w:rPr>
          <w:rFonts w:ascii="Calibri Light" w:hAnsi="Calibri Light"/>
        </w:rPr>
      </w:pPr>
      <w:r>
        <w:rPr>
          <w:rFonts w:ascii="Calibri Light" w:hAnsi="Calibri Light"/>
        </w:rPr>
        <w:t xml:space="preserve">C’est </w:t>
      </w:r>
      <w:r w:rsidR="00BF6ACB">
        <w:rPr>
          <w:rFonts w:ascii="Calibri Light" w:hAnsi="Calibri Light"/>
        </w:rPr>
        <w:t>le ressort de la prime au sortant, qui continue d’exister malgré le besoin de plus en plus fort d’alternance…</w:t>
      </w:r>
    </w:p>
    <w:p w:rsidR="00BF6ACB" w:rsidRPr="00DE726F" w:rsidRDefault="00BF6ACB"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Le centre ou le centre-gauche est là où les progressistes réussissent le mieux.</w:t>
      </w:r>
    </w:p>
    <w:p w:rsidR="00BF6ACB" w:rsidRDefault="00BF6ACB" w:rsidP="00B26371">
      <w:pPr>
        <w:pStyle w:val="ListParagraph"/>
        <w:spacing w:before="120" w:after="0" w:line="264" w:lineRule="auto"/>
        <w:ind w:left="0"/>
        <w:contextualSpacing w:val="0"/>
        <w:jc w:val="both"/>
        <w:rPr>
          <w:rFonts w:ascii="Calibri Light" w:hAnsi="Calibri Light"/>
        </w:rPr>
      </w:pPr>
      <w:r>
        <w:rPr>
          <w:rFonts w:ascii="Calibri Light" w:hAnsi="Calibri Light"/>
        </w:rPr>
        <w:t>« </w:t>
      </w:r>
      <w:r w:rsidRPr="00F614BE">
        <w:rPr>
          <w:rFonts w:ascii="Calibri Light" w:hAnsi="Calibri Light"/>
          <w:i/>
        </w:rPr>
        <w:t xml:space="preserve">Il y a un </w:t>
      </w:r>
      <w:proofErr w:type="spellStart"/>
      <w:r w:rsidRPr="00F614BE">
        <w:rPr>
          <w:rFonts w:ascii="Calibri Light" w:hAnsi="Calibri Light"/>
          <w:i/>
        </w:rPr>
        <w:t>Saint-Graal</w:t>
      </w:r>
      <w:proofErr w:type="spellEnd"/>
      <w:r w:rsidRPr="00F614BE">
        <w:rPr>
          <w:rFonts w:ascii="Calibri Light" w:hAnsi="Calibri Light"/>
          <w:i/>
        </w:rPr>
        <w:t xml:space="preserve"> dans la politique à gauche : qu’un jour les gens puissent être frappés par la lumière et se rallier en masse </w:t>
      </w:r>
      <w:r w:rsidR="00EB48FA">
        <w:rPr>
          <w:rFonts w:ascii="Calibri Light" w:hAnsi="Calibri Light"/>
          <w:i/>
        </w:rPr>
        <w:t>à</w:t>
      </w:r>
      <w:r w:rsidRPr="00F614BE">
        <w:rPr>
          <w:rFonts w:ascii="Calibri Light" w:hAnsi="Calibri Light"/>
          <w:i/>
        </w:rPr>
        <w:t xml:space="preserve"> des politiques de gauche traditionnelle radicale</w:t>
      </w:r>
      <w:r>
        <w:rPr>
          <w:rFonts w:ascii="Calibri Light" w:hAnsi="Calibri Light"/>
        </w:rPr>
        <w:t> ». « </w:t>
      </w:r>
      <w:r w:rsidRPr="00F614BE">
        <w:rPr>
          <w:rFonts w:ascii="Calibri Light" w:hAnsi="Calibri Light"/>
          <w:i/>
        </w:rPr>
        <w:t>Sauf si vous êtes Galaad, ce n’est pas forcément le bon chemin</w:t>
      </w:r>
      <w:r>
        <w:rPr>
          <w:rFonts w:ascii="Calibri Light" w:hAnsi="Calibri Light"/>
        </w:rPr>
        <w:t> ».</w:t>
      </w:r>
    </w:p>
    <w:p w:rsidR="00BF6ACB" w:rsidRDefault="00616A8A" w:rsidP="00B26371">
      <w:pPr>
        <w:pStyle w:val="ListParagraph"/>
        <w:spacing w:before="120" w:after="0" w:line="264" w:lineRule="auto"/>
        <w:ind w:left="0"/>
        <w:contextualSpacing w:val="0"/>
        <w:jc w:val="both"/>
        <w:rPr>
          <w:rFonts w:ascii="Calibri Light" w:hAnsi="Calibri Light"/>
        </w:rPr>
      </w:pPr>
      <w:r>
        <w:rPr>
          <w:rFonts w:ascii="Calibri Light" w:hAnsi="Calibri Light"/>
        </w:rPr>
        <w:t>Pour Blair</w:t>
      </w:r>
      <w:r w:rsidR="00BF6ACB">
        <w:rPr>
          <w:rFonts w:ascii="Calibri Light" w:hAnsi="Calibri Light"/>
        </w:rPr>
        <w:t xml:space="preserve"> à chaque fois que le Labour s’est tenu au centre-gauche, il a su capter l’état d’esprit de l’opinion envers les gouvernants, fait de méfiance vis-à-vis de l’idéologie (qui rend le pouvoir irresponsable </w:t>
      </w:r>
      <w:r w:rsidR="00586DEE">
        <w:rPr>
          <w:rFonts w:ascii="Calibri Light" w:hAnsi="Calibri Light"/>
        </w:rPr>
        <w:t>-</w:t>
      </w:r>
      <w:r w:rsidR="00BF6ACB">
        <w:rPr>
          <w:rFonts w:ascii="Calibri Light" w:hAnsi="Calibri Light"/>
        </w:rPr>
        <w:t xml:space="preserve"> « </w:t>
      </w:r>
      <w:proofErr w:type="spellStart"/>
      <w:r w:rsidR="00BF6ACB" w:rsidRPr="00F614BE">
        <w:rPr>
          <w:rFonts w:ascii="Calibri Light" w:hAnsi="Calibri Light"/>
          <w:i/>
        </w:rPr>
        <w:t>unaccountable</w:t>
      </w:r>
      <w:proofErr w:type="spellEnd"/>
      <w:r w:rsidR="00BF6ACB">
        <w:rPr>
          <w:rFonts w:ascii="Calibri Light" w:hAnsi="Calibri Light"/>
        </w:rPr>
        <w:t xml:space="preserve"> »), de demande d’abord de compétence et d’efficacité. </w:t>
      </w:r>
      <w:r w:rsidR="00586DEE">
        <w:rPr>
          <w:rFonts w:ascii="Calibri Light" w:hAnsi="Calibri Light"/>
        </w:rPr>
        <w:t xml:space="preserve">Le centre gauche est </w:t>
      </w:r>
      <w:r>
        <w:rPr>
          <w:rFonts w:ascii="Calibri Light" w:hAnsi="Calibri Light"/>
        </w:rPr>
        <w:t>en outre</w:t>
      </w:r>
      <w:r w:rsidR="00586DEE">
        <w:rPr>
          <w:rFonts w:ascii="Calibri Light" w:hAnsi="Calibri Light"/>
        </w:rPr>
        <w:t xml:space="preserve"> l’endroit où les </w:t>
      </w:r>
      <w:proofErr w:type="spellStart"/>
      <w:r w:rsidR="00586DEE" w:rsidRPr="00616A8A">
        <w:rPr>
          <w:rFonts w:ascii="Calibri Light" w:hAnsi="Calibri Light"/>
          <w:i/>
        </w:rPr>
        <w:t>aspiring</w:t>
      </w:r>
      <w:proofErr w:type="spellEnd"/>
      <w:r w:rsidR="00586DEE" w:rsidRPr="00616A8A">
        <w:rPr>
          <w:rFonts w:ascii="Calibri Light" w:hAnsi="Calibri Light"/>
          <w:i/>
        </w:rPr>
        <w:t xml:space="preserve"> middle class</w:t>
      </w:r>
      <w:r w:rsidR="00586DEE">
        <w:rPr>
          <w:rFonts w:ascii="Calibri Light" w:hAnsi="Calibri Light"/>
        </w:rPr>
        <w:t xml:space="preserve"> et le reste des classes moyennes tendent à converger.</w:t>
      </w:r>
    </w:p>
    <w:p w:rsidR="00586DEE" w:rsidRDefault="00586DEE" w:rsidP="00B26371">
      <w:pPr>
        <w:pStyle w:val="ListParagraph"/>
        <w:spacing w:before="120" w:after="0" w:line="264" w:lineRule="auto"/>
        <w:ind w:left="0"/>
        <w:contextualSpacing w:val="0"/>
        <w:jc w:val="both"/>
        <w:rPr>
          <w:rFonts w:ascii="Calibri Light" w:hAnsi="Calibri Light"/>
        </w:rPr>
      </w:pPr>
      <w:r>
        <w:rPr>
          <w:rFonts w:ascii="Calibri Light" w:hAnsi="Calibri Light"/>
        </w:rPr>
        <w:t>« </w:t>
      </w:r>
      <w:r w:rsidRPr="00F614BE">
        <w:rPr>
          <w:rFonts w:ascii="Calibri Light" w:hAnsi="Calibri Light"/>
          <w:i/>
        </w:rPr>
        <w:t>Déportez-vous vers la gauche et vous ne serez de toute façon jamais assez à gauche pour gagner ces voix-là ; en revanche votre programme va devenir un risque et vous allez perdre beaucoup d’autres voix à gauche</w:t>
      </w:r>
      <w:r>
        <w:rPr>
          <w:rFonts w:ascii="Calibri Light" w:hAnsi="Calibri Light"/>
        </w:rPr>
        <w:t> ».</w:t>
      </w:r>
    </w:p>
    <w:p w:rsidR="00586DEE" w:rsidRPr="00DE726F" w:rsidRDefault="00586DEE"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La gauche doit traiter les thématiques identitaires.</w:t>
      </w:r>
    </w:p>
    <w:p w:rsidR="00586DEE" w:rsidRDefault="00586DEE" w:rsidP="00B26371">
      <w:pPr>
        <w:pStyle w:val="ListParagraph"/>
        <w:spacing w:before="120" w:after="0" w:line="264" w:lineRule="auto"/>
        <w:ind w:left="0"/>
        <w:contextualSpacing w:val="0"/>
        <w:jc w:val="both"/>
        <w:rPr>
          <w:rFonts w:ascii="Calibri Light" w:hAnsi="Calibri Light"/>
        </w:rPr>
      </w:pPr>
      <w:r>
        <w:rPr>
          <w:rFonts w:ascii="Calibri Light" w:hAnsi="Calibri Light"/>
        </w:rPr>
        <w:t>Blair rappelle le positionnement qu’il a dû imposer au Labour sur la sécurité (« </w:t>
      </w:r>
      <w:r w:rsidRPr="00F614BE">
        <w:rPr>
          <w:rFonts w:ascii="Calibri Light" w:hAnsi="Calibri Light"/>
          <w:i/>
        </w:rPr>
        <w:t>dur sur le crime, dur sur les causes du crime </w:t>
      </w:r>
      <w:r>
        <w:rPr>
          <w:rFonts w:ascii="Calibri Light" w:hAnsi="Calibri Light"/>
        </w:rPr>
        <w:t>») ; et celui qu’il faudrait trouver aujourd’hui sur l’immigration avec la même fracture entre la gauche « </w:t>
      </w:r>
      <w:r w:rsidRPr="00F614BE">
        <w:rPr>
          <w:rFonts w:ascii="Calibri Light" w:hAnsi="Calibri Light"/>
          <w:i/>
        </w:rPr>
        <w:t>libérale</w:t>
      </w:r>
      <w:r>
        <w:rPr>
          <w:rFonts w:ascii="Calibri Light" w:hAnsi="Calibri Light"/>
        </w:rPr>
        <w:t> » et celle « </w:t>
      </w:r>
      <w:r w:rsidRPr="00F614BE">
        <w:rPr>
          <w:rFonts w:ascii="Calibri Light" w:hAnsi="Calibri Light"/>
          <w:i/>
        </w:rPr>
        <w:t>populaire</w:t>
      </w:r>
      <w:r>
        <w:rPr>
          <w:rFonts w:ascii="Calibri Light" w:hAnsi="Calibri Light"/>
        </w:rPr>
        <w:t> » (</w:t>
      </w:r>
      <w:proofErr w:type="spellStart"/>
      <w:r w:rsidRPr="00F614BE">
        <w:rPr>
          <w:rFonts w:ascii="Calibri Light" w:hAnsi="Calibri Light"/>
          <w:i/>
        </w:rPr>
        <w:t>working</w:t>
      </w:r>
      <w:proofErr w:type="spellEnd"/>
      <w:r w:rsidRPr="00F614BE">
        <w:rPr>
          <w:rFonts w:ascii="Calibri Light" w:hAnsi="Calibri Light"/>
          <w:i/>
        </w:rPr>
        <w:t xml:space="preserve"> class </w:t>
      </w:r>
      <w:proofErr w:type="spellStart"/>
      <w:r w:rsidRPr="00F614BE">
        <w:rPr>
          <w:rFonts w:ascii="Calibri Light" w:hAnsi="Calibri Light"/>
          <w:i/>
        </w:rPr>
        <w:t>voters</w:t>
      </w:r>
      <w:proofErr w:type="spellEnd"/>
      <w:r>
        <w:rPr>
          <w:rFonts w:ascii="Calibri Light" w:hAnsi="Calibri Light"/>
        </w:rPr>
        <w:t>) aux réflexes très différents.</w:t>
      </w:r>
    </w:p>
    <w:p w:rsidR="00586DEE" w:rsidRDefault="00586DEE" w:rsidP="00B26371">
      <w:pPr>
        <w:pStyle w:val="ListParagraph"/>
        <w:spacing w:before="120" w:after="0" w:line="264" w:lineRule="auto"/>
        <w:ind w:left="0"/>
        <w:contextualSpacing w:val="0"/>
        <w:jc w:val="both"/>
        <w:rPr>
          <w:rFonts w:ascii="Calibri Light" w:hAnsi="Calibri Light"/>
        </w:rPr>
      </w:pPr>
      <w:r>
        <w:rPr>
          <w:rFonts w:ascii="Calibri Light" w:hAnsi="Calibri Light"/>
        </w:rPr>
        <w:t>Sans trouver la formule, il pose le bon constat : « </w:t>
      </w:r>
      <w:r w:rsidRPr="00F614BE">
        <w:rPr>
          <w:rFonts w:ascii="Calibri Light" w:hAnsi="Calibri Light"/>
          <w:i/>
        </w:rPr>
        <w:t xml:space="preserve">ce n’est pas l’immigration en soi qui inquiète, </w:t>
      </w:r>
      <w:r w:rsidR="00B43C4F" w:rsidRPr="00F614BE">
        <w:rPr>
          <w:rFonts w:ascii="Calibri Light" w:hAnsi="Calibri Light"/>
          <w:i/>
        </w:rPr>
        <w:t>c’est l’immigration sans sentiment de contrôle, donc sans impression d’y avoir son mot à dire</w:t>
      </w:r>
      <w:r w:rsidR="00B43C4F">
        <w:rPr>
          <w:rFonts w:ascii="Calibri Light" w:hAnsi="Calibri Light"/>
        </w:rPr>
        <w:t> ».</w:t>
      </w:r>
    </w:p>
    <w:p w:rsidR="00B43C4F" w:rsidRPr="00DE726F" w:rsidRDefault="00B43C4F"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Etre au pouvoir est la vraie politique.</w:t>
      </w:r>
    </w:p>
    <w:p w:rsidR="00B43C4F" w:rsidRDefault="00B43C4F" w:rsidP="00B26371">
      <w:pPr>
        <w:pStyle w:val="ListParagraph"/>
        <w:spacing w:before="120" w:after="0" w:line="264" w:lineRule="auto"/>
        <w:ind w:left="0"/>
        <w:contextualSpacing w:val="0"/>
        <w:jc w:val="both"/>
        <w:rPr>
          <w:rFonts w:ascii="Calibri Light" w:hAnsi="Calibri Light"/>
        </w:rPr>
      </w:pPr>
      <w:r>
        <w:rPr>
          <w:rFonts w:ascii="Calibri Light" w:hAnsi="Calibri Light"/>
        </w:rPr>
        <w:t xml:space="preserve">Blair s’y livre à des éléments de bilan de son action, </w:t>
      </w:r>
      <w:r w:rsidR="00547353">
        <w:rPr>
          <w:rFonts w:ascii="Calibri Light" w:hAnsi="Calibri Light"/>
        </w:rPr>
        <w:t xml:space="preserve">en ce qu’elle a de </w:t>
      </w:r>
      <w:r>
        <w:rPr>
          <w:rFonts w:ascii="Calibri Light" w:hAnsi="Calibri Light"/>
        </w:rPr>
        <w:t>visible dans l</w:t>
      </w:r>
      <w:r w:rsidR="00F614BE">
        <w:rPr>
          <w:rFonts w:ascii="Calibri Light" w:hAnsi="Calibri Light"/>
        </w:rPr>
        <w:t>e quotidien des Britanniques. Il</w:t>
      </w:r>
      <w:r>
        <w:rPr>
          <w:rFonts w:ascii="Calibri Light" w:hAnsi="Calibri Light"/>
        </w:rPr>
        <w:t xml:space="preserve"> en tire la conclusion que la satisfaction de faire des choses (et de laisser un trace) surpasse largement « </w:t>
      </w:r>
      <w:r w:rsidRPr="00F614BE">
        <w:rPr>
          <w:rFonts w:ascii="Calibri Light" w:hAnsi="Calibri Light"/>
          <w:i/>
        </w:rPr>
        <w:t>l’illusion du pouvoir</w:t>
      </w:r>
      <w:r>
        <w:rPr>
          <w:rFonts w:ascii="Calibri Light" w:hAnsi="Calibri Light"/>
        </w:rPr>
        <w:t> » d’être dans l’opposition.</w:t>
      </w:r>
    </w:p>
    <w:p w:rsidR="0079331E" w:rsidRPr="00DE726F" w:rsidRDefault="00B43C4F"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Le rythme du gouvernement est très différent de celui de l’opposition.</w:t>
      </w:r>
    </w:p>
    <w:p w:rsidR="00B43C4F" w:rsidRDefault="00B43C4F" w:rsidP="00B26371">
      <w:pPr>
        <w:pStyle w:val="ListParagraph"/>
        <w:spacing w:before="120" w:after="0" w:line="264" w:lineRule="auto"/>
        <w:ind w:left="0"/>
        <w:contextualSpacing w:val="0"/>
        <w:jc w:val="both"/>
        <w:rPr>
          <w:rFonts w:ascii="Calibri Light" w:hAnsi="Calibri Light"/>
        </w:rPr>
      </w:pPr>
      <w:r>
        <w:rPr>
          <w:rFonts w:ascii="Calibri Light" w:hAnsi="Calibri Light"/>
        </w:rPr>
        <w:t>On pourrait penser que celui</w:t>
      </w:r>
      <w:r w:rsidR="00547353">
        <w:rPr>
          <w:rFonts w:ascii="Calibri Light" w:hAnsi="Calibri Light"/>
        </w:rPr>
        <w:t xml:space="preserve"> du gouvernement est plus dense,</w:t>
      </w:r>
      <w:r>
        <w:rPr>
          <w:rFonts w:ascii="Calibri Light" w:hAnsi="Calibri Light"/>
        </w:rPr>
        <w:t xml:space="preserve"> Blair soutient la thèse inverse : « </w:t>
      </w:r>
      <w:r w:rsidRPr="00F614BE">
        <w:rPr>
          <w:rFonts w:ascii="Calibri Light" w:hAnsi="Calibri Light"/>
          <w:i/>
        </w:rPr>
        <w:t>l’opposition est une salsa permanente, le gouvernement une symphonie étendue</w:t>
      </w:r>
      <w:r>
        <w:rPr>
          <w:rFonts w:ascii="Calibri Light" w:hAnsi="Calibri Light"/>
        </w:rPr>
        <w:t> »</w:t>
      </w:r>
      <w:r w:rsidR="00DE726F">
        <w:rPr>
          <w:rFonts w:ascii="Calibri Light" w:hAnsi="Calibri Light"/>
        </w:rPr>
        <w:t xml:space="preserve">. </w:t>
      </w:r>
      <w:r>
        <w:rPr>
          <w:rFonts w:ascii="Calibri Light" w:hAnsi="Calibri Light"/>
        </w:rPr>
        <w:t>« </w:t>
      </w:r>
      <w:r w:rsidRPr="00F614BE">
        <w:rPr>
          <w:rFonts w:ascii="Calibri Light" w:hAnsi="Calibri Light"/>
          <w:i/>
        </w:rPr>
        <w:t xml:space="preserve">Dans l’opposition, vous vous réveillez en vous demandant "que vais-je dire aujourd’hui ?". Au gouvernement, c’est "que vais-je faire aujourd’hui ?". </w:t>
      </w:r>
      <w:r w:rsidR="00DE726F" w:rsidRPr="00F614BE">
        <w:rPr>
          <w:rFonts w:ascii="Calibri Light" w:hAnsi="Calibri Light"/>
          <w:i/>
        </w:rPr>
        <w:t>Or dire quelque chose à un impact immédiat, le faire ne se voit qu’à travers le temps </w:t>
      </w:r>
      <w:r w:rsidR="00DE726F">
        <w:rPr>
          <w:rFonts w:ascii="Calibri Light" w:hAnsi="Calibri Light"/>
        </w:rPr>
        <w:t>».</w:t>
      </w:r>
    </w:p>
    <w:p w:rsidR="00DE726F" w:rsidRDefault="00DE726F" w:rsidP="00B26371">
      <w:pPr>
        <w:pStyle w:val="ListParagraph"/>
        <w:spacing w:before="120" w:after="0" w:line="264" w:lineRule="auto"/>
        <w:ind w:left="0"/>
        <w:contextualSpacing w:val="0"/>
        <w:jc w:val="both"/>
        <w:rPr>
          <w:rFonts w:ascii="Calibri Light" w:hAnsi="Calibri Light"/>
        </w:rPr>
      </w:pPr>
      <w:r>
        <w:rPr>
          <w:rFonts w:ascii="Calibri Light" w:hAnsi="Calibri Light"/>
        </w:rPr>
        <w:t>Mais c’est bien cela qui compte : « </w:t>
      </w:r>
      <w:r w:rsidRPr="00F614BE">
        <w:rPr>
          <w:rFonts w:ascii="Calibri Light" w:hAnsi="Calibri Light"/>
          <w:i/>
        </w:rPr>
        <w:t>la couverture médiatique au jour le jour a beaucoup moins d’importance que la structuration patiente des thèmes et la réalisation d’objectifs ». « On pense toujours, pris au milieu de</w:t>
      </w:r>
      <w:r w:rsidR="00547353">
        <w:rPr>
          <w:rFonts w:ascii="Calibri Light" w:hAnsi="Calibri Light"/>
          <w:i/>
        </w:rPr>
        <w:t xml:space="preserve"> ces tumultes</w:t>
      </w:r>
      <w:r w:rsidRPr="00F614BE">
        <w:rPr>
          <w:rFonts w:ascii="Calibri Light" w:hAnsi="Calibri Light"/>
          <w:i/>
        </w:rPr>
        <w:t xml:space="preserve">, que les gens boivent chaque goutte du soap </w:t>
      </w:r>
      <w:proofErr w:type="spellStart"/>
      <w:r w:rsidRPr="00F614BE">
        <w:rPr>
          <w:rFonts w:ascii="Calibri Light" w:hAnsi="Calibri Light"/>
          <w:i/>
        </w:rPr>
        <w:t>opera</w:t>
      </w:r>
      <w:proofErr w:type="spellEnd"/>
      <w:r w:rsidRPr="00F614BE">
        <w:rPr>
          <w:rFonts w:ascii="Calibri Light" w:hAnsi="Calibri Light"/>
          <w:i/>
        </w:rPr>
        <w:t xml:space="preserve"> politique, y compris ses manœuvres et manigances. Ce n’est pas vrai. De temps en temps, ils boivent avidement. Mais la plupart du temps ils ne trempent les lèvres qu’avec </w:t>
      </w:r>
      <w:r w:rsidR="00547353">
        <w:rPr>
          <w:rFonts w:ascii="Calibri Light" w:hAnsi="Calibri Light"/>
          <w:i/>
        </w:rPr>
        <w:t>beaucoup de parcimonie</w:t>
      </w:r>
      <w:r>
        <w:rPr>
          <w:rFonts w:ascii="Calibri Light" w:hAnsi="Calibri Light"/>
        </w:rPr>
        <w:t> ».</w:t>
      </w:r>
    </w:p>
    <w:p w:rsidR="00DE726F" w:rsidRDefault="00547353" w:rsidP="00B26371">
      <w:pPr>
        <w:pStyle w:val="ListParagraph"/>
        <w:spacing w:before="120" w:after="0" w:line="264" w:lineRule="auto"/>
        <w:ind w:left="0"/>
        <w:contextualSpacing w:val="0"/>
        <w:jc w:val="both"/>
        <w:rPr>
          <w:rFonts w:ascii="Calibri Light" w:hAnsi="Calibri Light"/>
        </w:rPr>
      </w:pPr>
      <w:r>
        <w:rPr>
          <w:rFonts w:ascii="Calibri Light" w:hAnsi="Calibri Light"/>
        </w:rPr>
        <w:t>Au final,</w:t>
      </w:r>
      <w:r w:rsidR="00DE726F">
        <w:rPr>
          <w:rFonts w:ascii="Calibri Light" w:hAnsi="Calibri Light"/>
        </w:rPr>
        <w:t xml:space="preserve"> « </w:t>
      </w:r>
      <w:r w:rsidR="00DE726F" w:rsidRPr="00F614BE">
        <w:rPr>
          <w:rFonts w:ascii="Calibri Light" w:hAnsi="Calibri Light"/>
          <w:i/>
        </w:rPr>
        <w:t>leur vue d’ensemble, ce qu’ils retiennent de leurs vies, leur pays et où il va, est toujours étonnamment vierge de ces petites histoires, et étonnamment structurée par ce qui compte vraiment</w:t>
      </w:r>
      <w:r w:rsidR="00DE726F">
        <w:rPr>
          <w:rFonts w:ascii="Calibri Light" w:hAnsi="Calibri Light"/>
        </w:rPr>
        <w:t> ».</w:t>
      </w:r>
    </w:p>
    <w:p w:rsidR="00DE726F" w:rsidRPr="00DE726F" w:rsidRDefault="00DE726F" w:rsidP="00B26371">
      <w:pPr>
        <w:pStyle w:val="ListParagraph"/>
        <w:numPr>
          <w:ilvl w:val="0"/>
          <w:numId w:val="12"/>
        </w:numPr>
        <w:spacing w:before="240" w:after="0" w:line="264" w:lineRule="auto"/>
        <w:ind w:left="0" w:hanging="284"/>
        <w:contextualSpacing w:val="0"/>
        <w:jc w:val="both"/>
        <w:rPr>
          <w:rFonts w:ascii="Calibri Light" w:eastAsia="Times New Roman" w:hAnsi="Calibri Light"/>
          <w:b/>
          <w:i/>
          <w:spacing w:val="-2"/>
          <w:lang w:eastAsia="fr-FR"/>
        </w:rPr>
      </w:pPr>
      <w:r w:rsidRPr="00DE726F">
        <w:rPr>
          <w:rFonts w:ascii="Calibri Light" w:eastAsia="Times New Roman" w:hAnsi="Calibri Light"/>
          <w:b/>
          <w:i/>
          <w:spacing w:val="-2"/>
          <w:lang w:eastAsia="fr-FR"/>
        </w:rPr>
        <w:t xml:space="preserve">L’optimisme et l’espoir </w:t>
      </w:r>
      <w:r w:rsidR="00461C0C">
        <w:rPr>
          <w:rFonts w:ascii="Calibri Light" w:eastAsia="Times New Roman" w:hAnsi="Calibri Light"/>
          <w:b/>
          <w:i/>
          <w:spacing w:val="-2"/>
          <w:lang w:eastAsia="fr-FR"/>
        </w:rPr>
        <w:t>exaltent</w:t>
      </w:r>
      <w:r w:rsidRPr="00DE726F">
        <w:rPr>
          <w:rFonts w:ascii="Calibri Light" w:eastAsia="Times New Roman" w:hAnsi="Calibri Light"/>
          <w:b/>
          <w:i/>
          <w:spacing w:val="-2"/>
          <w:lang w:eastAsia="fr-FR"/>
        </w:rPr>
        <w:t>.</w:t>
      </w:r>
    </w:p>
    <w:p w:rsidR="00DE726F" w:rsidRDefault="007676DD" w:rsidP="00B26371">
      <w:pPr>
        <w:pStyle w:val="ListParagraph"/>
        <w:spacing w:before="120" w:after="0" w:line="264" w:lineRule="auto"/>
        <w:ind w:left="0"/>
        <w:contextualSpacing w:val="0"/>
        <w:jc w:val="both"/>
        <w:rPr>
          <w:rFonts w:ascii="Calibri Light" w:hAnsi="Calibri Light"/>
        </w:rPr>
      </w:pPr>
      <w:r>
        <w:rPr>
          <w:rFonts w:ascii="Calibri Light" w:hAnsi="Calibri Light"/>
        </w:rPr>
        <w:t>« </w:t>
      </w:r>
      <w:r w:rsidRPr="00547353">
        <w:rPr>
          <w:rFonts w:ascii="Calibri Light" w:hAnsi="Calibri Light"/>
          <w:i/>
        </w:rPr>
        <w:t>Les gens veulent avoir le sentiment qu’ils peuvent s’élever ; que le futur quelle</w:t>
      </w:r>
      <w:r w:rsidR="00EB48FA">
        <w:rPr>
          <w:rFonts w:ascii="Calibri Light" w:hAnsi="Calibri Light"/>
          <w:i/>
        </w:rPr>
        <w:t>s</w:t>
      </w:r>
      <w:r w:rsidRPr="00547353">
        <w:rPr>
          <w:rFonts w:ascii="Calibri Light" w:hAnsi="Calibri Light"/>
          <w:i/>
        </w:rPr>
        <w:t xml:space="preserve"> que soi</w:t>
      </w:r>
      <w:r w:rsidR="00EB48FA">
        <w:rPr>
          <w:rFonts w:ascii="Calibri Light" w:hAnsi="Calibri Light"/>
          <w:i/>
        </w:rPr>
        <w:t>en</w:t>
      </w:r>
      <w:r w:rsidRPr="00547353">
        <w:rPr>
          <w:rFonts w:ascii="Calibri Light" w:hAnsi="Calibri Light"/>
          <w:i/>
        </w:rPr>
        <w:t>t ses difficultés n’est pas sans espoir</w:t>
      </w:r>
      <w:r>
        <w:rPr>
          <w:rFonts w:ascii="Calibri Light" w:hAnsi="Calibri Light"/>
        </w:rPr>
        <w:t xml:space="preserve"> ». </w:t>
      </w:r>
      <w:r w:rsidR="00547353">
        <w:rPr>
          <w:rFonts w:ascii="Calibri Light" w:hAnsi="Calibri Light"/>
        </w:rPr>
        <w:t xml:space="preserve">Or au gouvernement </w:t>
      </w:r>
      <w:r>
        <w:rPr>
          <w:rFonts w:ascii="Calibri Light" w:hAnsi="Calibri Light"/>
        </w:rPr>
        <w:t xml:space="preserve">la gauche </w:t>
      </w:r>
      <w:r w:rsidR="00547353">
        <w:rPr>
          <w:rFonts w:ascii="Calibri Light" w:hAnsi="Calibri Light"/>
        </w:rPr>
        <w:t xml:space="preserve">semble parfois l’oublier, </w:t>
      </w:r>
      <w:r w:rsidR="00B03EB1">
        <w:rPr>
          <w:rFonts w:ascii="Calibri Light" w:hAnsi="Calibri Light"/>
        </w:rPr>
        <w:t xml:space="preserve">et </w:t>
      </w:r>
      <w:r>
        <w:rPr>
          <w:rFonts w:ascii="Calibri Light" w:hAnsi="Calibri Light"/>
        </w:rPr>
        <w:t xml:space="preserve">par </w:t>
      </w:r>
      <w:r w:rsidR="00B03EB1">
        <w:rPr>
          <w:rFonts w:ascii="Calibri Light" w:hAnsi="Calibri Light"/>
        </w:rPr>
        <w:t>cet</w:t>
      </w:r>
      <w:r>
        <w:rPr>
          <w:rFonts w:ascii="Calibri Light" w:hAnsi="Calibri Light"/>
        </w:rPr>
        <w:t xml:space="preserve"> absence d’espoir (crédible)</w:t>
      </w:r>
      <w:r w:rsidR="00B03EB1">
        <w:rPr>
          <w:rFonts w:ascii="Calibri Light" w:hAnsi="Calibri Light"/>
        </w:rPr>
        <w:t xml:space="preserve"> </w:t>
      </w:r>
      <w:r>
        <w:rPr>
          <w:rFonts w:ascii="Calibri Light" w:hAnsi="Calibri Light"/>
        </w:rPr>
        <w:t>laiss</w:t>
      </w:r>
      <w:r w:rsidR="00B03EB1">
        <w:rPr>
          <w:rFonts w:ascii="Calibri Light" w:hAnsi="Calibri Light"/>
        </w:rPr>
        <w:t>e</w:t>
      </w:r>
      <w:r w:rsidR="00461C0C">
        <w:rPr>
          <w:rFonts w:ascii="Calibri Light" w:hAnsi="Calibri Light"/>
        </w:rPr>
        <w:t>r</w:t>
      </w:r>
      <w:r>
        <w:rPr>
          <w:rFonts w:ascii="Calibri Light" w:hAnsi="Calibri Light"/>
        </w:rPr>
        <w:t xml:space="preserve"> les </w:t>
      </w:r>
      <w:r w:rsidR="00B03EB1">
        <w:rPr>
          <w:rFonts w:ascii="Calibri Light" w:hAnsi="Calibri Light"/>
        </w:rPr>
        <w:t>électeurs</w:t>
      </w:r>
      <w:r>
        <w:rPr>
          <w:rFonts w:ascii="Calibri Light" w:hAnsi="Calibri Light"/>
        </w:rPr>
        <w:t xml:space="preserve"> s’enfermer dans le refus</w:t>
      </w:r>
      <w:r w:rsidR="00B03EB1">
        <w:rPr>
          <w:rFonts w:ascii="Calibri Light" w:hAnsi="Calibri Light"/>
        </w:rPr>
        <w:t xml:space="preserve"> (y compris </w:t>
      </w:r>
      <w:r w:rsidR="00461C0C">
        <w:rPr>
          <w:rFonts w:ascii="Calibri Light" w:hAnsi="Calibri Light"/>
        </w:rPr>
        <w:t>celui</w:t>
      </w:r>
      <w:r w:rsidR="00B03EB1">
        <w:rPr>
          <w:rFonts w:ascii="Calibri Light" w:hAnsi="Calibri Light"/>
        </w:rPr>
        <w:t xml:space="preserve"> des réformes)</w:t>
      </w:r>
      <w:r>
        <w:rPr>
          <w:rFonts w:ascii="Calibri Light" w:hAnsi="Calibri Light"/>
        </w:rPr>
        <w:t>. Pourtant, l’exigence d’espérance est « </w:t>
      </w:r>
      <w:r w:rsidRPr="00B03EB1">
        <w:rPr>
          <w:rFonts w:ascii="Calibri Light" w:hAnsi="Calibri Light"/>
          <w:i/>
        </w:rPr>
        <w:t>encore plus importante pour les progressistes</w:t>
      </w:r>
      <w:r>
        <w:rPr>
          <w:rFonts w:ascii="Calibri Light" w:hAnsi="Calibri Light"/>
        </w:rPr>
        <w:t xml:space="preserve"> », </w:t>
      </w:r>
      <w:r w:rsidR="00B03EB1">
        <w:rPr>
          <w:rFonts w:ascii="Calibri Light" w:hAnsi="Calibri Light"/>
        </w:rPr>
        <w:t>dont l’identité</w:t>
      </w:r>
      <w:r>
        <w:rPr>
          <w:rFonts w:ascii="Calibri Light" w:hAnsi="Calibri Light"/>
        </w:rPr>
        <w:t xml:space="preserve"> </w:t>
      </w:r>
      <w:r w:rsidR="0010573E">
        <w:rPr>
          <w:rFonts w:ascii="Calibri Light" w:hAnsi="Calibri Light"/>
        </w:rPr>
        <w:t>repose sur la croyance que « </w:t>
      </w:r>
      <w:r w:rsidR="0010573E" w:rsidRPr="00B03EB1">
        <w:rPr>
          <w:rFonts w:ascii="Calibri Light" w:hAnsi="Calibri Light"/>
          <w:i/>
        </w:rPr>
        <w:t xml:space="preserve">tous les problèmes peuvent être </w:t>
      </w:r>
      <w:r w:rsidR="00B03EB1" w:rsidRPr="00B03EB1">
        <w:rPr>
          <w:rFonts w:ascii="Calibri Light" w:hAnsi="Calibri Light"/>
          <w:i/>
        </w:rPr>
        <w:t>réglés</w:t>
      </w:r>
      <w:r w:rsidR="0010573E" w:rsidRPr="00B03EB1">
        <w:rPr>
          <w:rFonts w:ascii="Calibri Light" w:hAnsi="Calibri Light"/>
          <w:i/>
        </w:rPr>
        <w:t>, un esprit jeune et non vieux, le refus de l’accablement ou du cynisme, et la volonté d’ouvrir les possibles</w:t>
      </w:r>
      <w:r w:rsidR="0010573E">
        <w:rPr>
          <w:rFonts w:ascii="Calibri Light" w:hAnsi="Calibri Light"/>
        </w:rPr>
        <w:t> ».</w:t>
      </w:r>
    </w:p>
    <w:p w:rsidR="00CD6870" w:rsidRPr="00B03EB1" w:rsidRDefault="00337319" w:rsidP="0030688B">
      <w:pPr>
        <w:pStyle w:val="ListParagraph"/>
        <w:spacing w:before="120" w:after="0" w:line="252" w:lineRule="auto"/>
        <w:ind w:left="0"/>
        <w:contextualSpacing w:val="0"/>
        <w:jc w:val="both"/>
        <w:rPr>
          <w:rFonts w:ascii="Calibri Light" w:hAnsi="Calibri Light"/>
        </w:rPr>
      </w:pPr>
      <w:r w:rsidRPr="00B03EB1">
        <w:rPr>
          <w:rFonts w:ascii="Calibri Light" w:hAnsi="Calibri Light"/>
        </w:rPr>
        <w:t xml:space="preserve"> </w:t>
      </w:r>
    </w:p>
    <w:p w:rsidR="00666A52" w:rsidRPr="00B03EB1" w:rsidRDefault="00790B4A" w:rsidP="00496D5C">
      <w:pPr>
        <w:tabs>
          <w:tab w:val="left" w:pos="1418"/>
          <w:tab w:val="left" w:pos="6804"/>
        </w:tabs>
        <w:spacing w:before="240" w:after="0" w:line="264" w:lineRule="auto"/>
        <w:jc w:val="both"/>
        <w:rPr>
          <w:rFonts w:ascii="Calibri Light" w:hAnsi="Calibri Light"/>
          <w:i/>
        </w:rPr>
      </w:pPr>
      <w:r w:rsidRPr="00B03EB1">
        <w:rPr>
          <w:rFonts w:ascii="Calibri Light" w:hAnsi="Calibri Light"/>
        </w:rPr>
        <w:tab/>
      </w:r>
      <w:r w:rsidR="00666A52" w:rsidRPr="00B03EB1">
        <w:rPr>
          <w:rFonts w:ascii="Calibri Light" w:hAnsi="Calibri Light"/>
        </w:rPr>
        <w:tab/>
      </w:r>
      <w:r w:rsidR="00496D5C" w:rsidRPr="00B03EB1">
        <w:rPr>
          <w:rFonts w:ascii="Calibri Light" w:hAnsi="Calibri Light"/>
        </w:rPr>
        <w:tab/>
      </w:r>
      <w:r w:rsidR="00B03EB1" w:rsidRPr="00B03EB1">
        <w:rPr>
          <w:rFonts w:ascii="Calibri Light" w:hAnsi="Calibri Light"/>
        </w:rPr>
        <w:t>Adrien ABECASSIS</w:t>
      </w:r>
    </w:p>
    <w:sectPr w:rsidR="00666A52" w:rsidRPr="00B03EB1" w:rsidSect="00B03EB1">
      <w:footerReference w:type="default" r:id="rId7"/>
      <w:pgSz w:w="11906" w:h="16838" w:code="9"/>
      <w:pgMar w:top="567" w:right="1134" w:bottom="567" w:left="1134" w:header="709" w:footer="4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0496" w:rsidRDefault="00970496" w:rsidP="00254AF9">
      <w:pPr>
        <w:spacing w:after="0" w:line="240" w:lineRule="auto"/>
      </w:pPr>
      <w:r>
        <w:separator/>
      </w:r>
    </w:p>
  </w:endnote>
  <w:endnote w:type="continuationSeparator" w:id="0">
    <w:p w:rsidR="00970496" w:rsidRDefault="00970496" w:rsidP="0025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03EB1" w:rsidRPr="00B03EB1" w:rsidRDefault="00B03EB1" w:rsidP="00B03EB1">
    <w:pPr>
      <w:pStyle w:val="Footer"/>
      <w:jc w:val="right"/>
      <w:rPr>
        <w:color w:val="404040"/>
      </w:rPr>
    </w:pPr>
    <w:r w:rsidRPr="00B03EB1">
      <w:rPr>
        <w:color w:val="404040"/>
      </w:rPr>
      <w:fldChar w:fldCharType="begin"/>
    </w:r>
    <w:r w:rsidRPr="00B03EB1">
      <w:rPr>
        <w:color w:val="404040"/>
      </w:rPr>
      <w:instrText>PAGE   \* MERGEFORMAT</w:instrText>
    </w:r>
    <w:r w:rsidRPr="00B03EB1">
      <w:rPr>
        <w:color w:val="404040"/>
      </w:rPr>
      <w:fldChar w:fldCharType="separate"/>
    </w:r>
    <w:r w:rsidR="00EB48FA">
      <w:rPr>
        <w:noProof/>
        <w:color w:val="404040"/>
      </w:rPr>
      <w:t>3</w:t>
    </w:r>
    <w:r w:rsidRPr="00B03EB1">
      <w:rPr>
        <w:color w:val="4040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0496" w:rsidRDefault="00970496" w:rsidP="00254AF9">
      <w:pPr>
        <w:spacing w:after="0" w:line="240" w:lineRule="auto"/>
      </w:pPr>
      <w:r>
        <w:separator/>
      </w:r>
    </w:p>
  </w:footnote>
  <w:footnote w:type="continuationSeparator" w:id="0">
    <w:p w:rsidR="00970496" w:rsidRDefault="00970496" w:rsidP="00254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6214"/>
    <w:multiLevelType w:val="hybridMultilevel"/>
    <w:tmpl w:val="AAF883F0"/>
    <w:lvl w:ilvl="0" w:tplc="F40AB892">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4166AB8"/>
    <w:multiLevelType w:val="hybridMultilevel"/>
    <w:tmpl w:val="A0D45CC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D3C7A03"/>
    <w:multiLevelType w:val="hybridMultilevel"/>
    <w:tmpl w:val="500A216A"/>
    <w:lvl w:ilvl="0" w:tplc="753CE6E8">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35A753E"/>
    <w:multiLevelType w:val="hybridMultilevel"/>
    <w:tmpl w:val="9C284D2E"/>
    <w:lvl w:ilvl="0" w:tplc="32987B9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41584D"/>
    <w:multiLevelType w:val="singleLevel"/>
    <w:tmpl w:val="FBAA2DBA"/>
    <w:lvl w:ilvl="0">
      <w:start w:val="1"/>
      <w:numFmt w:val="bullet"/>
      <w:lvlText w:val="•"/>
      <w:lvlJc w:val="left"/>
      <w:pPr>
        <w:tabs>
          <w:tab w:val="num" w:pos="360"/>
        </w:tabs>
        <w:ind w:left="170" w:hanging="170"/>
      </w:pPr>
      <w:rPr>
        <w:rFonts w:ascii="Calibri" w:hAnsi="Calibri" w:cs="Calibri" w:hint="default"/>
        <w:color w:val="auto"/>
      </w:rPr>
    </w:lvl>
  </w:abstractNum>
  <w:abstractNum w:abstractNumId="5" w15:restartNumberingAfterBreak="0">
    <w:nsid w:val="3B0334C3"/>
    <w:multiLevelType w:val="hybridMultilevel"/>
    <w:tmpl w:val="C7CA05EC"/>
    <w:lvl w:ilvl="0" w:tplc="91D4F644">
      <w:start w:val="1"/>
      <w:numFmt w:val="decimal"/>
      <w:lvlText w:val="%1."/>
      <w:lvlJc w:val="left"/>
      <w:pPr>
        <w:ind w:left="720" w:hanging="360"/>
      </w:pPr>
      <w:rPr>
        <w:b/>
        <w:color w:val="2626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264E07"/>
    <w:multiLevelType w:val="hybridMultilevel"/>
    <w:tmpl w:val="54C2FA9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44C90438"/>
    <w:multiLevelType w:val="hybridMultilevel"/>
    <w:tmpl w:val="177C6930"/>
    <w:lvl w:ilvl="0" w:tplc="EA4ACEDC">
      <w:numFmt w:val="bullet"/>
      <w:lvlText w:val="-"/>
      <w:lvlJc w:val="left"/>
      <w:pPr>
        <w:ind w:left="76" w:hanging="360"/>
      </w:pPr>
      <w:rPr>
        <w:rFonts w:ascii="Calibri Light" w:eastAsia="Times New Roman" w:hAnsi="Calibri Light"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8" w15:restartNumberingAfterBreak="0">
    <w:nsid w:val="600A31AC"/>
    <w:multiLevelType w:val="hybridMultilevel"/>
    <w:tmpl w:val="DB7E1698"/>
    <w:lvl w:ilvl="0" w:tplc="C33EC85A">
      <w:numFmt w:val="bullet"/>
      <w:lvlText w:val=""/>
      <w:lvlJc w:val="left"/>
      <w:pPr>
        <w:ind w:left="360" w:hanging="360"/>
      </w:pPr>
      <w:rPr>
        <w:rFonts w:ascii="Wingdings" w:eastAsia="Calibri" w:hAnsi="Wingdings"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65541B55"/>
    <w:multiLevelType w:val="hybridMultilevel"/>
    <w:tmpl w:val="6D5E20E2"/>
    <w:lvl w:ilvl="0" w:tplc="EA4ACEDC">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197C0E"/>
    <w:multiLevelType w:val="hybridMultilevel"/>
    <w:tmpl w:val="F42CC000"/>
    <w:lvl w:ilvl="0" w:tplc="040C0001">
      <w:start w:val="1"/>
      <w:numFmt w:val="bullet"/>
      <w:lvlText w:val=""/>
      <w:lvlJc w:val="left"/>
      <w:pPr>
        <w:ind w:left="360" w:hanging="360"/>
      </w:pPr>
      <w:rPr>
        <w:rFonts w:ascii="Symbol" w:hAnsi="Symbol" w:hint="default"/>
        <w:b/>
      </w:rPr>
    </w:lvl>
    <w:lvl w:ilvl="1" w:tplc="753CE6E8">
      <w:numFmt w:val="bullet"/>
      <w:lvlText w:val="-"/>
      <w:lvlJc w:val="left"/>
      <w:pPr>
        <w:ind w:left="1080" w:hanging="360"/>
      </w:pPr>
      <w:rPr>
        <w:rFonts w:ascii="Calibri Light" w:eastAsia="Times New Roman" w:hAnsi="Calibri Light"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70762ED4"/>
    <w:multiLevelType w:val="hybridMultilevel"/>
    <w:tmpl w:val="B20CE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95474867">
    <w:abstractNumId w:val="0"/>
  </w:num>
  <w:num w:numId="2" w16cid:durableId="670530385">
    <w:abstractNumId w:val="10"/>
  </w:num>
  <w:num w:numId="3" w16cid:durableId="426080932">
    <w:abstractNumId w:val="9"/>
  </w:num>
  <w:num w:numId="4" w16cid:durableId="1186552556">
    <w:abstractNumId w:val="7"/>
  </w:num>
  <w:num w:numId="5" w16cid:durableId="1598636304">
    <w:abstractNumId w:val="2"/>
  </w:num>
  <w:num w:numId="6" w16cid:durableId="880095982">
    <w:abstractNumId w:val="3"/>
  </w:num>
  <w:num w:numId="7" w16cid:durableId="289357421">
    <w:abstractNumId w:val="6"/>
  </w:num>
  <w:num w:numId="8" w16cid:durableId="354962557">
    <w:abstractNumId w:val="8"/>
  </w:num>
  <w:num w:numId="9" w16cid:durableId="196817837">
    <w:abstractNumId w:val="11"/>
  </w:num>
  <w:num w:numId="10" w16cid:durableId="821508225">
    <w:abstractNumId w:val="1"/>
  </w:num>
  <w:num w:numId="11" w16cid:durableId="1660502158">
    <w:abstractNumId w:val="4"/>
  </w:num>
  <w:num w:numId="12" w16cid:durableId="1296520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oNotTrackMoves/>
  <w:defaultTabStop w:val="720"/>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4356"/>
    <w:rsid w:val="000033CB"/>
    <w:rsid w:val="00024AE2"/>
    <w:rsid w:val="00032D34"/>
    <w:rsid w:val="00035DCF"/>
    <w:rsid w:val="0004138C"/>
    <w:rsid w:val="000428D0"/>
    <w:rsid w:val="00052B88"/>
    <w:rsid w:val="00087290"/>
    <w:rsid w:val="000A0A7A"/>
    <w:rsid w:val="000B764F"/>
    <w:rsid w:val="000C0627"/>
    <w:rsid w:val="000D797D"/>
    <w:rsid w:val="000E7D62"/>
    <w:rsid w:val="0010573E"/>
    <w:rsid w:val="001070F0"/>
    <w:rsid w:val="00125F15"/>
    <w:rsid w:val="0013248D"/>
    <w:rsid w:val="00152B1F"/>
    <w:rsid w:val="00170CDF"/>
    <w:rsid w:val="001C3AF7"/>
    <w:rsid w:val="001D62B4"/>
    <w:rsid w:val="001D71BF"/>
    <w:rsid w:val="001F00B4"/>
    <w:rsid w:val="0020392F"/>
    <w:rsid w:val="00211C9E"/>
    <w:rsid w:val="00227DB7"/>
    <w:rsid w:val="002371FC"/>
    <w:rsid w:val="002405A9"/>
    <w:rsid w:val="00254AF9"/>
    <w:rsid w:val="00261F5F"/>
    <w:rsid w:val="00265016"/>
    <w:rsid w:val="00287198"/>
    <w:rsid w:val="00293669"/>
    <w:rsid w:val="002A10FB"/>
    <w:rsid w:val="002A4CFA"/>
    <w:rsid w:val="002C35A0"/>
    <w:rsid w:val="002C4BBB"/>
    <w:rsid w:val="002C7DD5"/>
    <w:rsid w:val="002D1FC7"/>
    <w:rsid w:val="002F1D13"/>
    <w:rsid w:val="0030688B"/>
    <w:rsid w:val="00337319"/>
    <w:rsid w:val="0034459F"/>
    <w:rsid w:val="0038521B"/>
    <w:rsid w:val="00393D3F"/>
    <w:rsid w:val="003A50CF"/>
    <w:rsid w:val="003C2241"/>
    <w:rsid w:val="003D35B4"/>
    <w:rsid w:val="003D52DF"/>
    <w:rsid w:val="00403E08"/>
    <w:rsid w:val="00424B89"/>
    <w:rsid w:val="00425A42"/>
    <w:rsid w:val="004372DE"/>
    <w:rsid w:val="00461C0C"/>
    <w:rsid w:val="0047173E"/>
    <w:rsid w:val="00496D5C"/>
    <w:rsid w:val="004A2F17"/>
    <w:rsid w:val="004C3BBF"/>
    <w:rsid w:val="004C6BD4"/>
    <w:rsid w:val="004C7B41"/>
    <w:rsid w:val="004C7F20"/>
    <w:rsid w:val="004D0537"/>
    <w:rsid w:val="004F0F60"/>
    <w:rsid w:val="0051276E"/>
    <w:rsid w:val="00516CCD"/>
    <w:rsid w:val="00537998"/>
    <w:rsid w:val="00547353"/>
    <w:rsid w:val="0055187F"/>
    <w:rsid w:val="00552449"/>
    <w:rsid w:val="0055531C"/>
    <w:rsid w:val="00586DEE"/>
    <w:rsid w:val="00586FE8"/>
    <w:rsid w:val="005B1ACD"/>
    <w:rsid w:val="005C77CB"/>
    <w:rsid w:val="00612A7B"/>
    <w:rsid w:val="00616A8A"/>
    <w:rsid w:val="006228C8"/>
    <w:rsid w:val="00651801"/>
    <w:rsid w:val="006534BB"/>
    <w:rsid w:val="00666A52"/>
    <w:rsid w:val="00667D8D"/>
    <w:rsid w:val="00684B00"/>
    <w:rsid w:val="00687300"/>
    <w:rsid w:val="006A5FB2"/>
    <w:rsid w:val="006B0711"/>
    <w:rsid w:val="006C2535"/>
    <w:rsid w:val="006D6DD2"/>
    <w:rsid w:val="006F4518"/>
    <w:rsid w:val="00700A7A"/>
    <w:rsid w:val="0070402F"/>
    <w:rsid w:val="007055AF"/>
    <w:rsid w:val="0071041E"/>
    <w:rsid w:val="00726EE8"/>
    <w:rsid w:val="0073120B"/>
    <w:rsid w:val="007412A0"/>
    <w:rsid w:val="00756336"/>
    <w:rsid w:val="007676DD"/>
    <w:rsid w:val="00790B4A"/>
    <w:rsid w:val="0079331E"/>
    <w:rsid w:val="007B0721"/>
    <w:rsid w:val="007B2A70"/>
    <w:rsid w:val="007B49A8"/>
    <w:rsid w:val="007C5056"/>
    <w:rsid w:val="0081788C"/>
    <w:rsid w:val="00887BC9"/>
    <w:rsid w:val="0089460E"/>
    <w:rsid w:val="00897F66"/>
    <w:rsid w:val="008A1BB0"/>
    <w:rsid w:val="008B66B1"/>
    <w:rsid w:val="008D6EE7"/>
    <w:rsid w:val="00925C7B"/>
    <w:rsid w:val="00930969"/>
    <w:rsid w:val="0096762D"/>
    <w:rsid w:val="00970496"/>
    <w:rsid w:val="009A3666"/>
    <w:rsid w:val="009D0A57"/>
    <w:rsid w:val="009D2040"/>
    <w:rsid w:val="00A05B2F"/>
    <w:rsid w:val="00A10AAA"/>
    <w:rsid w:val="00A161FD"/>
    <w:rsid w:val="00A20A9F"/>
    <w:rsid w:val="00A319EB"/>
    <w:rsid w:val="00A33F09"/>
    <w:rsid w:val="00A35755"/>
    <w:rsid w:val="00A439C2"/>
    <w:rsid w:val="00A44F71"/>
    <w:rsid w:val="00A46A06"/>
    <w:rsid w:val="00A87085"/>
    <w:rsid w:val="00AA1611"/>
    <w:rsid w:val="00AA6ACC"/>
    <w:rsid w:val="00AC7D11"/>
    <w:rsid w:val="00AF4ECB"/>
    <w:rsid w:val="00B00E95"/>
    <w:rsid w:val="00B03EB1"/>
    <w:rsid w:val="00B26371"/>
    <w:rsid w:val="00B43C4F"/>
    <w:rsid w:val="00B54356"/>
    <w:rsid w:val="00B65DE6"/>
    <w:rsid w:val="00B83E5D"/>
    <w:rsid w:val="00B84780"/>
    <w:rsid w:val="00BB6133"/>
    <w:rsid w:val="00BC2DA4"/>
    <w:rsid w:val="00BE2648"/>
    <w:rsid w:val="00BE459E"/>
    <w:rsid w:val="00BF38C2"/>
    <w:rsid w:val="00BF6ACB"/>
    <w:rsid w:val="00BF7C87"/>
    <w:rsid w:val="00C001C0"/>
    <w:rsid w:val="00C02E21"/>
    <w:rsid w:val="00C478BD"/>
    <w:rsid w:val="00C60003"/>
    <w:rsid w:val="00C73998"/>
    <w:rsid w:val="00C961CB"/>
    <w:rsid w:val="00CD6870"/>
    <w:rsid w:val="00CE7006"/>
    <w:rsid w:val="00D24780"/>
    <w:rsid w:val="00D24BBE"/>
    <w:rsid w:val="00D76165"/>
    <w:rsid w:val="00D9075F"/>
    <w:rsid w:val="00D95ECB"/>
    <w:rsid w:val="00DB437F"/>
    <w:rsid w:val="00DC46CA"/>
    <w:rsid w:val="00DE726F"/>
    <w:rsid w:val="00DF1AD2"/>
    <w:rsid w:val="00E04C4C"/>
    <w:rsid w:val="00E22DE1"/>
    <w:rsid w:val="00E31999"/>
    <w:rsid w:val="00E36F31"/>
    <w:rsid w:val="00E60D1E"/>
    <w:rsid w:val="00E6172E"/>
    <w:rsid w:val="00E81A68"/>
    <w:rsid w:val="00E845A7"/>
    <w:rsid w:val="00EB48FA"/>
    <w:rsid w:val="00EB5704"/>
    <w:rsid w:val="00EE6C00"/>
    <w:rsid w:val="00F37603"/>
    <w:rsid w:val="00F411F9"/>
    <w:rsid w:val="00F614BE"/>
    <w:rsid w:val="00F93CD9"/>
    <w:rsid w:val="00F93ECB"/>
    <w:rsid w:val="00FA45F3"/>
    <w:rsid w:val="00FA4971"/>
    <w:rsid w:val="00FA5B9E"/>
    <w:rsid w:val="00FF0085"/>
    <w:rsid w:val="00FF2CBD"/>
    <w:rsid w:val="00FF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F532DC0-C16E-4B12-BF42-F850957B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C7B"/>
    <w:pPr>
      <w:ind w:left="720"/>
      <w:contextualSpacing/>
    </w:pPr>
  </w:style>
  <w:style w:type="paragraph" w:styleId="FootnoteText">
    <w:name w:val="footnote text"/>
    <w:basedOn w:val="Normal"/>
    <w:link w:val="FootnoteTextChar"/>
    <w:uiPriority w:val="99"/>
    <w:semiHidden/>
    <w:unhideWhenUsed/>
    <w:rsid w:val="00254AF9"/>
    <w:pPr>
      <w:spacing w:after="0" w:line="240" w:lineRule="auto"/>
    </w:pPr>
    <w:rPr>
      <w:sz w:val="20"/>
      <w:szCs w:val="20"/>
    </w:rPr>
  </w:style>
  <w:style w:type="character" w:customStyle="1" w:styleId="FootnoteTextChar">
    <w:name w:val="Footnote Text Char"/>
    <w:link w:val="FootnoteText"/>
    <w:uiPriority w:val="99"/>
    <w:semiHidden/>
    <w:rsid w:val="00254AF9"/>
    <w:rPr>
      <w:sz w:val="20"/>
      <w:szCs w:val="20"/>
      <w:lang w:val="fr-FR"/>
    </w:rPr>
  </w:style>
  <w:style w:type="character" w:styleId="FootnoteReference">
    <w:name w:val="footnote reference"/>
    <w:uiPriority w:val="99"/>
    <w:semiHidden/>
    <w:unhideWhenUsed/>
    <w:rsid w:val="00254AF9"/>
    <w:rPr>
      <w:vertAlign w:val="superscript"/>
    </w:rPr>
  </w:style>
  <w:style w:type="paragraph" w:styleId="Header">
    <w:name w:val="header"/>
    <w:basedOn w:val="Normal"/>
    <w:link w:val="HeaderChar"/>
    <w:uiPriority w:val="99"/>
    <w:unhideWhenUsed/>
    <w:rsid w:val="00254AF9"/>
    <w:pPr>
      <w:tabs>
        <w:tab w:val="center" w:pos="4703"/>
        <w:tab w:val="right" w:pos="9406"/>
      </w:tabs>
      <w:spacing w:after="0" w:line="240" w:lineRule="auto"/>
    </w:pPr>
  </w:style>
  <w:style w:type="character" w:customStyle="1" w:styleId="HeaderChar">
    <w:name w:val="Header Char"/>
    <w:link w:val="Header"/>
    <w:uiPriority w:val="99"/>
    <w:rsid w:val="00254AF9"/>
    <w:rPr>
      <w:lang w:val="fr-FR"/>
    </w:rPr>
  </w:style>
  <w:style w:type="paragraph" w:styleId="Footer">
    <w:name w:val="footer"/>
    <w:basedOn w:val="Normal"/>
    <w:link w:val="FooterChar"/>
    <w:uiPriority w:val="99"/>
    <w:unhideWhenUsed/>
    <w:rsid w:val="00254AF9"/>
    <w:pPr>
      <w:tabs>
        <w:tab w:val="center" w:pos="4703"/>
        <w:tab w:val="right" w:pos="9406"/>
      </w:tabs>
      <w:spacing w:after="0" w:line="240" w:lineRule="auto"/>
    </w:pPr>
  </w:style>
  <w:style w:type="character" w:customStyle="1" w:styleId="FooterChar">
    <w:name w:val="Footer Char"/>
    <w:link w:val="Footer"/>
    <w:uiPriority w:val="99"/>
    <w:rsid w:val="00254AF9"/>
    <w:rPr>
      <w:lang w:val="fr-FR"/>
    </w:rPr>
  </w:style>
  <w:style w:type="paragraph" w:styleId="BalloonText">
    <w:name w:val="Balloon Text"/>
    <w:basedOn w:val="Normal"/>
    <w:link w:val="BalloonTextChar"/>
    <w:uiPriority w:val="99"/>
    <w:semiHidden/>
    <w:unhideWhenUsed/>
    <w:rsid w:val="00D24BBE"/>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D24BBE"/>
    <w:rPr>
      <w:rFonts w:ascii="Arial" w:hAnsi="Arial" w:cs="Arial"/>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1422">
      <w:bodyDiv w:val="1"/>
      <w:marLeft w:val="0"/>
      <w:marRight w:val="0"/>
      <w:marTop w:val="0"/>
      <w:marBottom w:val="0"/>
      <w:divBdr>
        <w:top w:val="none" w:sz="0" w:space="0" w:color="auto"/>
        <w:left w:val="none" w:sz="0" w:space="0" w:color="auto"/>
        <w:bottom w:val="none" w:sz="0" w:space="0" w:color="auto"/>
        <w:right w:val="none" w:sz="0" w:space="0" w:color="auto"/>
      </w:divBdr>
    </w:div>
    <w:div w:id="726994664">
      <w:bodyDiv w:val="1"/>
      <w:marLeft w:val="0"/>
      <w:marRight w:val="0"/>
      <w:marTop w:val="0"/>
      <w:marBottom w:val="0"/>
      <w:divBdr>
        <w:top w:val="none" w:sz="0" w:space="0" w:color="auto"/>
        <w:left w:val="none" w:sz="0" w:space="0" w:color="auto"/>
        <w:bottom w:val="none" w:sz="0" w:space="0" w:color="auto"/>
        <w:right w:val="none" w:sz="0" w:space="0" w:color="auto"/>
      </w:divBdr>
      <w:divsChild>
        <w:div w:id="1238981089">
          <w:marLeft w:val="0"/>
          <w:marRight w:val="0"/>
          <w:marTop w:val="0"/>
          <w:marBottom w:val="0"/>
          <w:divBdr>
            <w:top w:val="none" w:sz="0" w:space="0" w:color="auto"/>
            <w:left w:val="none" w:sz="0" w:space="0" w:color="auto"/>
            <w:bottom w:val="none" w:sz="0" w:space="0" w:color="auto"/>
            <w:right w:val="none" w:sz="0" w:space="0" w:color="auto"/>
          </w:divBdr>
          <w:divsChild>
            <w:div w:id="38435423">
              <w:marLeft w:val="0"/>
              <w:marRight w:val="0"/>
              <w:marTop w:val="0"/>
              <w:marBottom w:val="0"/>
              <w:divBdr>
                <w:top w:val="none" w:sz="0" w:space="0" w:color="auto"/>
                <w:left w:val="none" w:sz="0" w:space="0" w:color="auto"/>
                <w:bottom w:val="none" w:sz="0" w:space="0" w:color="auto"/>
                <w:right w:val="none" w:sz="0" w:space="0" w:color="auto"/>
              </w:divBdr>
            </w:div>
            <w:div w:id="70860163">
              <w:marLeft w:val="0"/>
              <w:marRight w:val="0"/>
              <w:marTop w:val="0"/>
              <w:marBottom w:val="0"/>
              <w:divBdr>
                <w:top w:val="none" w:sz="0" w:space="0" w:color="auto"/>
                <w:left w:val="none" w:sz="0" w:space="0" w:color="auto"/>
                <w:bottom w:val="none" w:sz="0" w:space="0" w:color="auto"/>
                <w:right w:val="none" w:sz="0" w:space="0" w:color="auto"/>
              </w:divBdr>
            </w:div>
            <w:div w:id="80031744">
              <w:marLeft w:val="0"/>
              <w:marRight w:val="0"/>
              <w:marTop w:val="0"/>
              <w:marBottom w:val="0"/>
              <w:divBdr>
                <w:top w:val="none" w:sz="0" w:space="0" w:color="auto"/>
                <w:left w:val="none" w:sz="0" w:space="0" w:color="auto"/>
                <w:bottom w:val="none" w:sz="0" w:space="0" w:color="auto"/>
                <w:right w:val="none" w:sz="0" w:space="0" w:color="auto"/>
              </w:divBdr>
              <w:divsChild>
                <w:div w:id="295306250">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073621292">
                  <w:marLeft w:val="0"/>
                  <w:marRight w:val="0"/>
                  <w:marTop w:val="0"/>
                  <w:marBottom w:val="0"/>
                  <w:divBdr>
                    <w:top w:val="none" w:sz="0" w:space="0" w:color="auto"/>
                    <w:left w:val="none" w:sz="0" w:space="0" w:color="auto"/>
                    <w:bottom w:val="none" w:sz="0" w:space="0" w:color="auto"/>
                    <w:right w:val="none" w:sz="0" w:space="0" w:color="auto"/>
                  </w:divBdr>
                </w:div>
                <w:div w:id="1253202670">
                  <w:marLeft w:val="0"/>
                  <w:marRight w:val="0"/>
                  <w:marTop w:val="0"/>
                  <w:marBottom w:val="0"/>
                  <w:divBdr>
                    <w:top w:val="none" w:sz="0" w:space="0" w:color="auto"/>
                    <w:left w:val="none" w:sz="0" w:space="0" w:color="auto"/>
                    <w:bottom w:val="none" w:sz="0" w:space="0" w:color="auto"/>
                    <w:right w:val="none" w:sz="0" w:space="0" w:color="auto"/>
                  </w:divBdr>
                </w:div>
                <w:div w:id="1919899041">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
            <w:div w:id="152576463">
              <w:marLeft w:val="0"/>
              <w:marRight w:val="0"/>
              <w:marTop w:val="0"/>
              <w:marBottom w:val="0"/>
              <w:divBdr>
                <w:top w:val="none" w:sz="0" w:space="0" w:color="auto"/>
                <w:left w:val="none" w:sz="0" w:space="0" w:color="auto"/>
                <w:bottom w:val="none" w:sz="0" w:space="0" w:color="auto"/>
                <w:right w:val="none" w:sz="0" w:space="0" w:color="auto"/>
              </w:divBdr>
            </w:div>
            <w:div w:id="160891975">
              <w:marLeft w:val="0"/>
              <w:marRight w:val="0"/>
              <w:marTop w:val="0"/>
              <w:marBottom w:val="0"/>
              <w:divBdr>
                <w:top w:val="none" w:sz="0" w:space="0" w:color="auto"/>
                <w:left w:val="none" w:sz="0" w:space="0" w:color="auto"/>
                <w:bottom w:val="none" w:sz="0" w:space="0" w:color="auto"/>
                <w:right w:val="none" w:sz="0" w:space="0" w:color="auto"/>
              </w:divBdr>
              <w:divsChild>
                <w:div w:id="1157916683">
                  <w:marLeft w:val="0"/>
                  <w:marRight w:val="0"/>
                  <w:marTop w:val="0"/>
                  <w:marBottom w:val="0"/>
                  <w:divBdr>
                    <w:top w:val="none" w:sz="0" w:space="0" w:color="auto"/>
                    <w:left w:val="none" w:sz="0" w:space="0" w:color="auto"/>
                    <w:bottom w:val="none" w:sz="0" w:space="0" w:color="auto"/>
                    <w:right w:val="none" w:sz="0" w:space="0" w:color="auto"/>
                  </w:divBdr>
                </w:div>
                <w:div w:id="1435713262">
                  <w:marLeft w:val="0"/>
                  <w:marRight w:val="0"/>
                  <w:marTop w:val="0"/>
                  <w:marBottom w:val="0"/>
                  <w:divBdr>
                    <w:top w:val="none" w:sz="0" w:space="0" w:color="auto"/>
                    <w:left w:val="none" w:sz="0" w:space="0" w:color="auto"/>
                    <w:bottom w:val="none" w:sz="0" w:space="0" w:color="auto"/>
                    <w:right w:val="none" w:sz="0" w:space="0" w:color="auto"/>
                  </w:divBdr>
                </w:div>
              </w:divsChild>
            </w:div>
            <w:div w:id="257981947">
              <w:marLeft w:val="0"/>
              <w:marRight w:val="0"/>
              <w:marTop w:val="0"/>
              <w:marBottom w:val="0"/>
              <w:divBdr>
                <w:top w:val="none" w:sz="0" w:space="0" w:color="auto"/>
                <w:left w:val="none" w:sz="0" w:space="0" w:color="auto"/>
                <w:bottom w:val="none" w:sz="0" w:space="0" w:color="auto"/>
                <w:right w:val="none" w:sz="0" w:space="0" w:color="auto"/>
              </w:divBdr>
            </w:div>
            <w:div w:id="436676312">
              <w:marLeft w:val="0"/>
              <w:marRight w:val="0"/>
              <w:marTop w:val="0"/>
              <w:marBottom w:val="0"/>
              <w:divBdr>
                <w:top w:val="none" w:sz="0" w:space="0" w:color="auto"/>
                <w:left w:val="none" w:sz="0" w:space="0" w:color="auto"/>
                <w:bottom w:val="none" w:sz="0" w:space="0" w:color="auto"/>
                <w:right w:val="none" w:sz="0" w:space="0" w:color="auto"/>
              </w:divBdr>
            </w:div>
            <w:div w:id="460922288">
              <w:marLeft w:val="0"/>
              <w:marRight w:val="0"/>
              <w:marTop w:val="0"/>
              <w:marBottom w:val="0"/>
              <w:divBdr>
                <w:top w:val="none" w:sz="0" w:space="0" w:color="auto"/>
                <w:left w:val="none" w:sz="0" w:space="0" w:color="auto"/>
                <w:bottom w:val="none" w:sz="0" w:space="0" w:color="auto"/>
                <w:right w:val="none" w:sz="0" w:space="0" w:color="auto"/>
              </w:divBdr>
            </w:div>
            <w:div w:id="573441570">
              <w:marLeft w:val="0"/>
              <w:marRight w:val="0"/>
              <w:marTop w:val="0"/>
              <w:marBottom w:val="0"/>
              <w:divBdr>
                <w:top w:val="none" w:sz="0" w:space="0" w:color="auto"/>
                <w:left w:val="none" w:sz="0" w:space="0" w:color="auto"/>
                <w:bottom w:val="none" w:sz="0" w:space="0" w:color="auto"/>
                <w:right w:val="none" w:sz="0" w:space="0" w:color="auto"/>
              </w:divBdr>
            </w:div>
            <w:div w:id="610358003">
              <w:marLeft w:val="0"/>
              <w:marRight w:val="0"/>
              <w:marTop w:val="0"/>
              <w:marBottom w:val="0"/>
              <w:divBdr>
                <w:top w:val="none" w:sz="0" w:space="0" w:color="auto"/>
                <w:left w:val="none" w:sz="0" w:space="0" w:color="auto"/>
                <w:bottom w:val="none" w:sz="0" w:space="0" w:color="auto"/>
                <w:right w:val="none" w:sz="0" w:space="0" w:color="auto"/>
              </w:divBdr>
            </w:div>
            <w:div w:id="625356598">
              <w:marLeft w:val="0"/>
              <w:marRight w:val="0"/>
              <w:marTop w:val="0"/>
              <w:marBottom w:val="0"/>
              <w:divBdr>
                <w:top w:val="none" w:sz="0" w:space="0" w:color="auto"/>
                <w:left w:val="none" w:sz="0" w:space="0" w:color="auto"/>
                <w:bottom w:val="none" w:sz="0" w:space="0" w:color="auto"/>
                <w:right w:val="none" w:sz="0" w:space="0" w:color="auto"/>
              </w:divBdr>
            </w:div>
            <w:div w:id="659770591">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737558371">
              <w:marLeft w:val="0"/>
              <w:marRight w:val="0"/>
              <w:marTop w:val="0"/>
              <w:marBottom w:val="0"/>
              <w:divBdr>
                <w:top w:val="none" w:sz="0" w:space="0" w:color="auto"/>
                <w:left w:val="none" w:sz="0" w:space="0" w:color="auto"/>
                <w:bottom w:val="none" w:sz="0" w:space="0" w:color="auto"/>
                <w:right w:val="none" w:sz="0" w:space="0" w:color="auto"/>
              </w:divBdr>
            </w:div>
            <w:div w:id="785973576">
              <w:marLeft w:val="0"/>
              <w:marRight w:val="0"/>
              <w:marTop w:val="0"/>
              <w:marBottom w:val="0"/>
              <w:divBdr>
                <w:top w:val="none" w:sz="0" w:space="0" w:color="auto"/>
                <w:left w:val="none" w:sz="0" w:space="0" w:color="auto"/>
                <w:bottom w:val="none" w:sz="0" w:space="0" w:color="auto"/>
                <w:right w:val="none" w:sz="0" w:space="0" w:color="auto"/>
              </w:divBdr>
            </w:div>
            <w:div w:id="788085045">
              <w:marLeft w:val="0"/>
              <w:marRight w:val="0"/>
              <w:marTop w:val="0"/>
              <w:marBottom w:val="0"/>
              <w:divBdr>
                <w:top w:val="none" w:sz="0" w:space="0" w:color="auto"/>
                <w:left w:val="none" w:sz="0" w:space="0" w:color="auto"/>
                <w:bottom w:val="none" w:sz="0" w:space="0" w:color="auto"/>
                <w:right w:val="none" w:sz="0" w:space="0" w:color="auto"/>
              </w:divBdr>
            </w:div>
            <w:div w:id="803350392">
              <w:marLeft w:val="0"/>
              <w:marRight w:val="0"/>
              <w:marTop w:val="0"/>
              <w:marBottom w:val="0"/>
              <w:divBdr>
                <w:top w:val="none" w:sz="0" w:space="0" w:color="auto"/>
                <w:left w:val="none" w:sz="0" w:space="0" w:color="auto"/>
                <w:bottom w:val="none" w:sz="0" w:space="0" w:color="auto"/>
                <w:right w:val="none" w:sz="0" w:space="0" w:color="auto"/>
              </w:divBdr>
            </w:div>
            <w:div w:id="803810057">
              <w:marLeft w:val="0"/>
              <w:marRight w:val="0"/>
              <w:marTop w:val="0"/>
              <w:marBottom w:val="0"/>
              <w:divBdr>
                <w:top w:val="none" w:sz="0" w:space="0" w:color="auto"/>
                <w:left w:val="none" w:sz="0" w:space="0" w:color="auto"/>
                <w:bottom w:val="none" w:sz="0" w:space="0" w:color="auto"/>
                <w:right w:val="none" w:sz="0" w:space="0" w:color="auto"/>
              </w:divBdr>
            </w:div>
            <w:div w:id="826166072">
              <w:marLeft w:val="0"/>
              <w:marRight w:val="0"/>
              <w:marTop w:val="0"/>
              <w:marBottom w:val="0"/>
              <w:divBdr>
                <w:top w:val="none" w:sz="0" w:space="0" w:color="auto"/>
                <w:left w:val="none" w:sz="0" w:space="0" w:color="auto"/>
                <w:bottom w:val="none" w:sz="0" w:space="0" w:color="auto"/>
                <w:right w:val="none" w:sz="0" w:space="0" w:color="auto"/>
              </w:divBdr>
            </w:div>
            <w:div w:id="826626883">
              <w:marLeft w:val="0"/>
              <w:marRight w:val="0"/>
              <w:marTop w:val="0"/>
              <w:marBottom w:val="0"/>
              <w:divBdr>
                <w:top w:val="none" w:sz="0" w:space="0" w:color="auto"/>
                <w:left w:val="none" w:sz="0" w:space="0" w:color="auto"/>
                <w:bottom w:val="none" w:sz="0" w:space="0" w:color="auto"/>
                <w:right w:val="none" w:sz="0" w:space="0" w:color="auto"/>
              </w:divBdr>
            </w:div>
            <w:div w:id="842280748">
              <w:marLeft w:val="0"/>
              <w:marRight w:val="0"/>
              <w:marTop w:val="0"/>
              <w:marBottom w:val="0"/>
              <w:divBdr>
                <w:top w:val="none" w:sz="0" w:space="0" w:color="auto"/>
                <w:left w:val="none" w:sz="0" w:space="0" w:color="auto"/>
                <w:bottom w:val="none" w:sz="0" w:space="0" w:color="auto"/>
                <w:right w:val="none" w:sz="0" w:space="0" w:color="auto"/>
              </w:divBdr>
            </w:div>
            <w:div w:id="870218463">
              <w:marLeft w:val="0"/>
              <w:marRight w:val="0"/>
              <w:marTop w:val="0"/>
              <w:marBottom w:val="0"/>
              <w:divBdr>
                <w:top w:val="none" w:sz="0" w:space="0" w:color="auto"/>
                <w:left w:val="none" w:sz="0" w:space="0" w:color="auto"/>
                <w:bottom w:val="none" w:sz="0" w:space="0" w:color="auto"/>
                <w:right w:val="none" w:sz="0" w:space="0" w:color="auto"/>
              </w:divBdr>
            </w:div>
            <w:div w:id="890849567">
              <w:marLeft w:val="0"/>
              <w:marRight w:val="0"/>
              <w:marTop w:val="0"/>
              <w:marBottom w:val="0"/>
              <w:divBdr>
                <w:top w:val="none" w:sz="0" w:space="0" w:color="auto"/>
                <w:left w:val="none" w:sz="0" w:space="0" w:color="auto"/>
                <w:bottom w:val="none" w:sz="0" w:space="0" w:color="auto"/>
                <w:right w:val="none" w:sz="0" w:space="0" w:color="auto"/>
              </w:divBdr>
            </w:div>
            <w:div w:id="934478079">
              <w:marLeft w:val="0"/>
              <w:marRight w:val="0"/>
              <w:marTop w:val="0"/>
              <w:marBottom w:val="0"/>
              <w:divBdr>
                <w:top w:val="none" w:sz="0" w:space="0" w:color="auto"/>
                <w:left w:val="none" w:sz="0" w:space="0" w:color="auto"/>
                <w:bottom w:val="none" w:sz="0" w:space="0" w:color="auto"/>
                <w:right w:val="none" w:sz="0" w:space="0" w:color="auto"/>
              </w:divBdr>
            </w:div>
            <w:div w:id="981159321">
              <w:marLeft w:val="0"/>
              <w:marRight w:val="0"/>
              <w:marTop w:val="0"/>
              <w:marBottom w:val="0"/>
              <w:divBdr>
                <w:top w:val="none" w:sz="0" w:space="0" w:color="auto"/>
                <w:left w:val="none" w:sz="0" w:space="0" w:color="auto"/>
                <w:bottom w:val="none" w:sz="0" w:space="0" w:color="auto"/>
                <w:right w:val="none" w:sz="0" w:space="0" w:color="auto"/>
              </w:divBdr>
            </w:div>
            <w:div w:id="1048721394">
              <w:marLeft w:val="0"/>
              <w:marRight w:val="0"/>
              <w:marTop w:val="0"/>
              <w:marBottom w:val="0"/>
              <w:divBdr>
                <w:top w:val="none" w:sz="0" w:space="0" w:color="auto"/>
                <w:left w:val="none" w:sz="0" w:space="0" w:color="auto"/>
                <w:bottom w:val="none" w:sz="0" w:space="0" w:color="auto"/>
                <w:right w:val="none" w:sz="0" w:space="0" w:color="auto"/>
              </w:divBdr>
            </w:div>
            <w:div w:id="1092358662">
              <w:marLeft w:val="0"/>
              <w:marRight w:val="0"/>
              <w:marTop w:val="0"/>
              <w:marBottom w:val="0"/>
              <w:divBdr>
                <w:top w:val="none" w:sz="0" w:space="0" w:color="auto"/>
                <w:left w:val="none" w:sz="0" w:space="0" w:color="auto"/>
                <w:bottom w:val="none" w:sz="0" w:space="0" w:color="auto"/>
                <w:right w:val="none" w:sz="0" w:space="0" w:color="auto"/>
              </w:divBdr>
            </w:div>
            <w:div w:id="1115755737">
              <w:marLeft w:val="0"/>
              <w:marRight w:val="0"/>
              <w:marTop w:val="0"/>
              <w:marBottom w:val="0"/>
              <w:divBdr>
                <w:top w:val="none" w:sz="0" w:space="0" w:color="auto"/>
                <w:left w:val="none" w:sz="0" w:space="0" w:color="auto"/>
                <w:bottom w:val="none" w:sz="0" w:space="0" w:color="auto"/>
                <w:right w:val="none" w:sz="0" w:space="0" w:color="auto"/>
              </w:divBdr>
            </w:div>
            <w:div w:id="1120294832">
              <w:marLeft w:val="0"/>
              <w:marRight w:val="0"/>
              <w:marTop w:val="0"/>
              <w:marBottom w:val="0"/>
              <w:divBdr>
                <w:top w:val="none" w:sz="0" w:space="0" w:color="auto"/>
                <w:left w:val="none" w:sz="0" w:space="0" w:color="auto"/>
                <w:bottom w:val="none" w:sz="0" w:space="0" w:color="auto"/>
                <w:right w:val="none" w:sz="0" w:space="0" w:color="auto"/>
              </w:divBdr>
            </w:div>
            <w:div w:id="1152328728">
              <w:marLeft w:val="0"/>
              <w:marRight w:val="0"/>
              <w:marTop w:val="0"/>
              <w:marBottom w:val="0"/>
              <w:divBdr>
                <w:top w:val="none" w:sz="0" w:space="0" w:color="auto"/>
                <w:left w:val="none" w:sz="0" w:space="0" w:color="auto"/>
                <w:bottom w:val="none" w:sz="0" w:space="0" w:color="auto"/>
                <w:right w:val="none" w:sz="0" w:space="0" w:color="auto"/>
              </w:divBdr>
            </w:div>
            <w:div w:id="1203446068">
              <w:marLeft w:val="0"/>
              <w:marRight w:val="0"/>
              <w:marTop w:val="0"/>
              <w:marBottom w:val="0"/>
              <w:divBdr>
                <w:top w:val="none" w:sz="0" w:space="0" w:color="auto"/>
                <w:left w:val="none" w:sz="0" w:space="0" w:color="auto"/>
                <w:bottom w:val="none" w:sz="0" w:space="0" w:color="auto"/>
                <w:right w:val="none" w:sz="0" w:space="0" w:color="auto"/>
              </w:divBdr>
            </w:div>
            <w:div w:id="1249970233">
              <w:marLeft w:val="0"/>
              <w:marRight w:val="0"/>
              <w:marTop w:val="0"/>
              <w:marBottom w:val="0"/>
              <w:divBdr>
                <w:top w:val="none" w:sz="0" w:space="0" w:color="auto"/>
                <w:left w:val="none" w:sz="0" w:space="0" w:color="auto"/>
                <w:bottom w:val="none" w:sz="0" w:space="0" w:color="auto"/>
                <w:right w:val="none" w:sz="0" w:space="0" w:color="auto"/>
              </w:divBdr>
            </w:div>
            <w:div w:id="1256010481">
              <w:marLeft w:val="0"/>
              <w:marRight w:val="0"/>
              <w:marTop w:val="0"/>
              <w:marBottom w:val="0"/>
              <w:divBdr>
                <w:top w:val="none" w:sz="0" w:space="0" w:color="auto"/>
                <w:left w:val="none" w:sz="0" w:space="0" w:color="auto"/>
                <w:bottom w:val="none" w:sz="0" w:space="0" w:color="auto"/>
                <w:right w:val="none" w:sz="0" w:space="0" w:color="auto"/>
              </w:divBdr>
            </w:div>
            <w:div w:id="1260261008">
              <w:marLeft w:val="0"/>
              <w:marRight w:val="0"/>
              <w:marTop w:val="0"/>
              <w:marBottom w:val="0"/>
              <w:divBdr>
                <w:top w:val="none" w:sz="0" w:space="0" w:color="auto"/>
                <w:left w:val="none" w:sz="0" w:space="0" w:color="auto"/>
                <w:bottom w:val="none" w:sz="0" w:space="0" w:color="auto"/>
                <w:right w:val="none" w:sz="0" w:space="0" w:color="auto"/>
              </w:divBdr>
            </w:div>
            <w:div w:id="1275403551">
              <w:marLeft w:val="0"/>
              <w:marRight w:val="0"/>
              <w:marTop w:val="0"/>
              <w:marBottom w:val="0"/>
              <w:divBdr>
                <w:top w:val="none" w:sz="0" w:space="0" w:color="auto"/>
                <w:left w:val="none" w:sz="0" w:space="0" w:color="auto"/>
                <w:bottom w:val="none" w:sz="0" w:space="0" w:color="auto"/>
                <w:right w:val="none" w:sz="0" w:space="0" w:color="auto"/>
              </w:divBdr>
            </w:div>
            <w:div w:id="1281229568">
              <w:marLeft w:val="0"/>
              <w:marRight w:val="0"/>
              <w:marTop w:val="0"/>
              <w:marBottom w:val="0"/>
              <w:divBdr>
                <w:top w:val="none" w:sz="0" w:space="0" w:color="auto"/>
                <w:left w:val="none" w:sz="0" w:space="0" w:color="auto"/>
                <w:bottom w:val="none" w:sz="0" w:space="0" w:color="auto"/>
                <w:right w:val="none" w:sz="0" w:space="0" w:color="auto"/>
              </w:divBdr>
            </w:div>
            <w:div w:id="1296914444">
              <w:marLeft w:val="0"/>
              <w:marRight w:val="0"/>
              <w:marTop w:val="0"/>
              <w:marBottom w:val="0"/>
              <w:divBdr>
                <w:top w:val="none" w:sz="0" w:space="0" w:color="auto"/>
                <w:left w:val="none" w:sz="0" w:space="0" w:color="auto"/>
                <w:bottom w:val="none" w:sz="0" w:space="0" w:color="auto"/>
                <w:right w:val="none" w:sz="0" w:space="0" w:color="auto"/>
              </w:divBdr>
            </w:div>
            <w:div w:id="1306665727">
              <w:marLeft w:val="0"/>
              <w:marRight w:val="0"/>
              <w:marTop w:val="0"/>
              <w:marBottom w:val="0"/>
              <w:divBdr>
                <w:top w:val="none" w:sz="0" w:space="0" w:color="auto"/>
                <w:left w:val="none" w:sz="0" w:space="0" w:color="auto"/>
                <w:bottom w:val="none" w:sz="0" w:space="0" w:color="auto"/>
                <w:right w:val="none" w:sz="0" w:space="0" w:color="auto"/>
              </w:divBdr>
            </w:div>
            <w:div w:id="1321079506">
              <w:marLeft w:val="0"/>
              <w:marRight w:val="0"/>
              <w:marTop w:val="0"/>
              <w:marBottom w:val="0"/>
              <w:divBdr>
                <w:top w:val="none" w:sz="0" w:space="0" w:color="auto"/>
                <w:left w:val="none" w:sz="0" w:space="0" w:color="auto"/>
                <w:bottom w:val="none" w:sz="0" w:space="0" w:color="auto"/>
                <w:right w:val="none" w:sz="0" w:space="0" w:color="auto"/>
              </w:divBdr>
            </w:div>
            <w:div w:id="1349484408">
              <w:marLeft w:val="0"/>
              <w:marRight w:val="0"/>
              <w:marTop w:val="0"/>
              <w:marBottom w:val="0"/>
              <w:divBdr>
                <w:top w:val="none" w:sz="0" w:space="0" w:color="auto"/>
                <w:left w:val="none" w:sz="0" w:space="0" w:color="auto"/>
                <w:bottom w:val="none" w:sz="0" w:space="0" w:color="auto"/>
                <w:right w:val="none" w:sz="0" w:space="0" w:color="auto"/>
              </w:divBdr>
            </w:div>
            <w:div w:id="1403411432">
              <w:marLeft w:val="0"/>
              <w:marRight w:val="0"/>
              <w:marTop w:val="0"/>
              <w:marBottom w:val="0"/>
              <w:divBdr>
                <w:top w:val="none" w:sz="0" w:space="0" w:color="auto"/>
                <w:left w:val="none" w:sz="0" w:space="0" w:color="auto"/>
                <w:bottom w:val="none" w:sz="0" w:space="0" w:color="auto"/>
                <w:right w:val="none" w:sz="0" w:space="0" w:color="auto"/>
              </w:divBdr>
            </w:div>
            <w:div w:id="1468164743">
              <w:marLeft w:val="0"/>
              <w:marRight w:val="0"/>
              <w:marTop w:val="0"/>
              <w:marBottom w:val="0"/>
              <w:divBdr>
                <w:top w:val="none" w:sz="0" w:space="0" w:color="auto"/>
                <w:left w:val="none" w:sz="0" w:space="0" w:color="auto"/>
                <w:bottom w:val="none" w:sz="0" w:space="0" w:color="auto"/>
                <w:right w:val="none" w:sz="0" w:space="0" w:color="auto"/>
              </w:divBdr>
            </w:div>
            <w:div w:id="1478571450">
              <w:marLeft w:val="0"/>
              <w:marRight w:val="0"/>
              <w:marTop w:val="0"/>
              <w:marBottom w:val="0"/>
              <w:divBdr>
                <w:top w:val="none" w:sz="0" w:space="0" w:color="auto"/>
                <w:left w:val="none" w:sz="0" w:space="0" w:color="auto"/>
                <w:bottom w:val="none" w:sz="0" w:space="0" w:color="auto"/>
                <w:right w:val="none" w:sz="0" w:space="0" w:color="auto"/>
              </w:divBdr>
            </w:div>
            <w:div w:id="1524786678">
              <w:marLeft w:val="0"/>
              <w:marRight w:val="0"/>
              <w:marTop w:val="0"/>
              <w:marBottom w:val="0"/>
              <w:divBdr>
                <w:top w:val="none" w:sz="0" w:space="0" w:color="auto"/>
                <w:left w:val="none" w:sz="0" w:space="0" w:color="auto"/>
                <w:bottom w:val="none" w:sz="0" w:space="0" w:color="auto"/>
                <w:right w:val="none" w:sz="0" w:space="0" w:color="auto"/>
              </w:divBdr>
            </w:div>
            <w:div w:id="1583638128">
              <w:marLeft w:val="0"/>
              <w:marRight w:val="0"/>
              <w:marTop w:val="0"/>
              <w:marBottom w:val="0"/>
              <w:divBdr>
                <w:top w:val="none" w:sz="0" w:space="0" w:color="auto"/>
                <w:left w:val="none" w:sz="0" w:space="0" w:color="auto"/>
                <w:bottom w:val="none" w:sz="0" w:space="0" w:color="auto"/>
                <w:right w:val="none" w:sz="0" w:space="0" w:color="auto"/>
              </w:divBdr>
            </w:div>
            <w:div w:id="1584611118">
              <w:marLeft w:val="0"/>
              <w:marRight w:val="0"/>
              <w:marTop w:val="0"/>
              <w:marBottom w:val="0"/>
              <w:divBdr>
                <w:top w:val="none" w:sz="0" w:space="0" w:color="auto"/>
                <w:left w:val="none" w:sz="0" w:space="0" w:color="auto"/>
                <w:bottom w:val="none" w:sz="0" w:space="0" w:color="auto"/>
                <w:right w:val="none" w:sz="0" w:space="0" w:color="auto"/>
              </w:divBdr>
            </w:div>
            <w:div w:id="1589607693">
              <w:marLeft w:val="0"/>
              <w:marRight w:val="0"/>
              <w:marTop w:val="0"/>
              <w:marBottom w:val="0"/>
              <w:divBdr>
                <w:top w:val="none" w:sz="0" w:space="0" w:color="auto"/>
                <w:left w:val="none" w:sz="0" w:space="0" w:color="auto"/>
                <w:bottom w:val="none" w:sz="0" w:space="0" w:color="auto"/>
                <w:right w:val="none" w:sz="0" w:space="0" w:color="auto"/>
              </w:divBdr>
            </w:div>
            <w:div w:id="1609464890">
              <w:marLeft w:val="0"/>
              <w:marRight w:val="0"/>
              <w:marTop w:val="0"/>
              <w:marBottom w:val="0"/>
              <w:divBdr>
                <w:top w:val="none" w:sz="0" w:space="0" w:color="auto"/>
                <w:left w:val="none" w:sz="0" w:space="0" w:color="auto"/>
                <w:bottom w:val="none" w:sz="0" w:space="0" w:color="auto"/>
                <w:right w:val="none" w:sz="0" w:space="0" w:color="auto"/>
              </w:divBdr>
            </w:div>
            <w:div w:id="1622031339">
              <w:marLeft w:val="0"/>
              <w:marRight w:val="0"/>
              <w:marTop w:val="0"/>
              <w:marBottom w:val="0"/>
              <w:divBdr>
                <w:top w:val="none" w:sz="0" w:space="0" w:color="auto"/>
                <w:left w:val="none" w:sz="0" w:space="0" w:color="auto"/>
                <w:bottom w:val="none" w:sz="0" w:space="0" w:color="auto"/>
                <w:right w:val="none" w:sz="0" w:space="0" w:color="auto"/>
              </w:divBdr>
            </w:div>
            <w:div w:id="1677001203">
              <w:marLeft w:val="0"/>
              <w:marRight w:val="0"/>
              <w:marTop w:val="0"/>
              <w:marBottom w:val="0"/>
              <w:divBdr>
                <w:top w:val="none" w:sz="0" w:space="0" w:color="auto"/>
                <w:left w:val="none" w:sz="0" w:space="0" w:color="auto"/>
                <w:bottom w:val="none" w:sz="0" w:space="0" w:color="auto"/>
                <w:right w:val="none" w:sz="0" w:space="0" w:color="auto"/>
              </w:divBdr>
            </w:div>
            <w:div w:id="1804155624">
              <w:marLeft w:val="0"/>
              <w:marRight w:val="0"/>
              <w:marTop w:val="0"/>
              <w:marBottom w:val="0"/>
              <w:divBdr>
                <w:top w:val="none" w:sz="0" w:space="0" w:color="auto"/>
                <w:left w:val="none" w:sz="0" w:space="0" w:color="auto"/>
                <w:bottom w:val="none" w:sz="0" w:space="0" w:color="auto"/>
                <w:right w:val="none" w:sz="0" w:space="0" w:color="auto"/>
              </w:divBdr>
            </w:div>
            <w:div w:id="1847090034">
              <w:marLeft w:val="0"/>
              <w:marRight w:val="0"/>
              <w:marTop w:val="0"/>
              <w:marBottom w:val="0"/>
              <w:divBdr>
                <w:top w:val="none" w:sz="0" w:space="0" w:color="auto"/>
                <w:left w:val="none" w:sz="0" w:space="0" w:color="auto"/>
                <w:bottom w:val="none" w:sz="0" w:space="0" w:color="auto"/>
                <w:right w:val="none" w:sz="0" w:space="0" w:color="auto"/>
              </w:divBdr>
            </w:div>
            <w:div w:id="1855414489">
              <w:marLeft w:val="0"/>
              <w:marRight w:val="0"/>
              <w:marTop w:val="0"/>
              <w:marBottom w:val="0"/>
              <w:divBdr>
                <w:top w:val="none" w:sz="0" w:space="0" w:color="auto"/>
                <w:left w:val="none" w:sz="0" w:space="0" w:color="auto"/>
                <w:bottom w:val="none" w:sz="0" w:space="0" w:color="auto"/>
                <w:right w:val="none" w:sz="0" w:space="0" w:color="auto"/>
              </w:divBdr>
            </w:div>
            <w:div w:id="1860507972">
              <w:marLeft w:val="0"/>
              <w:marRight w:val="0"/>
              <w:marTop w:val="0"/>
              <w:marBottom w:val="0"/>
              <w:divBdr>
                <w:top w:val="none" w:sz="0" w:space="0" w:color="auto"/>
                <w:left w:val="none" w:sz="0" w:space="0" w:color="auto"/>
                <w:bottom w:val="none" w:sz="0" w:space="0" w:color="auto"/>
                <w:right w:val="none" w:sz="0" w:space="0" w:color="auto"/>
              </w:divBdr>
            </w:div>
            <w:div w:id="1878081049">
              <w:marLeft w:val="0"/>
              <w:marRight w:val="0"/>
              <w:marTop w:val="0"/>
              <w:marBottom w:val="0"/>
              <w:divBdr>
                <w:top w:val="none" w:sz="0" w:space="0" w:color="auto"/>
                <w:left w:val="none" w:sz="0" w:space="0" w:color="auto"/>
                <w:bottom w:val="none" w:sz="0" w:space="0" w:color="auto"/>
                <w:right w:val="none" w:sz="0" w:space="0" w:color="auto"/>
              </w:divBdr>
            </w:div>
            <w:div w:id="1918322685">
              <w:marLeft w:val="0"/>
              <w:marRight w:val="0"/>
              <w:marTop w:val="0"/>
              <w:marBottom w:val="0"/>
              <w:divBdr>
                <w:top w:val="none" w:sz="0" w:space="0" w:color="auto"/>
                <w:left w:val="none" w:sz="0" w:space="0" w:color="auto"/>
                <w:bottom w:val="none" w:sz="0" w:space="0" w:color="auto"/>
                <w:right w:val="none" w:sz="0" w:space="0" w:color="auto"/>
              </w:divBdr>
            </w:div>
            <w:div w:id="1947738167">
              <w:marLeft w:val="0"/>
              <w:marRight w:val="0"/>
              <w:marTop w:val="0"/>
              <w:marBottom w:val="0"/>
              <w:divBdr>
                <w:top w:val="none" w:sz="0" w:space="0" w:color="auto"/>
                <w:left w:val="none" w:sz="0" w:space="0" w:color="auto"/>
                <w:bottom w:val="none" w:sz="0" w:space="0" w:color="auto"/>
                <w:right w:val="none" w:sz="0" w:space="0" w:color="auto"/>
              </w:divBdr>
            </w:div>
            <w:div w:id="1964997847">
              <w:marLeft w:val="0"/>
              <w:marRight w:val="0"/>
              <w:marTop w:val="0"/>
              <w:marBottom w:val="0"/>
              <w:divBdr>
                <w:top w:val="none" w:sz="0" w:space="0" w:color="auto"/>
                <w:left w:val="none" w:sz="0" w:space="0" w:color="auto"/>
                <w:bottom w:val="none" w:sz="0" w:space="0" w:color="auto"/>
                <w:right w:val="none" w:sz="0" w:space="0" w:color="auto"/>
              </w:divBdr>
            </w:div>
            <w:div w:id="1975599063">
              <w:marLeft w:val="0"/>
              <w:marRight w:val="0"/>
              <w:marTop w:val="0"/>
              <w:marBottom w:val="0"/>
              <w:divBdr>
                <w:top w:val="none" w:sz="0" w:space="0" w:color="auto"/>
                <w:left w:val="none" w:sz="0" w:space="0" w:color="auto"/>
                <w:bottom w:val="none" w:sz="0" w:space="0" w:color="auto"/>
                <w:right w:val="none" w:sz="0" w:space="0" w:color="auto"/>
              </w:divBdr>
            </w:div>
            <w:div w:id="1989508491">
              <w:marLeft w:val="0"/>
              <w:marRight w:val="0"/>
              <w:marTop w:val="0"/>
              <w:marBottom w:val="0"/>
              <w:divBdr>
                <w:top w:val="none" w:sz="0" w:space="0" w:color="auto"/>
                <w:left w:val="none" w:sz="0" w:space="0" w:color="auto"/>
                <w:bottom w:val="none" w:sz="0" w:space="0" w:color="auto"/>
                <w:right w:val="none" w:sz="0" w:space="0" w:color="auto"/>
              </w:divBdr>
            </w:div>
            <w:div w:id="1994529511">
              <w:marLeft w:val="0"/>
              <w:marRight w:val="0"/>
              <w:marTop w:val="0"/>
              <w:marBottom w:val="0"/>
              <w:divBdr>
                <w:top w:val="none" w:sz="0" w:space="0" w:color="auto"/>
                <w:left w:val="none" w:sz="0" w:space="0" w:color="auto"/>
                <w:bottom w:val="none" w:sz="0" w:space="0" w:color="auto"/>
                <w:right w:val="none" w:sz="0" w:space="0" w:color="auto"/>
              </w:divBdr>
            </w:div>
            <w:div w:id="2011977690">
              <w:marLeft w:val="0"/>
              <w:marRight w:val="0"/>
              <w:marTop w:val="0"/>
              <w:marBottom w:val="0"/>
              <w:divBdr>
                <w:top w:val="none" w:sz="0" w:space="0" w:color="auto"/>
                <w:left w:val="none" w:sz="0" w:space="0" w:color="auto"/>
                <w:bottom w:val="none" w:sz="0" w:space="0" w:color="auto"/>
                <w:right w:val="none" w:sz="0" w:space="0" w:color="auto"/>
              </w:divBdr>
            </w:div>
            <w:div w:id="2027711755">
              <w:marLeft w:val="0"/>
              <w:marRight w:val="0"/>
              <w:marTop w:val="0"/>
              <w:marBottom w:val="0"/>
              <w:divBdr>
                <w:top w:val="none" w:sz="0" w:space="0" w:color="auto"/>
                <w:left w:val="none" w:sz="0" w:space="0" w:color="auto"/>
                <w:bottom w:val="none" w:sz="0" w:space="0" w:color="auto"/>
                <w:right w:val="none" w:sz="0" w:space="0" w:color="auto"/>
              </w:divBdr>
            </w:div>
            <w:div w:id="2032684752">
              <w:marLeft w:val="0"/>
              <w:marRight w:val="0"/>
              <w:marTop w:val="0"/>
              <w:marBottom w:val="0"/>
              <w:divBdr>
                <w:top w:val="none" w:sz="0" w:space="0" w:color="auto"/>
                <w:left w:val="none" w:sz="0" w:space="0" w:color="auto"/>
                <w:bottom w:val="none" w:sz="0" w:space="0" w:color="auto"/>
                <w:right w:val="none" w:sz="0" w:space="0" w:color="auto"/>
              </w:divBdr>
            </w:div>
            <w:div w:id="2078703295">
              <w:marLeft w:val="0"/>
              <w:marRight w:val="0"/>
              <w:marTop w:val="0"/>
              <w:marBottom w:val="0"/>
              <w:divBdr>
                <w:top w:val="none" w:sz="0" w:space="0" w:color="auto"/>
                <w:left w:val="none" w:sz="0" w:space="0" w:color="auto"/>
                <w:bottom w:val="none" w:sz="0" w:space="0" w:color="auto"/>
                <w:right w:val="none" w:sz="0" w:space="0" w:color="auto"/>
              </w:divBdr>
            </w:div>
            <w:div w:id="2084913968">
              <w:marLeft w:val="0"/>
              <w:marRight w:val="0"/>
              <w:marTop w:val="0"/>
              <w:marBottom w:val="0"/>
              <w:divBdr>
                <w:top w:val="none" w:sz="0" w:space="0" w:color="auto"/>
                <w:left w:val="none" w:sz="0" w:space="0" w:color="auto"/>
                <w:bottom w:val="none" w:sz="0" w:space="0" w:color="auto"/>
                <w:right w:val="none" w:sz="0" w:space="0" w:color="auto"/>
              </w:divBdr>
            </w:div>
            <w:div w:id="2136637256">
              <w:marLeft w:val="0"/>
              <w:marRight w:val="0"/>
              <w:marTop w:val="0"/>
              <w:marBottom w:val="0"/>
              <w:divBdr>
                <w:top w:val="none" w:sz="0" w:space="0" w:color="auto"/>
                <w:left w:val="none" w:sz="0" w:space="0" w:color="auto"/>
                <w:bottom w:val="none" w:sz="0" w:space="0" w:color="auto"/>
                <w:right w:val="none" w:sz="0" w:space="0" w:color="auto"/>
              </w:divBdr>
            </w:div>
            <w:div w:id="21456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926">
      <w:bodyDiv w:val="1"/>
      <w:marLeft w:val="0"/>
      <w:marRight w:val="0"/>
      <w:marTop w:val="0"/>
      <w:marBottom w:val="0"/>
      <w:divBdr>
        <w:top w:val="none" w:sz="0" w:space="0" w:color="auto"/>
        <w:left w:val="none" w:sz="0" w:space="0" w:color="auto"/>
        <w:bottom w:val="none" w:sz="0" w:space="0" w:color="auto"/>
        <w:right w:val="none" w:sz="0" w:space="0" w:color="auto"/>
      </w:divBdr>
      <w:divsChild>
        <w:div w:id="17052528">
          <w:marLeft w:val="0"/>
          <w:marRight w:val="0"/>
          <w:marTop w:val="0"/>
          <w:marBottom w:val="0"/>
          <w:divBdr>
            <w:top w:val="none" w:sz="0" w:space="0" w:color="auto"/>
            <w:left w:val="none" w:sz="0" w:space="0" w:color="auto"/>
            <w:bottom w:val="none" w:sz="0" w:space="0" w:color="auto"/>
            <w:right w:val="none" w:sz="0" w:space="0" w:color="auto"/>
          </w:divBdr>
        </w:div>
        <w:div w:id="47461660">
          <w:marLeft w:val="0"/>
          <w:marRight w:val="0"/>
          <w:marTop w:val="0"/>
          <w:marBottom w:val="0"/>
          <w:divBdr>
            <w:top w:val="none" w:sz="0" w:space="0" w:color="auto"/>
            <w:left w:val="none" w:sz="0" w:space="0" w:color="auto"/>
            <w:bottom w:val="none" w:sz="0" w:space="0" w:color="auto"/>
            <w:right w:val="none" w:sz="0" w:space="0" w:color="auto"/>
          </w:divBdr>
        </w:div>
        <w:div w:id="117922530">
          <w:marLeft w:val="0"/>
          <w:marRight w:val="0"/>
          <w:marTop w:val="0"/>
          <w:marBottom w:val="0"/>
          <w:divBdr>
            <w:top w:val="none" w:sz="0" w:space="0" w:color="auto"/>
            <w:left w:val="none" w:sz="0" w:space="0" w:color="auto"/>
            <w:bottom w:val="none" w:sz="0" w:space="0" w:color="auto"/>
            <w:right w:val="none" w:sz="0" w:space="0" w:color="auto"/>
          </w:divBdr>
        </w:div>
        <w:div w:id="171454018">
          <w:marLeft w:val="0"/>
          <w:marRight w:val="0"/>
          <w:marTop w:val="0"/>
          <w:marBottom w:val="0"/>
          <w:divBdr>
            <w:top w:val="none" w:sz="0" w:space="0" w:color="auto"/>
            <w:left w:val="none" w:sz="0" w:space="0" w:color="auto"/>
            <w:bottom w:val="none" w:sz="0" w:space="0" w:color="auto"/>
            <w:right w:val="none" w:sz="0" w:space="0" w:color="auto"/>
          </w:divBdr>
        </w:div>
        <w:div w:id="175577662">
          <w:marLeft w:val="0"/>
          <w:marRight w:val="0"/>
          <w:marTop w:val="0"/>
          <w:marBottom w:val="0"/>
          <w:divBdr>
            <w:top w:val="none" w:sz="0" w:space="0" w:color="auto"/>
            <w:left w:val="none" w:sz="0" w:space="0" w:color="auto"/>
            <w:bottom w:val="none" w:sz="0" w:space="0" w:color="auto"/>
            <w:right w:val="none" w:sz="0" w:space="0" w:color="auto"/>
          </w:divBdr>
        </w:div>
        <w:div w:id="178010142">
          <w:marLeft w:val="0"/>
          <w:marRight w:val="0"/>
          <w:marTop w:val="0"/>
          <w:marBottom w:val="0"/>
          <w:divBdr>
            <w:top w:val="none" w:sz="0" w:space="0" w:color="auto"/>
            <w:left w:val="none" w:sz="0" w:space="0" w:color="auto"/>
            <w:bottom w:val="none" w:sz="0" w:space="0" w:color="auto"/>
            <w:right w:val="none" w:sz="0" w:space="0" w:color="auto"/>
          </w:divBdr>
        </w:div>
        <w:div w:id="210968659">
          <w:marLeft w:val="0"/>
          <w:marRight w:val="0"/>
          <w:marTop w:val="0"/>
          <w:marBottom w:val="0"/>
          <w:divBdr>
            <w:top w:val="none" w:sz="0" w:space="0" w:color="auto"/>
            <w:left w:val="none" w:sz="0" w:space="0" w:color="auto"/>
            <w:bottom w:val="none" w:sz="0" w:space="0" w:color="auto"/>
            <w:right w:val="none" w:sz="0" w:space="0" w:color="auto"/>
          </w:divBdr>
        </w:div>
        <w:div w:id="214124487">
          <w:marLeft w:val="0"/>
          <w:marRight w:val="0"/>
          <w:marTop w:val="0"/>
          <w:marBottom w:val="0"/>
          <w:divBdr>
            <w:top w:val="none" w:sz="0" w:space="0" w:color="auto"/>
            <w:left w:val="none" w:sz="0" w:space="0" w:color="auto"/>
            <w:bottom w:val="none" w:sz="0" w:space="0" w:color="auto"/>
            <w:right w:val="none" w:sz="0" w:space="0" w:color="auto"/>
          </w:divBdr>
        </w:div>
        <w:div w:id="254636856">
          <w:marLeft w:val="0"/>
          <w:marRight w:val="0"/>
          <w:marTop w:val="0"/>
          <w:marBottom w:val="0"/>
          <w:divBdr>
            <w:top w:val="none" w:sz="0" w:space="0" w:color="auto"/>
            <w:left w:val="none" w:sz="0" w:space="0" w:color="auto"/>
            <w:bottom w:val="none" w:sz="0" w:space="0" w:color="auto"/>
            <w:right w:val="none" w:sz="0" w:space="0" w:color="auto"/>
          </w:divBdr>
        </w:div>
        <w:div w:id="269971245">
          <w:marLeft w:val="0"/>
          <w:marRight w:val="0"/>
          <w:marTop w:val="0"/>
          <w:marBottom w:val="0"/>
          <w:divBdr>
            <w:top w:val="none" w:sz="0" w:space="0" w:color="auto"/>
            <w:left w:val="none" w:sz="0" w:space="0" w:color="auto"/>
            <w:bottom w:val="none" w:sz="0" w:space="0" w:color="auto"/>
            <w:right w:val="none" w:sz="0" w:space="0" w:color="auto"/>
          </w:divBdr>
        </w:div>
        <w:div w:id="296183989">
          <w:marLeft w:val="0"/>
          <w:marRight w:val="0"/>
          <w:marTop w:val="0"/>
          <w:marBottom w:val="0"/>
          <w:divBdr>
            <w:top w:val="none" w:sz="0" w:space="0" w:color="auto"/>
            <w:left w:val="none" w:sz="0" w:space="0" w:color="auto"/>
            <w:bottom w:val="none" w:sz="0" w:space="0" w:color="auto"/>
            <w:right w:val="none" w:sz="0" w:space="0" w:color="auto"/>
          </w:divBdr>
        </w:div>
        <w:div w:id="37709446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390273670">
          <w:marLeft w:val="0"/>
          <w:marRight w:val="0"/>
          <w:marTop w:val="0"/>
          <w:marBottom w:val="0"/>
          <w:divBdr>
            <w:top w:val="none" w:sz="0" w:space="0" w:color="auto"/>
            <w:left w:val="none" w:sz="0" w:space="0" w:color="auto"/>
            <w:bottom w:val="none" w:sz="0" w:space="0" w:color="auto"/>
            <w:right w:val="none" w:sz="0" w:space="0" w:color="auto"/>
          </w:divBdr>
        </w:div>
        <w:div w:id="406268814">
          <w:marLeft w:val="0"/>
          <w:marRight w:val="0"/>
          <w:marTop w:val="0"/>
          <w:marBottom w:val="0"/>
          <w:divBdr>
            <w:top w:val="none" w:sz="0" w:space="0" w:color="auto"/>
            <w:left w:val="none" w:sz="0" w:space="0" w:color="auto"/>
            <w:bottom w:val="none" w:sz="0" w:space="0" w:color="auto"/>
            <w:right w:val="none" w:sz="0" w:space="0" w:color="auto"/>
          </w:divBdr>
        </w:div>
        <w:div w:id="451023158">
          <w:marLeft w:val="0"/>
          <w:marRight w:val="0"/>
          <w:marTop w:val="0"/>
          <w:marBottom w:val="0"/>
          <w:divBdr>
            <w:top w:val="none" w:sz="0" w:space="0" w:color="auto"/>
            <w:left w:val="none" w:sz="0" w:space="0" w:color="auto"/>
            <w:bottom w:val="none" w:sz="0" w:space="0" w:color="auto"/>
            <w:right w:val="none" w:sz="0" w:space="0" w:color="auto"/>
          </w:divBdr>
        </w:div>
        <w:div w:id="453790185">
          <w:marLeft w:val="0"/>
          <w:marRight w:val="0"/>
          <w:marTop w:val="0"/>
          <w:marBottom w:val="0"/>
          <w:divBdr>
            <w:top w:val="none" w:sz="0" w:space="0" w:color="auto"/>
            <w:left w:val="none" w:sz="0" w:space="0" w:color="auto"/>
            <w:bottom w:val="none" w:sz="0" w:space="0" w:color="auto"/>
            <w:right w:val="none" w:sz="0" w:space="0" w:color="auto"/>
          </w:divBdr>
        </w:div>
        <w:div w:id="474837456">
          <w:marLeft w:val="0"/>
          <w:marRight w:val="0"/>
          <w:marTop w:val="0"/>
          <w:marBottom w:val="0"/>
          <w:divBdr>
            <w:top w:val="none" w:sz="0" w:space="0" w:color="auto"/>
            <w:left w:val="none" w:sz="0" w:space="0" w:color="auto"/>
            <w:bottom w:val="none" w:sz="0" w:space="0" w:color="auto"/>
            <w:right w:val="none" w:sz="0" w:space="0" w:color="auto"/>
          </w:divBdr>
        </w:div>
        <w:div w:id="501773451">
          <w:marLeft w:val="0"/>
          <w:marRight w:val="0"/>
          <w:marTop w:val="0"/>
          <w:marBottom w:val="0"/>
          <w:divBdr>
            <w:top w:val="none" w:sz="0" w:space="0" w:color="auto"/>
            <w:left w:val="none" w:sz="0" w:space="0" w:color="auto"/>
            <w:bottom w:val="none" w:sz="0" w:space="0" w:color="auto"/>
            <w:right w:val="none" w:sz="0" w:space="0" w:color="auto"/>
          </w:divBdr>
        </w:div>
        <w:div w:id="523206536">
          <w:marLeft w:val="0"/>
          <w:marRight w:val="0"/>
          <w:marTop w:val="0"/>
          <w:marBottom w:val="0"/>
          <w:divBdr>
            <w:top w:val="none" w:sz="0" w:space="0" w:color="auto"/>
            <w:left w:val="none" w:sz="0" w:space="0" w:color="auto"/>
            <w:bottom w:val="none" w:sz="0" w:space="0" w:color="auto"/>
            <w:right w:val="none" w:sz="0" w:space="0" w:color="auto"/>
          </w:divBdr>
        </w:div>
        <w:div w:id="567570989">
          <w:marLeft w:val="0"/>
          <w:marRight w:val="0"/>
          <w:marTop w:val="0"/>
          <w:marBottom w:val="0"/>
          <w:divBdr>
            <w:top w:val="none" w:sz="0" w:space="0" w:color="auto"/>
            <w:left w:val="none" w:sz="0" w:space="0" w:color="auto"/>
            <w:bottom w:val="none" w:sz="0" w:space="0" w:color="auto"/>
            <w:right w:val="none" w:sz="0" w:space="0" w:color="auto"/>
          </w:divBdr>
        </w:div>
        <w:div w:id="568420942">
          <w:marLeft w:val="0"/>
          <w:marRight w:val="0"/>
          <w:marTop w:val="0"/>
          <w:marBottom w:val="0"/>
          <w:divBdr>
            <w:top w:val="none" w:sz="0" w:space="0" w:color="auto"/>
            <w:left w:val="none" w:sz="0" w:space="0" w:color="auto"/>
            <w:bottom w:val="none" w:sz="0" w:space="0" w:color="auto"/>
            <w:right w:val="none" w:sz="0" w:space="0" w:color="auto"/>
          </w:divBdr>
        </w:div>
        <w:div w:id="588467789">
          <w:marLeft w:val="0"/>
          <w:marRight w:val="0"/>
          <w:marTop w:val="0"/>
          <w:marBottom w:val="0"/>
          <w:divBdr>
            <w:top w:val="none" w:sz="0" w:space="0" w:color="auto"/>
            <w:left w:val="none" w:sz="0" w:space="0" w:color="auto"/>
            <w:bottom w:val="none" w:sz="0" w:space="0" w:color="auto"/>
            <w:right w:val="none" w:sz="0" w:space="0" w:color="auto"/>
          </w:divBdr>
        </w:div>
        <w:div w:id="642348240">
          <w:marLeft w:val="0"/>
          <w:marRight w:val="0"/>
          <w:marTop w:val="0"/>
          <w:marBottom w:val="0"/>
          <w:divBdr>
            <w:top w:val="none" w:sz="0" w:space="0" w:color="auto"/>
            <w:left w:val="none" w:sz="0" w:space="0" w:color="auto"/>
            <w:bottom w:val="none" w:sz="0" w:space="0" w:color="auto"/>
            <w:right w:val="none" w:sz="0" w:space="0" w:color="auto"/>
          </w:divBdr>
        </w:div>
        <w:div w:id="648364579">
          <w:marLeft w:val="0"/>
          <w:marRight w:val="0"/>
          <w:marTop w:val="0"/>
          <w:marBottom w:val="0"/>
          <w:divBdr>
            <w:top w:val="none" w:sz="0" w:space="0" w:color="auto"/>
            <w:left w:val="none" w:sz="0" w:space="0" w:color="auto"/>
            <w:bottom w:val="none" w:sz="0" w:space="0" w:color="auto"/>
            <w:right w:val="none" w:sz="0" w:space="0" w:color="auto"/>
          </w:divBdr>
        </w:div>
        <w:div w:id="726490110">
          <w:marLeft w:val="0"/>
          <w:marRight w:val="0"/>
          <w:marTop w:val="0"/>
          <w:marBottom w:val="0"/>
          <w:divBdr>
            <w:top w:val="none" w:sz="0" w:space="0" w:color="auto"/>
            <w:left w:val="none" w:sz="0" w:space="0" w:color="auto"/>
            <w:bottom w:val="none" w:sz="0" w:space="0" w:color="auto"/>
            <w:right w:val="none" w:sz="0" w:space="0" w:color="auto"/>
          </w:divBdr>
        </w:div>
        <w:div w:id="753550796">
          <w:marLeft w:val="0"/>
          <w:marRight w:val="0"/>
          <w:marTop w:val="0"/>
          <w:marBottom w:val="0"/>
          <w:divBdr>
            <w:top w:val="none" w:sz="0" w:space="0" w:color="auto"/>
            <w:left w:val="none" w:sz="0" w:space="0" w:color="auto"/>
            <w:bottom w:val="none" w:sz="0" w:space="0" w:color="auto"/>
            <w:right w:val="none" w:sz="0" w:space="0" w:color="auto"/>
          </w:divBdr>
        </w:div>
        <w:div w:id="792140175">
          <w:marLeft w:val="0"/>
          <w:marRight w:val="0"/>
          <w:marTop w:val="0"/>
          <w:marBottom w:val="0"/>
          <w:divBdr>
            <w:top w:val="none" w:sz="0" w:space="0" w:color="auto"/>
            <w:left w:val="none" w:sz="0" w:space="0" w:color="auto"/>
            <w:bottom w:val="none" w:sz="0" w:space="0" w:color="auto"/>
            <w:right w:val="none" w:sz="0" w:space="0" w:color="auto"/>
          </w:divBdr>
          <w:divsChild>
            <w:div w:id="94134484">
              <w:marLeft w:val="0"/>
              <w:marRight w:val="0"/>
              <w:marTop w:val="0"/>
              <w:marBottom w:val="0"/>
              <w:divBdr>
                <w:top w:val="none" w:sz="0" w:space="0" w:color="auto"/>
                <w:left w:val="none" w:sz="0" w:space="0" w:color="auto"/>
                <w:bottom w:val="none" w:sz="0" w:space="0" w:color="auto"/>
                <w:right w:val="none" w:sz="0" w:space="0" w:color="auto"/>
              </w:divBdr>
            </w:div>
            <w:div w:id="202908207">
              <w:marLeft w:val="0"/>
              <w:marRight w:val="0"/>
              <w:marTop w:val="0"/>
              <w:marBottom w:val="0"/>
              <w:divBdr>
                <w:top w:val="none" w:sz="0" w:space="0" w:color="auto"/>
                <w:left w:val="none" w:sz="0" w:space="0" w:color="auto"/>
                <w:bottom w:val="none" w:sz="0" w:space="0" w:color="auto"/>
                <w:right w:val="none" w:sz="0" w:space="0" w:color="auto"/>
              </w:divBdr>
            </w:div>
            <w:div w:id="357200832">
              <w:marLeft w:val="0"/>
              <w:marRight w:val="0"/>
              <w:marTop w:val="0"/>
              <w:marBottom w:val="0"/>
              <w:divBdr>
                <w:top w:val="none" w:sz="0" w:space="0" w:color="auto"/>
                <w:left w:val="none" w:sz="0" w:space="0" w:color="auto"/>
                <w:bottom w:val="none" w:sz="0" w:space="0" w:color="auto"/>
                <w:right w:val="none" w:sz="0" w:space="0" w:color="auto"/>
              </w:divBdr>
            </w:div>
            <w:div w:id="779105537">
              <w:marLeft w:val="0"/>
              <w:marRight w:val="0"/>
              <w:marTop w:val="0"/>
              <w:marBottom w:val="0"/>
              <w:divBdr>
                <w:top w:val="none" w:sz="0" w:space="0" w:color="auto"/>
                <w:left w:val="none" w:sz="0" w:space="0" w:color="auto"/>
                <w:bottom w:val="none" w:sz="0" w:space="0" w:color="auto"/>
                <w:right w:val="none" w:sz="0" w:space="0" w:color="auto"/>
              </w:divBdr>
            </w:div>
            <w:div w:id="832918819">
              <w:marLeft w:val="0"/>
              <w:marRight w:val="0"/>
              <w:marTop w:val="0"/>
              <w:marBottom w:val="0"/>
              <w:divBdr>
                <w:top w:val="none" w:sz="0" w:space="0" w:color="auto"/>
                <w:left w:val="none" w:sz="0" w:space="0" w:color="auto"/>
                <w:bottom w:val="none" w:sz="0" w:space="0" w:color="auto"/>
                <w:right w:val="none" w:sz="0" w:space="0" w:color="auto"/>
              </w:divBdr>
            </w:div>
            <w:div w:id="1419672582">
              <w:marLeft w:val="0"/>
              <w:marRight w:val="0"/>
              <w:marTop w:val="0"/>
              <w:marBottom w:val="0"/>
              <w:divBdr>
                <w:top w:val="none" w:sz="0" w:space="0" w:color="auto"/>
                <w:left w:val="none" w:sz="0" w:space="0" w:color="auto"/>
                <w:bottom w:val="none" w:sz="0" w:space="0" w:color="auto"/>
                <w:right w:val="none" w:sz="0" w:space="0" w:color="auto"/>
              </w:divBdr>
            </w:div>
          </w:divsChild>
        </w:div>
        <w:div w:id="831718534">
          <w:marLeft w:val="0"/>
          <w:marRight w:val="0"/>
          <w:marTop w:val="0"/>
          <w:marBottom w:val="0"/>
          <w:divBdr>
            <w:top w:val="none" w:sz="0" w:space="0" w:color="auto"/>
            <w:left w:val="none" w:sz="0" w:space="0" w:color="auto"/>
            <w:bottom w:val="none" w:sz="0" w:space="0" w:color="auto"/>
            <w:right w:val="none" w:sz="0" w:space="0" w:color="auto"/>
          </w:divBdr>
        </w:div>
        <w:div w:id="838157073">
          <w:marLeft w:val="0"/>
          <w:marRight w:val="0"/>
          <w:marTop w:val="0"/>
          <w:marBottom w:val="0"/>
          <w:divBdr>
            <w:top w:val="none" w:sz="0" w:space="0" w:color="auto"/>
            <w:left w:val="none" w:sz="0" w:space="0" w:color="auto"/>
            <w:bottom w:val="none" w:sz="0" w:space="0" w:color="auto"/>
            <w:right w:val="none" w:sz="0" w:space="0" w:color="auto"/>
          </w:divBdr>
        </w:div>
        <w:div w:id="859122723">
          <w:marLeft w:val="0"/>
          <w:marRight w:val="0"/>
          <w:marTop w:val="0"/>
          <w:marBottom w:val="0"/>
          <w:divBdr>
            <w:top w:val="none" w:sz="0" w:space="0" w:color="auto"/>
            <w:left w:val="none" w:sz="0" w:space="0" w:color="auto"/>
            <w:bottom w:val="none" w:sz="0" w:space="0" w:color="auto"/>
            <w:right w:val="none" w:sz="0" w:space="0" w:color="auto"/>
          </w:divBdr>
        </w:div>
        <w:div w:id="912743671">
          <w:marLeft w:val="0"/>
          <w:marRight w:val="0"/>
          <w:marTop w:val="0"/>
          <w:marBottom w:val="0"/>
          <w:divBdr>
            <w:top w:val="none" w:sz="0" w:space="0" w:color="auto"/>
            <w:left w:val="none" w:sz="0" w:space="0" w:color="auto"/>
            <w:bottom w:val="none" w:sz="0" w:space="0" w:color="auto"/>
            <w:right w:val="none" w:sz="0" w:space="0" w:color="auto"/>
          </w:divBdr>
        </w:div>
        <w:div w:id="920680175">
          <w:marLeft w:val="0"/>
          <w:marRight w:val="0"/>
          <w:marTop w:val="0"/>
          <w:marBottom w:val="0"/>
          <w:divBdr>
            <w:top w:val="none" w:sz="0" w:space="0" w:color="auto"/>
            <w:left w:val="none" w:sz="0" w:space="0" w:color="auto"/>
            <w:bottom w:val="none" w:sz="0" w:space="0" w:color="auto"/>
            <w:right w:val="none" w:sz="0" w:space="0" w:color="auto"/>
          </w:divBdr>
        </w:div>
        <w:div w:id="922031535">
          <w:marLeft w:val="0"/>
          <w:marRight w:val="0"/>
          <w:marTop w:val="0"/>
          <w:marBottom w:val="0"/>
          <w:divBdr>
            <w:top w:val="none" w:sz="0" w:space="0" w:color="auto"/>
            <w:left w:val="none" w:sz="0" w:space="0" w:color="auto"/>
            <w:bottom w:val="none" w:sz="0" w:space="0" w:color="auto"/>
            <w:right w:val="none" w:sz="0" w:space="0" w:color="auto"/>
          </w:divBdr>
        </w:div>
        <w:div w:id="963197858">
          <w:marLeft w:val="0"/>
          <w:marRight w:val="0"/>
          <w:marTop w:val="0"/>
          <w:marBottom w:val="0"/>
          <w:divBdr>
            <w:top w:val="none" w:sz="0" w:space="0" w:color="auto"/>
            <w:left w:val="none" w:sz="0" w:space="0" w:color="auto"/>
            <w:bottom w:val="none" w:sz="0" w:space="0" w:color="auto"/>
            <w:right w:val="none" w:sz="0" w:space="0" w:color="auto"/>
          </w:divBdr>
        </w:div>
        <w:div w:id="964578870">
          <w:marLeft w:val="0"/>
          <w:marRight w:val="0"/>
          <w:marTop w:val="0"/>
          <w:marBottom w:val="0"/>
          <w:divBdr>
            <w:top w:val="none" w:sz="0" w:space="0" w:color="auto"/>
            <w:left w:val="none" w:sz="0" w:space="0" w:color="auto"/>
            <w:bottom w:val="none" w:sz="0" w:space="0" w:color="auto"/>
            <w:right w:val="none" w:sz="0" w:space="0" w:color="auto"/>
          </w:divBdr>
          <w:divsChild>
            <w:div w:id="1231306692">
              <w:marLeft w:val="0"/>
              <w:marRight w:val="0"/>
              <w:marTop w:val="0"/>
              <w:marBottom w:val="0"/>
              <w:divBdr>
                <w:top w:val="none" w:sz="0" w:space="0" w:color="auto"/>
                <w:left w:val="none" w:sz="0" w:space="0" w:color="auto"/>
                <w:bottom w:val="none" w:sz="0" w:space="0" w:color="auto"/>
                <w:right w:val="none" w:sz="0" w:space="0" w:color="auto"/>
              </w:divBdr>
            </w:div>
            <w:div w:id="1554728880">
              <w:marLeft w:val="0"/>
              <w:marRight w:val="0"/>
              <w:marTop w:val="0"/>
              <w:marBottom w:val="0"/>
              <w:divBdr>
                <w:top w:val="none" w:sz="0" w:space="0" w:color="auto"/>
                <w:left w:val="none" w:sz="0" w:space="0" w:color="auto"/>
                <w:bottom w:val="none" w:sz="0" w:space="0" w:color="auto"/>
                <w:right w:val="none" w:sz="0" w:space="0" w:color="auto"/>
              </w:divBdr>
            </w:div>
          </w:divsChild>
        </w:div>
        <w:div w:id="1012418336">
          <w:marLeft w:val="0"/>
          <w:marRight w:val="0"/>
          <w:marTop w:val="0"/>
          <w:marBottom w:val="0"/>
          <w:divBdr>
            <w:top w:val="none" w:sz="0" w:space="0" w:color="auto"/>
            <w:left w:val="none" w:sz="0" w:space="0" w:color="auto"/>
            <w:bottom w:val="none" w:sz="0" w:space="0" w:color="auto"/>
            <w:right w:val="none" w:sz="0" w:space="0" w:color="auto"/>
          </w:divBdr>
        </w:div>
        <w:div w:id="1068259923">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 w:id="1073118576">
          <w:marLeft w:val="0"/>
          <w:marRight w:val="0"/>
          <w:marTop w:val="0"/>
          <w:marBottom w:val="0"/>
          <w:divBdr>
            <w:top w:val="none" w:sz="0" w:space="0" w:color="auto"/>
            <w:left w:val="none" w:sz="0" w:space="0" w:color="auto"/>
            <w:bottom w:val="none" w:sz="0" w:space="0" w:color="auto"/>
            <w:right w:val="none" w:sz="0" w:space="0" w:color="auto"/>
          </w:divBdr>
        </w:div>
        <w:div w:id="1085762818">
          <w:marLeft w:val="0"/>
          <w:marRight w:val="0"/>
          <w:marTop w:val="0"/>
          <w:marBottom w:val="0"/>
          <w:divBdr>
            <w:top w:val="none" w:sz="0" w:space="0" w:color="auto"/>
            <w:left w:val="none" w:sz="0" w:space="0" w:color="auto"/>
            <w:bottom w:val="none" w:sz="0" w:space="0" w:color="auto"/>
            <w:right w:val="none" w:sz="0" w:space="0" w:color="auto"/>
          </w:divBdr>
        </w:div>
        <w:div w:id="1105811943">
          <w:marLeft w:val="0"/>
          <w:marRight w:val="0"/>
          <w:marTop w:val="0"/>
          <w:marBottom w:val="0"/>
          <w:divBdr>
            <w:top w:val="none" w:sz="0" w:space="0" w:color="auto"/>
            <w:left w:val="none" w:sz="0" w:space="0" w:color="auto"/>
            <w:bottom w:val="none" w:sz="0" w:space="0" w:color="auto"/>
            <w:right w:val="none" w:sz="0" w:space="0" w:color="auto"/>
          </w:divBdr>
        </w:div>
        <w:div w:id="1126896439">
          <w:marLeft w:val="0"/>
          <w:marRight w:val="0"/>
          <w:marTop w:val="0"/>
          <w:marBottom w:val="0"/>
          <w:divBdr>
            <w:top w:val="none" w:sz="0" w:space="0" w:color="auto"/>
            <w:left w:val="none" w:sz="0" w:space="0" w:color="auto"/>
            <w:bottom w:val="none" w:sz="0" w:space="0" w:color="auto"/>
            <w:right w:val="none" w:sz="0" w:space="0" w:color="auto"/>
          </w:divBdr>
        </w:div>
        <w:div w:id="1180004437">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206911649">
          <w:marLeft w:val="0"/>
          <w:marRight w:val="0"/>
          <w:marTop w:val="0"/>
          <w:marBottom w:val="0"/>
          <w:divBdr>
            <w:top w:val="none" w:sz="0" w:space="0" w:color="auto"/>
            <w:left w:val="none" w:sz="0" w:space="0" w:color="auto"/>
            <w:bottom w:val="none" w:sz="0" w:space="0" w:color="auto"/>
            <w:right w:val="none" w:sz="0" w:space="0" w:color="auto"/>
          </w:divBdr>
        </w:div>
        <w:div w:id="1230848990">
          <w:marLeft w:val="0"/>
          <w:marRight w:val="0"/>
          <w:marTop w:val="0"/>
          <w:marBottom w:val="0"/>
          <w:divBdr>
            <w:top w:val="none" w:sz="0" w:space="0" w:color="auto"/>
            <w:left w:val="none" w:sz="0" w:space="0" w:color="auto"/>
            <w:bottom w:val="none" w:sz="0" w:space="0" w:color="auto"/>
            <w:right w:val="none" w:sz="0" w:space="0" w:color="auto"/>
          </w:divBdr>
        </w:div>
        <w:div w:id="1278952090">
          <w:marLeft w:val="0"/>
          <w:marRight w:val="0"/>
          <w:marTop w:val="0"/>
          <w:marBottom w:val="0"/>
          <w:divBdr>
            <w:top w:val="none" w:sz="0" w:space="0" w:color="auto"/>
            <w:left w:val="none" w:sz="0" w:space="0" w:color="auto"/>
            <w:bottom w:val="none" w:sz="0" w:space="0" w:color="auto"/>
            <w:right w:val="none" w:sz="0" w:space="0" w:color="auto"/>
          </w:divBdr>
        </w:div>
        <w:div w:id="1297024645">
          <w:marLeft w:val="0"/>
          <w:marRight w:val="0"/>
          <w:marTop w:val="0"/>
          <w:marBottom w:val="0"/>
          <w:divBdr>
            <w:top w:val="none" w:sz="0" w:space="0" w:color="auto"/>
            <w:left w:val="none" w:sz="0" w:space="0" w:color="auto"/>
            <w:bottom w:val="none" w:sz="0" w:space="0" w:color="auto"/>
            <w:right w:val="none" w:sz="0" w:space="0" w:color="auto"/>
          </w:divBdr>
        </w:div>
        <w:div w:id="1321344867">
          <w:marLeft w:val="0"/>
          <w:marRight w:val="0"/>
          <w:marTop w:val="0"/>
          <w:marBottom w:val="0"/>
          <w:divBdr>
            <w:top w:val="none" w:sz="0" w:space="0" w:color="auto"/>
            <w:left w:val="none" w:sz="0" w:space="0" w:color="auto"/>
            <w:bottom w:val="none" w:sz="0" w:space="0" w:color="auto"/>
            <w:right w:val="none" w:sz="0" w:space="0" w:color="auto"/>
          </w:divBdr>
        </w:div>
        <w:div w:id="1326741132">
          <w:marLeft w:val="0"/>
          <w:marRight w:val="0"/>
          <w:marTop w:val="0"/>
          <w:marBottom w:val="0"/>
          <w:divBdr>
            <w:top w:val="none" w:sz="0" w:space="0" w:color="auto"/>
            <w:left w:val="none" w:sz="0" w:space="0" w:color="auto"/>
            <w:bottom w:val="none" w:sz="0" w:space="0" w:color="auto"/>
            <w:right w:val="none" w:sz="0" w:space="0" w:color="auto"/>
          </w:divBdr>
        </w:div>
        <w:div w:id="1386878113">
          <w:marLeft w:val="0"/>
          <w:marRight w:val="0"/>
          <w:marTop w:val="0"/>
          <w:marBottom w:val="0"/>
          <w:divBdr>
            <w:top w:val="none" w:sz="0" w:space="0" w:color="auto"/>
            <w:left w:val="none" w:sz="0" w:space="0" w:color="auto"/>
            <w:bottom w:val="none" w:sz="0" w:space="0" w:color="auto"/>
            <w:right w:val="none" w:sz="0" w:space="0" w:color="auto"/>
          </w:divBdr>
        </w:div>
        <w:div w:id="1405643684">
          <w:marLeft w:val="0"/>
          <w:marRight w:val="0"/>
          <w:marTop w:val="0"/>
          <w:marBottom w:val="0"/>
          <w:divBdr>
            <w:top w:val="none" w:sz="0" w:space="0" w:color="auto"/>
            <w:left w:val="none" w:sz="0" w:space="0" w:color="auto"/>
            <w:bottom w:val="none" w:sz="0" w:space="0" w:color="auto"/>
            <w:right w:val="none" w:sz="0" w:space="0" w:color="auto"/>
          </w:divBdr>
        </w:div>
        <w:div w:id="1411730688">
          <w:marLeft w:val="0"/>
          <w:marRight w:val="0"/>
          <w:marTop w:val="0"/>
          <w:marBottom w:val="0"/>
          <w:divBdr>
            <w:top w:val="none" w:sz="0" w:space="0" w:color="auto"/>
            <w:left w:val="none" w:sz="0" w:space="0" w:color="auto"/>
            <w:bottom w:val="none" w:sz="0" w:space="0" w:color="auto"/>
            <w:right w:val="none" w:sz="0" w:space="0" w:color="auto"/>
          </w:divBdr>
        </w:div>
        <w:div w:id="1475029843">
          <w:marLeft w:val="0"/>
          <w:marRight w:val="0"/>
          <w:marTop w:val="0"/>
          <w:marBottom w:val="0"/>
          <w:divBdr>
            <w:top w:val="none" w:sz="0" w:space="0" w:color="auto"/>
            <w:left w:val="none" w:sz="0" w:space="0" w:color="auto"/>
            <w:bottom w:val="none" w:sz="0" w:space="0" w:color="auto"/>
            <w:right w:val="none" w:sz="0" w:space="0" w:color="auto"/>
          </w:divBdr>
        </w:div>
        <w:div w:id="1491868292">
          <w:marLeft w:val="0"/>
          <w:marRight w:val="0"/>
          <w:marTop w:val="0"/>
          <w:marBottom w:val="0"/>
          <w:divBdr>
            <w:top w:val="none" w:sz="0" w:space="0" w:color="auto"/>
            <w:left w:val="none" w:sz="0" w:space="0" w:color="auto"/>
            <w:bottom w:val="none" w:sz="0" w:space="0" w:color="auto"/>
            <w:right w:val="none" w:sz="0" w:space="0" w:color="auto"/>
          </w:divBdr>
        </w:div>
        <w:div w:id="1543861032">
          <w:marLeft w:val="0"/>
          <w:marRight w:val="0"/>
          <w:marTop w:val="0"/>
          <w:marBottom w:val="0"/>
          <w:divBdr>
            <w:top w:val="none" w:sz="0" w:space="0" w:color="auto"/>
            <w:left w:val="none" w:sz="0" w:space="0" w:color="auto"/>
            <w:bottom w:val="none" w:sz="0" w:space="0" w:color="auto"/>
            <w:right w:val="none" w:sz="0" w:space="0" w:color="auto"/>
          </w:divBdr>
        </w:div>
        <w:div w:id="1582905554">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668484372">
          <w:marLeft w:val="0"/>
          <w:marRight w:val="0"/>
          <w:marTop w:val="0"/>
          <w:marBottom w:val="0"/>
          <w:divBdr>
            <w:top w:val="none" w:sz="0" w:space="0" w:color="auto"/>
            <w:left w:val="none" w:sz="0" w:space="0" w:color="auto"/>
            <w:bottom w:val="none" w:sz="0" w:space="0" w:color="auto"/>
            <w:right w:val="none" w:sz="0" w:space="0" w:color="auto"/>
          </w:divBdr>
        </w:div>
        <w:div w:id="1672637242">
          <w:marLeft w:val="0"/>
          <w:marRight w:val="0"/>
          <w:marTop w:val="0"/>
          <w:marBottom w:val="0"/>
          <w:divBdr>
            <w:top w:val="none" w:sz="0" w:space="0" w:color="auto"/>
            <w:left w:val="none" w:sz="0" w:space="0" w:color="auto"/>
            <w:bottom w:val="none" w:sz="0" w:space="0" w:color="auto"/>
            <w:right w:val="none" w:sz="0" w:space="0" w:color="auto"/>
          </w:divBdr>
        </w:div>
        <w:div w:id="1685208556">
          <w:marLeft w:val="0"/>
          <w:marRight w:val="0"/>
          <w:marTop w:val="0"/>
          <w:marBottom w:val="0"/>
          <w:divBdr>
            <w:top w:val="none" w:sz="0" w:space="0" w:color="auto"/>
            <w:left w:val="none" w:sz="0" w:space="0" w:color="auto"/>
            <w:bottom w:val="none" w:sz="0" w:space="0" w:color="auto"/>
            <w:right w:val="none" w:sz="0" w:space="0" w:color="auto"/>
          </w:divBdr>
        </w:div>
        <w:div w:id="1699038294">
          <w:marLeft w:val="0"/>
          <w:marRight w:val="0"/>
          <w:marTop w:val="0"/>
          <w:marBottom w:val="0"/>
          <w:divBdr>
            <w:top w:val="none" w:sz="0" w:space="0" w:color="auto"/>
            <w:left w:val="none" w:sz="0" w:space="0" w:color="auto"/>
            <w:bottom w:val="none" w:sz="0" w:space="0" w:color="auto"/>
            <w:right w:val="none" w:sz="0" w:space="0" w:color="auto"/>
          </w:divBdr>
        </w:div>
        <w:div w:id="1778208137">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1821145747">
          <w:marLeft w:val="0"/>
          <w:marRight w:val="0"/>
          <w:marTop w:val="0"/>
          <w:marBottom w:val="0"/>
          <w:divBdr>
            <w:top w:val="none" w:sz="0" w:space="0" w:color="auto"/>
            <w:left w:val="none" w:sz="0" w:space="0" w:color="auto"/>
            <w:bottom w:val="none" w:sz="0" w:space="0" w:color="auto"/>
            <w:right w:val="none" w:sz="0" w:space="0" w:color="auto"/>
          </w:divBdr>
        </w:div>
        <w:div w:id="1923485452">
          <w:marLeft w:val="0"/>
          <w:marRight w:val="0"/>
          <w:marTop w:val="0"/>
          <w:marBottom w:val="0"/>
          <w:divBdr>
            <w:top w:val="none" w:sz="0" w:space="0" w:color="auto"/>
            <w:left w:val="none" w:sz="0" w:space="0" w:color="auto"/>
            <w:bottom w:val="none" w:sz="0" w:space="0" w:color="auto"/>
            <w:right w:val="none" w:sz="0" w:space="0" w:color="auto"/>
          </w:divBdr>
        </w:div>
        <w:div w:id="1964076840">
          <w:marLeft w:val="0"/>
          <w:marRight w:val="0"/>
          <w:marTop w:val="0"/>
          <w:marBottom w:val="0"/>
          <w:divBdr>
            <w:top w:val="none" w:sz="0" w:space="0" w:color="auto"/>
            <w:left w:val="none" w:sz="0" w:space="0" w:color="auto"/>
            <w:bottom w:val="none" w:sz="0" w:space="0" w:color="auto"/>
            <w:right w:val="none" w:sz="0" w:space="0" w:color="auto"/>
          </w:divBdr>
        </w:div>
        <w:div w:id="1968660655">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2106881056">
          <w:marLeft w:val="0"/>
          <w:marRight w:val="0"/>
          <w:marTop w:val="0"/>
          <w:marBottom w:val="0"/>
          <w:divBdr>
            <w:top w:val="none" w:sz="0" w:space="0" w:color="auto"/>
            <w:left w:val="none" w:sz="0" w:space="0" w:color="auto"/>
            <w:bottom w:val="none" w:sz="0" w:space="0" w:color="auto"/>
            <w:right w:val="none" w:sz="0" w:space="0" w:color="auto"/>
          </w:divBdr>
        </w:div>
      </w:divsChild>
    </w:div>
    <w:div w:id="1150054439">
      <w:bodyDiv w:val="1"/>
      <w:marLeft w:val="0"/>
      <w:marRight w:val="0"/>
      <w:marTop w:val="0"/>
      <w:marBottom w:val="0"/>
      <w:divBdr>
        <w:top w:val="none" w:sz="0" w:space="0" w:color="auto"/>
        <w:left w:val="none" w:sz="0" w:space="0" w:color="auto"/>
        <w:bottom w:val="none" w:sz="0" w:space="0" w:color="auto"/>
        <w:right w:val="none" w:sz="0" w:space="0" w:color="auto"/>
      </w:divBdr>
      <w:divsChild>
        <w:div w:id="962855848">
          <w:marLeft w:val="0"/>
          <w:marRight w:val="0"/>
          <w:marTop w:val="0"/>
          <w:marBottom w:val="0"/>
          <w:divBdr>
            <w:top w:val="none" w:sz="0" w:space="0" w:color="auto"/>
            <w:left w:val="none" w:sz="0" w:space="0" w:color="auto"/>
            <w:bottom w:val="none" w:sz="0" w:space="0" w:color="auto"/>
            <w:right w:val="none" w:sz="0" w:space="0" w:color="auto"/>
          </w:divBdr>
        </w:div>
        <w:div w:id="1507669844">
          <w:marLeft w:val="0"/>
          <w:marRight w:val="0"/>
          <w:marTop w:val="0"/>
          <w:marBottom w:val="0"/>
          <w:divBdr>
            <w:top w:val="none" w:sz="0" w:space="0" w:color="auto"/>
            <w:left w:val="none" w:sz="0" w:space="0" w:color="auto"/>
            <w:bottom w:val="none" w:sz="0" w:space="0" w:color="auto"/>
            <w:right w:val="none" w:sz="0" w:space="0" w:color="auto"/>
          </w:divBdr>
          <w:divsChild>
            <w:div w:id="14108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1656</Words>
  <Characters>9443</Characters>
  <Application>Microsoft Office Word</Application>
  <DocSecurity>4</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cp:lastModifiedBy>ABECASSIS Adrien</cp:lastModifiedBy>
  <cp:revision>8</cp:revision>
  <cp:lastPrinted>2016-03-09T17:01:00Z</cp:lastPrinted>
  <dcterms:created xsi:type="dcterms:W3CDTF">2016-03-10T11:27:00Z</dcterms:created>
  <dcterms:modified xsi:type="dcterms:W3CDTF">2016-03-10T19:05:00Z</dcterms:modified>
</cp:coreProperties>
</file>