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02F" w:rsidRDefault="002C302F" w:rsidP="00136152">
      <w:pPr>
        <w:spacing w:after="0" w:line="240" w:lineRule="auto"/>
        <w:ind w:left="-284"/>
        <w:jc w:val="center"/>
      </w:pPr>
      <w:r w:rsidRPr="00175AF8">
        <w:rPr>
          <w:rFonts w:ascii="Calibri" w:eastAsia="Calibri" w:hAnsi="Calibri" w:cs="Calibri"/>
          <w:b/>
          <w:color w:val="33CCCC"/>
          <w:sz w:val="52"/>
          <w:szCs w:val="52"/>
          <w:u w:val="single"/>
        </w:rPr>
        <w:t xml:space="preserve">Réactions </w:t>
      </w:r>
      <w:r w:rsidR="00F9126C">
        <w:rPr>
          <w:rFonts w:ascii="Calibri" w:eastAsia="Calibri" w:hAnsi="Calibri" w:cs="Calibri"/>
          <w:b/>
          <w:color w:val="33CCCC"/>
          <w:sz w:val="52"/>
          <w:szCs w:val="52"/>
          <w:u w:val="single"/>
        </w:rPr>
        <w:t>à l’actualité</w:t>
      </w:r>
    </w:p>
    <w:p w:rsidR="00997BBC" w:rsidRDefault="00F9126C" w:rsidP="00136152">
      <w:pPr>
        <w:spacing w:after="0" w:line="240" w:lineRule="auto"/>
        <w:ind w:left="-284"/>
        <w:jc w:val="center"/>
        <w:rPr>
          <w:rFonts w:ascii="Calibri" w:eastAsia="Calibri" w:hAnsi="Calibri" w:cs="Calibri"/>
          <w:color w:val="808080"/>
          <w:sz w:val="24"/>
          <w:szCs w:val="24"/>
        </w:rPr>
      </w:pPr>
      <w:r>
        <w:rPr>
          <w:rFonts w:ascii="Calibri" w:eastAsia="Calibri" w:hAnsi="Calibri" w:cs="Calibri"/>
          <w:color w:val="808080"/>
          <w:sz w:val="24"/>
          <w:szCs w:val="24"/>
        </w:rPr>
        <w:t xml:space="preserve">Courriers reçus au SCP au cours de la semaine du </w:t>
      </w:r>
      <w:r w:rsidR="00FC3A75">
        <w:rPr>
          <w:rFonts w:ascii="Calibri" w:eastAsia="Calibri" w:hAnsi="Calibri" w:cs="Calibri"/>
          <w:color w:val="808080"/>
          <w:sz w:val="24"/>
          <w:szCs w:val="24"/>
        </w:rPr>
        <w:t>12 au 18</w:t>
      </w:r>
      <w:r w:rsidR="00E56413">
        <w:rPr>
          <w:rFonts w:ascii="Calibri" w:eastAsia="Calibri" w:hAnsi="Calibri" w:cs="Calibri"/>
          <w:color w:val="808080"/>
          <w:sz w:val="24"/>
          <w:szCs w:val="24"/>
        </w:rPr>
        <w:t xml:space="preserve"> mars</w:t>
      </w:r>
      <w:r w:rsidR="00E4403C">
        <w:rPr>
          <w:rFonts w:ascii="Calibri" w:eastAsia="Calibri" w:hAnsi="Calibri" w:cs="Calibri"/>
          <w:color w:val="808080"/>
          <w:sz w:val="24"/>
          <w:szCs w:val="24"/>
        </w:rPr>
        <w:t xml:space="preserve"> </w:t>
      </w:r>
      <w:r w:rsidR="00555141">
        <w:rPr>
          <w:rFonts w:ascii="Calibri" w:eastAsia="Calibri" w:hAnsi="Calibri" w:cs="Calibri"/>
          <w:color w:val="808080"/>
          <w:sz w:val="24"/>
          <w:szCs w:val="24"/>
        </w:rPr>
        <w:t>2016</w:t>
      </w:r>
    </w:p>
    <w:p w:rsidR="002C302F" w:rsidRPr="00B02ECA" w:rsidRDefault="002C302F" w:rsidP="00136152">
      <w:pPr>
        <w:spacing w:after="0" w:line="240" w:lineRule="auto"/>
        <w:ind w:left="-284"/>
        <w:jc w:val="center"/>
        <w:rPr>
          <w:rFonts w:ascii="Calibri" w:eastAsia="Calibri" w:hAnsi="Calibri" w:cs="Calibri"/>
          <w:color w:val="808080"/>
          <w:sz w:val="14"/>
          <w:szCs w:val="14"/>
        </w:rPr>
      </w:pPr>
    </w:p>
    <w:p w:rsidR="001F17F3" w:rsidRPr="004D1854" w:rsidRDefault="00F818BA" w:rsidP="00136152">
      <w:pPr>
        <w:pBdr>
          <w:top w:val="single" w:sz="4" w:space="1" w:color="auto"/>
          <w:left w:val="single" w:sz="4" w:space="1" w:color="auto"/>
          <w:bottom w:val="single" w:sz="4" w:space="1" w:color="auto"/>
          <w:right w:val="single" w:sz="4" w:space="1" w:color="auto"/>
        </w:pBdr>
        <w:spacing w:after="0" w:line="240" w:lineRule="auto"/>
        <w:ind w:left="-284"/>
        <w:jc w:val="center"/>
        <w:rPr>
          <w:rFonts w:ascii="Calibri" w:eastAsia="Calibri" w:hAnsi="Calibri" w:cs="Calibri"/>
          <w:color w:val="660033"/>
        </w:rPr>
      </w:pPr>
      <w:r w:rsidRPr="004D1854">
        <w:rPr>
          <w:rFonts w:ascii="Calibri" w:eastAsia="Calibri" w:hAnsi="Calibri" w:cs="Calibri"/>
          <w:color w:val="660033"/>
        </w:rPr>
        <w:t xml:space="preserve">Rappel, la semaine dernière : </w:t>
      </w:r>
      <w:r w:rsidR="00E4403C" w:rsidRPr="004D1854">
        <w:rPr>
          <w:rFonts w:ascii="Calibri" w:eastAsia="Calibri" w:hAnsi="Calibri" w:cs="Calibri"/>
          <w:color w:val="660033"/>
        </w:rPr>
        <w:t>Réforme du code du t</w:t>
      </w:r>
      <w:r w:rsidR="00701DB8" w:rsidRPr="004D1854">
        <w:rPr>
          <w:rFonts w:ascii="Calibri" w:eastAsia="Calibri" w:hAnsi="Calibri" w:cs="Calibri"/>
          <w:color w:val="660033"/>
        </w:rPr>
        <w:t xml:space="preserve">ravail, </w:t>
      </w:r>
      <w:r w:rsidR="00292AD7">
        <w:rPr>
          <w:rFonts w:ascii="Calibri" w:eastAsia="Calibri" w:hAnsi="Calibri" w:cs="Calibri"/>
          <w:color w:val="660033"/>
        </w:rPr>
        <w:t>Crise migratoire, Légion d’h</w:t>
      </w:r>
      <w:r w:rsidR="00FC3A75">
        <w:rPr>
          <w:rFonts w:ascii="Calibri" w:eastAsia="Calibri" w:hAnsi="Calibri" w:cs="Calibri"/>
          <w:color w:val="660033"/>
        </w:rPr>
        <w:t xml:space="preserve">onneur au prince saoudien </w:t>
      </w:r>
      <w:r w:rsidR="00E4403C" w:rsidRPr="004D1854">
        <w:rPr>
          <w:rFonts w:ascii="Calibri" w:eastAsia="Calibri" w:hAnsi="Calibri" w:cs="Calibri"/>
          <w:color w:val="660033"/>
        </w:rPr>
        <w:t>…</w:t>
      </w:r>
      <w:r w:rsidR="00266CD9" w:rsidRPr="004D1854">
        <w:rPr>
          <w:rFonts w:ascii="Calibri" w:eastAsia="Calibri" w:hAnsi="Calibri" w:cs="Calibri"/>
          <w:color w:val="660033"/>
        </w:rPr>
        <w:t xml:space="preserve"> </w:t>
      </w:r>
    </w:p>
    <w:p w:rsidR="00823E80" w:rsidRDefault="00823E80" w:rsidP="00246E0C">
      <w:pPr>
        <w:spacing w:after="0" w:line="240" w:lineRule="auto"/>
        <w:jc w:val="both"/>
        <w:rPr>
          <w:b/>
          <w:bCs/>
          <w:i/>
          <w:iCs/>
          <w:color w:val="33CCCC"/>
          <w:sz w:val="28"/>
          <w:szCs w:val="28"/>
        </w:rPr>
      </w:pPr>
    </w:p>
    <w:p w:rsidR="00803EE8" w:rsidRDefault="00803EE8" w:rsidP="00823E80">
      <w:pPr>
        <w:spacing w:after="0" w:line="240" w:lineRule="auto"/>
        <w:rPr>
          <w:b/>
          <w:bCs/>
          <w:i/>
          <w:iCs/>
          <w:color w:val="33CCCC"/>
          <w:sz w:val="28"/>
          <w:szCs w:val="28"/>
        </w:rPr>
      </w:pPr>
      <w:r w:rsidRPr="00986174">
        <w:rPr>
          <w:b/>
          <w:bCs/>
          <w:i/>
          <w:iCs/>
          <w:color w:val="33CCCC"/>
          <w:sz w:val="28"/>
          <w:szCs w:val="28"/>
        </w:rPr>
        <w:t xml:space="preserve">Réforme du code du travail : </w:t>
      </w:r>
      <w:r w:rsidR="0030360E">
        <w:rPr>
          <w:b/>
          <w:bCs/>
          <w:i/>
          <w:iCs/>
          <w:color w:val="33CCCC"/>
          <w:sz w:val="28"/>
          <w:szCs w:val="28"/>
        </w:rPr>
        <w:t>en baisse</w:t>
      </w:r>
      <w:r w:rsidR="0029619F">
        <w:rPr>
          <w:b/>
          <w:bCs/>
          <w:i/>
          <w:iCs/>
          <w:color w:val="33CCCC"/>
          <w:sz w:val="28"/>
          <w:szCs w:val="28"/>
        </w:rPr>
        <w:t xml:space="preserve"> assez nette</w:t>
      </w:r>
    </w:p>
    <w:p w:rsidR="00D1532C" w:rsidRPr="00EC4B22" w:rsidRDefault="001C1E6D" w:rsidP="001C1E6D">
      <w:pPr>
        <w:spacing w:before="120" w:after="0" w:line="240" w:lineRule="auto"/>
        <w:jc w:val="both"/>
        <w:rPr>
          <w:rFonts w:ascii="Calibri" w:eastAsia="Calibri" w:hAnsi="Calibri" w:cs="Calibri"/>
          <w:i/>
          <w:iCs/>
        </w:rPr>
      </w:pPr>
      <w:r>
        <w:rPr>
          <w:rFonts w:ascii="Calibri" w:eastAsia="Calibri" w:hAnsi="Calibri" w:cs="Calibri"/>
        </w:rPr>
        <w:t>L</w:t>
      </w:r>
      <w:r w:rsidR="00EC4B22" w:rsidRPr="00EC4B22">
        <w:rPr>
          <w:rFonts w:ascii="Calibri" w:eastAsia="Calibri" w:hAnsi="Calibri" w:cs="Calibri"/>
        </w:rPr>
        <w:t xml:space="preserve">es réactions au projet de réforme du code du travail </w:t>
      </w:r>
      <w:r w:rsidRPr="001C1E6D">
        <w:rPr>
          <w:rFonts w:ascii="Calibri" w:eastAsia="Calibri" w:hAnsi="Calibri" w:cs="Calibri"/>
          <w:b/>
        </w:rPr>
        <w:t>ne totalisent plus qu’une cinquantaine de courriers</w:t>
      </w:r>
      <w:r w:rsidR="00D1532C">
        <w:rPr>
          <w:rFonts w:ascii="Calibri" w:eastAsia="Calibri" w:hAnsi="Calibri" w:cs="Calibri"/>
        </w:rPr>
        <w:t xml:space="preserve">. La plupart des correspondants </w:t>
      </w:r>
      <w:r w:rsidR="00D1532C" w:rsidRPr="001C1E6D">
        <w:rPr>
          <w:rFonts w:ascii="Calibri" w:eastAsia="Calibri" w:hAnsi="Calibri" w:cs="Calibri"/>
          <w:b/>
        </w:rPr>
        <w:t xml:space="preserve">campent sur leurs positions, indépendamment </w:t>
      </w:r>
      <w:r w:rsidR="000240D2" w:rsidRPr="001C1E6D">
        <w:rPr>
          <w:rFonts w:ascii="Calibri" w:eastAsia="Calibri" w:hAnsi="Calibri" w:cs="Calibri"/>
          <w:b/>
        </w:rPr>
        <w:t>de l’avancée des</w:t>
      </w:r>
      <w:r w:rsidR="00D1532C" w:rsidRPr="001C1E6D">
        <w:rPr>
          <w:rFonts w:ascii="Calibri" w:eastAsia="Calibri" w:hAnsi="Calibri" w:cs="Calibri"/>
          <w:b/>
        </w:rPr>
        <w:t xml:space="preserve"> négociations</w:t>
      </w:r>
      <w:r w:rsidR="00D1532C">
        <w:rPr>
          <w:rFonts w:ascii="Calibri" w:eastAsia="Calibri" w:hAnsi="Calibri" w:cs="Calibri"/>
        </w:rPr>
        <w:t xml:space="preserve">. A cet égard, </w:t>
      </w:r>
      <w:r w:rsidR="00D1532C" w:rsidRPr="001C1E6D">
        <w:rPr>
          <w:rFonts w:ascii="Calibri" w:eastAsia="Calibri" w:hAnsi="Calibri" w:cs="Calibri"/>
          <w:b/>
        </w:rPr>
        <w:t>l</w:t>
      </w:r>
      <w:r w:rsidR="00AD792C" w:rsidRPr="001C1E6D">
        <w:rPr>
          <w:rFonts w:ascii="Calibri" w:eastAsia="Calibri" w:hAnsi="Calibri" w:cs="Calibri"/>
          <w:b/>
        </w:rPr>
        <w:t>es modifica</w:t>
      </w:r>
      <w:r w:rsidR="00D1532C" w:rsidRPr="001C1E6D">
        <w:rPr>
          <w:rFonts w:ascii="Calibri" w:eastAsia="Calibri" w:hAnsi="Calibri" w:cs="Calibri"/>
          <w:b/>
        </w:rPr>
        <w:t>tions présentées en début de semaine n’ont pas été commentées</w:t>
      </w:r>
      <w:r w:rsidR="00D1532C">
        <w:rPr>
          <w:rFonts w:ascii="Calibri" w:eastAsia="Calibri" w:hAnsi="Calibri" w:cs="Calibri"/>
        </w:rPr>
        <w:t>.</w:t>
      </w:r>
    </w:p>
    <w:p w:rsidR="000240D2" w:rsidRDefault="00FA5CA7" w:rsidP="001C1E6D">
      <w:pPr>
        <w:spacing w:before="120" w:after="0" w:line="240" w:lineRule="auto"/>
        <w:jc w:val="both"/>
        <w:rPr>
          <w:rFonts w:ascii="Calibri" w:eastAsia="Calibri" w:hAnsi="Calibri" w:cs="Calibri"/>
        </w:rPr>
      </w:pPr>
      <w:r w:rsidRPr="000240D2">
        <w:rPr>
          <w:rFonts w:ascii="Calibri" w:eastAsia="Calibri" w:hAnsi="Calibri" w:cs="Calibri"/>
          <w:b/>
        </w:rPr>
        <w:t>Les courriers critiques restent</w:t>
      </w:r>
      <w:r w:rsidR="00EC4B22" w:rsidRPr="00EC4B22">
        <w:rPr>
          <w:rFonts w:ascii="Calibri" w:eastAsia="Calibri" w:hAnsi="Calibri" w:cs="Calibri"/>
          <w:b/>
        </w:rPr>
        <w:t xml:space="preserve"> </w:t>
      </w:r>
      <w:r w:rsidRPr="000240D2">
        <w:rPr>
          <w:rFonts w:ascii="Calibri" w:eastAsia="Calibri" w:hAnsi="Calibri" w:cs="Calibri"/>
          <w:b/>
        </w:rPr>
        <w:t>stables à 50%</w:t>
      </w:r>
      <w:r w:rsidR="00D1532C" w:rsidRPr="000240D2">
        <w:rPr>
          <w:rFonts w:ascii="Calibri" w:eastAsia="Calibri" w:hAnsi="Calibri" w:cs="Calibri"/>
          <w:b/>
        </w:rPr>
        <w:t>,</w:t>
      </w:r>
      <w:r w:rsidR="00D1532C">
        <w:rPr>
          <w:rFonts w:ascii="Calibri" w:eastAsia="Calibri" w:hAnsi="Calibri" w:cs="Calibri"/>
        </w:rPr>
        <w:t xml:space="preserve"> dont </w:t>
      </w:r>
      <w:r>
        <w:rPr>
          <w:rFonts w:ascii="Calibri" w:eastAsia="Calibri" w:hAnsi="Calibri" w:cs="Calibri"/>
        </w:rPr>
        <w:t xml:space="preserve">près de la moitié </w:t>
      </w:r>
      <w:r w:rsidR="00D1532C">
        <w:rPr>
          <w:rFonts w:ascii="Calibri" w:eastAsia="Calibri" w:hAnsi="Calibri" w:cs="Calibri"/>
        </w:rPr>
        <w:t xml:space="preserve">émanent </w:t>
      </w:r>
      <w:r w:rsidR="00EC4B22" w:rsidRPr="00EC4B22">
        <w:rPr>
          <w:rFonts w:ascii="Calibri" w:eastAsia="Calibri" w:hAnsi="Calibri" w:cs="Calibri"/>
        </w:rPr>
        <w:t xml:space="preserve">de sympathisants socialistes désabusés : </w:t>
      </w:r>
      <w:r w:rsidR="00EC4B22" w:rsidRPr="00EC4B22">
        <w:rPr>
          <w:rFonts w:ascii="Calibri" w:eastAsia="Calibri" w:hAnsi="Calibri" w:cs="Calibri"/>
          <w:i/>
          <w:iCs/>
        </w:rPr>
        <w:t>« Je croyais avoir voté pour la gauche</w:t>
      </w:r>
      <w:r>
        <w:rPr>
          <w:rFonts w:ascii="Calibri" w:eastAsia="Calibri" w:hAnsi="Calibri" w:cs="Calibri"/>
          <w:i/>
          <w:iCs/>
        </w:rPr>
        <w:t xml:space="preserve"> en 2012 mais apparemment non » </w:t>
      </w:r>
      <w:r w:rsidRPr="00FA5CA7">
        <w:rPr>
          <w:rFonts w:ascii="Calibri" w:eastAsia="Calibri" w:hAnsi="Calibri" w:cs="Calibri"/>
          <w:iCs/>
        </w:rPr>
        <w:t xml:space="preserve">ou </w:t>
      </w:r>
      <w:r>
        <w:rPr>
          <w:rFonts w:ascii="Calibri" w:eastAsia="Calibri" w:hAnsi="Calibri" w:cs="Calibri"/>
        </w:rPr>
        <w:t>dramatisant les enjeux </w:t>
      </w:r>
      <w:r w:rsidR="00EC4B22" w:rsidRPr="00EC4B22">
        <w:rPr>
          <w:rFonts w:ascii="Calibri" w:eastAsia="Calibri" w:hAnsi="Calibri" w:cs="Calibri"/>
        </w:rPr>
        <w:t xml:space="preserve">: </w:t>
      </w:r>
      <w:r w:rsidR="00EC4B22" w:rsidRPr="00EC4B22">
        <w:rPr>
          <w:rFonts w:ascii="Calibri" w:eastAsia="Calibri" w:hAnsi="Calibri" w:cs="Calibri"/>
          <w:i/>
          <w:iCs/>
        </w:rPr>
        <w:t xml:space="preserve">« La survie du socialisme dépend de l’avenir de ce projet ». </w:t>
      </w:r>
      <w:r w:rsidR="00D1532C">
        <w:rPr>
          <w:rFonts w:ascii="Calibri" w:eastAsia="Calibri" w:hAnsi="Calibri" w:cs="Calibri"/>
        </w:rPr>
        <w:t>La</w:t>
      </w:r>
      <w:r w:rsidR="00EC0882">
        <w:rPr>
          <w:rFonts w:ascii="Calibri" w:eastAsia="Calibri" w:hAnsi="Calibri" w:cs="Calibri"/>
        </w:rPr>
        <w:t xml:space="preserve"> </w:t>
      </w:r>
      <w:r w:rsidR="00EC4B22" w:rsidRPr="00EC4B22">
        <w:rPr>
          <w:rFonts w:ascii="Calibri" w:eastAsia="Calibri" w:hAnsi="Calibri" w:cs="Calibri"/>
        </w:rPr>
        <w:t>modification de la défini</w:t>
      </w:r>
      <w:r w:rsidR="00EC0882">
        <w:rPr>
          <w:rFonts w:ascii="Calibri" w:eastAsia="Calibri" w:hAnsi="Calibri" w:cs="Calibri"/>
        </w:rPr>
        <w:t xml:space="preserve">tion du licenciement économique et le </w:t>
      </w:r>
      <w:r w:rsidR="00EC4B22" w:rsidRPr="00EC4B22">
        <w:rPr>
          <w:rFonts w:ascii="Calibri" w:eastAsia="Calibri" w:hAnsi="Calibri" w:cs="Calibri"/>
        </w:rPr>
        <w:t>plafonnem</w:t>
      </w:r>
      <w:r w:rsidR="00EC0882">
        <w:rPr>
          <w:rFonts w:ascii="Calibri" w:eastAsia="Calibri" w:hAnsi="Calibri" w:cs="Calibri"/>
        </w:rPr>
        <w:t>ent des indemnités prud’homales</w:t>
      </w:r>
      <w:r w:rsidR="00EC4B22" w:rsidRPr="00EC4B22">
        <w:rPr>
          <w:rFonts w:ascii="Calibri" w:eastAsia="Calibri" w:hAnsi="Calibri" w:cs="Calibri"/>
        </w:rPr>
        <w:t xml:space="preserve"> demeurent les propositions les plus critiquées </w:t>
      </w:r>
      <w:r>
        <w:rPr>
          <w:rFonts w:ascii="Calibri" w:eastAsia="Calibri" w:hAnsi="Calibri" w:cs="Calibri"/>
        </w:rPr>
        <w:t>pour le</w:t>
      </w:r>
      <w:r w:rsidR="001C1E6D">
        <w:rPr>
          <w:rFonts w:ascii="Calibri" w:eastAsia="Calibri" w:hAnsi="Calibri" w:cs="Calibri"/>
        </w:rPr>
        <w:t>ur</w:t>
      </w:r>
      <w:r>
        <w:rPr>
          <w:rFonts w:ascii="Calibri" w:eastAsia="Calibri" w:hAnsi="Calibri" w:cs="Calibri"/>
        </w:rPr>
        <w:t xml:space="preserve"> </w:t>
      </w:r>
      <w:r w:rsidR="00EC4B22" w:rsidRPr="00EC4B22">
        <w:rPr>
          <w:rFonts w:ascii="Calibri" w:eastAsia="Calibri" w:hAnsi="Calibri" w:cs="Calibri"/>
        </w:rPr>
        <w:t xml:space="preserve">risque </w:t>
      </w:r>
      <w:r w:rsidR="00EC4B22" w:rsidRPr="00EC4B22">
        <w:rPr>
          <w:rFonts w:ascii="Calibri" w:eastAsia="Calibri" w:hAnsi="Calibri" w:cs="Calibri"/>
          <w:i/>
          <w:iCs/>
        </w:rPr>
        <w:t>« de recul significatif des droits des salariés »</w:t>
      </w:r>
      <w:r>
        <w:rPr>
          <w:rFonts w:ascii="Calibri" w:eastAsia="Calibri" w:hAnsi="Calibri" w:cs="Calibri"/>
        </w:rPr>
        <w:t>.</w:t>
      </w:r>
      <w:r w:rsidR="00EC4B22" w:rsidRPr="00EC4B22">
        <w:rPr>
          <w:rFonts w:ascii="Calibri" w:eastAsia="Calibri" w:hAnsi="Calibri" w:cs="Calibri"/>
        </w:rPr>
        <w:t xml:space="preserve"> </w:t>
      </w:r>
    </w:p>
    <w:p w:rsidR="00EC4B22" w:rsidRPr="00EC4B22" w:rsidRDefault="00AE1052" w:rsidP="001C1E6D">
      <w:pPr>
        <w:spacing w:before="120" w:after="0" w:line="240" w:lineRule="auto"/>
        <w:jc w:val="both"/>
        <w:rPr>
          <w:rFonts w:ascii="Calibri" w:eastAsia="Calibri" w:hAnsi="Calibri" w:cs="Calibri"/>
        </w:rPr>
      </w:pPr>
      <w:r w:rsidRPr="000240D2">
        <w:rPr>
          <w:rFonts w:ascii="Calibri" w:eastAsia="Calibri" w:hAnsi="Calibri" w:cs="Calibri"/>
          <w:b/>
        </w:rPr>
        <w:t>27</w:t>
      </w:r>
      <w:r w:rsidR="00EC4B22" w:rsidRPr="00EC4B22">
        <w:rPr>
          <w:rFonts w:ascii="Calibri" w:eastAsia="Calibri" w:hAnsi="Calibri" w:cs="Calibri"/>
          <w:b/>
        </w:rPr>
        <w:t>% des correspondances relaient des messages de soutien et d’encouragement</w:t>
      </w:r>
      <w:r w:rsidR="00EC4B22" w:rsidRPr="00EC4B22">
        <w:rPr>
          <w:rFonts w:ascii="Calibri" w:eastAsia="Calibri" w:hAnsi="Calibri" w:cs="Calibri"/>
        </w:rPr>
        <w:t xml:space="preserve"> : </w:t>
      </w:r>
      <w:r w:rsidR="00EC4B22" w:rsidRPr="00EC4B22">
        <w:rPr>
          <w:rFonts w:ascii="Calibri" w:eastAsia="Calibri" w:hAnsi="Calibri" w:cs="Calibri"/>
          <w:i/>
          <w:iCs/>
        </w:rPr>
        <w:t>« Vous avez raison de dé</w:t>
      </w:r>
      <w:r w:rsidR="00242E02">
        <w:rPr>
          <w:rFonts w:ascii="Calibri" w:eastAsia="Calibri" w:hAnsi="Calibri" w:cs="Calibri"/>
          <w:i/>
          <w:iCs/>
        </w:rPr>
        <w:t>poussiérer le code du travail » ;</w:t>
      </w:r>
      <w:r w:rsidR="00EC4B22" w:rsidRPr="00EC4B22">
        <w:rPr>
          <w:rFonts w:ascii="Calibri" w:eastAsia="Calibri" w:hAnsi="Calibri" w:cs="Calibri"/>
          <w:i/>
          <w:iCs/>
        </w:rPr>
        <w:t xml:space="preserve"> « La modernité est indispensable, tenez bon ». </w:t>
      </w:r>
      <w:r w:rsidR="00242E02">
        <w:rPr>
          <w:rFonts w:ascii="Calibri" w:eastAsia="Calibri" w:hAnsi="Calibri" w:cs="Calibri"/>
        </w:rPr>
        <w:t xml:space="preserve">Pour un tiers de ces défenseurs du projet, l’influence des </w:t>
      </w:r>
      <w:r w:rsidR="00EC4B22" w:rsidRPr="00EC4B22">
        <w:rPr>
          <w:rFonts w:ascii="Calibri" w:eastAsia="Calibri" w:hAnsi="Calibri" w:cs="Calibri"/>
        </w:rPr>
        <w:t>syndicats</w:t>
      </w:r>
      <w:r w:rsidR="00FA5CA7">
        <w:rPr>
          <w:rFonts w:ascii="Calibri" w:eastAsia="Calibri" w:hAnsi="Calibri" w:cs="Calibri"/>
        </w:rPr>
        <w:t xml:space="preserve"> les plus </w:t>
      </w:r>
      <w:r w:rsidR="00242E02">
        <w:rPr>
          <w:rFonts w:ascii="Calibri" w:eastAsia="Calibri" w:hAnsi="Calibri" w:cs="Calibri"/>
        </w:rPr>
        <w:t>contestataires est</w:t>
      </w:r>
      <w:r w:rsidR="00EC4B22" w:rsidRPr="00EC4B22">
        <w:rPr>
          <w:rFonts w:ascii="Calibri" w:eastAsia="Calibri" w:hAnsi="Calibri" w:cs="Calibri"/>
        </w:rPr>
        <w:t> </w:t>
      </w:r>
      <w:r w:rsidR="00242E02">
        <w:rPr>
          <w:rFonts w:ascii="Calibri" w:eastAsia="Calibri" w:hAnsi="Calibri" w:cs="Calibri"/>
        </w:rPr>
        <w:t>jugé</w:t>
      </w:r>
      <w:r w:rsidR="00FA5CA7">
        <w:rPr>
          <w:rFonts w:ascii="Calibri" w:eastAsia="Calibri" w:hAnsi="Calibri" w:cs="Calibri"/>
        </w:rPr>
        <w:t>e</w:t>
      </w:r>
      <w:r w:rsidR="00242E02">
        <w:rPr>
          <w:rFonts w:ascii="Calibri" w:eastAsia="Calibri" w:hAnsi="Calibri" w:cs="Calibri"/>
        </w:rPr>
        <w:t xml:space="preserve"> disproportionné</w:t>
      </w:r>
      <w:r w:rsidR="00FA5CA7">
        <w:rPr>
          <w:rFonts w:ascii="Calibri" w:eastAsia="Calibri" w:hAnsi="Calibri" w:cs="Calibri"/>
        </w:rPr>
        <w:t>e</w:t>
      </w:r>
      <w:r w:rsidR="00242E02">
        <w:rPr>
          <w:rFonts w:ascii="Calibri" w:eastAsia="Calibri" w:hAnsi="Calibri" w:cs="Calibri"/>
        </w:rPr>
        <w:t xml:space="preserve"> </w:t>
      </w:r>
      <w:r w:rsidR="00EC4B22" w:rsidRPr="00EC4B22">
        <w:rPr>
          <w:rFonts w:ascii="Calibri" w:eastAsia="Calibri" w:hAnsi="Calibri" w:cs="Calibri"/>
        </w:rPr>
        <w:t>: </w:t>
      </w:r>
      <w:r w:rsidR="00EC4B22" w:rsidRPr="00EC4B22">
        <w:rPr>
          <w:rFonts w:ascii="Calibri" w:eastAsia="Calibri" w:hAnsi="Calibri" w:cs="Calibri"/>
          <w:i/>
          <w:iCs/>
        </w:rPr>
        <w:t xml:space="preserve">«  Comment une poignée de râleurs peut ralentir ainsi une réforme ? ». </w:t>
      </w:r>
      <w:r w:rsidR="00AD792C">
        <w:rPr>
          <w:rFonts w:ascii="Calibri" w:eastAsia="Calibri" w:hAnsi="Calibri" w:cs="Calibri"/>
        </w:rPr>
        <w:t>Accusant c</w:t>
      </w:r>
      <w:r w:rsidR="00EC4B22" w:rsidRPr="00EC4B22">
        <w:rPr>
          <w:rFonts w:ascii="Calibri" w:eastAsia="Calibri" w:hAnsi="Calibri" w:cs="Calibri"/>
        </w:rPr>
        <w:t xml:space="preserve">es organisations syndicales de </w:t>
      </w:r>
      <w:r w:rsidR="00EC4B22" w:rsidRPr="00EC4B22">
        <w:rPr>
          <w:rFonts w:ascii="Calibri" w:eastAsia="Calibri" w:hAnsi="Calibri" w:cs="Calibri"/>
          <w:i/>
          <w:iCs/>
        </w:rPr>
        <w:t>« manipuler »</w:t>
      </w:r>
      <w:r w:rsidR="00EC4B22" w:rsidRPr="00EC4B22">
        <w:rPr>
          <w:rFonts w:ascii="Calibri" w:eastAsia="Calibri" w:hAnsi="Calibri" w:cs="Calibri"/>
        </w:rPr>
        <w:t xml:space="preserve"> les étudiants et les lycéens afin  de </w:t>
      </w:r>
      <w:r w:rsidR="00EC4B22" w:rsidRPr="00EC4B22">
        <w:rPr>
          <w:rFonts w:ascii="Calibri" w:eastAsia="Calibri" w:hAnsi="Calibri" w:cs="Calibri"/>
          <w:i/>
          <w:iCs/>
        </w:rPr>
        <w:t xml:space="preserve">« grossir les rangs des manifestants », </w:t>
      </w:r>
      <w:r w:rsidR="00EC4B22" w:rsidRPr="00EC4B22">
        <w:rPr>
          <w:rFonts w:ascii="Calibri" w:eastAsia="Calibri" w:hAnsi="Calibri" w:cs="Calibri"/>
        </w:rPr>
        <w:t xml:space="preserve">ces correspondants </w:t>
      </w:r>
      <w:r w:rsidR="00EC4B22" w:rsidRPr="001C1E6D">
        <w:rPr>
          <w:rFonts w:ascii="Calibri" w:eastAsia="Calibri" w:hAnsi="Calibri" w:cs="Calibri"/>
          <w:b/>
        </w:rPr>
        <w:t xml:space="preserve">attendent davantage de </w:t>
      </w:r>
      <w:r w:rsidR="00EC4B22" w:rsidRPr="001C1E6D">
        <w:rPr>
          <w:rFonts w:ascii="Calibri" w:eastAsia="Calibri" w:hAnsi="Calibri" w:cs="Calibri"/>
          <w:b/>
          <w:i/>
          <w:iCs/>
        </w:rPr>
        <w:t>« pédagogie »</w:t>
      </w:r>
      <w:r w:rsidR="00EC4B22" w:rsidRPr="001C1E6D">
        <w:rPr>
          <w:rFonts w:ascii="Calibri" w:eastAsia="Calibri" w:hAnsi="Calibri" w:cs="Calibri"/>
          <w:b/>
        </w:rPr>
        <w:t xml:space="preserve"> de la part du Gouvernement, plus particulièrement de la Ministre</w:t>
      </w:r>
      <w:r w:rsidR="00EC4B22" w:rsidRPr="00EC4B22">
        <w:rPr>
          <w:rFonts w:ascii="Calibri" w:eastAsia="Calibri" w:hAnsi="Calibri" w:cs="Calibri"/>
        </w:rPr>
        <w:t xml:space="preserve"> : </w:t>
      </w:r>
      <w:r w:rsidR="00EC4B22" w:rsidRPr="00EC4B22">
        <w:rPr>
          <w:rFonts w:ascii="Calibri" w:eastAsia="Calibri" w:hAnsi="Calibri" w:cs="Calibri"/>
          <w:i/>
          <w:iCs/>
        </w:rPr>
        <w:t xml:space="preserve">« Il faut expliquer votre projet, les raisons et les motivations. Vous devez faire comprendre que c’est une nécessité ». </w:t>
      </w:r>
    </w:p>
    <w:p w:rsidR="00EC4B22" w:rsidRPr="00EC4B22" w:rsidRDefault="000240D2" w:rsidP="001C1E6D">
      <w:pPr>
        <w:spacing w:before="120" w:after="0" w:line="240" w:lineRule="auto"/>
        <w:jc w:val="both"/>
        <w:rPr>
          <w:rFonts w:ascii="Calibri" w:eastAsia="Calibri" w:hAnsi="Calibri" w:cs="Calibri"/>
          <w:i/>
          <w:iCs/>
        </w:rPr>
      </w:pPr>
      <w:r>
        <w:rPr>
          <w:rFonts w:ascii="Calibri" w:eastAsia="Calibri" w:hAnsi="Calibri" w:cs="Calibri"/>
        </w:rPr>
        <w:t xml:space="preserve">Enfin, les </w:t>
      </w:r>
      <w:r w:rsidR="00AE1052">
        <w:rPr>
          <w:rFonts w:ascii="Calibri" w:eastAsia="Calibri" w:hAnsi="Calibri" w:cs="Calibri"/>
        </w:rPr>
        <w:t>23</w:t>
      </w:r>
      <w:r w:rsidR="00EC4B22" w:rsidRPr="00EC4B22">
        <w:rPr>
          <w:rFonts w:ascii="Calibri" w:eastAsia="Calibri" w:hAnsi="Calibri" w:cs="Calibri"/>
        </w:rPr>
        <w:t xml:space="preserve">% </w:t>
      </w:r>
      <w:r w:rsidR="00FA5CA7">
        <w:rPr>
          <w:rFonts w:ascii="Calibri" w:eastAsia="Calibri" w:hAnsi="Calibri" w:cs="Calibri"/>
        </w:rPr>
        <w:t xml:space="preserve">restants </w:t>
      </w:r>
      <w:r w:rsidR="00242E02">
        <w:rPr>
          <w:rFonts w:ascii="Calibri" w:eastAsia="Calibri" w:hAnsi="Calibri" w:cs="Calibri"/>
        </w:rPr>
        <w:t xml:space="preserve">ont adressé leurs </w:t>
      </w:r>
      <w:r w:rsidR="00EC4B22" w:rsidRPr="00EC4B22">
        <w:rPr>
          <w:rFonts w:ascii="Calibri" w:eastAsia="Calibri" w:hAnsi="Calibri" w:cs="Calibri"/>
        </w:rPr>
        <w:t xml:space="preserve">propositions et réflexions </w:t>
      </w:r>
      <w:r w:rsidR="00242E02">
        <w:rPr>
          <w:rFonts w:ascii="Calibri" w:eastAsia="Calibri" w:hAnsi="Calibri" w:cs="Calibri"/>
        </w:rPr>
        <w:t>sur les évolutions du droit du travail</w:t>
      </w:r>
      <w:r>
        <w:rPr>
          <w:rFonts w:ascii="Calibri" w:eastAsia="Calibri" w:hAnsi="Calibri" w:cs="Calibri"/>
        </w:rPr>
        <w:t xml:space="preserve">. Si ces correspondants ne </w:t>
      </w:r>
      <w:r w:rsidR="00EC4B22" w:rsidRPr="00EC4B22">
        <w:rPr>
          <w:rFonts w:ascii="Calibri" w:eastAsia="Calibri" w:hAnsi="Calibri" w:cs="Calibri"/>
        </w:rPr>
        <w:t>formul</w:t>
      </w:r>
      <w:r>
        <w:rPr>
          <w:rFonts w:ascii="Calibri" w:eastAsia="Calibri" w:hAnsi="Calibri" w:cs="Calibri"/>
        </w:rPr>
        <w:t>ent pas</w:t>
      </w:r>
      <w:r w:rsidR="00242E02">
        <w:rPr>
          <w:rFonts w:ascii="Calibri" w:eastAsia="Calibri" w:hAnsi="Calibri" w:cs="Calibri"/>
        </w:rPr>
        <w:t xml:space="preserve"> d’avis sur le projet de loi</w:t>
      </w:r>
      <w:r>
        <w:rPr>
          <w:rFonts w:ascii="Calibri" w:eastAsia="Calibri" w:hAnsi="Calibri" w:cs="Calibri"/>
        </w:rPr>
        <w:t>, l</w:t>
      </w:r>
      <w:r w:rsidR="00D1532C">
        <w:rPr>
          <w:rFonts w:ascii="Calibri" w:eastAsia="Calibri" w:hAnsi="Calibri" w:cs="Calibri"/>
        </w:rPr>
        <w:t>a plupart conseille</w:t>
      </w:r>
      <w:r w:rsidR="00EC4B22" w:rsidRPr="00EC4B22">
        <w:rPr>
          <w:rFonts w:ascii="Calibri" w:eastAsia="Calibri" w:hAnsi="Calibri" w:cs="Calibri"/>
        </w:rPr>
        <w:t xml:space="preserve">nt au Chef de l’Etat de ne pas </w:t>
      </w:r>
      <w:r w:rsidR="00EC4B22" w:rsidRPr="00EC4B22">
        <w:rPr>
          <w:rFonts w:ascii="Calibri" w:eastAsia="Calibri" w:hAnsi="Calibri" w:cs="Calibri"/>
          <w:i/>
          <w:iCs/>
        </w:rPr>
        <w:t>« précipiter les choses »</w:t>
      </w:r>
      <w:r w:rsidR="00EC4B22" w:rsidRPr="00EC4B22">
        <w:rPr>
          <w:rFonts w:ascii="Calibri" w:eastAsia="Calibri" w:hAnsi="Calibri" w:cs="Calibri"/>
        </w:rPr>
        <w:t xml:space="preserve"> et de </w:t>
      </w:r>
      <w:r w:rsidR="00EC4B22" w:rsidRPr="00EC4B22">
        <w:rPr>
          <w:rFonts w:ascii="Calibri" w:eastAsia="Calibri" w:hAnsi="Calibri" w:cs="Calibri"/>
          <w:i/>
          <w:iCs/>
        </w:rPr>
        <w:t xml:space="preserve">« favoriser le dialogue social ». </w:t>
      </w:r>
    </w:p>
    <w:p w:rsidR="00803EE8" w:rsidRPr="004E369A" w:rsidRDefault="00803EE8" w:rsidP="00701DB8">
      <w:pPr>
        <w:spacing w:after="0" w:line="240" w:lineRule="auto"/>
        <w:jc w:val="both"/>
        <w:rPr>
          <w:rFonts w:ascii="Calibri" w:eastAsia="Calibri" w:hAnsi="Calibri" w:cs="Calibri"/>
          <w:b/>
          <w:bCs/>
          <w:i/>
          <w:iCs/>
          <w:color w:val="33CCCC"/>
          <w:sz w:val="28"/>
          <w:szCs w:val="28"/>
        </w:rPr>
      </w:pPr>
    </w:p>
    <w:p w:rsidR="00701DB8" w:rsidRPr="00701DB8" w:rsidRDefault="00701DB8" w:rsidP="00701DB8">
      <w:pPr>
        <w:spacing w:after="0" w:line="240" w:lineRule="auto"/>
        <w:jc w:val="both"/>
        <w:rPr>
          <w:rFonts w:ascii="Calibri" w:eastAsia="Calibri" w:hAnsi="Calibri" w:cs="Calibri"/>
          <w:b/>
          <w:bCs/>
          <w:i/>
          <w:iCs/>
          <w:color w:val="33CCCC"/>
          <w:sz w:val="28"/>
          <w:szCs w:val="28"/>
        </w:rPr>
      </w:pPr>
      <w:r w:rsidRPr="00701DB8">
        <w:rPr>
          <w:rFonts w:ascii="Calibri" w:eastAsia="Calibri" w:hAnsi="Calibri" w:cs="Calibri"/>
          <w:b/>
          <w:bCs/>
          <w:i/>
          <w:iCs/>
          <w:color w:val="33CCCC"/>
          <w:sz w:val="28"/>
          <w:szCs w:val="28"/>
        </w:rPr>
        <w:t xml:space="preserve">Remise de la Légion d’honneur au prince héritier saoudien : </w:t>
      </w:r>
      <w:r w:rsidR="006858E7">
        <w:rPr>
          <w:rFonts w:ascii="Calibri" w:eastAsia="Calibri" w:hAnsi="Calibri" w:cs="Calibri"/>
          <w:b/>
          <w:bCs/>
          <w:i/>
          <w:iCs/>
          <w:color w:val="33CCCC"/>
          <w:sz w:val="28"/>
          <w:szCs w:val="28"/>
        </w:rPr>
        <w:t>modéré, en baisse</w:t>
      </w:r>
    </w:p>
    <w:p w:rsidR="00350235" w:rsidRPr="00350235" w:rsidRDefault="00024949" w:rsidP="001C1E6D">
      <w:pPr>
        <w:spacing w:before="120" w:after="0" w:line="240" w:lineRule="auto"/>
        <w:jc w:val="both"/>
        <w:rPr>
          <w:rFonts w:ascii="Calibri" w:eastAsia="Calibri" w:hAnsi="Calibri" w:cs="Calibri"/>
        </w:rPr>
      </w:pPr>
      <w:r>
        <w:rPr>
          <w:rFonts w:ascii="Calibri" w:eastAsia="Calibri" w:hAnsi="Calibri" w:cs="Calibri"/>
        </w:rPr>
        <w:t>En forte</w:t>
      </w:r>
      <w:r w:rsidR="00656058">
        <w:rPr>
          <w:rFonts w:ascii="Calibri" w:eastAsia="Calibri" w:hAnsi="Calibri" w:cs="Calibri"/>
        </w:rPr>
        <w:t xml:space="preserve"> baisse</w:t>
      </w:r>
      <w:r>
        <w:rPr>
          <w:rFonts w:ascii="Calibri" w:eastAsia="Calibri" w:hAnsi="Calibri" w:cs="Calibri"/>
        </w:rPr>
        <w:t xml:space="preserve"> cette semaine, </w:t>
      </w:r>
      <w:r w:rsidR="00350235" w:rsidRPr="00350235">
        <w:rPr>
          <w:rFonts w:ascii="Calibri" w:eastAsia="Calibri" w:hAnsi="Calibri" w:cs="Calibri"/>
        </w:rPr>
        <w:t>la remise de la Légion d’honneur au prince héritier saoudien</w:t>
      </w:r>
      <w:r>
        <w:rPr>
          <w:rFonts w:ascii="Calibri" w:eastAsia="Calibri" w:hAnsi="Calibri" w:cs="Calibri"/>
        </w:rPr>
        <w:t xml:space="preserve"> </w:t>
      </w:r>
      <w:r w:rsidR="00AD792C" w:rsidRPr="001C1E6D">
        <w:rPr>
          <w:rFonts w:ascii="Calibri" w:eastAsia="Calibri" w:hAnsi="Calibri" w:cs="Calibri"/>
          <w:b/>
        </w:rPr>
        <w:t xml:space="preserve">totalise </w:t>
      </w:r>
      <w:r w:rsidRPr="001C1E6D">
        <w:rPr>
          <w:rFonts w:ascii="Calibri" w:eastAsia="Calibri" w:hAnsi="Calibri" w:cs="Calibri"/>
          <w:b/>
        </w:rPr>
        <w:t>une centaine de messages défavorables</w:t>
      </w:r>
      <w:r>
        <w:rPr>
          <w:rFonts w:ascii="Calibri" w:eastAsia="Calibri" w:hAnsi="Calibri" w:cs="Calibri"/>
        </w:rPr>
        <w:t xml:space="preserve"> depuis la cérémonie. </w:t>
      </w:r>
      <w:r w:rsidR="00656058">
        <w:rPr>
          <w:rFonts w:ascii="Calibri" w:eastAsia="Calibri" w:hAnsi="Calibri" w:cs="Calibri"/>
        </w:rPr>
        <w:t xml:space="preserve">La plupart de ces correspondants </w:t>
      </w:r>
      <w:r w:rsidR="00656058" w:rsidRPr="00656058">
        <w:rPr>
          <w:rFonts w:ascii="Calibri" w:eastAsia="Calibri" w:hAnsi="Calibri" w:cs="Calibri"/>
          <w:bCs/>
        </w:rPr>
        <w:t>s’indignent</w:t>
      </w:r>
      <w:r w:rsidR="00350235" w:rsidRPr="00350235">
        <w:rPr>
          <w:rFonts w:ascii="Calibri" w:eastAsia="Calibri" w:hAnsi="Calibri" w:cs="Calibri"/>
          <w:bCs/>
        </w:rPr>
        <w:t xml:space="preserve"> de la décoration de Mohammed ben Nayef, considéré comme le représentant d’un régime où les droits de l’Homme sont peu respectés et pratiquant la peine de mort</w:t>
      </w:r>
      <w:r w:rsidR="00350235" w:rsidRPr="00350235">
        <w:rPr>
          <w:rFonts w:ascii="Calibri" w:eastAsia="Calibri" w:hAnsi="Calibri" w:cs="Calibri"/>
        </w:rPr>
        <w:t> : « </w:t>
      </w:r>
      <w:r w:rsidR="00350235" w:rsidRPr="00350235">
        <w:rPr>
          <w:rFonts w:ascii="Calibri" w:eastAsia="Calibri" w:hAnsi="Calibri" w:cs="Calibri"/>
          <w:i/>
          <w:iCs/>
        </w:rPr>
        <w:t>Après avoir vécu trois ans dans ce pays, je tiens à témoigner des exactions commises contre les minorités, les femmes et les plus humbles. Le civisme et la citoyenn</w:t>
      </w:r>
      <w:r w:rsidR="00656058">
        <w:rPr>
          <w:rFonts w:ascii="Calibri" w:eastAsia="Calibri" w:hAnsi="Calibri" w:cs="Calibri"/>
          <w:i/>
          <w:iCs/>
        </w:rPr>
        <w:t xml:space="preserve">eté n'existent pas dans ce pays </w:t>
      </w:r>
      <w:r w:rsidR="00350235" w:rsidRPr="00350235">
        <w:rPr>
          <w:rFonts w:ascii="Calibri" w:eastAsia="Calibri" w:hAnsi="Calibri" w:cs="Calibri"/>
        </w:rPr>
        <w:t>». Près d’un tiers d’en</w:t>
      </w:r>
      <w:r w:rsidR="00AD792C">
        <w:rPr>
          <w:rFonts w:ascii="Calibri" w:eastAsia="Calibri" w:hAnsi="Calibri" w:cs="Calibri"/>
        </w:rPr>
        <w:t>tre eux, dont des associations, se sont saisi de l’occasion pour demander</w:t>
      </w:r>
      <w:r w:rsidR="00350235" w:rsidRPr="00350235">
        <w:rPr>
          <w:rFonts w:ascii="Calibri" w:eastAsia="Calibri" w:hAnsi="Calibri" w:cs="Calibri"/>
        </w:rPr>
        <w:t xml:space="preserve"> </w:t>
      </w:r>
      <w:r w:rsidR="00656058">
        <w:rPr>
          <w:rFonts w:ascii="Calibri" w:eastAsia="Calibri" w:hAnsi="Calibri" w:cs="Calibri"/>
        </w:rPr>
        <w:t>au Chef de l’Etat Français d’user</w:t>
      </w:r>
      <w:r>
        <w:rPr>
          <w:rFonts w:ascii="Calibri" w:eastAsia="Calibri" w:hAnsi="Calibri" w:cs="Calibri"/>
        </w:rPr>
        <w:t xml:space="preserve"> de ses relations avec le Royaume</w:t>
      </w:r>
      <w:r w:rsidR="00350235" w:rsidRPr="00350235">
        <w:rPr>
          <w:rFonts w:ascii="Calibri" w:eastAsia="Calibri" w:hAnsi="Calibri" w:cs="Calibri"/>
        </w:rPr>
        <w:t xml:space="preserve"> pour libérer plusieurs détenus condamnés à mort. </w:t>
      </w:r>
    </w:p>
    <w:p w:rsidR="00FC3A75" w:rsidRPr="00FC3A75" w:rsidRDefault="00FC3A75" w:rsidP="00FC3A75">
      <w:pPr>
        <w:spacing w:after="0"/>
        <w:jc w:val="both"/>
        <w:rPr>
          <w:b/>
          <w:bCs/>
          <w:i/>
          <w:iCs/>
          <w:color w:val="33CCCC"/>
          <w:sz w:val="28"/>
          <w:szCs w:val="28"/>
        </w:rPr>
      </w:pPr>
    </w:p>
    <w:p w:rsidR="00FC3A75" w:rsidRDefault="00205707" w:rsidP="00FC3A75">
      <w:pPr>
        <w:spacing w:after="0"/>
        <w:jc w:val="both"/>
        <w:rPr>
          <w:b/>
          <w:bCs/>
          <w:i/>
          <w:iCs/>
          <w:color w:val="33CCCC"/>
          <w:sz w:val="28"/>
          <w:szCs w:val="28"/>
        </w:rPr>
      </w:pPr>
      <w:r>
        <w:rPr>
          <w:b/>
          <w:bCs/>
          <w:i/>
          <w:iCs/>
          <w:color w:val="33CCCC"/>
          <w:sz w:val="28"/>
          <w:szCs w:val="28"/>
        </w:rPr>
        <w:t>19 mars - j</w:t>
      </w:r>
      <w:r w:rsidR="0030360E">
        <w:rPr>
          <w:b/>
          <w:bCs/>
          <w:i/>
          <w:iCs/>
          <w:color w:val="33CCCC"/>
          <w:sz w:val="28"/>
          <w:szCs w:val="28"/>
        </w:rPr>
        <w:t xml:space="preserve">ournée nationale du souvenir </w:t>
      </w:r>
      <w:r w:rsidR="00FC3A75" w:rsidRPr="00FC3A75">
        <w:rPr>
          <w:b/>
          <w:bCs/>
          <w:i/>
          <w:iCs/>
          <w:color w:val="33CCCC"/>
          <w:sz w:val="28"/>
          <w:szCs w:val="28"/>
        </w:rPr>
        <w:t xml:space="preserve">: </w:t>
      </w:r>
      <w:r w:rsidR="00204998">
        <w:rPr>
          <w:b/>
          <w:bCs/>
          <w:i/>
          <w:iCs/>
          <w:color w:val="33CCCC"/>
          <w:sz w:val="28"/>
          <w:szCs w:val="28"/>
        </w:rPr>
        <w:t>modéré pour le moment</w:t>
      </w:r>
    </w:p>
    <w:p w:rsidR="0018170E" w:rsidRDefault="0018170E" w:rsidP="001C1E6D">
      <w:pPr>
        <w:spacing w:before="120" w:after="0" w:line="240" w:lineRule="auto"/>
        <w:jc w:val="both"/>
        <w:rPr>
          <w:rFonts w:ascii="Calibri" w:eastAsia="Calibri" w:hAnsi="Calibri" w:cs="Calibri"/>
        </w:rPr>
      </w:pPr>
      <w:r w:rsidRPr="0018170E">
        <w:rPr>
          <w:rFonts w:ascii="Calibri" w:eastAsia="Calibri" w:hAnsi="Calibri" w:cs="Calibri"/>
        </w:rPr>
        <w:t>L</w:t>
      </w:r>
      <w:r w:rsidR="00DC5149">
        <w:rPr>
          <w:rFonts w:ascii="Calibri" w:eastAsia="Calibri" w:hAnsi="Calibri" w:cs="Calibri"/>
        </w:rPr>
        <w:t>a</w:t>
      </w:r>
      <w:r w:rsidRPr="0018170E">
        <w:rPr>
          <w:rFonts w:ascii="Calibri" w:eastAsia="Calibri" w:hAnsi="Calibri" w:cs="Calibri"/>
        </w:rPr>
        <w:t xml:space="preserve"> </w:t>
      </w:r>
      <w:r w:rsidR="00DC5149">
        <w:rPr>
          <w:rFonts w:ascii="Calibri" w:eastAsia="Calibri" w:hAnsi="Calibri" w:cs="Calibri"/>
        </w:rPr>
        <w:t xml:space="preserve">Journée nationale du souvenir Algérie-Maroc-Tunisie, que présidera le Président de la République                    samedi 19 mars </w:t>
      </w:r>
      <w:r w:rsidR="00E4761E">
        <w:rPr>
          <w:rFonts w:ascii="Calibri" w:eastAsia="Calibri" w:hAnsi="Calibri" w:cs="Calibri"/>
        </w:rPr>
        <w:t>a entraî</w:t>
      </w:r>
      <w:r>
        <w:rPr>
          <w:rFonts w:ascii="Calibri" w:eastAsia="Calibri" w:hAnsi="Calibri" w:cs="Calibri"/>
        </w:rPr>
        <w:t xml:space="preserve">né </w:t>
      </w:r>
      <w:r w:rsidR="00626ADA" w:rsidRPr="00626ADA">
        <w:rPr>
          <w:rFonts w:ascii="Calibri" w:eastAsia="Calibri" w:hAnsi="Calibri" w:cs="Calibri"/>
        </w:rPr>
        <w:t>un flot modéré de réaction pour le moment</w:t>
      </w:r>
      <w:r w:rsidRPr="00626ADA">
        <w:rPr>
          <w:rFonts w:ascii="Calibri" w:eastAsia="Calibri" w:hAnsi="Calibri" w:cs="Calibri"/>
        </w:rPr>
        <w:t xml:space="preserve">. </w:t>
      </w:r>
      <w:r>
        <w:rPr>
          <w:rFonts w:ascii="Calibri" w:eastAsia="Calibri" w:hAnsi="Calibri" w:cs="Calibri"/>
        </w:rPr>
        <w:t xml:space="preserve">Parmi les </w:t>
      </w:r>
      <w:r w:rsidRPr="0018170E">
        <w:rPr>
          <w:rFonts w:ascii="Calibri" w:eastAsia="Calibri" w:hAnsi="Calibri" w:cs="Calibri"/>
        </w:rPr>
        <w:t xml:space="preserve">95% </w:t>
      </w:r>
      <w:r>
        <w:rPr>
          <w:rFonts w:ascii="Calibri" w:eastAsia="Calibri" w:hAnsi="Calibri" w:cs="Calibri"/>
        </w:rPr>
        <w:t xml:space="preserve">de correspondants </w:t>
      </w:r>
      <w:r w:rsidRPr="0018170E">
        <w:rPr>
          <w:rFonts w:ascii="Calibri" w:eastAsia="Calibri" w:hAnsi="Calibri" w:cs="Calibri"/>
        </w:rPr>
        <w:t>fermement</w:t>
      </w:r>
      <w:r>
        <w:rPr>
          <w:rFonts w:ascii="Calibri" w:eastAsia="Calibri" w:hAnsi="Calibri" w:cs="Calibri"/>
        </w:rPr>
        <w:t xml:space="preserve"> opposés</w:t>
      </w:r>
      <w:r w:rsidRPr="0018170E">
        <w:rPr>
          <w:rFonts w:ascii="Calibri" w:eastAsia="Calibri" w:hAnsi="Calibri" w:cs="Calibri"/>
        </w:rPr>
        <w:t xml:space="preserve"> au cho</w:t>
      </w:r>
      <w:r w:rsidR="009E3ED2">
        <w:rPr>
          <w:rFonts w:ascii="Calibri" w:eastAsia="Calibri" w:hAnsi="Calibri" w:cs="Calibri"/>
        </w:rPr>
        <w:t xml:space="preserve">ix de cette date </w:t>
      </w:r>
      <w:r>
        <w:rPr>
          <w:rFonts w:ascii="Calibri" w:eastAsia="Calibri" w:hAnsi="Calibri" w:cs="Calibri"/>
        </w:rPr>
        <w:t>(</w:t>
      </w:r>
      <w:r w:rsidRPr="0018170E">
        <w:rPr>
          <w:rFonts w:ascii="Calibri" w:eastAsia="Calibri" w:hAnsi="Calibri" w:cs="Calibri"/>
        </w:rPr>
        <w:t>« </w:t>
      </w:r>
      <w:r w:rsidRPr="0018170E">
        <w:rPr>
          <w:rFonts w:ascii="Calibri" w:eastAsia="Calibri" w:hAnsi="Calibri" w:cs="Calibri"/>
          <w:i/>
          <w:iCs/>
        </w:rPr>
        <w:t>date honteuse de commémoration qui représente le début des représailles horribles du FLN</w:t>
      </w:r>
      <w:r w:rsidRPr="0018170E">
        <w:rPr>
          <w:rFonts w:ascii="Calibri" w:eastAsia="Calibri" w:hAnsi="Calibri" w:cs="Calibri"/>
        </w:rPr>
        <w:t> »</w:t>
      </w:r>
      <w:r>
        <w:rPr>
          <w:rFonts w:ascii="Calibri" w:eastAsia="Calibri" w:hAnsi="Calibri" w:cs="Calibri"/>
        </w:rPr>
        <w:t xml:space="preserve">), les </w:t>
      </w:r>
      <w:r w:rsidR="00E4761E">
        <w:rPr>
          <w:rFonts w:ascii="Calibri" w:eastAsia="Calibri" w:hAnsi="Calibri" w:cs="Calibri"/>
        </w:rPr>
        <w:t xml:space="preserve">descendants de </w:t>
      </w:r>
      <w:proofErr w:type="spellStart"/>
      <w:r w:rsidR="00E4761E">
        <w:rPr>
          <w:rFonts w:ascii="Calibri" w:eastAsia="Calibri" w:hAnsi="Calibri" w:cs="Calibri"/>
        </w:rPr>
        <w:t>pieds-noirs</w:t>
      </w:r>
      <w:proofErr w:type="spellEnd"/>
      <w:r w:rsidR="00E4761E">
        <w:rPr>
          <w:rFonts w:ascii="Calibri" w:eastAsia="Calibri" w:hAnsi="Calibri" w:cs="Calibri"/>
        </w:rPr>
        <w:t xml:space="preserve"> et de </w:t>
      </w:r>
      <w:r w:rsidRPr="0018170E">
        <w:rPr>
          <w:rFonts w:ascii="Calibri" w:eastAsia="Calibri" w:hAnsi="Calibri" w:cs="Calibri"/>
        </w:rPr>
        <w:t>harkis</w:t>
      </w:r>
      <w:r>
        <w:rPr>
          <w:rFonts w:ascii="Calibri" w:eastAsia="Calibri" w:hAnsi="Calibri" w:cs="Calibri"/>
        </w:rPr>
        <w:t xml:space="preserve"> sont surreprésentés</w:t>
      </w:r>
      <w:r w:rsidR="00EC4B22">
        <w:rPr>
          <w:rFonts w:ascii="Calibri" w:eastAsia="Calibri" w:hAnsi="Calibri" w:cs="Calibri"/>
        </w:rPr>
        <w:t>.</w:t>
      </w:r>
      <w:r w:rsidRPr="0018170E">
        <w:rPr>
          <w:rFonts w:ascii="Calibri" w:eastAsia="Calibri" w:hAnsi="Calibri" w:cs="Calibri"/>
        </w:rPr>
        <w:t xml:space="preserve"> </w:t>
      </w:r>
    </w:p>
    <w:p w:rsidR="0018170E" w:rsidRPr="0018170E" w:rsidRDefault="0018170E" w:rsidP="00626ADA">
      <w:pPr>
        <w:spacing w:before="120" w:after="0" w:line="240" w:lineRule="auto"/>
        <w:jc w:val="both"/>
        <w:rPr>
          <w:rFonts w:ascii="Calibri" w:eastAsia="Calibri" w:hAnsi="Calibri" w:cs="Calibri"/>
        </w:rPr>
      </w:pPr>
      <w:r>
        <w:rPr>
          <w:rFonts w:ascii="Calibri" w:eastAsia="Calibri" w:hAnsi="Calibri" w:cs="Calibri"/>
        </w:rPr>
        <w:t xml:space="preserve">A contrario, </w:t>
      </w:r>
      <w:r w:rsidR="004E369A">
        <w:rPr>
          <w:rFonts w:ascii="Calibri" w:eastAsia="Calibri" w:hAnsi="Calibri" w:cs="Calibri"/>
        </w:rPr>
        <w:t xml:space="preserve">dans un esprit d’apaisement, </w:t>
      </w:r>
      <w:r w:rsidR="00DC5149">
        <w:rPr>
          <w:rFonts w:ascii="Calibri" w:eastAsia="Calibri" w:hAnsi="Calibri" w:cs="Calibri"/>
        </w:rPr>
        <w:t xml:space="preserve">plusieurs </w:t>
      </w:r>
      <w:r>
        <w:rPr>
          <w:rFonts w:ascii="Calibri" w:eastAsia="Calibri" w:hAnsi="Calibri" w:cs="Calibri"/>
        </w:rPr>
        <w:t>intervenants</w:t>
      </w:r>
      <w:r w:rsidR="004E369A">
        <w:rPr>
          <w:rFonts w:ascii="Calibri" w:eastAsia="Calibri" w:hAnsi="Calibri" w:cs="Calibri"/>
        </w:rPr>
        <w:t xml:space="preserve"> </w:t>
      </w:r>
      <w:r>
        <w:rPr>
          <w:rFonts w:ascii="Calibri" w:eastAsia="Calibri" w:hAnsi="Calibri" w:cs="Calibri"/>
        </w:rPr>
        <w:t xml:space="preserve">saluent un positionnement présidentiel </w:t>
      </w:r>
      <w:r w:rsidR="00DC5149">
        <w:rPr>
          <w:rFonts w:ascii="Calibri" w:eastAsia="Calibri" w:hAnsi="Calibri" w:cs="Calibri"/>
        </w:rPr>
        <w:t>« </w:t>
      </w:r>
      <w:r w:rsidRPr="00DC5149">
        <w:rPr>
          <w:rFonts w:ascii="Calibri" w:eastAsia="Calibri" w:hAnsi="Calibri" w:cs="Calibri"/>
          <w:i/>
        </w:rPr>
        <w:t>juste et courageux</w:t>
      </w:r>
      <w:r>
        <w:rPr>
          <w:rFonts w:ascii="Calibri" w:eastAsia="Calibri" w:hAnsi="Calibri" w:cs="Calibri"/>
        </w:rPr>
        <w:t> » et « </w:t>
      </w:r>
      <w:r w:rsidRPr="0018170E">
        <w:rPr>
          <w:rFonts w:ascii="Calibri" w:eastAsia="Calibri" w:hAnsi="Calibri" w:cs="Calibri"/>
          <w:i/>
          <w:iCs/>
        </w:rPr>
        <w:t>suffisamment modéré pour ne pas créer d'injustice et/ou d'inégalités dans le traitement des mémoires des différents acteurs de la guerre d'Algérie</w:t>
      </w:r>
      <w:r w:rsidRPr="0018170E">
        <w:rPr>
          <w:rFonts w:ascii="Calibri" w:eastAsia="Calibri" w:hAnsi="Calibri" w:cs="Calibri"/>
        </w:rPr>
        <w:t> »</w:t>
      </w:r>
      <w:r>
        <w:rPr>
          <w:rFonts w:ascii="Calibri" w:eastAsia="Calibri" w:hAnsi="Calibri" w:cs="Calibri"/>
        </w:rPr>
        <w:t xml:space="preserve">. On note également quelques attentes autour de la reconnaissance par la France des </w:t>
      </w:r>
      <w:r w:rsidRPr="0018170E">
        <w:rPr>
          <w:rFonts w:ascii="Calibri" w:eastAsia="Calibri" w:hAnsi="Calibri" w:cs="Calibri"/>
        </w:rPr>
        <w:t>«</w:t>
      </w:r>
      <w:r>
        <w:rPr>
          <w:rFonts w:ascii="Calibri" w:eastAsia="Calibri" w:hAnsi="Calibri" w:cs="Calibri"/>
        </w:rPr>
        <w:t xml:space="preserve"> </w:t>
      </w:r>
      <w:r w:rsidRPr="00DC5149">
        <w:rPr>
          <w:rFonts w:ascii="Calibri" w:eastAsia="Calibri" w:hAnsi="Calibri" w:cs="Calibri"/>
          <w:i/>
        </w:rPr>
        <w:t>erreurs et atrocités commises</w:t>
      </w:r>
      <w:r>
        <w:rPr>
          <w:rFonts w:ascii="Calibri" w:eastAsia="Calibri" w:hAnsi="Calibri" w:cs="Calibri"/>
        </w:rPr>
        <w:t xml:space="preserve"> ». </w:t>
      </w:r>
      <w:r w:rsidRPr="0018170E">
        <w:rPr>
          <w:rFonts w:ascii="Calibri" w:eastAsia="Calibri" w:hAnsi="Calibri" w:cs="Calibri"/>
          <w:i/>
          <w:iCs/>
        </w:rPr>
        <w:t> </w:t>
      </w:r>
      <w:r w:rsidRPr="0018170E">
        <w:rPr>
          <w:rFonts w:ascii="Calibri" w:eastAsia="Calibri" w:hAnsi="Calibri" w:cs="Calibri"/>
        </w:rPr>
        <w:t xml:space="preserve"> </w:t>
      </w:r>
    </w:p>
    <w:p w:rsidR="00FC3A75" w:rsidRDefault="00FC3A75" w:rsidP="00FC3A75">
      <w:pPr>
        <w:spacing w:after="0"/>
        <w:jc w:val="both"/>
        <w:rPr>
          <w:b/>
          <w:bCs/>
          <w:i/>
          <w:iCs/>
          <w:color w:val="33CCCC"/>
          <w:sz w:val="28"/>
          <w:szCs w:val="28"/>
        </w:rPr>
      </w:pPr>
    </w:p>
    <w:p w:rsidR="00FC3A75" w:rsidRPr="00701DB8" w:rsidRDefault="00FC3A75" w:rsidP="00FC3A75">
      <w:pPr>
        <w:spacing w:after="0" w:line="240" w:lineRule="auto"/>
        <w:jc w:val="both"/>
        <w:rPr>
          <w:rFonts w:ascii="Calibri" w:eastAsia="Calibri" w:hAnsi="Calibri" w:cs="Calibri"/>
          <w:b/>
          <w:bCs/>
          <w:i/>
          <w:iCs/>
          <w:color w:val="33CCCC"/>
          <w:sz w:val="28"/>
          <w:szCs w:val="28"/>
        </w:rPr>
      </w:pPr>
      <w:r w:rsidRPr="00701DB8">
        <w:rPr>
          <w:rFonts w:ascii="Calibri" w:eastAsia="Calibri" w:hAnsi="Calibri" w:cs="Calibri"/>
          <w:b/>
          <w:bCs/>
          <w:i/>
          <w:iCs/>
          <w:color w:val="33CCCC"/>
          <w:sz w:val="28"/>
          <w:szCs w:val="28"/>
        </w:rPr>
        <w:t>Crise</w:t>
      </w:r>
      <w:r>
        <w:rPr>
          <w:rFonts w:ascii="Calibri" w:eastAsia="Calibri" w:hAnsi="Calibri" w:cs="Calibri"/>
          <w:b/>
          <w:bCs/>
          <w:i/>
          <w:iCs/>
          <w:color w:val="33CCCC"/>
          <w:sz w:val="28"/>
          <w:szCs w:val="28"/>
        </w:rPr>
        <w:t xml:space="preserve"> migratoire européenne </w:t>
      </w:r>
      <w:r w:rsidR="00D3760F">
        <w:rPr>
          <w:rFonts w:ascii="Calibri" w:eastAsia="Calibri" w:hAnsi="Calibri" w:cs="Calibri"/>
          <w:b/>
          <w:bCs/>
          <w:i/>
          <w:iCs/>
          <w:color w:val="33CCCC"/>
          <w:sz w:val="28"/>
          <w:szCs w:val="28"/>
        </w:rPr>
        <w:t xml:space="preserve">– Accord UE Turquie </w:t>
      </w:r>
      <w:r w:rsidRPr="00701DB8">
        <w:rPr>
          <w:rFonts w:ascii="Calibri" w:eastAsia="Calibri" w:hAnsi="Calibri" w:cs="Calibri"/>
          <w:b/>
          <w:bCs/>
          <w:i/>
          <w:iCs/>
          <w:color w:val="33CCCC"/>
          <w:sz w:val="28"/>
          <w:szCs w:val="28"/>
        </w:rPr>
        <w:t xml:space="preserve">: </w:t>
      </w:r>
      <w:r w:rsidR="006858E7">
        <w:rPr>
          <w:rFonts w:ascii="Calibri" w:eastAsia="Calibri" w:hAnsi="Calibri" w:cs="Calibri"/>
          <w:b/>
          <w:bCs/>
          <w:i/>
          <w:iCs/>
          <w:color w:val="33CCCC"/>
          <w:sz w:val="28"/>
          <w:szCs w:val="28"/>
        </w:rPr>
        <w:t xml:space="preserve">modéré </w:t>
      </w:r>
    </w:p>
    <w:p w:rsidR="00350235" w:rsidRPr="00350235" w:rsidRDefault="00626ADA" w:rsidP="001C1E6D">
      <w:pPr>
        <w:spacing w:before="120" w:after="0" w:line="240" w:lineRule="auto"/>
        <w:jc w:val="both"/>
        <w:rPr>
          <w:rFonts w:ascii="Calibri" w:eastAsia="Calibri" w:hAnsi="Calibri" w:cs="Calibri"/>
          <w:bCs/>
        </w:rPr>
      </w:pPr>
      <w:r>
        <w:rPr>
          <w:rFonts w:ascii="Calibri" w:eastAsia="Calibri" w:hAnsi="Calibri" w:cs="Calibri"/>
          <w:bCs/>
        </w:rPr>
        <w:t>L</w:t>
      </w:r>
      <w:r w:rsidR="004A7FE7" w:rsidRPr="00C139AE">
        <w:rPr>
          <w:rFonts w:ascii="Calibri" w:eastAsia="Calibri" w:hAnsi="Calibri" w:cs="Calibri"/>
          <w:bCs/>
        </w:rPr>
        <w:t xml:space="preserve">a plupart s’émeuvent de la situation </w:t>
      </w:r>
      <w:r w:rsidR="004A7FE7" w:rsidRPr="001C1E6D">
        <w:rPr>
          <w:rFonts w:ascii="Calibri" w:eastAsia="Calibri" w:hAnsi="Calibri" w:cs="Calibri"/>
        </w:rPr>
        <w:t>humanitaire</w:t>
      </w:r>
      <w:r w:rsidR="004A7FE7" w:rsidRPr="00C139AE">
        <w:rPr>
          <w:rFonts w:ascii="Calibri" w:eastAsia="Calibri" w:hAnsi="Calibri" w:cs="Calibri"/>
          <w:bCs/>
        </w:rPr>
        <w:t xml:space="preserve"> des réfugiés massés aux frontières de l’Union. </w:t>
      </w:r>
      <w:r w:rsidR="004A7FE7" w:rsidRPr="00626ADA">
        <w:rPr>
          <w:rFonts w:ascii="Calibri" w:eastAsia="Calibri" w:hAnsi="Calibri" w:cs="Calibri"/>
          <w:b/>
          <w:bCs/>
        </w:rPr>
        <w:t>L</w:t>
      </w:r>
      <w:r w:rsidR="00C139AE" w:rsidRPr="00626ADA">
        <w:rPr>
          <w:rFonts w:ascii="Calibri" w:eastAsia="Calibri" w:hAnsi="Calibri" w:cs="Calibri"/>
          <w:b/>
          <w:bCs/>
        </w:rPr>
        <w:t xml:space="preserve">a moitié de ces messages sont consacrés aux </w:t>
      </w:r>
      <w:r w:rsidR="004A7FE7" w:rsidRPr="00626ADA">
        <w:rPr>
          <w:rFonts w:ascii="Calibri" w:eastAsia="Calibri" w:hAnsi="Calibri" w:cs="Calibri"/>
          <w:b/>
          <w:bCs/>
        </w:rPr>
        <w:t xml:space="preserve">négociations </w:t>
      </w:r>
      <w:r w:rsidR="00C139AE" w:rsidRPr="00626ADA">
        <w:rPr>
          <w:rFonts w:ascii="Calibri" w:eastAsia="Calibri" w:hAnsi="Calibri" w:cs="Calibri"/>
          <w:b/>
          <w:bCs/>
        </w:rPr>
        <w:t>du Conseil européen, jugées contradictoires avec les principes fondateurs de l’Europe</w:t>
      </w:r>
      <w:r w:rsidR="00C139AE" w:rsidRPr="00C139AE">
        <w:rPr>
          <w:rFonts w:ascii="Calibri" w:eastAsia="Calibri" w:hAnsi="Calibri" w:cs="Calibri"/>
          <w:bCs/>
        </w:rPr>
        <w:t xml:space="preserve"> : </w:t>
      </w:r>
      <w:r w:rsidR="00C139AE" w:rsidRPr="00350235">
        <w:rPr>
          <w:rFonts w:ascii="Calibri" w:eastAsia="Calibri" w:hAnsi="Calibri" w:cs="Calibri"/>
        </w:rPr>
        <w:t>« </w:t>
      </w:r>
      <w:r w:rsidR="00C139AE" w:rsidRPr="00350235">
        <w:rPr>
          <w:rFonts w:ascii="Calibri" w:eastAsia="Calibri" w:hAnsi="Calibri" w:cs="Calibri"/>
          <w:i/>
          <w:iCs/>
        </w:rPr>
        <w:t>Aujourd'hui, j</w:t>
      </w:r>
      <w:r w:rsidR="001B5DB8">
        <w:rPr>
          <w:rFonts w:ascii="Calibri" w:eastAsia="Calibri" w:hAnsi="Calibri" w:cs="Calibri"/>
          <w:i/>
          <w:iCs/>
        </w:rPr>
        <w:t>'ai honte d'être citoyen de l'U</w:t>
      </w:r>
      <w:r w:rsidR="00C139AE" w:rsidRPr="00350235">
        <w:rPr>
          <w:rFonts w:ascii="Calibri" w:eastAsia="Calibri" w:hAnsi="Calibri" w:cs="Calibri"/>
          <w:i/>
          <w:iCs/>
        </w:rPr>
        <w:t>E, oui honte car cette communauté d'Etat</w:t>
      </w:r>
      <w:r w:rsidR="00C139AE" w:rsidRPr="00C139AE">
        <w:rPr>
          <w:rFonts w:ascii="Calibri" w:eastAsia="Calibri" w:hAnsi="Calibri" w:cs="Calibri"/>
          <w:i/>
          <w:iCs/>
        </w:rPr>
        <w:t>s</w:t>
      </w:r>
      <w:r w:rsidR="00C139AE" w:rsidRPr="00350235">
        <w:rPr>
          <w:rFonts w:ascii="Calibri" w:eastAsia="Calibri" w:hAnsi="Calibri" w:cs="Calibri"/>
          <w:i/>
          <w:iCs/>
        </w:rPr>
        <w:t>, qu'on me vantait comme solidaire durant toute ma scolarité est aujourd'hui en train de trahir tous ses principes, les pays fermant leurs frontières les uns après les autres. Cet accord avec la Turquie est la preuve définitive de cet échec</w:t>
      </w:r>
      <w:r w:rsidR="00C139AE" w:rsidRPr="00350235">
        <w:rPr>
          <w:rFonts w:ascii="Calibri" w:eastAsia="Calibri" w:hAnsi="Calibri" w:cs="Calibri"/>
        </w:rPr>
        <w:t> »</w:t>
      </w:r>
      <w:r w:rsidR="00C139AE" w:rsidRPr="00C139AE">
        <w:rPr>
          <w:rFonts w:ascii="Calibri" w:eastAsia="Calibri" w:hAnsi="Calibri" w:cs="Calibri"/>
          <w:bCs/>
        </w:rPr>
        <w:t xml:space="preserve">. </w:t>
      </w:r>
      <w:r w:rsidR="00C139AE">
        <w:rPr>
          <w:rFonts w:ascii="Calibri" w:eastAsia="Calibri" w:hAnsi="Calibri" w:cs="Calibri"/>
          <w:bCs/>
        </w:rPr>
        <w:t>Plus particulièrement, l</w:t>
      </w:r>
      <w:r w:rsidR="00C139AE" w:rsidRPr="00C139AE">
        <w:rPr>
          <w:rFonts w:ascii="Calibri" w:eastAsia="Calibri" w:hAnsi="Calibri" w:cs="Calibri"/>
          <w:bCs/>
        </w:rPr>
        <w:t xml:space="preserve">e dispositif de </w:t>
      </w:r>
      <w:r w:rsidR="00350235" w:rsidRPr="00350235">
        <w:rPr>
          <w:rFonts w:ascii="Calibri" w:eastAsia="Calibri" w:hAnsi="Calibri" w:cs="Calibri"/>
          <w:bCs/>
        </w:rPr>
        <w:t>recond</w:t>
      </w:r>
      <w:r w:rsidR="004A7FE7" w:rsidRPr="00C139AE">
        <w:rPr>
          <w:rFonts w:ascii="Calibri" w:eastAsia="Calibri" w:hAnsi="Calibri" w:cs="Calibri"/>
          <w:bCs/>
        </w:rPr>
        <w:t>uction des demandeurs d’asile à la frontière turque</w:t>
      </w:r>
      <w:r w:rsidR="00350235" w:rsidRPr="00350235">
        <w:rPr>
          <w:rFonts w:ascii="Calibri" w:eastAsia="Calibri" w:hAnsi="Calibri" w:cs="Calibri"/>
          <w:bCs/>
        </w:rPr>
        <w:t xml:space="preserve"> </w:t>
      </w:r>
      <w:r w:rsidR="004A7FE7" w:rsidRPr="00C139AE">
        <w:rPr>
          <w:rFonts w:ascii="Calibri" w:eastAsia="Calibri" w:hAnsi="Calibri" w:cs="Calibri"/>
          <w:bCs/>
        </w:rPr>
        <w:t xml:space="preserve">est </w:t>
      </w:r>
      <w:r w:rsidR="004A7FE7" w:rsidRPr="00C139AE">
        <w:rPr>
          <w:rFonts w:ascii="Calibri" w:eastAsia="Calibri" w:hAnsi="Calibri" w:cs="Calibri"/>
          <w:bCs/>
        </w:rPr>
        <w:lastRenderedPageBreak/>
        <w:t>jugé</w:t>
      </w:r>
      <w:r w:rsidR="00350235" w:rsidRPr="00350235">
        <w:rPr>
          <w:rFonts w:ascii="Calibri" w:eastAsia="Calibri" w:hAnsi="Calibri" w:cs="Calibri"/>
          <w:bCs/>
        </w:rPr>
        <w:t xml:space="preserve"> « </w:t>
      </w:r>
      <w:r w:rsidR="00350235" w:rsidRPr="00350235">
        <w:rPr>
          <w:rFonts w:ascii="Calibri" w:eastAsia="Calibri" w:hAnsi="Calibri" w:cs="Calibri"/>
          <w:bCs/>
          <w:i/>
          <w:iCs/>
        </w:rPr>
        <w:t>attentatoire à la dignité humaine</w:t>
      </w:r>
      <w:r w:rsidR="00350235" w:rsidRPr="00350235">
        <w:rPr>
          <w:rFonts w:ascii="Calibri" w:eastAsia="Calibri" w:hAnsi="Calibri" w:cs="Calibri"/>
          <w:bCs/>
        </w:rPr>
        <w:t> »</w:t>
      </w:r>
      <w:r w:rsidR="00350235" w:rsidRPr="00350235">
        <w:rPr>
          <w:rFonts w:ascii="Calibri" w:eastAsia="Calibri" w:hAnsi="Calibri" w:cs="Calibri"/>
        </w:rPr>
        <w:t xml:space="preserve"> et méprisant « </w:t>
      </w:r>
      <w:r w:rsidR="00350235" w:rsidRPr="00350235">
        <w:rPr>
          <w:rFonts w:ascii="Calibri" w:eastAsia="Calibri" w:hAnsi="Calibri" w:cs="Calibri"/>
          <w:i/>
          <w:iCs/>
        </w:rPr>
        <w:t>à l’égard du droit international</w:t>
      </w:r>
      <w:r w:rsidR="004A7FE7" w:rsidRPr="00C139AE">
        <w:rPr>
          <w:rFonts w:ascii="Calibri" w:eastAsia="Calibri" w:hAnsi="Calibri" w:cs="Calibri"/>
          <w:i/>
          <w:iCs/>
        </w:rPr>
        <w:t> »</w:t>
      </w:r>
      <w:r w:rsidR="00C139AE" w:rsidRPr="00C139AE">
        <w:rPr>
          <w:rFonts w:ascii="Calibri" w:eastAsia="Calibri" w:hAnsi="Calibri" w:cs="Calibri"/>
          <w:i/>
          <w:iCs/>
        </w:rPr>
        <w:t xml:space="preserve"> ; </w:t>
      </w:r>
      <w:r w:rsidR="00350235" w:rsidRPr="00350235">
        <w:rPr>
          <w:rFonts w:ascii="Calibri" w:eastAsia="Calibri" w:hAnsi="Calibri" w:cs="Calibri"/>
        </w:rPr>
        <w:t xml:space="preserve"> </w:t>
      </w:r>
      <w:r w:rsidR="00C139AE" w:rsidRPr="00C139AE">
        <w:rPr>
          <w:rFonts w:ascii="Calibri" w:eastAsia="Calibri" w:hAnsi="Calibri" w:cs="Calibri"/>
        </w:rPr>
        <w:t xml:space="preserve">tandis que </w:t>
      </w:r>
      <w:r w:rsidR="00350235" w:rsidRPr="00626ADA">
        <w:rPr>
          <w:rFonts w:ascii="Calibri" w:eastAsia="Calibri" w:hAnsi="Calibri" w:cs="Calibri"/>
          <w:b/>
          <w:bCs/>
        </w:rPr>
        <w:t>les compensations relative</w:t>
      </w:r>
      <w:r w:rsidR="00C139AE" w:rsidRPr="00626ADA">
        <w:rPr>
          <w:rFonts w:ascii="Calibri" w:eastAsia="Calibri" w:hAnsi="Calibri" w:cs="Calibri"/>
          <w:b/>
          <w:bCs/>
        </w:rPr>
        <w:t>s</w:t>
      </w:r>
      <w:r w:rsidR="00350235" w:rsidRPr="00626ADA">
        <w:rPr>
          <w:rFonts w:ascii="Calibri" w:eastAsia="Calibri" w:hAnsi="Calibri" w:cs="Calibri"/>
          <w:b/>
          <w:bCs/>
        </w:rPr>
        <w:t xml:space="preserve"> à la </w:t>
      </w:r>
      <w:r w:rsidR="00C139AE" w:rsidRPr="00626ADA">
        <w:rPr>
          <w:rFonts w:ascii="Calibri" w:eastAsia="Calibri" w:hAnsi="Calibri" w:cs="Calibri"/>
          <w:b/>
          <w:bCs/>
        </w:rPr>
        <w:t xml:space="preserve">libéralisation </w:t>
      </w:r>
      <w:r w:rsidR="00350235" w:rsidRPr="00626ADA">
        <w:rPr>
          <w:rFonts w:ascii="Calibri" w:eastAsia="Calibri" w:hAnsi="Calibri" w:cs="Calibri"/>
          <w:b/>
          <w:bCs/>
        </w:rPr>
        <w:t>des demandes de visas pour les ressortissants turcs au sein de l’Union européenne, sont vivement rejetées</w:t>
      </w:r>
      <w:r w:rsidR="00350235" w:rsidRPr="00626ADA">
        <w:rPr>
          <w:rFonts w:ascii="Calibri" w:eastAsia="Calibri" w:hAnsi="Calibri" w:cs="Calibri"/>
          <w:b/>
        </w:rPr>
        <w:t> </w:t>
      </w:r>
      <w:r w:rsidR="00350235" w:rsidRPr="00350235">
        <w:rPr>
          <w:rFonts w:ascii="Calibri" w:eastAsia="Calibri" w:hAnsi="Calibri" w:cs="Calibri"/>
        </w:rPr>
        <w:t>: « </w:t>
      </w:r>
      <w:r w:rsidR="00CA655D">
        <w:rPr>
          <w:rFonts w:ascii="Calibri" w:eastAsia="Calibri" w:hAnsi="Calibri" w:cs="Calibri"/>
          <w:i/>
          <w:iCs/>
        </w:rPr>
        <w:t>i</w:t>
      </w:r>
      <w:r w:rsidR="00350235" w:rsidRPr="00350235">
        <w:rPr>
          <w:rFonts w:ascii="Calibri" w:eastAsia="Calibri" w:hAnsi="Calibri" w:cs="Calibri"/>
          <w:i/>
          <w:iCs/>
        </w:rPr>
        <w:t>l est inadmissible de constater le chantage effectué par ce pays, concernant la demande de suppression des visas pour l'admission des citoyens turcs en Europe</w:t>
      </w:r>
      <w:r w:rsidR="00350235" w:rsidRPr="00350235">
        <w:rPr>
          <w:rFonts w:ascii="Calibri" w:eastAsia="Calibri" w:hAnsi="Calibri" w:cs="Calibri"/>
        </w:rPr>
        <w:t xml:space="preserve"> ».  </w:t>
      </w:r>
    </w:p>
    <w:p w:rsidR="00FC3A75" w:rsidRPr="00166389" w:rsidRDefault="00FC3A75" w:rsidP="00FC3A75">
      <w:pPr>
        <w:spacing w:after="0"/>
        <w:jc w:val="both"/>
        <w:rPr>
          <w:b/>
          <w:bCs/>
          <w:i/>
          <w:iCs/>
          <w:color w:val="33CCCC"/>
          <w:sz w:val="28"/>
          <w:szCs w:val="28"/>
        </w:rPr>
      </w:pPr>
    </w:p>
    <w:p w:rsidR="00FC3A75" w:rsidRPr="00FC3A75" w:rsidRDefault="00FC3A75" w:rsidP="00FC3A75">
      <w:pPr>
        <w:spacing w:after="0"/>
        <w:jc w:val="both"/>
        <w:rPr>
          <w:b/>
          <w:bCs/>
          <w:i/>
          <w:iCs/>
          <w:color w:val="33CCCC"/>
          <w:sz w:val="28"/>
          <w:szCs w:val="28"/>
        </w:rPr>
      </w:pPr>
      <w:r w:rsidRPr="00FC3A75">
        <w:rPr>
          <w:b/>
          <w:bCs/>
          <w:i/>
          <w:iCs/>
          <w:color w:val="33CCCC"/>
          <w:sz w:val="28"/>
          <w:szCs w:val="28"/>
        </w:rPr>
        <w:t xml:space="preserve">Dégel du point d’indice : </w:t>
      </w:r>
      <w:r w:rsidR="00204998">
        <w:rPr>
          <w:b/>
          <w:bCs/>
          <w:i/>
          <w:iCs/>
          <w:color w:val="33CCCC"/>
          <w:sz w:val="28"/>
          <w:szCs w:val="28"/>
        </w:rPr>
        <w:t xml:space="preserve">modéré </w:t>
      </w:r>
    </w:p>
    <w:p w:rsidR="004C4431" w:rsidRPr="00204998" w:rsidRDefault="00626ADA" w:rsidP="001C1E6D">
      <w:pPr>
        <w:spacing w:before="120" w:after="0" w:line="240" w:lineRule="auto"/>
        <w:jc w:val="both"/>
        <w:rPr>
          <w:rFonts w:ascii="Calibri" w:eastAsia="Calibri" w:hAnsi="Calibri" w:cs="Calibri"/>
        </w:rPr>
      </w:pPr>
      <w:r w:rsidRPr="00626ADA">
        <w:rPr>
          <w:rFonts w:ascii="Calibri" w:eastAsia="Calibri" w:hAnsi="Calibri" w:cs="Calibri"/>
          <w:b/>
        </w:rPr>
        <w:t>L</w:t>
      </w:r>
      <w:r w:rsidR="004C4431" w:rsidRPr="00626ADA">
        <w:rPr>
          <w:rFonts w:ascii="Calibri" w:eastAsia="Calibri" w:hAnsi="Calibri" w:cs="Calibri"/>
          <w:b/>
        </w:rPr>
        <w:t xml:space="preserve">es fonctionnaires n’ont pas </w:t>
      </w:r>
      <w:r w:rsidRPr="00626ADA">
        <w:rPr>
          <w:rFonts w:ascii="Calibri" w:eastAsia="Calibri" w:hAnsi="Calibri" w:cs="Calibri"/>
          <w:b/>
        </w:rPr>
        <w:t>été les plus nombreux à réagir</w:t>
      </w:r>
      <w:r>
        <w:rPr>
          <w:rFonts w:ascii="Calibri" w:eastAsia="Calibri" w:hAnsi="Calibri" w:cs="Calibri"/>
        </w:rPr>
        <w:t> : 63% des correspondants</w:t>
      </w:r>
      <w:r w:rsidR="004C4431" w:rsidRPr="00204998">
        <w:rPr>
          <w:rFonts w:ascii="Calibri" w:eastAsia="Calibri" w:hAnsi="Calibri" w:cs="Calibri"/>
        </w:rPr>
        <w:t xml:space="preserve"> sont des retraités ou des salariés du privé dénonçant une mesure </w:t>
      </w:r>
      <w:r w:rsidR="00631573">
        <w:rPr>
          <w:rFonts w:ascii="Calibri" w:eastAsia="Calibri" w:hAnsi="Calibri" w:cs="Calibri"/>
        </w:rPr>
        <w:t xml:space="preserve">à visée </w:t>
      </w:r>
      <w:r w:rsidR="004C4431" w:rsidRPr="00204998">
        <w:rPr>
          <w:rFonts w:ascii="Calibri" w:eastAsia="Calibri" w:hAnsi="Calibri" w:cs="Calibri"/>
        </w:rPr>
        <w:t>électoraliste : « </w:t>
      </w:r>
      <w:r w:rsidR="004C4431" w:rsidRPr="00204998">
        <w:rPr>
          <w:rFonts w:ascii="Calibri" w:eastAsia="Calibri" w:hAnsi="Calibri" w:cs="Calibri"/>
          <w:i/>
          <w:iCs/>
        </w:rPr>
        <w:t>vous ne faites ça que pour 2017, mais les retraités votent aussi </w:t>
      </w:r>
      <w:r>
        <w:rPr>
          <w:rFonts w:ascii="Calibri" w:eastAsia="Calibri" w:hAnsi="Calibri" w:cs="Calibri"/>
        </w:rPr>
        <w:t>».</w:t>
      </w:r>
    </w:p>
    <w:p w:rsidR="004C4431" w:rsidRDefault="004C4431" w:rsidP="001C1E6D">
      <w:pPr>
        <w:spacing w:before="120" w:after="0" w:line="240" w:lineRule="auto"/>
        <w:jc w:val="both"/>
        <w:rPr>
          <w:rFonts w:ascii="Calibri" w:eastAsia="Calibri" w:hAnsi="Calibri" w:cs="Calibri"/>
        </w:rPr>
      </w:pPr>
      <w:r>
        <w:rPr>
          <w:rFonts w:ascii="Calibri" w:eastAsia="Calibri" w:hAnsi="Calibri" w:cs="Calibri"/>
        </w:rPr>
        <w:t xml:space="preserve">Après avoir fait part de leurs attentes en matière de pouvoir d’achat, les fonctionnaires </w:t>
      </w:r>
      <w:r w:rsidR="00EC4B22">
        <w:rPr>
          <w:rFonts w:ascii="Calibri" w:eastAsia="Calibri" w:hAnsi="Calibri" w:cs="Calibri"/>
        </w:rPr>
        <w:t xml:space="preserve">ont témoigné parfois avec amertume de leur déception devant cette </w:t>
      </w:r>
      <w:r>
        <w:rPr>
          <w:rFonts w:ascii="Calibri" w:eastAsia="Calibri" w:hAnsi="Calibri" w:cs="Calibri"/>
        </w:rPr>
        <w:t>« </w:t>
      </w:r>
      <w:r w:rsidRPr="00204998">
        <w:rPr>
          <w:rFonts w:ascii="Calibri" w:eastAsia="Calibri" w:hAnsi="Calibri" w:cs="Calibri"/>
          <w:i/>
          <w:iCs/>
        </w:rPr>
        <w:t>décevante augm</w:t>
      </w:r>
      <w:r>
        <w:rPr>
          <w:rFonts w:ascii="Calibri" w:eastAsia="Calibri" w:hAnsi="Calibri" w:cs="Calibri"/>
          <w:i/>
          <w:iCs/>
        </w:rPr>
        <w:t>entation</w:t>
      </w:r>
      <w:r w:rsidR="00EC4B22">
        <w:rPr>
          <w:rFonts w:ascii="Calibri" w:eastAsia="Calibri" w:hAnsi="Calibri" w:cs="Calibri"/>
          <w:i/>
          <w:iCs/>
        </w:rPr>
        <w:t> » </w:t>
      </w:r>
      <w:r w:rsidR="00EC4B22" w:rsidRPr="00EC4B22">
        <w:rPr>
          <w:rFonts w:ascii="Calibri" w:eastAsia="Calibri" w:hAnsi="Calibri" w:cs="Calibri"/>
          <w:iCs/>
        </w:rPr>
        <w:t>:</w:t>
      </w:r>
      <w:r w:rsidR="00EC4B22">
        <w:rPr>
          <w:rFonts w:ascii="Calibri" w:eastAsia="Calibri" w:hAnsi="Calibri" w:cs="Calibri"/>
          <w:i/>
          <w:iCs/>
        </w:rPr>
        <w:t xml:space="preserve"> </w:t>
      </w:r>
      <w:r w:rsidRPr="00204998">
        <w:rPr>
          <w:rFonts w:ascii="Calibri" w:eastAsia="Calibri" w:hAnsi="Calibri" w:cs="Calibri"/>
        </w:rPr>
        <w:t>« </w:t>
      </w:r>
      <w:r w:rsidRPr="00204998">
        <w:rPr>
          <w:rFonts w:ascii="Calibri" w:eastAsia="Calibri" w:hAnsi="Calibri" w:cs="Calibri"/>
          <w:i/>
          <w:iCs/>
        </w:rPr>
        <w:t>augmentation d’1% !? Quand on voit que les personnes touchant le RSA ont obtenu 2% en septembre !? </w:t>
      </w:r>
      <w:r>
        <w:rPr>
          <w:rFonts w:ascii="Calibri" w:eastAsia="Calibri" w:hAnsi="Calibri" w:cs="Calibri"/>
        </w:rPr>
        <w:t>».</w:t>
      </w:r>
    </w:p>
    <w:p w:rsidR="00FC3A75" w:rsidRDefault="00FC3A75" w:rsidP="00FC3A75">
      <w:pPr>
        <w:spacing w:after="0"/>
        <w:jc w:val="both"/>
        <w:rPr>
          <w:b/>
          <w:bCs/>
          <w:i/>
          <w:iCs/>
          <w:color w:val="33CCCC"/>
          <w:sz w:val="28"/>
          <w:szCs w:val="28"/>
        </w:rPr>
      </w:pPr>
    </w:p>
    <w:p w:rsidR="00626ADA" w:rsidRPr="00FC3A75" w:rsidRDefault="00626ADA" w:rsidP="00626ADA">
      <w:pPr>
        <w:spacing w:before="120" w:after="0" w:line="240" w:lineRule="auto"/>
        <w:rPr>
          <w:b/>
          <w:bCs/>
          <w:i/>
          <w:iCs/>
          <w:color w:val="33CCCC"/>
          <w:sz w:val="28"/>
          <w:szCs w:val="28"/>
        </w:rPr>
      </w:pPr>
      <w:r>
        <w:rPr>
          <w:b/>
          <w:bCs/>
          <w:i/>
          <w:iCs/>
          <w:color w:val="33CCCC"/>
          <w:sz w:val="28"/>
          <w:szCs w:val="28"/>
        </w:rPr>
        <w:t>Parmi les autres sujets :</w:t>
      </w:r>
    </w:p>
    <w:p w:rsidR="00FC3A75" w:rsidRPr="00626ADA" w:rsidRDefault="00FC3A75" w:rsidP="00626ADA">
      <w:pPr>
        <w:pStyle w:val="Paragraphedeliste"/>
        <w:numPr>
          <w:ilvl w:val="0"/>
          <w:numId w:val="19"/>
        </w:numPr>
        <w:spacing w:before="120" w:after="0" w:line="240" w:lineRule="auto"/>
        <w:ind w:left="714" w:hanging="357"/>
        <w:contextualSpacing w:val="0"/>
        <w:jc w:val="both"/>
        <w:rPr>
          <w:b/>
          <w:bCs/>
          <w:i/>
          <w:iCs/>
          <w:color w:val="33CCCC"/>
          <w:sz w:val="28"/>
          <w:szCs w:val="28"/>
        </w:rPr>
      </w:pPr>
      <w:r w:rsidRPr="00626ADA">
        <w:rPr>
          <w:b/>
          <w:bCs/>
          <w:i/>
          <w:iCs/>
          <w:color w:val="33CCCC"/>
          <w:sz w:val="28"/>
          <w:szCs w:val="28"/>
        </w:rPr>
        <w:t xml:space="preserve">Affaire </w:t>
      </w:r>
      <w:proofErr w:type="spellStart"/>
      <w:r w:rsidRPr="00626ADA">
        <w:rPr>
          <w:b/>
          <w:bCs/>
          <w:i/>
          <w:iCs/>
          <w:color w:val="33CCCC"/>
          <w:sz w:val="28"/>
          <w:szCs w:val="28"/>
        </w:rPr>
        <w:t>Barbarin</w:t>
      </w:r>
      <w:proofErr w:type="spellEnd"/>
      <w:r w:rsidR="005A1472">
        <w:rPr>
          <w:b/>
          <w:bCs/>
          <w:i/>
          <w:iCs/>
          <w:color w:val="33CCCC"/>
          <w:sz w:val="28"/>
          <w:szCs w:val="28"/>
        </w:rPr>
        <w:t> :</w:t>
      </w:r>
      <w:r w:rsidR="00204998" w:rsidRPr="00626ADA">
        <w:rPr>
          <w:b/>
          <w:bCs/>
          <w:i/>
          <w:iCs/>
          <w:color w:val="33CCCC"/>
          <w:sz w:val="28"/>
          <w:szCs w:val="28"/>
        </w:rPr>
        <w:t xml:space="preserve"> faible</w:t>
      </w:r>
    </w:p>
    <w:p w:rsidR="00204998" w:rsidRPr="00626ADA" w:rsidRDefault="005A1472" w:rsidP="00626ADA">
      <w:pPr>
        <w:spacing w:before="120" w:after="0" w:line="240" w:lineRule="auto"/>
        <w:jc w:val="both"/>
        <w:rPr>
          <w:rFonts w:ascii="Calibri" w:eastAsia="Calibri" w:hAnsi="Calibri" w:cs="Calibri"/>
        </w:rPr>
      </w:pPr>
      <w:r>
        <w:rPr>
          <w:rFonts w:ascii="Calibri" w:eastAsia="Calibri" w:hAnsi="Calibri" w:cs="Calibri"/>
        </w:rPr>
        <w:t>Quelques</w:t>
      </w:r>
      <w:r w:rsidR="00204998" w:rsidRPr="00204998">
        <w:rPr>
          <w:rFonts w:ascii="Calibri" w:eastAsia="Calibri" w:hAnsi="Calibri" w:cs="Calibri"/>
        </w:rPr>
        <w:t xml:space="preserve"> correspondants ont</w:t>
      </w:r>
      <w:r w:rsidR="00EC0882">
        <w:rPr>
          <w:rFonts w:ascii="Calibri" w:eastAsia="Calibri" w:hAnsi="Calibri" w:cs="Calibri"/>
        </w:rPr>
        <w:t xml:space="preserve"> réagi à « l’affaire </w:t>
      </w:r>
      <w:proofErr w:type="spellStart"/>
      <w:r w:rsidR="00EC0882">
        <w:rPr>
          <w:rFonts w:ascii="Calibri" w:eastAsia="Calibri" w:hAnsi="Calibri" w:cs="Calibri"/>
        </w:rPr>
        <w:t>Barbarin</w:t>
      </w:r>
      <w:proofErr w:type="spellEnd"/>
      <w:r w:rsidR="00EC0882">
        <w:rPr>
          <w:rFonts w:ascii="Calibri" w:eastAsia="Calibri" w:hAnsi="Calibri" w:cs="Calibri"/>
        </w:rPr>
        <w:t> »</w:t>
      </w:r>
      <w:r w:rsidR="00CA655D">
        <w:rPr>
          <w:rFonts w:ascii="Calibri" w:eastAsia="Calibri" w:hAnsi="Calibri" w:cs="Calibri"/>
        </w:rPr>
        <w:t>, majoritairement</w:t>
      </w:r>
      <w:r w:rsidR="00EC0882">
        <w:rPr>
          <w:rFonts w:ascii="Calibri" w:eastAsia="Calibri" w:hAnsi="Calibri" w:cs="Calibri"/>
        </w:rPr>
        <w:t xml:space="preserve"> pour</w:t>
      </w:r>
      <w:r w:rsidR="00204998" w:rsidRPr="00204998">
        <w:rPr>
          <w:rFonts w:ascii="Calibri" w:eastAsia="Calibri" w:hAnsi="Calibri" w:cs="Calibri"/>
        </w:rPr>
        <w:t xml:space="preserve"> </w:t>
      </w:r>
      <w:r w:rsidR="00EC0882">
        <w:rPr>
          <w:rFonts w:ascii="Calibri" w:eastAsia="Calibri" w:hAnsi="Calibri" w:cs="Calibri"/>
        </w:rPr>
        <w:t xml:space="preserve">demander </w:t>
      </w:r>
      <w:r w:rsidR="00204998" w:rsidRPr="00204998">
        <w:rPr>
          <w:rFonts w:ascii="Calibri" w:eastAsia="Calibri" w:hAnsi="Calibri" w:cs="Calibri"/>
        </w:rPr>
        <w:t>que soit « </w:t>
      </w:r>
      <w:r w:rsidR="00204998" w:rsidRPr="00204998">
        <w:rPr>
          <w:rFonts w:ascii="Calibri" w:eastAsia="Calibri" w:hAnsi="Calibri" w:cs="Calibri"/>
          <w:i/>
          <w:iCs/>
        </w:rPr>
        <w:t>respectée la présomption d’innocence</w:t>
      </w:r>
      <w:r w:rsidR="00204998" w:rsidRPr="00204998">
        <w:rPr>
          <w:rFonts w:ascii="Calibri" w:eastAsia="Calibri" w:hAnsi="Calibri" w:cs="Calibri"/>
        </w:rPr>
        <w:t> ». La responsabilité du Cardinal est</w:t>
      </w:r>
      <w:r w:rsidR="00361C3F">
        <w:rPr>
          <w:rFonts w:ascii="Calibri" w:eastAsia="Calibri" w:hAnsi="Calibri" w:cs="Calibri"/>
        </w:rPr>
        <w:t xml:space="preserve"> rejetée</w:t>
      </w:r>
      <w:r w:rsidR="00204998" w:rsidRPr="00204998">
        <w:rPr>
          <w:rFonts w:ascii="Calibri" w:eastAsia="Calibri" w:hAnsi="Calibri" w:cs="Calibri"/>
        </w:rPr>
        <w:t xml:space="preserve"> et les correspondants ne voient « </w:t>
      </w:r>
      <w:r w:rsidR="00204998" w:rsidRPr="00204998">
        <w:rPr>
          <w:rFonts w:ascii="Calibri" w:eastAsia="Calibri" w:hAnsi="Calibri" w:cs="Calibri"/>
          <w:i/>
          <w:iCs/>
        </w:rPr>
        <w:t>pas en quoi il est plus coupable qu'un Recteur ou un Inspecteur d'académie qui ferme les yeux sur les fautes, qui mute un enseignant quand il a eu vent de ses mauvaises actions. </w:t>
      </w:r>
      <w:r w:rsidR="00204998" w:rsidRPr="00204998">
        <w:rPr>
          <w:rFonts w:ascii="Calibri" w:eastAsia="Calibri" w:hAnsi="Calibri" w:cs="Calibri"/>
        </w:rPr>
        <w:t xml:space="preserve">». L’intervention du Premier ministre </w:t>
      </w:r>
      <w:r w:rsidR="00EC0882">
        <w:rPr>
          <w:rFonts w:ascii="Calibri" w:eastAsia="Calibri" w:hAnsi="Calibri" w:cs="Calibri"/>
        </w:rPr>
        <w:t xml:space="preserve">est </w:t>
      </w:r>
      <w:r w:rsidR="00204998" w:rsidRPr="00204998">
        <w:rPr>
          <w:rFonts w:ascii="Calibri" w:eastAsia="Calibri" w:hAnsi="Calibri" w:cs="Calibri"/>
        </w:rPr>
        <w:t>vivement critiquée : « </w:t>
      </w:r>
      <w:r w:rsidR="00204998" w:rsidRPr="00204998">
        <w:rPr>
          <w:rFonts w:ascii="Calibri" w:eastAsia="Calibri" w:hAnsi="Calibri" w:cs="Calibri"/>
          <w:i/>
          <w:iCs/>
        </w:rPr>
        <w:t>Après avoir entendu le P</w:t>
      </w:r>
      <w:r w:rsidR="00EC0882">
        <w:rPr>
          <w:rFonts w:ascii="Calibri" w:eastAsia="Calibri" w:hAnsi="Calibri" w:cs="Calibri"/>
          <w:i/>
          <w:iCs/>
        </w:rPr>
        <w:t>remier ministre</w:t>
      </w:r>
      <w:r w:rsidR="00204998" w:rsidRPr="00204998">
        <w:rPr>
          <w:rFonts w:ascii="Calibri" w:eastAsia="Calibri" w:hAnsi="Calibri" w:cs="Calibri"/>
          <w:i/>
          <w:iCs/>
        </w:rPr>
        <w:t xml:space="preserve"> demander la démission d'un évêque alors qu'une enquête </w:t>
      </w:r>
      <w:r w:rsidR="00EC0882">
        <w:rPr>
          <w:rFonts w:ascii="Calibri" w:eastAsia="Calibri" w:hAnsi="Calibri" w:cs="Calibri"/>
          <w:i/>
          <w:iCs/>
        </w:rPr>
        <w:t xml:space="preserve">est en cours et qu'il y a donc </w:t>
      </w:r>
      <w:r w:rsidR="001B5DB8">
        <w:rPr>
          <w:rFonts w:ascii="Calibri" w:eastAsia="Calibri" w:hAnsi="Calibri" w:cs="Calibri"/>
          <w:i/>
          <w:iCs/>
        </w:rPr>
        <w:t>"</w:t>
      </w:r>
      <w:r w:rsidR="00EC0882">
        <w:rPr>
          <w:rFonts w:ascii="Calibri" w:eastAsia="Calibri" w:hAnsi="Calibri" w:cs="Calibri"/>
          <w:i/>
          <w:iCs/>
        </w:rPr>
        <w:t>présomption d'innocence</w:t>
      </w:r>
      <w:r w:rsidR="001B5DB8">
        <w:rPr>
          <w:rFonts w:ascii="Calibri" w:eastAsia="Calibri" w:hAnsi="Calibri" w:cs="Calibri"/>
          <w:i/>
          <w:iCs/>
        </w:rPr>
        <w:t>"</w:t>
      </w:r>
      <w:r w:rsidR="00204998" w:rsidRPr="00204998">
        <w:rPr>
          <w:rFonts w:ascii="Calibri" w:eastAsia="Calibri" w:hAnsi="Calibri" w:cs="Calibri"/>
          <w:i/>
          <w:iCs/>
        </w:rPr>
        <w:t>, nous souhaitons que vous puissiez "recadrer" votre ministre. Son attitude n'est pas acceptable et irresponsable</w:t>
      </w:r>
      <w:r w:rsidR="00204998" w:rsidRPr="00204998">
        <w:rPr>
          <w:rFonts w:ascii="Calibri" w:eastAsia="Calibri" w:hAnsi="Calibri" w:cs="Calibri"/>
        </w:rPr>
        <w:t> »</w:t>
      </w:r>
      <w:r w:rsidR="00EC0882">
        <w:rPr>
          <w:rFonts w:ascii="Calibri" w:eastAsia="Calibri" w:hAnsi="Calibri" w:cs="Calibri"/>
        </w:rPr>
        <w:t xml:space="preserve">. </w:t>
      </w:r>
    </w:p>
    <w:p w:rsidR="00204998" w:rsidRPr="00151FC4" w:rsidRDefault="00204998" w:rsidP="00626ADA">
      <w:pPr>
        <w:pStyle w:val="Paragraphedeliste"/>
        <w:numPr>
          <w:ilvl w:val="0"/>
          <w:numId w:val="19"/>
        </w:numPr>
        <w:spacing w:before="120" w:after="0" w:line="240" w:lineRule="auto"/>
        <w:ind w:left="714" w:hanging="357"/>
        <w:contextualSpacing w:val="0"/>
        <w:jc w:val="both"/>
        <w:rPr>
          <w:b/>
          <w:bCs/>
          <w:i/>
          <w:iCs/>
          <w:color w:val="33CCCC"/>
          <w:sz w:val="28"/>
          <w:szCs w:val="28"/>
        </w:rPr>
      </w:pPr>
      <w:r>
        <w:rPr>
          <w:b/>
          <w:bCs/>
          <w:i/>
          <w:iCs/>
          <w:color w:val="33CCCC"/>
          <w:sz w:val="28"/>
          <w:szCs w:val="28"/>
        </w:rPr>
        <w:t xml:space="preserve">Décoration de </w:t>
      </w:r>
      <w:proofErr w:type="spellStart"/>
      <w:r>
        <w:rPr>
          <w:b/>
          <w:bCs/>
          <w:i/>
          <w:iCs/>
          <w:color w:val="33CCCC"/>
          <w:sz w:val="28"/>
          <w:szCs w:val="28"/>
        </w:rPr>
        <w:t>Rénato</w:t>
      </w:r>
      <w:proofErr w:type="spellEnd"/>
      <w:r>
        <w:rPr>
          <w:b/>
          <w:bCs/>
          <w:i/>
          <w:iCs/>
          <w:color w:val="33CCCC"/>
          <w:sz w:val="28"/>
          <w:szCs w:val="28"/>
        </w:rPr>
        <w:t xml:space="preserve"> Bartolone à l’Assemblée : faible </w:t>
      </w:r>
    </w:p>
    <w:p w:rsidR="005A1472" w:rsidRDefault="00204998" w:rsidP="00626ADA">
      <w:pPr>
        <w:spacing w:before="120" w:after="0" w:line="240" w:lineRule="auto"/>
        <w:jc w:val="both"/>
      </w:pPr>
      <w:r w:rsidRPr="001C1E6D">
        <w:rPr>
          <w:rFonts w:ascii="Calibri" w:eastAsia="Calibri" w:hAnsi="Calibri" w:cs="Calibri"/>
        </w:rPr>
        <w:t>Quelques</w:t>
      </w:r>
      <w:r>
        <w:t xml:space="preserve"> messages ont dénoncé, parfois avec ironie, la cérémonie de remise de médaille au frère de Claude Bartolone à l’Assemblée nationale : « </w:t>
      </w:r>
      <w:r>
        <w:rPr>
          <w:i/>
          <w:iCs/>
        </w:rPr>
        <w:t>à quel titre Renato Bartolone reçoit cette décoration? Pour célébrer ses </w:t>
      </w:r>
      <w:r>
        <w:rPr>
          <w:rFonts w:ascii="Helvetica" w:hAnsi="Helvetica" w:cs="Helvetica"/>
          <w:i/>
          <w:iCs/>
          <w:color w:val="333333"/>
          <w:sz w:val="21"/>
          <w:szCs w:val="21"/>
        </w:rPr>
        <w:t>"</w:t>
      </w:r>
      <w:r>
        <w:rPr>
          <w:i/>
          <w:iCs/>
        </w:rPr>
        <w:t>34 ans de service</w:t>
      </w:r>
      <w:r>
        <w:rPr>
          <w:rFonts w:ascii="Helvetica" w:hAnsi="Helvetica" w:cs="Helvetica"/>
          <w:i/>
          <w:iCs/>
          <w:color w:val="333333"/>
          <w:sz w:val="21"/>
          <w:szCs w:val="21"/>
        </w:rPr>
        <w:t>"</w:t>
      </w:r>
      <w:r>
        <w:rPr>
          <w:i/>
          <w:iCs/>
        </w:rPr>
        <w:t>, mon Dieu</w:t>
      </w:r>
      <w:r w:rsidR="005A1472">
        <w:t> ».</w:t>
      </w:r>
    </w:p>
    <w:p w:rsidR="00166389" w:rsidRPr="00626ADA" w:rsidRDefault="00204998" w:rsidP="00626ADA">
      <w:pPr>
        <w:spacing w:before="120" w:after="0" w:line="240" w:lineRule="auto"/>
        <w:jc w:val="both"/>
        <w:rPr>
          <w:color w:val="000000"/>
          <w:lang w:eastAsia="fr-FR"/>
        </w:rPr>
      </w:pPr>
      <w:r>
        <w:t xml:space="preserve">Dans le même contexte d’intolérance à tout ce qui peut être perçu comme du favoritisme, le « </w:t>
      </w:r>
      <w:proofErr w:type="spellStart"/>
      <w:r>
        <w:rPr>
          <w:i/>
          <w:iCs/>
        </w:rPr>
        <w:t>recasage</w:t>
      </w:r>
      <w:proofErr w:type="spellEnd"/>
      <w:r>
        <w:rPr>
          <w:i/>
          <w:iCs/>
        </w:rPr>
        <w:t xml:space="preserve"> </w:t>
      </w:r>
      <w:r>
        <w:t>» de Jean-Louis Debré au Conseil supérieur des Archives a également été désapprouvé :</w:t>
      </w:r>
      <w:r>
        <w:rPr>
          <w:color w:val="000000"/>
          <w:lang w:eastAsia="fr-FR"/>
        </w:rPr>
        <w:t xml:space="preserve"> « </w:t>
      </w:r>
      <w:r>
        <w:rPr>
          <w:i/>
          <w:iCs/>
          <w:color w:val="000000"/>
          <w:lang w:eastAsia="fr-FR"/>
        </w:rPr>
        <w:t>à 71 ans, ce malheureux M. Debré avait-il besoin d'un nouveau travail pour vivre dignement ?</w:t>
      </w:r>
      <w:r>
        <w:rPr>
          <w:color w:val="000000"/>
          <w:lang w:eastAsia="fr-FR"/>
        </w:rPr>
        <w:t> ».</w:t>
      </w:r>
    </w:p>
    <w:p w:rsidR="00FC3A75" w:rsidRDefault="00FC3A75" w:rsidP="00626ADA">
      <w:pPr>
        <w:pStyle w:val="Paragraphedeliste"/>
        <w:numPr>
          <w:ilvl w:val="0"/>
          <w:numId w:val="19"/>
        </w:numPr>
        <w:spacing w:before="120" w:after="0" w:line="240" w:lineRule="auto"/>
        <w:ind w:left="714" w:hanging="357"/>
        <w:contextualSpacing w:val="0"/>
        <w:jc w:val="both"/>
        <w:rPr>
          <w:b/>
          <w:bCs/>
          <w:i/>
          <w:iCs/>
          <w:color w:val="33CCCC"/>
          <w:sz w:val="28"/>
          <w:szCs w:val="28"/>
        </w:rPr>
      </w:pPr>
      <w:r>
        <w:rPr>
          <w:b/>
          <w:bCs/>
          <w:i/>
          <w:iCs/>
          <w:color w:val="33CCCC"/>
          <w:sz w:val="28"/>
          <w:szCs w:val="28"/>
        </w:rPr>
        <w:t xml:space="preserve">Prélèvement à la source : </w:t>
      </w:r>
      <w:r w:rsidR="00361C3F">
        <w:rPr>
          <w:b/>
          <w:bCs/>
          <w:i/>
          <w:iCs/>
          <w:color w:val="33CCCC"/>
          <w:sz w:val="28"/>
          <w:szCs w:val="28"/>
        </w:rPr>
        <w:t xml:space="preserve">très </w:t>
      </w:r>
      <w:r w:rsidR="00204998">
        <w:rPr>
          <w:b/>
          <w:bCs/>
          <w:i/>
          <w:iCs/>
          <w:color w:val="33CCCC"/>
          <w:sz w:val="28"/>
          <w:szCs w:val="28"/>
        </w:rPr>
        <w:t>faible</w:t>
      </w:r>
    </w:p>
    <w:p w:rsidR="008D11B7" w:rsidRPr="005A1472" w:rsidRDefault="00361C3F" w:rsidP="005A1472">
      <w:pPr>
        <w:spacing w:before="120" w:after="0" w:line="240" w:lineRule="auto"/>
        <w:jc w:val="both"/>
        <w:rPr>
          <w:rFonts w:ascii="Calibri" w:eastAsia="Calibri" w:hAnsi="Calibri" w:cs="Calibri"/>
        </w:rPr>
      </w:pPr>
      <w:r>
        <w:rPr>
          <w:rFonts w:ascii="Calibri" w:eastAsia="Calibri" w:hAnsi="Calibri" w:cs="Calibri"/>
        </w:rPr>
        <w:t>La mise en œuvre du prélèvement à la so</w:t>
      </w:r>
      <w:r w:rsidR="00E332C7">
        <w:rPr>
          <w:rFonts w:ascii="Calibri" w:eastAsia="Calibri" w:hAnsi="Calibri" w:cs="Calibri"/>
        </w:rPr>
        <w:t>urce de l’impôt sur le revenu a peu</w:t>
      </w:r>
      <w:r>
        <w:rPr>
          <w:rFonts w:ascii="Calibri" w:eastAsia="Calibri" w:hAnsi="Calibri" w:cs="Calibri"/>
        </w:rPr>
        <w:t xml:space="preserve"> fait réagir les correspondants. </w:t>
      </w:r>
      <w:r w:rsidRPr="005A1472">
        <w:rPr>
          <w:rFonts w:ascii="Calibri" w:eastAsia="Calibri" w:hAnsi="Calibri" w:cs="Calibri"/>
          <w:b/>
        </w:rPr>
        <w:t xml:space="preserve">Sans témoigner d’hostilité à la mesure, </w:t>
      </w:r>
      <w:r w:rsidR="001B5DB8" w:rsidRPr="005A1472">
        <w:rPr>
          <w:rFonts w:ascii="Calibri" w:eastAsia="Calibri" w:hAnsi="Calibri" w:cs="Calibri"/>
          <w:b/>
        </w:rPr>
        <w:t xml:space="preserve">une poignée exprime </w:t>
      </w:r>
      <w:r w:rsidR="00E332C7" w:rsidRPr="005A1472">
        <w:rPr>
          <w:rFonts w:ascii="Calibri" w:eastAsia="Calibri" w:hAnsi="Calibri" w:cs="Calibri"/>
          <w:b/>
        </w:rPr>
        <w:t xml:space="preserve">néanmoins </w:t>
      </w:r>
      <w:r w:rsidR="0059625B" w:rsidRPr="005A1472">
        <w:rPr>
          <w:rFonts w:ascii="Calibri" w:eastAsia="Calibri" w:hAnsi="Calibri" w:cs="Calibri"/>
          <w:b/>
        </w:rPr>
        <w:t xml:space="preserve">la crainte que le dispositif ne s’avère </w:t>
      </w:r>
      <w:r w:rsidRPr="005A1472">
        <w:rPr>
          <w:rFonts w:ascii="Calibri" w:eastAsia="Calibri" w:hAnsi="Calibri" w:cs="Calibri"/>
          <w:b/>
        </w:rPr>
        <w:t>financièrement préjudiciable au</w:t>
      </w:r>
      <w:r w:rsidR="0059625B" w:rsidRPr="005A1472">
        <w:rPr>
          <w:rFonts w:ascii="Calibri" w:eastAsia="Calibri" w:hAnsi="Calibri" w:cs="Calibri"/>
          <w:b/>
        </w:rPr>
        <w:t>x</w:t>
      </w:r>
      <w:r w:rsidRPr="005A1472">
        <w:rPr>
          <w:rFonts w:ascii="Calibri" w:eastAsia="Calibri" w:hAnsi="Calibri" w:cs="Calibri"/>
          <w:b/>
        </w:rPr>
        <w:t xml:space="preserve"> contribuable</w:t>
      </w:r>
      <w:r w:rsidR="0059625B" w:rsidRPr="005A1472">
        <w:rPr>
          <w:rFonts w:ascii="Calibri" w:eastAsia="Calibri" w:hAnsi="Calibri" w:cs="Calibri"/>
          <w:b/>
        </w:rPr>
        <w:t>s</w:t>
      </w:r>
      <w:r w:rsidR="0059625B">
        <w:rPr>
          <w:rFonts w:ascii="Calibri" w:eastAsia="Calibri" w:hAnsi="Calibri" w:cs="Calibri"/>
        </w:rPr>
        <w:t xml:space="preserve">. </w:t>
      </w:r>
    </w:p>
    <w:p w:rsidR="00350235" w:rsidRDefault="00F366A1" w:rsidP="005A1472">
      <w:pPr>
        <w:pStyle w:val="Paragraphedeliste"/>
        <w:numPr>
          <w:ilvl w:val="0"/>
          <w:numId w:val="19"/>
        </w:numPr>
        <w:spacing w:before="120" w:after="0" w:line="240" w:lineRule="auto"/>
        <w:ind w:left="714" w:hanging="357"/>
        <w:contextualSpacing w:val="0"/>
        <w:jc w:val="both"/>
        <w:rPr>
          <w:b/>
          <w:bCs/>
          <w:i/>
          <w:iCs/>
          <w:color w:val="33CCCC"/>
          <w:sz w:val="28"/>
          <w:szCs w:val="28"/>
        </w:rPr>
      </w:pPr>
      <w:r>
        <w:rPr>
          <w:b/>
          <w:bCs/>
          <w:i/>
          <w:iCs/>
          <w:color w:val="33CCCC"/>
          <w:sz w:val="28"/>
          <w:szCs w:val="28"/>
        </w:rPr>
        <w:t>Attentat</w:t>
      </w:r>
      <w:r w:rsidR="00FC3A75">
        <w:rPr>
          <w:b/>
          <w:bCs/>
          <w:i/>
          <w:iCs/>
          <w:color w:val="33CCCC"/>
          <w:sz w:val="28"/>
          <w:szCs w:val="28"/>
        </w:rPr>
        <w:t xml:space="preserve"> en Côte d’Ivoire : </w:t>
      </w:r>
      <w:r w:rsidR="00204998">
        <w:rPr>
          <w:b/>
          <w:bCs/>
          <w:i/>
          <w:iCs/>
          <w:color w:val="33CCCC"/>
          <w:sz w:val="28"/>
          <w:szCs w:val="28"/>
        </w:rPr>
        <w:t>très faible</w:t>
      </w:r>
    </w:p>
    <w:p w:rsidR="004E369A" w:rsidRPr="004E369A" w:rsidRDefault="005A1472" w:rsidP="005A1472">
      <w:pPr>
        <w:spacing w:before="120" w:after="0" w:line="240" w:lineRule="auto"/>
        <w:jc w:val="both"/>
        <w:rPr>
          <w:rFonts w:ascii="Calibri" w:eastAsia="Calibri" w:hAnsi="Calibri" w:cs="Calibri"/>
        </w:rPr>
      </w:pPr>
      <w:r>
        <w:rPr>
          <w:rFonts w:ascii="Calibri" w:eastAsia="Calibri" w:hAnsi="Calibri" w:cs="Calibri"/>
        </w:rPr>
        <w:t>A noter que l’u</w:t>
      </w:r>
      <w:r w:rsidR="00350235" w:rsidRPr="00350235">
        <w:rPr>
          <w:rFonts w:ascii="Calibri" w:eastAsia="Calibri" w:hAnsi="Calibri" w:cs="Calibri"/>
        </w:rPr>
        <w:t>n</w:t>
      </w:r>
      <w:r>
        <w:rPr>
          <w:rFonts w:ascii="Calibri" w:eastAsia="Calibri" w:hAnsi="Calibri" w:cs="Calibri"/>
        </w:rPr>
        <w:t xml:space="preserve"> des correspondants</w:t>
      </w:r>
      <w:r w:rsidR="004E369A">
        <w:rPr>
          <w:rFonts w:ascii="Calibri" w:eastAsia="Calibri" w:hAnsi="Calibri" w:cs="Calibri"/>
        </w:rPr>
        <w:t>, proche d’une victime,</w:t>
      </w:r>
      <w:r w:rsidR="00350235" w:rsidRPr="00350235">
        <w:rPr>
          <w:rFonts w:ascii="Calibri" w:eastAsia="Calibri" w:hAnsi="Calibri" w:cs="Calibri"/>
        </w:rPr>
        <w:t xml:space="preserve"> </w:t>
      </w:r>
      <w:r w:rsidR="004E369A">
        <w:rPr>
          <w:rFonts w:ascii="Calibri" w:eastAsia="Calibri" w:hAnsi="Calibri" w:cs="Calibri"/>
        </w:rPr>
        <w:t xml:space="preserve">fait part de ses </w:t>
      </w:r>
      <w:bookmarkStart w:id="0" w:name="_GoBack"/>
      <w:bookmarkEnd w:id="0"/>
      <w:r w:rsidR="004E369A">
        <w:rPr>
          <w:rFonts w:ascii="Calibri" w:eastAsia="Calibri" w:hAnsi="Calibri" w:cs="Calibri"/>
        </w:rPr>
        <w:t xml:space="preserve">interrogations concernant le </w:t>
      </w:r>
      <w:r w:rsidR="00350235" w:rsidRPr="00350235">
        <w:rPr>
          <w:rFonts w:ascii="Calibri" w:eastAsia="Calibri" w:hAnsi="Calibri" w:cs="Calibri"/>
        </w:rPr>
        <w:t xml:space="preserve">nombre </w:t>
      </w:r>
      <w:r w:rsidR="004E369A">
        <w:rPr>
          <w:rFonts w:ascii="Calibri" w:eastAsia="Calibri" w:hAnsi="Calibri" w:cs="Calibri"/>
        </w:rPr>
        <w:t xml:space="preserve">officiel </w:t>
      </w:r>
      <w:r w:rsidR="00350235" w:rsidRPr="00350235">
        <w:rPr>
          <w:rFonts w:ascii="Calibri" w:eastAsia="Calibri" w:hAnsi="Calibri" w:cs="Calibri"/>
        </w:rPr>
        <w:t>de victimes</w:t>
      </w:r>
      <w:r w:rsidR="004E369A">
        <w:rPr>
          <w:rFonts w:ascii="Calibri" w:eastAsia="Calibri" w:hAnsi="Calibri" w:cs="Calibri"/>
        </w:rPr>
        <w:t>,</w:t>
      </w:r>
      <w:r w:rsidR="00350235" w:rsidRPr="00350235">
        <w:rPr>
          <w:rFonts w:ascii="Calibri" w:eastAsia="Calibri" w:hAnsi="Calibri" w:cs="Calibri"/>
        </w:rPr>
        <w:t xml:space="preserve"> l’estimant sous-évalué</w:t>
      </w:r>
      <w:r w:rsidR="004E369A">
        <w:rPr>
          <w:rFonts w:ascii="Calibri" w:eastAsia="Calibri" w:hAnsi="Calibri" w:cs="Calibri"/>
        </w:rPr>
        <w:t xml:space="preserve"> au regard de la «</w:t>
      </w:r>
      <w:r w:rsidR="004E369A" w:rsidRPr="004E369A">
        <w:rPr>
          <w:rFonts w:ascii="Calibri" w:eastAsia="Calibri" w:hAnsi="Calibri" w:cs="Calibri"/>
          <w:i/>
        </w:rPr>
        <w:t> panique </w:t>
      </w:r>
      <w:r w:rsidR="004E369A">
        <w:rPr>
          <w:rFonts w:ascii="Calibri" w:eastAsia="Calibri" w:hAnsi="Calibri" w:cs="Calibri"/>
        </w:rPr>
        <w:t>» ressentie sur place</w:t>
      </w:r>
      <w:r w:rsidR="00350235" w:rsidRPr="00350235">
        <w:rPr>
          <w:rFonts w:ascii="Calibri" w:eastAsia="Calibri" w:hAnsi="Calibri" w:cs="Calibri"/>
        </w:rPr>
        <w:t>.</w:t>
      </w:r>
    </w:p>
    <w:p w:rsidR="005A1472" w:rsidRPr="005A1472" w:rsidRDefault="005A1472" w:rsidP="005A1472">
      <w:pPr>
        <w:pStyle w:val="Paragraphedeliste"/>
        <w:numPr>
          <w:ilvl w:val="0"/>
          <w:numId w:val="19"/>
        </w:numPr>
        <w:spacing w:before="120" w:after="0" w:line="240" w:lineRule="auto"/>
        <w:ind w:left="714" w:hanging="357"/>
        <w:contextualSpacing w:val="0"/>
        <w:jc w:val="both"/>
        <w:rPr>
          <w:b/>
          <w:bCs/>
          <w:i/>
          <w:iCs/>
          <w:color w:val="33CCCC"/>
          <w:sz w:val="28"/>
          <w:szCs w:val="28"/>
        </w:rPr>
      </w:pPr>
      <w:r w:rsidRPr="00FC3A75">
        <w:rPr>
          <w:b/>
          <w:bCs/>
          <w:i/>
          <w:iCs/>
          <w:color w:val="33CCCC"/>
          <w:sz w:val="28"/>
          <w:szCs w:val="28"/>
        </w:rPr>
        <w:t>PJL de modification constitutionnelle au Sénat : 0</w:t>
      </w:r>
      <w:r>
        <w:rPr>
          <w:b/>
          <w:bCs/>
          <w:i/>
          <w:iCs/>
          <w:color w:val="33CCCC"/>
          <w:sz w:val="28"/>
          <w:szCs w:val="28"/>
        </w:rPr>
        <w:t xml:space="preserve"> pour le moment.</w:t>
      </w:r>
    </w:p>
    <w:p w:rsidR="005A1472" w:rsidRPr="005A1472" w:rsidRDefault="0085056E" w:rsidP="005A1472">
      <w:pPr>
        <w:pStyle w:val="Paragraphedeliste"/>
        <w:numPr>
          <w:ilvl w:val="0"/>
          <w:numId w:val="19"/>
        </w:numPr>
        <w:spacing w:before="120" w:after="0" w:line="240" w:lineRule="auto"/>
        <w:ind w:left="714" w:hanging="357"/>
        <w:contextualSpacing w:val="0"/>
        <w:jc w:val="both"/>
        <w:rPr>
          <w:b/>
          <w:bCs/>
          <w:i/>
          <w:iCs/>
          <w:color w:val="33CCCC"/>
          <w:sz w:val="28"/>
          <w:szCs w:val="28"/>
        </w:rPr>
      </w:pPr>
      <w:r>
        <w:rPr>
          <w:b/>
          <w:bCs/>
          <w:i/>
          <w:iCs/>
          <w:color w:val="33CCCC"/>
          <w:sz w:val="28"/>
          <w:szCs w:val="28"/>
        </w:rPr>
        <w:t xml:space="preserve">Tribune de médecins pour l’extension de la PMA : </w:t>
      </w:r>
      <w:r w:rsidR="00204998">
        <w:rPr>
          <w:b/>
          <w:bCs/>
          <w:i/>
          <w:iCs/>
          <w:color w:val="33CCCC"/>
          <w:sz w:val="28"/>
          <w:szCs w:val="28"/>
        </w:rPr>
        <w:t>0 pour le moment</w:t>
      </w:r>
    </w:p>
    <w:sectPr w:rsidR="005A1472" w:rsidRPr="005A1472" w:rsidSect="00252C67">
      <w:headerReference w:type="default" r:id="rId9"/>
      <w:pgSz w:w="11906" w:h="16838"/>
      <w:pgMar w:top="568" w:right="849" w:bottom="284" w:left="993"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126C" w:rsidRDefault="00F9126C" w:rsidP="00F9126C">
      <w:pPr>
        <w:spacing w:after="0" w:line="240" w:lineRule="auto"/>
      </w:pPr>
      <w:r>
        <w:separator/>
      </w:r>
    </w:p>
  </w:endnote>
  <w:endnote w:type="continuationSeparator" w:id="0">
    <w:p w:rsidR="00F9126C" w:rsidRDefault="00F9126C" w:rsidP="00F91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126C" w:rsidRDefault="00F9126C" w:rsidP="00F9126C">
      <w:pPr>
        <w:spacing w:after="0" w:line="240" w:lineRule="auto"/>
      </w:pPr>
      <w:r>
        <w:separator/>
      </w:r>
    </w:p>
  </w:footnote>
  <w:footnote w:type="continuationSeparator" w:id="0">
    <w:p w:rsidR="00F9126C" w:rsidRDefault="00F9126C" w:rsidP="00F912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26C" w:rsidRDefault="00BC3EB6" w:rsidP="009D1BB3">
    <w:pPr>
      <w:pStyle w:val="En-tte"/>
      <w:jc w:val="right"/>
    </w:pPr>
    <w:r>
      <w:rPr>
        <w:sz w:val="18"/>
        <w:szCs w:val="18"/>
      </w:rPr>
      <w:t xml:space="preserve">SCP/BA le </w:t>
    </w:r>
    <w:r w:rsidR="00FC3A75">
      <w:rPr>
        <w:sz w:val="18"/>
        <w:szCs w:val="18"/>
      </w:rPr>
      <w:t>18</w:t>
    </w:r>
    <w:r w:rsidR="0024753B">
      <w:rPr>
        <w:sz w:val="18"/>
        <w:szCs w:val="18"/>
      </w:rPr>
      <w:t xml:space="preserve"> mars</w:t>
    </w:r>
    <w:r w:rsidR="00555141">
      <w:rPr>
        <w:sz w:val="18"/>
        <w:szCs w:val="18"/>
      </w:rPr>
      <w:t xml:space="preserve">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512ED"/>
    <w:multiLevelType w:val="hybridMultilevel"/>
    <w:tmpl w:val="964E9C12"/>
    <w:lvl w:ilvl="0" w:tplc="FB8A6B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BE3778C"/>
    <w:multiLevelType w:val="hybridMultilevel"/>
    <w:tmpl w:val="1BA01830"/>
    <w:lvl w:ilvl="0" w:tplc="1BB0782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A91B28"/>
    <w:multiLevelType w:val="hybridMultilevel"/>
    <w:tmpl w:val="B8C4DEC2"/>
    <w:lvl w:ilvl="0" w:tplc="F0E88946">
      <w:start w:val="1"/>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nsid w:val="22A53FDD"/>
    <w:multiLevelType w:val="hybridMultilevel"/>
    <w:tmpl w:val="4BD6E454"/>
    <w:lvl w:ilvl="0" w:tplc="7866462A">
      <w:start w:val="19"/>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7BE564D"/>
    <w:multiLevelType w:val="hybridMultilevel"/>
    <w:tmpl w:val="7DBC38AC"/>
    <w:lvl w:ilvl="0" w:tplc="C70CAC46">
      <w:start w:val="17"/>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nsid w:val="3A2C6402"/>
    <w:multiLevelType w:val="hybridMultilevel"/>
    <w:tmpl w:val="B5CAA674"/>
    <w:lvl w:ilvl="0" w:tplc="040C0001">
      <w:start w:val="1"/>
      <w:numFmt w:val="bullet"/>
      <w:lvlText w:val=""/>
      <w:lvlJc w:val="left"/>
      <w:pPr>
        <w:ind w:left="360" w:hanging="360"/>
      </w:pPr>
      <w:rPr>
        <w:rFonts w:ascii="Symbol" w:hAnsi="Symbol"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A3A0FDC"/>
    <w:multiLevelType w:val="hybridMultilevel"/>
    <w:tmpl w:val="05D86C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D2D236E"/>
    <w:multiLevelType w:val="hybridMultilevel"/>
    <w:tmpl w:val="5596DCA4"/>
    <w:lvl w:ilvl="0" w:tplc="460CC822">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nsid w:val="3DA24023"/>
    <w:multiLevelType w:val="hybridMultilevel"/>
    <w:tmpl w:val="6E4CC100"/>
    <w:lvl w:ilvl="0" w:tplc="3A3C724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nsid w:val="3FA9058F"/>
    <w:multiLevelType w:val="hybridMultilevel"/>
    <w:tmpl w:val="5A889F44"/>
    <w:lvl w:ilvl="0" w:tplc="D47E5BA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nsid w:val="43334FC4"/>
    <w:multiLevelType w:val="hybridMultilevel"/>
    <w:tmpl w:val="181E91CA"/>
    <w:lvl w:ilvl="0" w:tplc="C7E64BA6">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8784BE0"/>
    <w:multiLevelType w:val="hybridMultilevel"/>
    <w:tmpl w:val="612E8408"/>
    <w:lvl w:ilvl="0" w:tplc="B7888994">
      <w:start w:val="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CB42634"/>
    <w:multiLevelType w:val="hybridMultilevel"/>
    <w:tmpl w:val="845E7CBE"/>
    <w:lvl w:ilvl="0" w:tplc="FB8A6B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CFF5DD5"/>
    <w:multiLevelType w:val="hybridMultilevel"/>
    <w:tmpl w:val="C528125C"/>
    <w:lvl w:ilvl="0" w:tplc="42B8FFFA">
      <w:start w:val="24"/>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nsid w:val="5EF94A19"/>
    <w:multiLevelType w:val="hybridMultilevel"/>
    <w:tmpl w:val="771611C8"/>
    <w:lvl w:ilvl="0" w:tplc="C7E64BA6">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2314B79"/>
    <w:multiLevelType w:val="hybridMultilevel"/>
    <w:tmpl w:val="F46C57FE"/>
    <w:lvl w:ilvl="0" w:tplc="040C000B">
      <w:start w:val="1"/>
      <w:numFmt w:val="bullet"/>
      <w:lvlText w:val=""/>
      <w:lvlJc w:val="left"/>
      <w:pPr>
        <w:ind w:left="436" w:hanging="360"/>
      </w:pPr>
      <w:rPr>
        <w:rFonts w:ascii="Wingdings" w:hAnsi="Wingdings"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16">
    <w:nsid w:val="67BC5920"/>
    <w:multiLevelType w:val="hybridMultilevel"/>
    <w:tmpl w:val="87A68862"/>
    <w:lvl w:ilvl="0" w:tplc="A5DA2EA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E797133"/>
    <w:multiLevelType w:val="hybridMultilevel"/>
    <w:tmpl w:val="F1ECB08A"/>
    <w:lvl w:ilvl="0" w:tplc="1BC844C6">
      <w:start w:val="317"/>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nsid w:val="7A445B61"/>
    <w:multiLevelType w:val="hybridMultilevel"/>
    <w:tmpl w:val="BF50E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17"/>
  </w:num>
  <w:num w:numId="4">
    <w:abstractNumId w:val="6"/>
  </w:num>
  <w:num w:numId="5">
    <w:abstractNumId w:val="18"/>
  </w:num>
  <w:num w:numId="6">
    <w:abstractNumId w:val="8"/>
  </w:num>
  <w:num w:numId="7">
    <w:abstractNumId w:val="9"/>
  </w:num>
  <w:num w:numId="8">
    <w:abstractNumId w:val="5"/>
  </w:num>
  <w:num w:numId="9">
    <w:abstractNumId w:val="16"/>
  </w:num>
  <w:num w:numId="10">
    <w:abstractNumId w:val="12"/>
  </w:num>
  <w:num w:numId="11">
    <w:abstractNumId w:val="0"/>
  </w:num>
  <w:num w:numId="12">
    <w:abstractNumId w:val="14"/>
  </w:num>
  <w:num w:numId="13">
    <w:abstractNumId w:val="13"/>
  </w:num>
  <w:num w:numId="14">
    <w:abstractNumId w:val="10"/>
  </w:num>
  <w:num w:numId="15">
    <w:abstractNumId w:val="7"/>
  </w:num>
  <w:num w:numId="16">
    <w:abstractNumId w:val="2"/>
  </w:num>
  <w:num w:numId="17">
    <w:abstractNumId w:val="4"/>
  </w:num>
  <w:num w:numId="18">
    <w:abstractNumId w:val="1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1024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BBC"/>
    <w:rsid w:val="00006E3E"/>
    <w:rsid w:val="00012773"/>
    <w:rsid w:val="00015F96"/>
    <w:rsid w:val="000162C3"/>
    <w:rsid w:val="000240D2"/>
    <w:rsid w:val="00024949"/>
    <w:rsid w:val="000362C2"/>
    <w:rsid w:val="00037158"/>
    <w:rsid w:val="00041D57"/>
    <w:rsid w:val="00042E59"/>
    <w:rsid w:val="0004390E"/>
    <w:rsid w:val="00044E3F"/>
    <w:rsid w:val="00052766"/>
    <w:rsid w:val="00053FF7"/>
    <w:rsid w:val="0005477B"/>
    <w:rsid w:val="00063B19"/>
    <w:rsid w:val="00065FC8"/>
    <w:rsid w:val="000755DE"/>
    <w:rsid w:val="000812DC"/>
    <w:rsid w:val="00084924"/>
    <w:rsid w:val="00092B72"/>
    <w:rsid w:val="000A5950"/>
    <w:rsid w:val="000B12E1"/>
    <w:rsid w:val="000C048D"/>
    <w:rsid w:val="000C74C3"/>
    <w:rsid w:val="000D1B7D"/>
    <w:rsid w:val="000E399D"/>
    <w:rsid w:val="000E69C2"/>
    <w:rsid w:val="000F2194"/>
    <w:rsid w:val="000F63D8"/>
    <w:rsid w:val="00106C36"/>
    <w:rsid w:val="00106F81"/>
    <w:rsid w:val="00113296"/>
    <w:rsid w:val="0011616A"/>
    <w:rsid w:val="00121873"/>
    <w:rsid w:val="001267C4"/>
    <w:rsid w:val="00130420"/>
    <w:rsid w:val="00136152"/>
    <w:rsid w:val="00151FC4"/>
    <w:rsid w:val="00153FE4"/>
    <w:rsid w:val="00156A12"/>
    <w:rsid w:val="00161BE1"/>
    <w:rsid w:val="00164E28"/>
    <w:rsid w:val="00166389"/>
    <w:rsid w:val="001806BA"/>
    <w:rsid w:val="001816A3"/>
    <w:rsid w:val="0018170E"/>
    <w:rsid w:val="00182CFB"/>
    <w:rsid w:val="00182E50"/>
    <w:rsid w:val="00185FFF"/>
    <w:rsid w:val="00187D51"/>
    <w:rsid w:val="0019161E"/>
    <w:rsid w:val="00191934"/>
    <w:rsid w:val="001A110D"/>
    <w:rsid w:val="001A5537"/>
    <w:rsid w:val="001B5DB8"/>
    <w:rsid w:val="001C057B"/>
    <w:rsid w:val="001C1E6D"/>
    <w:rsid w:val="001C3B68"/>
    <w:rsid w:val="001C3E89"/>
    <w:rsid w:val="001C6357"/>
    <w:rsid w:val="001D1B3F"/>
    <w:rsid w:val="001D7F87"/>
    <w:rsid w:val="001E3FB2"/>
    <w:rsid w:val="001F17F3"/>
    <w:rsid w:val="001F2004"/>
    <w:rsid w:val="001F76A8"/>
    <w:rsid w:val="001F76C6"/>
    <w:rsid w:val="0020214E"/>
    <w:rsid w:val="00204998"/>
    <w:rsid w:val="00205707"/>
    <w:rsid w:val="002146A2"/>
    <w:rsid w:val="00216167"/>
    <w:rsid w:val="002202FD"/>
    <w:rsid w:val="00226ED8"/>
    <w:rsid w:val="00232A4C"/>
    <w:rsid w:val="00235711"/>
    <w:rsid w:val="00236F16"/>
    <w:rsid w:val="00242D3F"/>
    <w:rsid w:val="00242E02"/>
    <w:rsid w:val="00246E0C"/>
    <w:rsid w:val="0024753B"/>
    <w:rsid w:val="00251132"/>
    <w:rsid w:val="00252C67"/>
    <w:rsid w:val="00254387"/>
    <w:rsid w:val="00254DDB"/>
    <w:rsid w:val="002608BE"/>
    <w:rsid w:val="00263320"/>
    <w:rsid w:val="00263749"/>
    <w:rsid w:val="00266792"/>
    <w:rsid w:val="00266CD9"/>
    <w:rsid w:val="0026751E"/>
    <w:rsid w:val="00271254"/>
    <w:rsid w:val="0027324C"/>
    <w:rsid w:val="002817D1"/>
    <w:rsid w:val="00282FBF"/>
    <w:rsid w:val="00283533"/>
    <w:rsid w:val="00283688"/>
    <w:rsid w:val="00286823"/>
    <w:rsid w:val="00292AD7"/>
    <w:rsid w:val="00293949"/>
    <w:rsid w:val="00294612"/>
    <w:rsid w:val="00294903"/>
    <w:rsid w:val="00295616"/>
    <w:rsid w:val="0029619F"/>
    <w:rsid w:val="00297F15"/>
    <w:rsid w:val="002A5F2C"/>
    <w:rsid w:val="002B0E93"/>
    <w:rsid w:val="002B22EB"/>
    <w:rsid w:val="002C2FB0"/>
    <w:rsid w:val="002C302F"/>
    <w:rsid w:val="002C4CA7"/>
    <w:rsid w:val="002D0C1E"/>
    <w:rsid w:val="002E3323"/>
    <w:rsid w:val="002E3A00"/>
    <w:rsid w:val="002F2E0B"/>
    <w:rsid w:val="0030360E"/>
    <w:rsid w:val="00311F22"/>
    <w:rsid w:val="003141C8"/>
    <w:rsid w:val="003176BD"/>
    <w:rsid w:val="00330920"/>
    <w:rsid w:val="00334A56"/>
    <w:rsid w:val="0034241A"/>
    <w:rsid w:val="003436E7"/>
    <w:rsid w:val="00350235"/>
    <w:rsid w:val="00351D1B"/>
    <w:rsid w:val="00353202"/>
    <w:rsid w:val="00353DD7"/>
    <w:rsid w:val="0035495F"/>
    <w:rsid w:val="00356EA6"/>
    <w:rsid w:val="00361C3F"/>
    <w:rsid w:val="003628BF"/>
    <w:rsid w:val="003679FF"/>
    <w:rsid w:val="003711FE"/>
    <w:rsid w:val="003712B3"/>
    <w:rsid w:val="00373165"/>
    <w:rsid w:val="00381945"/>
    <w:rsid w:val="00381D8B"/>
    <w:rsid w:val="003842A0"/>
    <w:rsid w:val="003B0A6F"/>
    <w:rsid w:val="003B43CC"/>
    <w:rsid w:val="003B454E"/>
    <w:rsid w:val="003B51F8"/>
    <w:rsid w:val="003C60A8"/>
    <w:rsid w:val="003D2C8A"/>
    <w:rsid w:val="003D35DB"/>
    <w:rsid w:val="003E790C"/>
    <w:rsid w:val="003F175D"/>
    <w:rsid w:val="003F39F2"/>
    <w:rsid w:val="00416E70"/>
    <w:rsid w:val="00417A9C"/>
    <w:rsid w:val="00421196"/>
    <w:rsid w:val="00422DD2"/>
    <w:rsid w:val="0042678D"/>
    <w:rsid w:val="0043219A"/>
    <w:rsid w:val="004411DA"/>
    <w:rsid w:val="00441837"/>
    <w:rsid w:val="00454832"/>
    <w:rsid w:val="004806DF"/>
    <w:rsid w:val="00481DCB"/>
    <w:rsid w:val="00483874"/>
    <w:rsid w:val="00494824"/>
    <w:rsid w:val="00495497"/>
    <w:rsid w:val="004A098D"/>
    <w:rsid w:val="004A23CA"/>
    <w:rsid w:val="004A4067"/>
    <w:rsid w:val="004A4859"/>
    <w:rsid w:val="004A7FE7"/>
    <w:rsid w:val="004C1A62"/>
    <w:rsid w:val="004C2FA7"/>
    <w:rsid w:val="004C4431"/>
    <w:rsid w:val="004C7B53"/>
    <w:rsid w:val="004D1854"/>
    <w:rsid w:val="004D28E1"/>
    <w:rsid w:val="004D2D8C"/>
    <w:rsid w:val="004E0722"/>
    <w:rsid w:val="004E369A"/>
    <w:rsid w:val="004F3F91"/>
    <w:rsid w:val="004F5B51"/>
    <w:rsid w:val="004F7CF0"/>
    <w:rsid w:val="00504F0D"/>
    <w:rsid w:val="0051603E"/>
    <w:rsid w:val="00523E1F"/>
    <w:rsid w:val="005434EA"/>
    <w:rsid w:val="00555141"/>
    <w:rsid w:val="00572493"/>
    <w:rsid w:val="0057260F"/>
    <w:rsid w:val="0057629C"/>
    <w:rsid w:val="00584FAC"/>
    <w:rsid w:val="0058521B"/>
    <w:rsid w:val="005939B3"/>
    <w:rsid w:val="00593DD7"/>
    <w:rsid w:val="0059625B"/>
    <w:rsid w:val="005A1472"/>
    <w:rsid w:val="005A75C8"/>
    <w:rsid w:val="005B2FB1"/>
    <w:rsid w:val="005B4DC7"/>
    <w:rsid w:val="005C049A"/>
    <w:rsid w:val="005C2C20"/>
    <w:rsid w:val="005D2996"/>
    <w:rsid w:val="005D2B85"/>
    <w:rsid w:val="005E0272"/>
    <w:rsid w:val="005E05FF"/>
    <w:rsid w:val="005E3562"/>
    <w:rsid w:val="005E65B7"/>
    <w:rsid w:val="005F2507"/>
    <w:rsid w:val="005F5FDA"/>
    <w:rsid w:val="005F73B4"/>
    <w:rsid w:val="005F7C3B"/>
    <w:rsid w:val="00601918"/>
    <w:rsid w:val="00612D32"/>
    <w:rsid w:val="00612E9D"/>
    <w:rsid w:val="00625BE0"/>
    <w:rsid w:val="00626ADA"/>
    <w:rsid w:val="00626B5F"/>
    <w:rsid w:val="00631573"/>
    <w:rsid w:val="0063484C"/>
    <w:rsid w:val="00640345"/>
    <w:rsid w:val="00643018"/>
    <w:rsid w:val="00656058"/>
    <w:rsid w:val="00660E1E"/>
    <w:rsid w:val="00661832"/>
    <w:rsid w:val="00662DB0"/>
    <w:rsid w:val="00664B42"/>
    <w:rsid w:val="006768C5"/>
    <w:rsid w:val="00677244"/>
    <w:rsid w:val="006858E7"/>
    <w:rsid w:val="00686F4D"/>
    <w:rsid w:val="006900A0"/>
    <w:rsid w:val="00694931"/>
    <w:rsid w:val="006965CA"/>
    <w:rsid w:val="006A10A6"/>
    <w:rsid w:val="006B435D"/>
    <w:rsid w:val="006B7D21"/>
    <w:rsid w:val="006C1403"/>
    <w:rsid w:val="006C6A5E"/>
    <w:rsid w:val="006C6BBE"/>
    <w:rsid w:val="006D0C03"/>
    <w:rsid w:val="006D21DA"/>
    <w:rsid w:val="006E0112"/>
    <w:rsid w:val="006E51F3"/>
    <w:rsid w:val="006E76E5"/>
    <w:rsid w:val="006F506A"/>
    <w:rsid w:val="007001C6"/>
    <w:rsid w:val="0070142F"/>
    <w:rsid w:val="00701DB8"/>
    <w:rsid w:val="007025A2"/>
    <w:rsid w:val="00702A6B"/>
    <w:rsid w:val="00704301"/>
    <w:rsid w:val="007140A9"/>
    <w:rsid w:val="00714E34"/>
    <w:rsid w:val="007155D2"/>
    <w:rsid w:val="00730A1A"/>
    <w:rsid w:val="00731AA5"/>
    <w:rsid w:val="00731D7B"/>
    <w:rsid w:val="00735006"/>
    <w:rsid w:val="00736174"/>
    <w:rsid w:val="007419EA"/>
    <w:rsid w:val="007453A6"/>
    <w:rsid w:val="00772B78"/>
    <w:rsid w:val="00774C98"/>
    <w:rsid w:val="00775970"/>
    <w:rsid w:val="00780096"/>
    <w:rsid w:val="007806B0"/>
    <w:rsid w:val="0078227E"/>
    <w:rsid w:val="00785322"/>
    <w:rsid w:val="007856AA"/>
    <w:rsid w:val="00792BAC"/>
    <w:rsid w:val="007A1300"/>
    <w:rsid w:val="007A2656"/>
    <w:rsid w:val="007A5F19"/>
    <w:rsid w:val="007A6D85"/>
    <w:rsid w:val="007B5E91"/>
    <w:rsid w:val="007C6D83"/>
    <w:rsid w:val="007E1427"/>
    <w:rsid w:val="007E7BD1"/>
    <w:rsid w:val="007F4A84"/>
    <w:rsid w:val="007F7EDE"/>
    <w:rsid w:val="00803EE8"/>
    <w:rsid w:val="00810ACC"/>
    <w:rsid w:val="00812622"/>
    <w:rsid w:val="00815928"/>
    <w:rsid w:val="0081649A"/>
    <w:rsid w:val="00817330"/>
    <w:rsid w:val="00823E80"/>
    <w:rsid w:val="00825955"/>
    <w:rsid w:val="00825B58"/>
    <w:rsid w:val="00826558"/>
    <w:rsid w:val="00830A39"/>
    <w:rsid w:val="008336B3"/>
    <w:rsid w:val="0083470B"/>
    <w:rsid w:val="00842316"/>
    <w:rsid w:val="00843496"/>
    <w:rsid w:val="00850019"/>
    <w:rsid w:val="0085056E"/>
    <w:rsid w:val="00855D73"/>
    <w:rsid w:val="00871E35"/>
    <w:rsid w:val="008726B3"/>
    <w:rsid w:val="00873219"/>
    <w:rsid w:val="00876759"/>
    <w:rsid w:val="00876EF7"/>
    <w:rsid w:val="00882549"/>
    <w:rsid w:val="00883653"/>
    <w:rsid w:val="00891CFC"/>
    <w:rsid w:val="00892456"/>
    <w:rsid w:val="00894D33"/>
    <w:rsid w:val="008A1772"/>
    <w:rsid w:val="008A4CC9"/>
    <w:rsid w:val="008B064C"/>
    <w:rsid w:val="008B1A02"/>
    <w:rsid w:val="008B4BD9"/>
    <w:rsid w:val="008C3E1D"/>
    <w:rsid w:val="008C5046"/>
    <w:rsid w:val="008D11B7"/>
    <w:rsid w:val="008D4859"/>
    <w:rsid w:val="008E3408"/>
    <w:rsid w:val="008E7933"/>
    <w:rsid w:val="00900D48"/>
    <w:rsid w:val="0090456C"/>
    <w:rsid w:val="009047A3"/>
    <w:rsid w:val="00910F5D"/>
    <w:rsid w:val="00914389"/>
    <w:rsid w:val="0092067E"/>
    <w:rsid w:val="00934F59"/>
    <w:rsid w:val="0093528A"/>
    <w:rsid w:val="00946E45"/>
    <w:rsid w:val="00947E11"/>
    <w:rsid w:val="00950EC2"/>
    <w:rsid w:val="00963FA0"/>
    <w:rsid w:val="00970C7A"/>
    <w:rsid w:val="0097211A"/>
    <w:rsid w:val="00975C33"/>
    <w:rsid w:val="00986174"/>
    <w:rsid w:val="0099040B"/>
    <w:rsid w:val="00990EE0"/>
    <w:rsid w:val="00990F52"/>
    <w:rsid w:val="009919AD"/>
    <w:rsid w:val="00992D52"/>
    <w:rsid w:val="009956C6"/>
    <w:rsid w:val="00997BBC"/>
    <w:rsid w:val="009A2AB2"/>
    <w:rsid w:val="009A45F1"/>
    <w:rsid w:val="009C0493"/>
    <w:rsid w:val="009D1BB3"/>
    <w:rsid w:val="009D4FC7"/>
    <w:rsid w:val="009E0AEC"/>
    <w:rsid w:val="009E3ED2"/>
    <w:rsid w:val="009F2150"/>
    <w:rsid w:val="009F6A30"/>
    <w:rsid w:val="00A02779"/>
    <w:rsid w:val="00A0642E"/>
    <w:rsid w:val="00A11296"/>
    <w:rsid w:val="00A173B9"/>
    <w:rsid w:val="00A17D1C"/>
    <w:rsid w:val="00A35193"/>
    <w:rsid w:val="00A409EA"/>
    <w:rsid w:val="00A470F1"/>
    <w:rsid w:val="00A5351E"/>
    <w:rsid w:val="00A64F2C"/>
    <w:rsid w:val="00A70DA3"/>
    <w:rsid w:val="00A93E77"/>
    <w:rsid w:val="00A93F22"/>
    <w:rsid w:val="00A95006"/>
    <w:rsid w:val="00AA023C"/>
    <w:rsid w:val="00AA2EDB"/>
    <w:rsid w:val="00AA4A10"/>
    <w:rsid w:val="00AA5B17"/>
    <w:rsid w:val="00AA5CF9"/>
    <w:rsid w:val="00AB02B9"/>
    <w:rsid w:val="00AB0FE0"/>
    <w:rsid w:val="00AC3E65"/>
    <w:rsid w:val="00AC3E8D"/>
    <w:rsid w:val="00AD1370"/>
    <w:rsid w:val="00AD154F"/>
    <w:rsid w:val="00AD2031"/>
    <w:rsid w:val="00AD520F"/>
    <w:rsid w:val="00AD5FC5"/>
    <w:rsid w:val="00AD78EA"/>
    <w:rsid w:val="00AD792C"/>
    <w:rsid w:val="00AE1052"/>
    <w:rsid w:val="00AE6554"/>
    <w:rsid w:val="00AE671F"/>
    <w:rsid w:val="00AE7FEF"/>
    <w:rsid w:val="00AF346E"/>
    <w:rsid w:val="00AF5787"/>
    <w:rsid w:val="00B00551"/>
    <w:rsid w:val="00B02E6D"/>
    <w:rsid w:val="00B02ECA"/>
    <w:rsid w:val="00B03A90"/>
    <w:rsid w:val="00B103B8"/>
    <w:rsid w:val="00B1710A"/>
    <w:rsid w:val="00B17430"/>
    <w:rsid w:val="00B22F8E"/>
    <w:rsid w:val="00B233A5"/>
    <w:rsid w:val="00B2390B"/>
    <w:rsid w:val="00B23BE2"/>
    <w:rsid w:val="00B25AD9"/>
    <w:rsid w:val="00B33EA4"/>
    <w:rsid w:val="00B34714"/>
    <w:rsid w:val="00B50B5F"/>
    <w:rsid w:val="00B52DE9"/>
    <w:rsid w:val="00B55F3D"/>
    <w:rsid w:val="00B62FCF"/>
    <w:rsid w:val="00B659E4"/>
    <w:rsid w:val="00B753C1"/>
    <w:rsid w:val="00B8247B"/>
    <w:rsid w:val="00B82908"/>
    <w:rsid w:val="00B83C08"/>
    <w:rsid w:val="00B9019D"/>
    <w:rsid w:val="00B976F9"/>
    <w:rsid w:val="00B97BA0"/>
    <w:rsid w:val="00BA56AD"/>
    <w:rsid w:val="00BB0734"/>
    <w:rsid w:val="00BB3A94"/>
    <w:rsid w:val="00BC3EB6"/>
    <w:rsid w:val="00BC3F62"/>
    <w:rsid w:val="00BC792D"/>
    <w:rsid w:val="00BD6844"/>
    <w:rsid w:val="00BD71F8"/>
    <w:rsid w:val="00BD7E25"/>
    <w:rsid w:val="00BE1D04"/>
    <w:rsid w:val="00BE2372"/>
    <w:rsid w:val="00BE50D3"/>
    <w:rsid w:val="00BE657D"/>
    <w:rsid w:val="00BF04C6"/>
    <w:rsid w:val="00BF7D6F"/>
    <w:rsid w:val="00C05EAF"/>
    <w:rsid w:val="00C10F81"/>
    <w:rsid w:val="00C139AE"/>
    <w:rsid w:val="00C20377"/>
    <w:rsid w:val="00C207B0"/>
    <w:rsid w:val="00C35DF3"/>
    <w:rsid w:val="00C37574"/>
    <w:rsid w:val="00C60251"/>
    <w:rsid w:val="00C62560"/>
    <w:rsid w:val="00C630A4"/>
    <w:rsid w:val="00C656B9"/>
    <w:rsid w:val="00C80B0C"/>
    <w:rsid w:val="00C82C15"/>
    <w:rsid w:val="00C837A6"/>
    <w:rsid w:val="00C90E93"/>
    <w:rsid w:val="00C93B1F"/>
    <w:rsid w:val="00C95AF8"/>
    <w:rsid w:val="00C96EBB"/>
    <w:rsid w:val="00CA1839"/>
    <w:rsid w:val="00CA655D"/>
    <w:rsid w:val="00CB73A8"/>
    <w:rsid w:val="00CC200D"/>
    <w:rsid w:val="00CC41B3"/>
    <w:rsid w:val="00CD3C3E"/>
    <w:rsid w:val="00CE2E5C"/>
    <w:rsid w:val="00CE7AE2"/>
    <w:rsid w:val="00CF5784"/>
    <w:rsid w:val="00CF746A"/>
    <w:rsid w:val="00D02966"/>
    <w:rsid w:val="00D1532C"/>
    <w:rsid w:val="00D16095"/>
    <w:rsid w:val="00D20AB7"/>
    <w:rsid w:val="00D22525"/>
    <w:rsid w:val="00D23776"/>
    <w:rsid w:val="00D2467E"/>
    <w:rsid w:val="00D25978"/>
    <w:rsid w:val="00D2661E"/>
    <w:rsid w:val="00D2754D"/>
    <w:rsid w:val="00D31179"/>
    <w:rsid w:val="00D3641E"/>
    <w:rsid w:val="00D36B18"/>
    <w:rsid w:val="00D37414"/>
    <w:rsid w:val="00D3760F"/>
    <w:rsid w:val="00D43C8F"/>
    <w:rsid w:val="00D45424"/>
    <w:rsid w:val="00D50377"/>
    <w:rsid w:val="00D51669"/>
    <w:rsid w:val="00D62B92"/>
    <w:rsid w:val="00D66290"/>
    <w:rsid w:val="00D678EF"/>
    <w:rsid w:val="00D720BE"/>
    <w:rsid w:val="00D75AF2"/>
    <w:rsid w:val="00D7650F"/>
    <w:rsid w:val="00DA0FD8"/>
    <w:rsid w:val="00DA6158"/>
    <w:rsid w:val="00DB262A"/>
    <w:rsid w:val="00DC04D9"/>
    <w:rsid w:val="00DC2739"/>
    <w:rsid w:val="00DC5149"/>
    <w:rsid w:val="00DD0175"/>
    <w:rsid w:val="00DD1064"/>
    <w:rsid w:val="00DE103F"/>
    <w:rsid w:val="00DE27A3"/>
    <w:rsid w:val="00DF22E9"/>
    <w:rsid w:val="00E02472"/>
    <w:rsid w:val="00E0254A"/>
    <w:rsid w:val="00E04139"/>
    <w:rsid w:val="00E068A3"/>
    <w:rsid w:val="00E25DFE"/>
    <w:rsid w:val="00E263FB"/>
    <w:rsid w:val="00E30EF1"/>
    <w:rsid w:val="00E30FE4"/>
    <w:rsid w:val="00E332C7"/>
    <w:rsid w:val="00E433E7"/>
    <w:rsid w:val="00E4403C"/>
    <w:rsid w:val="00E4761E"/>
    <w:rsid w:val="00E55E9C"/>
    <w:rsid w:val="00E56413"/>
    <w:rsid w:val="00E579DE"/>
    <w:rsid w:val="00E63C63"/>
    <w:rsid w:val="00E716BD"/>
    <w:rsid w:val="00E73090"/>
    <w:rsid w:val="00E7327B"/>
    <w:rsid w:val="00E74820"/>
    <w:rsid w:val="00E754C4"/>
    <w:rsid w:val="00E96B5D"/>
    <w:rsid w:val="00EA0758"/>
    <w:rsid w:val="00EA7D55"/>
    <w:rsid w:val="00EB6979"/>
    <w:rsid w:val="00EC0882"/>
    <w:rsid w:val="00EC1484"/>
    <w:rsid w:val="00EC4B22"/>
    <w:rsid w:val="00EC6BAC"/>
    <w:rsid w:val="00ED1C04"/>
    <w:rsid w:val="00ED4746"/>
    <w:rsid w:val="00EE0C76"/>
    <w:rsid w:val="00EE158D"/>
    <w:rsid w:val="00EE16BF"/>
    <w:rsid w:val="00EE2CFE"/>
    <w:rsid w:val="00EE2D43"/>
    <w:rsid w:val="00EE3A2B"/>
    <w:rsid w:val="00EF1882"/>
    <w:rsid w:val="00EF4F60"/>
    <w:rsid w:val="00EF62F9"/>
    <w:rsid w:val="00EF78F8"/>
    <w:rsid w:val="00F005D9"/>
    <w:rsid w:val="00F01372"/>
    <w:rsid w:val="00F04CD2"/>
    <w:rsid w:val="00F05C24"/>
    <w:rsid w:val="00F14B14"/>
    <w:rsid w:val="00F158B6"/>
    <w:rsid w:val="00F165B2"/>
    <w:rsid w:val="00F17AAD"/>
    <w:rsid w:val="00F3392A"/>
    <w:rsid w:val="00F366A1"/>
    <w:rsid w:val="00F37003"/>
    <w:rsid w:val="00F40697"/>
    <w:rsid w:val="00F4290B"/>
    <w:rsid w:val="00F429AE"/>
    <w:rsid w:val="00F429BF"/>
    <w:rsid w:val="00F51C73"/>
    <w:rsid w:val="00F645DE"/>
    <w:rsid w:val="00F74D58"/>
    <w:rsid w:val="00F8151C"/>
    <w:rsid w:val="00F818BA"/>
    <w:rsid w:val="00F85F9D"/>
    <w:rsid w:val="00F87F2C"/>
    <w:rsid w:val="00F901CA"/>
    <w:rsid w:val="00F90EB3"/>
    <w:rsid w:val="00F9126C"/>
    <w:rsid w:val="00F92007"/>
    <w:rsid w:val="00F92C6F"/>
    <w:rsid w:val="00F92EF3"/>
    <w:rsid w:val="00F92F9A"/>
    <w:rsid w:val="00F938E8"/>
    <w:rsid w:val="00F964DD"/>
    <w:rsid w:val="00FA5CA7"/>
    <w:rsid w:val="00FB37EF"/>
    <w:rsid w:val="00FC3A75"/>
    <w:rsid w:val="00FC567A"/>
    <w:rsid w:val="00FC5896"/>
    <w:rsid w:val="00FC7212"/>
    <w:rsid w:val="00FD5BFA"/>
    <w:rsid w:val="00FE6B48"/>
    <w:rsid w:val="00FF26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BB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7BBC"/>
    <w:pPr>
      <w:ind w:left="720"/>
      <w:contextualSpacing/>
    </w:pPr>
  </w:style>
  <w:style w:type="paragraph" w:styleId="En-tte">
    <w:name w:val="header"/>
    <w:basedOn w:val="Normal"/>
    <w:link w:val="En-tteCar"/>
    <w:uiPriority w:val="99"/>
    <w:unhideWhenUsed/>
    <w:rsid w:val="00F9126C"/>
    <w:pPr>
      <w:tabs>
        <w:tab w:val="center" w:pos="4536"/>
        <w:tab w:val="right" w:pos="9072"/>
      </w:tabs>
      <w:spacing w:after="0" w:line="240" w:lineRule="auto"/>
    </w:pPr>
  </w:style>
  <w:style w:type="character" w:customStyle="1" w:styleId="En-tteCar">
    <w:name w:val="En-tête Car"/>
    <w:basedOn w:val="Policepardfaut"/>
    <w:link w:val="En-tte"/>
    <w:uiPriority w:val="99"/>
    <w:rsid w:val="00F9126C"/>
  </w:style>
  <w:style w:type="paragraph" w:styleId="Pieddepage">
    <w:name w:val="footer"/>
    <w:basedOn w:val="Normal"/>
    <w:link w:val="PieddepageCar"/>
    <w:uiPriority w:val="99"/>
    <w:unhideWhenUsed/>
    <w:rsid w:val="00F912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126C"/>
  </w:style>
  <w:style w:type="paragraph" w:styleId="Textedebulles">
    <w:name w:val="Balloon Text"/>
    <w:basedOn w:val="Normal"/>
    <w:link w:val="TextedebullesCar"/>
    <w:uiPriority w:val="99"/>
    <w:semiHidden/>
    <w:unhideWhenUsed/>
    <w:rsid w:val="00494824"/>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494824"/>
    <w:rPr>
      <w:rFonts w:ascii="Arial" w:hAnsi="Arial" w:cs="Arial"/>
      <w:sz w:val="18"/>
      <w:szCs w:val="18"/>
    </w:rPr>
  </w:style>
  <w:style w:type="character" w:styleId="Marquedecommentaire">
    <w:name w:val="annotation reference"/>
    <w:basedOn w:val="Policepardfaut"/>
    <w:uiPriority w:val="99"/>
    <w:semiHidden/>
    <w:unhideWhenUsed/>
    <w:rsid w:val="00495497"/>
    <w:rPr>
      <w:sz w:val="16"/>
      <w:szCs w:val="16"/>
    </w:rPr>
  </w:style>
  <w:style w:type="paragraph" w:styleId="Commentaire">
    <w:name w:val="annotation text"/>
    <w:basedOn w:val="Normal"/>
    <w:link w:val="CommentaireCar"/>
    <w:uiPriority w:val="99"/>
    <w:semiHidden/>
    <w:unhideWhenUsed/>
    <w:rsid w:val="00495497"/>
    <w:pPr>
      <w:spacing w:line="240" w:lineRule="auto"/>
    </w:pPr>
    <w:rPr>
      <w:sz w:val="20"/>
      <w:szCs w:val="20"/>
    </w:rPr>
  </w:style>
  <w:style w:type="character" w:customStyle="1" w:styleId="CommentaireCar">
    <w:name w:val="Commentaire Car"/>
    <w:basedOn w:val="Policepardfaut"/>
    <w:link w:val="Commentaire"/>
    <w:uiPriority w:val="99"/>
    <w:semiHidden/>
    <w:rsid w:val="00495497"/>
    <w:rPr>
      <w:sz w:val="20"/>
      <w:szCs w:val="20"/>
    </w:rPr>
  </w:style>
  <w:style w:type="paragraph" w:styleId="Objetducommentaire">
    <w:name w:val="annotation subject"/>
    <w:basedOn w:val="Commentaire"/>
    <w:next w:val="Commentaire"/>
    <w:link w:val="ObjetducommentaireCar"/>
    <w:uiPriority w:val="99"/>
    <w:semiHidden/>
    <w:unhideWhenUsed/>
    <w:rsid w:val="00495497"/>
    <w:rPr>
      <w:b/>
      <w:bCs/>
    </w:rPr>
  </w:style>
  <w:style w:type="character" w:customStyle="1" w:styleId="ObjetducommentaireCar">
    <w:name w:val="Objet du commentaire Car"/>
    <w:basedOn w:val="CommentaireCar"/>
    <w:link w:val="Objetducommentaire"/>
    <w:uiPriority w:val="99"/>
    <w:semiHidden/>
    <w:rsid w:val="00495497"/>
    <w:rPr>
      <w:b/>
      <w:bCs/>
      <w:sz w:val="20"/>
      <w:szCs w:val="20"/>
    </w:rPr>
  </w:style>
  <w:style w:type="character" w:customStyle="1" w:styleId="st1">
    <w:name w:val="st1"/>
    <w:basedOn w:val="Policepardfaut"/>
    <w:rsid w:val="001D7F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BB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7BBC"/>
    <w:pPr>
      <w:ind w:left="720"/>
      <w:contextualSpacing/>
    </w:pPr>
  </w:style>
  <w:style w:type="paragraph" w:styleId="En-tte">
    <w:name w:val="header"/>
    <w:basedOn w:val="Normal"/>
    <w:link w:val="En-tteCar"/>
    <w:uiPriority w:val="99"/>
    <w:unhideWhenUsed/>
    <w:rsid w:val="00F9126C"/>
    <w:pPr>
      <w:tabs>
        <w:tab w:val="center" w:pos="4536"/>
        <w:tab w:val="right" w:pos="9072"/>
      </w:tabs>
      <w:spacing w:after="0" w:line="240" w:lineRule="auto"/>
    </w:pPr>
  </w:style>
  <w:style w:type="character" w:customStyle="1" w:styleId="En-tteCar">
    <w:name w:val="En-tête Car"/>
    <w:basedOn w:val="Policepardfaut"/>
    <w:link w:val="En-tte"/>
    <w:uiPriority w:val="99"/>
    <w:rsid w:val="00F9126C"/>
  </w:style>
  <w:style w:type="paragraph" w:styleId="Pieddepage">
    <w:name w:val="footer"/>
    <w:basedOn w:val="Normal"/>
    <w:link w:val="PieddepageCar"/>
    <w:uiPriority w:val="99"/>
    <w:unhideWhenUsed/>
    <w:rsid w:val="00F912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126C"/>
  </w:style>
  <w:style w:type="paragraph" w:styleId="Textedebulles">
    <w:name w:val="Balloon Text"/>
    <w:basedOn w:val="Normal"/>
    <w:link w:val="TextedebullesCar"/>
    <w:uiPriority w:val="99"/>
    <w:semiHidden/>
    <w:unhideWhenUsed/>
    <w:rsid w:val="00494824"/>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494824"/>
    <w:rPr>
      <w:rFonts w:ascii="Arial" w:hAnsi="Arial" w:cs="Arial"/>
      <w:sz w:val="18"/>
      <w:szCs w:val="18"/>
    </w:rPr>
  </w:style>
  <w:style w:type="character" w:styleId="Marquedecommentaire">
    <w:name w:val="annotation reference"/>
    <w:basedOn w:val="Policepardfaut"/>
    <w:uiPriority w:val="99"/>
    <w:semiHidden/>
    <w:unhideWhenUsed/>
    <w:rsid w:val="00495497"/>
    <w:rPr>
      <w:sz w:val="16"/>
      <w:szCs w:val="16"/>
    </w:rPr>
  </w:style>
  <w:style w:type="paragraph" w:styleId="Commentaire">
    <w:name w:val="annotation text"/>
    <w:basedOn w:val="Normal"/>
    <w:link w:val="CommentaireCar"/>
    <w:uiPriority w:val="99"/>
    <w:semiHidden/>
    <w:unhideWhenUsed/>
    <w:rsid w:val="00495497"/>
    <w:pPr>
      <w:spacing w:line="240" w:lineRule="auto"/>
    </w:pPr>
    <w:rPr>
      <w:sz w:val="20"/>
      <w:szCs w:val="20"/>
    </w:rPr>
  </w:style>
  <w:style w:type="character" w:customStyle="1" w:styleId="CommentaireCar">
    <w:name w:val="Commentaire Car"/>
    <w:basedOn w:val="Policepardfaut"/>
    <w:link w:val="Commentaire"/>
    <w:uiPriority w:val="99"/>
    <w:semiHidden/>
    <w:rsid w:val="00495497"/>
    <w:rPr>
      <w:sz w:val="20"/>
      <w:szCs w:val="20"/>
    </w:rPr>
  </w:style>
  <w:style w:type="paragraph" w:styleId="Objetducommentaire">
    <w:name w:val="annotation subject"/>
    <w:basedOn w:val="Commentaire"/>
    <w:next w:val="Commentaire"/>
    <w:link w:val="ObjetducommentaireCar"/>
    <w:uiPriority w:val="99"/>
    <w:semiHidden/>
    <w:unhideWhenUsed/>
    <w:rsid w:val="00495497"/>
    <w:rPr>
      <w:b/>
      <w:bCs/>
    </w:rPr>
  </w:style>
  <w:style w:type="character" w:customStyle="1" w:styleId="ObjetducommentaireCar">
    <w:name w:val="Objet du commentaire Car"/>
    <w:basedOn w:val="CommentaireCar"/>
    <w:link w:val="Objetducommentaire"/>
    <w:uiPriority w:val="99"/>
    <w:semiHidden/>
    <w:rsid w:val="00495497"/>
    <w:rPr>
      <w:b/>
      <w:bCs/>
      <w:sz w:val="20"/>
      <w:szCs w:val="20"/>
    </w:rPr>
  </w:style>
  <w:style w:type="character" w:customStyle="1" w:styleId="st1">
    <w:name w:val="st1"/>
    <w:basedOn w:val="Policepardfaut"/>
    <w:rsid w:val="001D7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40288">
      <w:bodyDiv w:val="1"/>
      <w:marLeft w:val="0"/>
      <w:marRight w:val="0"/>
      <w:marTop w:val="0"/>
      <w:marBottom w:val="0"/>
      <w:divBdr>
        <w:top w:val="none" w:sz="0" w:space="0" w:color="auto"/>
        <w:left w:val="none" w:sz="0" w:space="0" w:color="auto"/>
        <w:bottom w:val="none" w:sz="0" w:space="0" w:color="auto"/>
        <w:right w:val="none" w:sz="0" w:space="0" w:color="auto"/>
      </w:divBdr>
    </w:div>
    <w:div w:id="60325312">
      <w:bodyDiv w:val="1"/>
      <w:marLeft w:val="0"/>
      <w:marRight w:val="0"/>
      <w:marTop w:val="0"/>
      <w:marBottom w:val="0"/>
      <w:divBdr>
        <w:top w:val="none" w:sz="0" w:space="0" w:color="auto"/>
        <w:left w:val="none" w:sz="0" w:space="0" w:color="auto"/>
        <w:bottom w:val="none" w:sz="0" w:space="0" w:color="auto"/>
        <w:right w:val="none" w:sz="0" w:space="0" w:color="auto"/>
      </w:divBdr>
    </w:div>
    <w:div w:id="71586575">
      <w:bodyDiv w:val="1"/>
      <w:marLeft w:val="0"/>
      <w:marRight w:val="0"/>
      <w:marTop w:val="0"/>
      <w:marBottom w:val="0"/>
      <w:divBdr>
        <w:top w:val="none" w:sz="0" w:space="0" w:color="auto"/>
        <w:left w:val="none" w:sz="0" w:space="0" w:color="auto"/>
        <w:bottom w:val="none" w:sz="0" w:space="0" w:color="auto"/>
        <w:right w:val="none" w:sz="0" w:space="0" w:color="auto"/>
      </w:divBdr>
    </w:div>
    <w:div w:id="90323358">
      <w:bodyDiv w:val="1"/>
      <w:marLeft w:val="0"/>
      <w:marRight w:val="0"/>
      <w:marTop w:val="0"/>
      <w:marBottom w:val="0"/>
      <w:divBdr>
        <w:top w:val="none" w:sz="0" w:space="0" w:color="auto"/>
        <w:left w:val="none" w:sz="0" w:space="0" w:color="auto"/>
        <w:bottom w:val="none" w:sz="0" w:space="0" w:color="auto"/>
        <w:right w:val="none" w:sz="0" w:space="0" w:color="auto"/>
      </w:divBdr>
    </w:div>
    <w:div w:id="92283364">
      <w:bodyDiv w:val="1"/>
      <w:marLeft w:val="0"/>
      <w:marRight w:val="0"/>
      <w:marTop w:val="0"/>
      <w:marBottom w:val="0"/>
      <w:divBdr>
        <w:top w:val="none" w:sz="0" w:space="0" w:color="auto"/>
        <w:left w:val="none" w:sz="0" w:space="0" w:color="auto"/>
        <w:bottom w:val="none" w:sz="0" w:space="0" w:color="auto"/>
        <w:right w:val="none" w:sz="0" w:space="0" w:color="auto"/>
      </w:divBdr>
    </w:div>
    <w:div w:id="93016914">
      <w:bodyDiv w:val="1"/>
      <w:marLeft w:val="0"/>
      <w:marRight w:val="0"/>
      <w:marTop w:val="0"/>
      <w:marBottom w:val="0"/>
      <w:divBdr>
        <w:top w:val="none" w:sz="0" w:space="0" w:color="auto"/>
        <w:left w:val="none" w:sz="0" w:space="0" w:color="auto"/>
        <w:bottom w:val="none" w:sz="0" w:space="0" w:color="auto"/>
        <w:right w:val="none" w:sz="0" w:space="0" w:color="auto"/>
      </w:divBdr>
    </w:div>
    <w:div w:id="114258047">
      <w:bodyDiv w:val="1"/>
      <w:marLeft w:val="0"/>
      <w:marRight w:val="0"/>
      <w:marTop w:val="0"/>
      <w:marBottom w:val="0"/>
      <w:divBdr>
        <w:top w:val="none" w:sz="0" w:space="0" w:color="auto"/>
        <w:left w:val="none" w:sz="0" w:space="0" w:color="auto"/>
        <w:bottom w:val="none" w:sz="0" w:space="0" w:color="auto"/>
        <w:right w:val="none" w:sz="0" w:space="0" w:color="auto"/>
      </w:divBdr>
    </w:div>
    <w:div w:id="132602436">
      <w:bodyDiv w:val="1"/>
      <w:marLeft w:val="0"/>
      <w:marRight w:val="0"/>
      <w:marTop w:val="0"/>
      <w:marBottom w:val="0"/>
      <w:divBdr>
        <w:top w:val="none" w:sz="0" w:space="0" w:color="auto"/>
        <w:left w:val="none" w:sz="0" w:space="0" w:color="auto"/>
        <w:bottom w:val="none" w:sz="0" w:space="0" w:color="auto"/>
        <w:right w:val="none" w:sz="0" w:space="0" w:color="auto"/>
      </w:divBdr>
    </w:div>
    <w:div w:id="177349860">
      <w:bodyDiv w:val="1"/>
      <w:marLeft w:val="0"/>
      <w:marRight w:val="0"/>
      <w:marTop w:val="0"/>
      <w:marBottom w:val="0"/>
      <w:divBdr>
        <w:top w:val="none" w:sz="0" w:space="0" w:color="auto"/>
        <w:left w:val="none" w:sz="0" w:space="0" w:color="auto"/>
        <w:bottom w:val="none" w:sz="0" w:space="0" w:color="auto"/>
        <w:right w:val="none" w:sz="0" w:space="0" w:color="auto"/>
      </w:divBdr>
    </w:div>
    <w:div w:id="186871093">
      <w:bodyDiv w:val="1"/>
      <w:marLeft w:val="0"/>
      <w:marRight w:val="0"/>
      <w:marTop w:val="0"/>
      <w:marBottom w:val="0"/>
      <w:divBdr>
        <w:top w:val="none" w:sz="0" w:space="0" w:color="auto"/>
        <w:left w:val="none" w:sz="0" w:space="0" w:color="auto"/>
        <w:bottom w:val="none" w:sz="0" w:space="0" w:color="auto"/>
        <w:right w:val="none" w:sz="0" w:space="0" w:color="auto"/>
      </w:divBdr>
    </w:div>
    <w:div w:id="195889768">
      <w:bodyDiv w:val="1"/>
      <w:marLeft w:val="0"/>
      <w:marRight w:val="0"/>
      <w:marTop w:val="0"/>
      <w:marBottom w:val="0"/>
      <w:divBdr>
        <w:top w:val="none" w:sz="0" w:space="0" w:color="auto"/>
        <w:left w:val="none" w:sz="0" w:space="0" w:color="auto"/>
        <w:bottom w:val="none" w:sz="0" w:space="0" w:color="auto"/>
        <w:right w:val="none" w:sz="0" w:space="0" w:color="auto"/>
      </w:divBdr>
    </w:div>
    <w:div w:id="198394323">
      <w:bodyDiv w:val="1"/>
      <w:marLeft w:val="0"/>
      <w:marRight w:val="0"/>
      <w:marTop w:val="0"/>
      <w:marBottom w:val="0"/>
      <w:divBdr>
        <w:top w:val="none" w:sz="0" w:space="0" w:color="auto"/>
        <w:left w:val="none" w:sz="0" w:space="0" w:color="auto"/>
        <w:bottom w:val="none" w:sz="0" w:space="0" w:color="auto"/>
        <w:right w:val="none" w:sz="0" w:space="0" w:color="auto"/>
      </w:divBdr>
    </w:div>
    <w:div w:id="209877010">
      <w:bodyDiv w:val="1"/>
      <w:marLeft w:val="0"/>
      <w:marRight w:val="0"/>
      <w:marTop w:val="0"/>
      <w:marBottom w:val="0"/>
      <w:divBdr>
        <w:top w:val="none" w:sz="0" w:space="0" w:color="auto"/>
        <w:left w:val="none" w:sz="0" w:space="0" w:color="auto"/>
        <w:bottom w:val="none" w:sz="0" w:space="0" w:color="auto"/>
        <w:right w:val="none" w:sz="0" w:space="0" w:color="auto"/>
      </w:divBdr>
    </w:div>
    <w:div w:id="215821228">
      <w:bodyDiv w:val="1"/>
      <w:marLeft w:val="0"/>
      <w:marRight w:val="0"/>
      <w:marTop w:val="0"/>
      <w:marBottom w:val="0"/>
      <w:divBdr>
        <w:top w:val="none" w:sz="0" w:space="0" w:color="auto"/>
        <w:left w:val="none" w:sz="0" w:space="0" w:color="auto"/>
        <w:bottom w:val="none" w:sz="0" w:space="0" w:color="auto"/>
        <w:right w:val="none" w:sz="0" w:space="0" w:color="auto"/>
      </w:divBdr>
    </w:div>
    <w:div w:id="272826857">
      <w:bodyDiv w:val="1"/>
      <w:marLeft w:val="0"/>
      <w:marRight w:val="0"/>
      <w:marTop w:val="0"/>
      <w:marBottom w:val="0"/>
      <w:divBdr>
        <w:top w:val="none" w:sz="0" w:space="0" w:color="auto"/>
        <w:left w:val="none" w:sz="0" w:space="0" w:color="auto"/>
        <w:bottom w:val="none" w:sz="0" w:space="0" w:color="auto"/>
        <w:right w:val="none" w:sz="0" w:space="0" w:color="auto"/>
      </w:divBdr>
    </w:div>
    <w:div w:id="359479038">
      <w:bodyDiv w:val="1"/>
      <w:marLeft w:val="0"/>
      <w:marRight w:val="0"/>
      <w:marTop w:val="0"/>
      <w:marBottom w:val="0"/>
      <w:divBdr>
        <w:top w:val="none" w:sz="0" w:space="0" w:color="auto"/>
        <w:left w:val="none" w:sz="0" w:space="0" w:color="auto"/>
        <w:bottom w:val="none" w:sz="0" w:space="0" w:color="auto"/>
        <w:right w:val="none" w:sz="0" w:space="0" w:color="auto"/>
      </w:divBdr>
    </w:div>
    <w:div w:id="390152310">
      <w:bodyDiv w:val="1"/>
      <w:marLeft w:val="0"/>
      <w:marRight w:val="0"/>
      <w:marTop w:val="0"/>
      <w:marBottom w:val="0"/>
      <w:divBdr>
        <w:top w:val="none" w:sz="0" w:space="0" w:color="auto"/>
        <w:left w:val="none" w:sz="0" w:space="0" w:color="auto"/>
        <w:bottom w:val="none" w:sz="0" w:space="0" w:color="auto"/>
        <w:right w:val="none" w:sz="0" w:space="0" w:color="auto"/>
      </w:divBdr>
    </w:div>
    <w:div w:id="393168271">
      <w:bodyDiv w:val="1"/>
      <w:marLeft w:val="0"/>
      <w:marRight w:val="0"/>
      <w:marTop w:val="0"/>
      <w:marBottom w:val="0"/>
      <w:divBdr>
        <w:top w:val="none" w:sz="0" w:space="0" w:color="auto"/>
        <w:left w:val="none" w:sz="0" w:space="0" w:color="auto"/>
        <w:bottom w:val="none" w:sz="0" w:space="0" w:color="auto"/>
        <w:right w:val="none" w:sz="0" w:space="0" w:color="auto"/>
      </w:divBdr>
    </w:div>
    <w:div w:id="422606891">
      <w:bodyDiv w:val="1"/>
      <w:marLeft w:val="0"/>
      <w:marRight w:val="0"/>
      <w:marTop w:val="0"/>
      <w:marBottom w:val="0"/>
      <w:divBdr>
        <w:top w:val="none" w:sz="0" w:space="0" w:color="auto"/>
        <w:left w:val="none" w:sz="0" w:space="0" w:color="auto"/>
        <w:bottom w:val="none" w:sz="0" w:space="0" w:color="auto"/>
        <w:right w:val="none" w:sz="0" w:space="0" w:color="auto"/>
      </w:divBdr>
    </w:div>
    <w:div w:id="427427839">
      <w:bodyDiv w:val="1"/>
      <w:marLeft w:val="0"/>
      <w:marRight w:val="0"/>
      <w:marTop w:val="0"/>
      <w:marBottom w:val="0"/>
      <w:divBdr>
        <w:top w:val="none" w:sz="0" w:space="0" w:color="auto"/>
        <w:left w:val="none" w:sz="0" w:space="0" w:color="auto"/>
        <w:bottom w:val="none" w:sz="0" w:space="0" w:color="auto"/>
        <w:right w:val="none" w:sz="0" w:space="0" w:color="auto"/>
      </w:divBdr>
    </w:div>
    <w:div w:id="445656628">
      <w:bodyDiv w:val="1"/>
      <w:marLeft w:val="0"/>
      <w:marRight w:val="0"/>
      <w:marTop w:val="0"/>
      <w:marBottom w:val="0"/>
      <w:divBdr>
        <w:top w:val="none" w:sz="0" w:space="0" w:color="auto"/>
        <w:left w:val="none" w:sz="0" w:space="0" w:color="auto"/>
        <w:bottom w:val="none" w:sz="0" w:space="0" w:color="auto"/>
        <w:right w:val="none" w:sz="0" w:space="0" w:color="auto"/>
      </w:divBdr>
    </w:div>
    <w:div w:id="448863662">
      <w:bodyDiv w:val="1"/>
      <w:marLeft w:val="0"/>
      <w:marRight w:val="0"/>
      <w:marTop w:val="0"/>
      <w:marBottom w:val="0"/>
      <w:divBdr>
        <w:top w:val="none" w:sz="0" w:space="0" w:color="auto"/>
        <w:left w:val="none" w:sz="0" w:space="0" w:color="auto"/>
        <w:bottom w:val="none" w:sz="0" w:space="0" w:color="auto"/>
        <w:right w:val="none" w:sz="0" w:space="0" w:color="auto"/>
      </w:divBdr>
    </w:div>
    <w:div w:id="480469334">
      <w:bodyDiv w:val="1"/>
      <w:marLeft w:val="0"/>
      <w:marRight w:val="0"/>
      <w:marTop w:val="0"/>
      <w:marBottom w:val="0"/>
      <w:divBdr>
        <w:top w:val="none" w:sz="0" w:space="0" w:color="auto"/>
        <w:left w:val="none" w:sz="0" w:space="0" w:color="auto"/>
        <w:bottom w:val="none" w:sz="0" w:space="0" w:color="auto"/>
        <w:right w:val="none" w:sz="0" w:space="0" w:color="auto"/>
      </w:divBdr>
    </w:div>
    <w:div w:id="482434310">
      <w:bodyDiv w:val="1"/>
      <w:marLeft w:val="0"/>
      <w:marRight w:val="0"/>
      <w:marTop w:val="0"/>
      <w:marBottom w:val="0"/>
      <w:divBdr>
        <w:top w:val="none" w:sz="0" w:space="0" w:color="auto"/>
        <w:left w:val="none" w:sz="0" w:space="0" w:color="auto"/>
        <w:bottom w:val="none" w:sz="0" w:space="0" w:color="auto"/>
        <w:right w:val="none" w:sz="0" w:space="0" w:color="auto"/>
      </w:divBdr>
    </w:div>
    <w:div w:id="493495490">
      <w:bodyDiv w:val="1"/>
      <w:marLeft w:val="0"/>
      <w:marRight w:val="0"/>
      <w:marTop w:val="0"/>
      <w:marBottom w:val="0"/>
      <w:divBdr>
        <w:top w:val="none" w:sz="0" w:space="0" w:color="auto"/>
        <w:left w:val="none" w:sz="0" w:space="0" w:color="auto"/>
        <w:bottom w:val="none" w:sz="0" w:space="0" w:color="auto"/>
        <w:right w:val="none" w:sz="0" w:space="0" w:color="auto"/>
      </w:divBdr>
    </w:div>
    <w:div w:id="514002234">
      <w:bodyDiv w:val="1"/>
      <w:marLeft w:val="0"/>
      <w:marRight w:val="0"/>
      <w:marTop w:val="0"/>
      <w:marBottom w:val="0"/>
      <w:divBdr>
        <w:top w:val="none" w:sz="0" w:space="0" w:color="auto"/>
        <w:left w:val="none" w:sz="0" w:space="0" w:color="auto"/>
        <w:bottom w:val="none" w:sz="0" w:space="0" w:color="auto"/>
        <w:right w:val="none" w:sz="0" w:space="0" w:color="auto"/>
      </w:divBdr>
    </w:div>
    <w:div w:id="547179811">
      <w:bodyDiv w:val="1"/>
      <w:marLeft w:val="0"/>
      <w:marRight w:val="0"/>
      <w:marTop w:val="0"/>
      <w:marBottom w:val="0"/>
      <w:divBdr>
        <w:top w:val="none" w:sz="0" w:space="0" w:color="auto"/>
        <w:left w:val="none" w:sz="0" w:space="0" w:color="auto"/>
        <w:bottom w:val="none" w:sz="0" w:space="0" w:color="auto"/>
        <w:right w:val="none" w:sz="0" w:space="0" w:color="auto"/>
      </w:divBdr>
    </w:div>
    <w:div w:id="575823523">
      <w:bodyDiv w:val="1"/>
      <w:marLeft w:val="0"/>
      <w:marRight w:val="0"/>
      <w:marTop w:val="0"/>
      <w:marBottom w:val="0"/>
      <w:divBdr>
        <w:top w:val="none" w:sz="0" w:space="0" w:color="auto"/>
        <w:left w:val="none" w:sz="0" w:space="0" w:color="auto"/>
        <w:bottom w:val="none" w:sz="0" w:space="0" w:color="auto"/>
        <w:right w:val="none" w:sz="0" w:space="0" w:color="auto"/>
      </w:divBdr>
    </w:div>
    <w:div w:id="586614104">
      <w:bodyDiv w:val="1"/>
      <w:marLeft w:val="0"/>
      <w:marRight w:val="0"/>
      <w:marTop w:val="0"/>
      <w:marBottom w:val="0"/>
      <w:divBdr>
        <w:top w:val="none" w:sz="0" w:space="0" w:color="auto"/>
        <w:left w:val="none" w:sz="0" w:space="0" w:color="auto"/>
        <w:bottom w:val="none" w:sz="0" w:space="0" w:color="auto"/>
        <w:right w:val="none" w:sz="0" w:space="0" w:color="auto"/>
      </w:divBdr>
    </w:div>
    <w:div w:id="599803301">
      <w:bodyDiv w:val="1"/>
      <w:marLeft w:val="0"/>
      <w:marRight w:val="0"/>
      <w:marTop w:val="0"/>
      <w:marBottom w:val="0"/>
      <w:divBdr>
        <w:top w:val="none" w:sz="0" w:space="0" w:color="auto"/>
        <w:left w:val="none" w:sz="0" w:space="0" w:color="auto"/>
        <w:bottom w:val="none" w:sz="0" w:space="0" w:color="auto"/>
        <w:right w:val="none" w:sz="0" w:space="0" w:color="auto"/>
      </w:divBdr>
    </w:div>
    <w:div w:id="629828087">
      <w:bodyDiv w:val="1"/>
      <w:marLeft w:val="0"/>
      <w:marRight w:val="0"/>
      <w:marTop w:val="0"/>
      <w:marBottom w:val="0"/>
      <w:divBdr>
        <w:top w:val="none" w:sz="0" w:space="0" w:color="auto"/>
        <w:left w:val="none" w:sz="0" w:space="0" w:color="auto"/>
        <w:bottom w:val="none" w:sz="0" w:space="0" w:color="auto"/>
        <w:right w:val="none" w:sz="0" w:space="0" w:color="auto"/>
      </w:divBdr>
    </w:div>
    <w:div w:id="652223282">
      <w:bodyDiv w:val="1"/>
      <w:marLeft w:val="0"/>
      <w:marRight w:val="0"/>
      <w:marTop w:val="0"/>
      <w:marBottom w:val="0"/>
      <w:divBdr>
        <w:top w:val="none" w:sz="0" w:space="0" w:color="auto"/>
        <w:left w:val="none" w:sz="0" w:space="0" w:color="auto"/>
        <w:bottom w:val="none" w:sz="0" w:space="0" w:color="auto"/>
        <w:right w:val="none" w:sz="0" w:space="0" w:color="auto"/>
      </w:divBdr>
    </w:div>
    <w:div w:id="667096398">
      <w:bodyDiv w:val="1"/>
      <w:marLeft w:val="0"/>
      <w:marRight w:val="0"/>
      <w:marTop w:val="0"/>
      <w:marBottom w:val="0"/>
      <w:divBdr>
        <w:top w:val="none" w:sz="0" w:space="0" w:color="auto"/>
        <w:left w:val="none" w:sz="0" w:space="0" w:color="auto"/>
        <w:bottom w:val="none" w:sz="0" w:space="0" w:color="auto"/>
        <w:right w:val="none" w:sz="0" w:space="0" w:color="auto"/>
      </w:divBdr>
    </w:div>
    <w:div w:id="684478216">
      <w:bodyDiv w:val="1"/>
      <w:marLeft w:val="0"/>
      <w:marRight w:val="0"/>
      <w:marTop w:val="0"/>
      <w:marBottom w:val="0"/>
      <w:divBdr>
        <w:top w:val="none" w:sz="0" w:space="0" w:color="auto"/>
        <w:left w:val="none" w:sz="0" w:space="0" w:color="auto"/>
        <w:bottom w:val="none" w:sz="0" w:space="0" w:color="auto"/>
        <w:right w:val="none" w:sz="0" w:space="0" w:color="auto"/>
      </w:divBdr>
    </w:div>
    <w:div w:id="695347984">
      <w:bodyDiv w:val="1"/>
      <w:marLeft w:val="0"/>
      <w:marRight w:val="0"/>
      <w:marTop w:val="0"/>
      <w:marBottom w:val="0"/>
      <w:divBdr>
        <w:top w:val="none" w:sz="0" w:space="0" w:color="auto"/>
        <w:left w:val="none" w:sz="0" w:space="0" w:color="auto"/>
        <w:bottom w:val="none" w:sz="0" w:space="0" w:color="auto"/>
        <w:right w:val="none" w:sz="0" w:space="0" w:color="auto"/>
      </w:divBdr>
    </w:div>
    <w:div w:id="696008137">
      <w:bodyDiv w:val="1"/>
      <w:marLeft w:val="0"/>
      <w:marRight w:val="0"/>
      <w:marTop w:val="0"/>
      <w:marBottom w:val="0"/>
      <w:divBdr>
        <w:top w:val="none" w:sz="0" w:space="0" w:color="auto"/>
        <w:left w:val="none" w:sz="0" w:space="0" w:color="auto"/>
        <w:bottom w:val="none" w:sz="0" w:space="0" w:color="auto"/>
        <w:right w:val="none" w:sz="0" w:space="0" w:color="auto"/>
      </w:divBdr>
    </w:div>
    <w:div w:id="722290639">
      <w:bodyDiv w:val="1"/>
      <w:marLeft w:val="0"/>
      <w:marRight w:val="0"/>
      <w:marTop w:val="0"/>
      <w:marBottom w:val="0"/>
      <w:divBdr>
        <w:top w:val="none" w:sz="0" w:space="0" w:color="auto"/>
        <w:left w:val="none" w:sz="0" w:space="0" w:color="auto"/>
        <w:bottom w:val="none" w:sz="0" w:space="0" w:color="auto"/>
        <w:right w:val="none" w:sz="0" w:space="0" w:color="auto"/>
      </w:divBdr>
    </w:div>
    <w:div w:id="732387707">
      <w:bodyDiv w:val="1"/>
      <w:marLeft w:val="0"/>
      <w:marRight w:val="0"/>
      <w:marTop w:val="0"/>
      <w:marBottom w:val="0"/>
      <w:divBdr>
        <w:top w:val="none" w:sz="0" w:space="0" w:color="auto"/>
        <w:left w:val="none" w:sz="0" w:space="0" w:color="auto"/>
        <w:bottom w:val="none" w:sz="0" w:space="0" w:color="auto"/>
        <w:right w:val="none" w:sz="0" w:space="0" w:color="auto"/>
      </w:divBdr>
    </w:div>
    <w:div w:id="740719311">
      <w:bodyDiv w:val="1"/>
      <w:marLeft w:val="0"/>
      <w:marRight w:val="0"/>
      <w:marTop w:val="0"/>
      <w:marBottom w:val="0"/>
      <w:divBdr>
        <w:top w:val="none" w:sz="0" w:space="0" w:color="auto"/>
        <w:left w:val="none" w:sz="0" w:space="0" w:color="auto"/>
        <w:bottom w:val="none" w:sz="0" w:space="0" w:color="auto"/>
        <w:right w:val="none" w:sz="0" w:space="0" w:color="auto"/>
      </w:divBdr>
    </w:div>
    <w:div w:id="771629116">
      <w:bodyDiv w:val="1"/>
      <w:marLeft w:val="0"/>
      <w:marRight w:val="0"/>
      <w:marTop w:val="0"/>
      <w:marBottom w:val="0"/>
      <w:divBdr>
        <w:top w:val="none" w:sz="0" w:space="0" w:color="auto"/>
        <w:left w:val="none" w:sz="0" w:space="0" w:color="auto"/>
        <w:bottom w:val="none" w:sz="0" w:space="0" w:color="auto"/>
        <w:right w:val="none" w:sz="0" w:space="0" w:color="auto"/>
      </w:divBdr>
    </w:div>
    <w:div w:id="859010519">
      <w:bodyDiv w:val="1"/>
      <w:marLeft w:val="0"/>
      <w:marRight w:val="0"/>
      <w:marTop w:val="0"/>
      <w:marBottom w:val="0"/>
      <w:divBdr>
        <w:top w:val="none" w:sz="0" w:space="0" w:color="auto"/>
        <w:left w:val="none" w:sz="0" w:space="0" w:color="auto"/>
        <w:bottom w:val="none" w:sz="0" w:space="0" w:color="auto"/>
        <w:right w:val="none" w:sz="0" w:space="0" w:color="auto"/>
      </w:divBdr>
    </w:div>
    <w:div w:id="888615744">
      <w:bodyDiv w:val="1"/>
      <w:marLeft w:val="0"/>
      <w:marRight w:val="0"/>
      <w:marTop w:val="0"/>
      <w:marBottom w:val="0"/>
      <w:divBdr>
        <w:top w:val="none" w:sz="0" w:space="0" w:color="auto"/>
        <w:left w:val="none" w:sz="0" w:space="0" w:color="auto"/>
        <w:bottom w:val="none" w:sz="0" w:space="0" w:color="auto"/>
        <w:right w:val="none" w:sz="0" w:space="0" w:color="auto"/>
      </w:divBdr>
    </w:div>
    <w:div w:id="902524225">
      <w:bodyDiv w:val="1"/>
      <w:marLeft w:val="0"/>
      <w:marRight w:val="0"/>
      <w:marTop w:val="0"/>
      <w:marBottom w:val="0"/>
      <w:divBdr>
        <w:top w:val="none" w:sz="0" w:space="0" w:color="auto"/>
        <w:left w:val="none" w:sz="0" w:space="0" w:color="auto"/>
        <w:bottom w:val="none" w:sz="0" w:space="0" w:color="auto"/>
        <w:right w:val="none" w:sz="0" w:space="0" w:color="auto"/>
      </w:divBdr>
    </w:div>
    <w:div w:id="929314459">
      <w:bodyDiv w:val="1"/>
      <w:marLeft w:val="0"/>
      <w:marRight w:val="0"/>
      <w:marTop w:val="0"/>
      <w:marBottom w:val="0"/>
      <w:divBdr>
        <w:top w:val="none" w:sz="0" w:space="0" w:color="auto"/>
        <w:left w:val="none" w:sz="0" w:space="0" w:color="auto"/>
        <w:bottom w:val="none" w:sz="0" w:space="0" w:color="auto"/>
        <w:right w:val="none" w:sz="0" w:space="0" w:color="auto"/>
      </w:divBdr>
    </w:div>
    <w:div w:id="934363273">
      <w:bodyDiv w:val="1"/>
      <w:marLeft w:val="0"/>
      <w:marRight w:val="0"/>
      <w:marTop w:val="0"/>
      <w:marBottom w:val="0"/>
      <w:divBdr>
        <w:top w:val="none" w:sz="0" w:space="0" w:color="auto"/>
        <w:left w:val="none" w:sz="0" w:space="0" w:color="auto"/>
        <w:bottom w:val="none" w:sz="0" w:space="0" w:color="auto"/>
        <w:right w:val="none" w:sz="0" w:space="0" w:color="auto"/>
      </w:divBdr>
    </w:div>
    <w:div w:id="981423396">
      <w:bodyDiv w:val="1"/>
      <w:marLeft w:val="0"/>
      <w:marRight w:val="0"/>
      <w:marTop w:val="0"/>
      <w:marBottom w:val="0"/>
      <w:divBdr>
        <w:top w:val="none" w:sz="0" w:space="0" w:color="auto"/>
        <w:left w:val="none" w:sz="0" w:space="0" w:color="auto"/>
        <w:bottom w:val="none" w:sz="0" w:space="0" w:color="auto"/>
        <w:right w:val="none" w:sz="0" w:space="0" w:color="auto"/>
      </w:divBdr>
    </w:div>
    <w:div w:id="1003243483">
      <w:bodyDiv w:val="1"/>
      <w:marLeft w:val="0"/>
      <w:marRight w:val="0"/>
      <w:marTop w:val="0"/>
      <w:marBottom w:val="0"/>
      <w:divBdr>
        <w:top w:val="none" w:sz="0" w:space="0" w:color="auto"/>
        <w:left w:val="none" w:sz="0" w:space="0" w:color="auto"/>
        <w:bottom w:val="none" w:sz="0" w:space="0" w:color="auto"/>
        <w:right w:val="none" w:sz="0" w:space="0" w:color="auto"/>
      </w:divBdr>
    </w:div>
    <w:div w:id="1039936130">
      <w:bodyDiv w:val="1"/>
      <w:marLeft w:val="0"/>
      <w:marRight w:val="0"/>
      <w:marTop w:val="0"/>
      <w:marBottom w:val="0"/>
      <w:divBdr>
        <w:top w:val="none" w:sz="0" w:space="0" w:color="auto"/>
        <w:left w:val="none" w:sz="0" w:space="0" w:color="auto"/>
        <w:bottom w:val="none" w:sz="0" w:space="0" w:color="auto"/>
        <w:right w:val="none" w:sz="0" w:space="0" w:color="auto"/>
      </w:divBdr>
    </w:div>
    <w:div w:id="1044981506">
      <w:bodyDiv w:val="1"/>
      <w:marLeft w:val="0"/>
      <w:marRight w:val="0"/>
      <w:marTop w:val="0"/>
      <w:marBottom w:val="0"/>
      <w:divBdr>
        <w:top w:val="none" w:sz="0" w:space="0" w:color="auto"/>
        <w:left w:val="none" w:sz="0" w:space="0" w:color="auto"/>
        <w:bottom w:val="none" w:sz="0" w:space="0" w:color="auto"/>
        <w:right w:val="none" w:sz="0" w:space="0" w:color="auto"/>
      </w:divBdr>
    </w:div>
    <w:div w:id="1060439791">
      <w:bodyDiv w:val="1"/>
      <w:marLeft w:val="0"/>
      <w:marRight w:val="0"/>
      <w:marTop w:val="0"/>
      <w:marBottom w:val="0"/>
      <w:divBdr>
        <w:top w:val="none" w:sz="0" w:space="0" w:color="auto"/>
        <w:left w:val="none" w:sz="0" w:space="0" w:color="auto"/>
        <w:bottom w:val="none" w:sz="0" w:space="0" w:color="auto"/>
        <w:right w:val="none" w:sz="0" w:space="0" w:color="auto"/>
      </w:divBdr>
    </w:div>
    <w:div w:id="1097944716">
      <w:bodyDiv w:val="1"/>
      <w:marLeft w:val="0"/>
      <w:marRight w:val="0"/>
      <w:marTop w:val="0"/>
      <w:marBottom w:val="0"/>
      <w:divBdr>
        <w:top w:val="none" w:sz="0" w:space="0" w:color="auto"/>
        <w:left w:val="none" w:sz="0" w:space="0" w:color="auto"/>
        <w:bottom w:val="none" w:sz="0" w:space="0" w:color="auto"/>
        <w:right w:val="none" w:sz="0" w:space="0" w:color="auto"/>
      </w:divBdr>
    </w:div>
    <w:div w:id="1130246743">
      <w:bodyDiv w:val="1"/>
      <w:marLeft w:val="0"/>
      <w:marRight w:val="0"/>
      <w:marTop w:val="0"/>
      <w:marBottom w:val="0"/>
      <w:divBdr>
        <w:top w:val="none" w:sz="0" w:space="0" w:color="auto"/>
        <w:left w:val="none" w:sz="0" w:space="0" w:color="auto"/>
        <w:bottom w:val="none" w:sz="0" w:space="0" w:color="auto"/>
        <w:right w:val="none" w:sz="0" w:space="0" w:color="auto"/>
      </w:divBdr>
    </w:div>
    <w:div w:id="1133476828">
      <w:bodyDiv w:val="1"/>
      <w:marLeft w:val="0"/>
      <w:marRight w:val="0"/>
      <w:marTop w:val="0"/>
      <w:marBottom w:val="0"/>
      <w:divBdr>
        <w:top w:val="none" w:sz="0" w:space="0" w:color="auto"/>
        <w:left w:val="none" w:sz="0" w:space="0" w:color="auto"/>
        <w:bottom w:val="none" w:sz="0" w:space="0" w:color="auto"/>
        <w:right w:val="none" w:sz="0" w:space="0" w:color="auto"/>
      </w:divBdr>
    </w:div>
    <w:div w:id="1144735300">
      <w:bodyDiv w:val="1"/>
      <w:marLeft w:val="0"/>
      <w:marRight w:val="0"/>
      <w:marTop w:val="0"/>
      <w:marBottom w:val="0"/>
      <w:divBdr>
        <w:top w:val="none" w:sz="0" w:space="0" w:color="auto"/>
        <w:left w:val="none" w:sz="0" w:space="0" w:color="auto"/>
        <w:bottom w:val="none" w:sz="0" w:space="0" w:color="auto"/>
        <w:right w:val="none" w:sz="0" w:space="0" w:color="auto"/>
      </w:divBdr>
    </w:div>
    <w:div w:id="1154680710">
      <w:bodyDiv w:val="1"/>
      <w:marLeft w:val="0"/>
      <w:marRight w:val="0"/>
      <w:marTop w:val="0"/>
      <w:marBottom w:val="0"/>
      <w:divBdr>
        <w:top w:val="none" w:sz="0" w:space="0" w:color="auto"/>
        <w:left w:val="none" w:sz="0" w:space="0" w:color="auto"/>
        <w:bottom w:val="none" w:sz="0" w:space="0" w:color="auto"/>
        <w:right w:val="none" w:sz="0" w:space="0" w:color="auto"/>
      </w:divBdr>
    </w:div>
    <w:div w:id="1188592998">
      <w:bodyDiv w:val="1"/>
      <w:marLeft w:val="0"/>
      <w:marRight w:val="0"/>
      <w:marTop w:val="0"/>
      <w:marBottom w:val="0"/>
      <w:divBdr>
        <w:top w:val="none" w:sz="0" w:space="0" w:color="auto"/>
        <w:left w:val="none" w:sz="0" w:space="0" w:color="auto"/>
        <w:bottom w:val="none" w:sz="0" w:space="0" w:color="auto"/>
        <w:right w:val="none" w:sz="0" w:space="0" w:color="auto"/>
      </w:divBdr>
    </w:div>
    <w:div w:id="1204560237">
      <w:bodyDiv w:val="1"/>
      <w:marLeft w:val="0"/>
      <w:marRight w:val="0"/>
      <w:marTop w:val="0"/>
      <w:marBottom w:val="0"/>
      <w:divBdr>
        <w:top w:val="none" w:sz="0" w:space="0" w:color="auto"/>
        <w:left w:val="none" w:sz="0" w:space="0" w:color="auto"/>
        <w:bottom w:val="none" w:sz="0" w:space="0" w:color="auto"/>
        <w:right w:val="none" w:sz="0" w:space="0" w:color="auto"/>
      </w:divBdr>
    </w:div>
    <w:div w:id="1221290418">
      <w:bodyDiv w:val="1"/>
      <w:marLeft w:val="0"/>
      <w:marRight w:val="0"/>
      <w:marTop w:val="0"/>
      <w:marBottom w:val="0"/>
      <w:divBdr>
        <w:top w:val="none" w:sz="0" w:space="0" w:color="auto"/>
        <w:left w:val="none" w:sz="0" w:space="0" w:color="auto"/>
        <w:bottom w:val="none" w:sz="0" w:space="0" w:color="auto"/>
        <w:right w:val="none" w:sz="0" w:space="0" w:color="auto"/>
      </w:divBdr>
    </w:div>
    <w:div w:id="1238394808">
      <w:bodyDiv w:val="1"/>
      <w:marLeft w:val="0"/>
      <w:marRight w:val="0"/>
      <w:marTop w:val="0"/>
      <w:marBottom w:val="0"/>
      <w:divBdr>
        <w:top w:val="none" w:sz="0" w:space="0" w:color="auto"/>
        <w:left w:val="none" w:sz="0" w:space="0" w:color="auto"/>
        <w:bottom w:val="none" w:sz="0" w:space="0" w:color="auto"/>
        <w:right w:val="none" w:sz="0" w:space="0" w:color="auto"/>
      </w:divBdr>
    </w:div>
    <w:div w:id="1280379096">
      <w:bodyDiv w:val="1"/>
      <w:marLeft w:val="0"/>
      <w:marRight w:val="0"/>
      <w:marTop w:val="0"/>
      <w:marBottom w:val="0"/>
      <w:divBdr>
        <w:top w:val="none" w:sz="0" w:space="0" w:color="auto"/>
        <w:left w:val="none" w:sz="0" w:space="0" w:color="auto"/>
        <w:bottom w:val="none" w:sz="0" w:space="0" w:color="auto"/>
        <w:right w:val="none" w:sz="0" w:space="0" w:color="auto"/>
      </w:divBdr>
    </w:div>
    <w:div w:id="1296332663">
      <w:bodyDiv w:val="1"/>
      <w:marLeft w:val="0"/>
      <w:marRight w:val="0"/>
      <w:marTop w:val="0"/>
      <w:marBottom w:val="0"/>
      <w:divBdr>
        <w:top w:val="none" w:sz="0" w:space="0" w:color="auto"/>
        <w:left w:val="none" w:sz="0" w:space="0" w:color="auto"/>
        <w:bottom w:val="none" w:sz="0" w:space="0" w:color="auto"/>
        <w:right w:val="none" w:sz="0" w:space="0" w:color="auto"/>
      </w:divBdr>
    </w:div>
    <w:div w:id="1306396278">
      <w:bodyDiv w:val="1"/>
      <w:marLeft w:val="0"/>
      <w:marRight w:val="0"/>
      <w:marTop w:val="0"/>
      <w:marBottom w:val="0"/>
      <w:divBdr>
        <w:top w:val="none" w:sz="0" w:space="0" w:color="auto"/>
        <w:left w:val="none" w:sz="0" w:space="0" w:color="auto"/>
        <w:bottom w:val="none" w:sz="0" w:space="0" w:color="auto"/>
        <w:right w:val="none" w:sz="0" w:space="0" w:color="auto"/>
      </w:divBdr>
    </w:div>
    <w:div w:id="1309090106">
      <w:bodyDiv w:val="1"/>
      <w:marLeft w:val="0"/>
      <w:marRight w:val="0"/>
      <w:marTop w:val="0"/>
      <w:marBottom w:val="0"/>
      <w:divBdr>
        <w:top w:val="none" w:sz="0" w:space="0" w:color="auto"/>
        <w:left w:val="none" w:sz="0" w:space="0" w:color="auto"/>
        <w:bottom w:val="none" w:sz="0" w:space="0" w:color="auto"/>
        <w:right w:val="none" w:sz="0" w:space="0" w:color="auto"/>
      </w:divBdr>
    </w:div>
    <w:div w:id="1315060968">
      <w:bodyDiv w:val="1"/>
      <w:marLeft w:val="0"/>
      <w:marRight w:val="0"/>
      <w:marTop w:val="0"/>
      <w:marBottom w:val="0"/>
      <w:divBdr>
        <w:top w:val="none" w:sz="0" w:space="0" w:color="auto"/>
        <w:left w:val="none" w:sz="0" w:space="0" w:color="auto"/>
        <w:bottom w:val="none" w:sz="0" w:space="0" w:color="auto"/>
        <w:right w:val="none" w:sz="0" w:space="0" w:color="auto"/>
      </w:divBdr>
    </w:div>
    <w:div w:id="1344866327">
      <w:bodyDiv w:val="1"/>
      <w:marLeft w:val="0"/>
      <w:marRight w:val="0"/>
      <w:marTop w:val="0"/>
      <w:marBottom w:val="0"/>
      <w:divBdr>
        <w:top w:val="none" w:sz="0" w:space="0" w:color="auto"/>
        <w:left w:val="none" w:sz="0" w:space="0" w:color="auto"/>
        <w:bottom w:val="none" w:sz="0" w:space="0" w:color="auto"/>
        <w:right w:val="none" w:sz="0" w:space="0" w:color="auto"/>
      </w:divBdr>
    </w:div>
    <w:div w:id="1358503904">
      <w:bodyDiv w:val="1"/>
      <w:marLeft w:val="0"/>
      <w:marRight w:val="0"/>
      <w:marTop w:val="0"/>
      <w:marBottom w:val="0"/>
      <w:divBdr>
        <w:top w:val="none" w:sz="0" w:space="0" w:color="auto"/>
        <w:left w:val="none" w:sz="0" w:space="0" w:color="auto"/>
        <w:bottom w:val="none" w:sz="0" w:space="0" w:color="auto"/>
        <w:right w:val="none" w:sz="0" w:space="0" w:color="auto"/>
      </w:divBdr>
    </w:div>
    <w:div w:id="1378119442">
      <w:bodyDiv w:val="1"/>
      <w:marLeft w:val="0"/>
      <w:marRight w:val="0"/>
      <w:marTop w:val="0"/>
      <w:marBottom w:val="0"/>
      <w:divBdr>
        <w:top w:val="none" w:sz="0" w:space="0" w:color="auto"/>
        <w:left w:val="none" w:sz="0" w:space="0" w:color="auto"/>
        <w:bottom w:val="none" w:sz="0" w:space="0" w:color="auto"/>
        <w:right w:val="none" w:sz="0" w:space="0" w:color="auto"/>
      </w:divBdr>
    </w:div>
    <w:div w:id="1400134654">
      <w:bodyDiv w:val="1"/>
      <w:marLeft w:val="0"/>
      <w:marRight w:val="0"/>
      <w:marTop w:val="0"/>
      <w:marBottom w:val="0"/>
      <w:divBdr>
        <w:top w:val="none" w:sz="0" w:space="0" w:color="auto"/>
        <w:left w:val="none" w:sz="0" w:space="0" w:color="auto"/>
        <w:bottom w:val="none" w:sz="0" w:space="0" w:color="auto"/>
        <w:right w:val="none" w:sz="0" w:space="0" w:color="auto"/>
      </w:divBdr>
    </w:div>
    <w:div w:id="1423991751">
      <w:bodyDiv w:val="1"/>
      <w:marLeft w:val="0"/>
      <w:marRight w:val="0"/>
      <w:marTop w:val="0"/>
      <w:marBottom w:val="0"/>
      <w:divBdr>
        <w:top w:val="none" w:sz="0" w:space="0" w:color="auto"/>
        <w:left w:val="none" w:sz="0" w:space="0" w:color="auto"/>
        <w:bottom w:val="none" w:sz="0" w:space="0" w:color="auto"/>
        <w:right w:val="none" w:sz="0" w:space="0" w:color="auto"/>
      </w:divBdr>
    </w:div>
    <w:div w:id="1524394065">
      <w:bodyDiv w:val="1"/>
      <w:marLeft w:val="0"/>
      <w:marRight w:val="0"/>
      <w:marTop w:val="0"/>
      <w:marBottom w:val="0"/>
      <w:divBdr>
        <w:top w:val="none" w:sz="0" w:space="0" w:color="auto"/>
        <w:left w:val="none" w:sz="0" w:space="0" w:color="auto"/>
        <w:bottom w:val="none" w:sz="0" w:space="0" w:color="auto"/>
        <w:right w:val="none" w:sz="0" w:space="0" w:color="auto"/>
      </w:divBdr>
    </w:div>
    <w:div w:id="1540971772">
      <w:bodyDiv w:val="1"/>
      <w:marLeft w:val="0"/>
      <w:marRight w:val="0"/>
      <w:marTop w:val="0"/>
      <w:marBottom w:val="0"/>
      <w:divBdr>
        <w:top w:val="none" w:sz="0" w:space="0" w:color="auto"/>
        <w:left w:val="none" w:sz="0" w:space="0" w:color="auto"/>
        <w:bottom w:val="none" w:sz="0" w:space="0" w:color="auto"/>
        <w:right w:val="none" w:sz="0" w:space="0" w:color="auto"/>
      </w:divBdr>
    </w:div>
    <w:div w:id="1567111701">
      <w:bodyDiv w:val="1"/>
      <w:marLeft w:val="0"/>
      <w:marRight w:val="0"/>
      <w:marTop w:val="0"/>
      <w:marBottom w:val="0"/>
      <w:divBdr>
        <w:top w:val="none" w:sz="0" w:space="0" w:color="auto"/>
        <w:left w:val="none" w:sz="0" w:space="0" w:color="auto"/>
        <w:bottom w:val="none" w:sz="0" w:space="0" w:color="auto"/>
        <w:right w:val="none" w:sz="0" w:space="0" w:color="auto"/>
      </w:divBdr>
    </w:div>
    <w:div w:id="1575166634">
      <w:bodyDiv w:val="1"/>
      <w:marLeft w:val="0"/>
      <w:marRight w:val="0"/>
      <w:marTop w:val="0"/>
      <w:marBottom w:val="0"/>
      <w:divBdr>
        <w:top w:val="none" w:sz="0" w:space="0" w:color="auto"/>
        <w:left w:val="none" w:sz="0" w:space="0" w:color="auto"/>
        <w:bottom w:val="none" w:sz="0" w:space="0" w:color="auto"/>
        <w:right w:val="none" w:sz="0" w:space="0" w:color="auto"/>
      </w:divBdr>
    </w:div>
    <w:div w:id="1578249489">
      <w:bodyDiv w:val="1"/>
      <w:marLeft w:val="0"/>
      <w:marRight w:val="0"/>
      <w:marTop w:val="0"/>
      <w:marBottom w:val="0"/>
      <w:divBdr>
        <w:top w:val="none" w:sz="0" w:space="0" w:color="auto"/>
        <w:left w:val="none" w:sz="0" w:space="0" w:color="auto"/>
        <w:bottom w:val="none" w:sz="0" w:space="0" w:color="auto"/>
        <w:right w:val="none" w:sz="0" w:space="0" w:color="auto"/>
      </w:divBdr>
    </w:div>
    <w:div w:id="1602106693">
      <w:bodyDiv w:val="1"/>
      <w:marLeft w:val="0"/>
      <w:marRight w:val="0"/>
      <w:marTop w:val="0"/>
      <w:marBottom w:val="0"/>
      <w:divBdr>
        <w:top w:val="none" w:sz="0" w:space="0" w:color="auto"/>
        <w:left w:val="none" w:sz="0" w:space="0" w:color="auto"/>
        <w:bottom w:val="none" w:sz="0" w:space="0" w:color="auto"/>
        <w:right w:val="none" w:sz="0" w:space="0" w:color="auto"/>
      </w:divBdr>
    </w:div>
    <w:div w:id="1687555695">
      <w:bodyDiv w:val="1"/>
      <w:marLeft w:val="0"/>
      <w:marRight w:val="0"/>
      <w:marTop w:val="0"/>
      <w:marBottom w:val="0"/>
      <w:divBdr>
        <w:top w:val="none" w:sz="0" w:space="0" w:color="auto"/>
        <w:left w:val="none" w:sz="0" w:space="0" w:color="auto"/>
        <w:bottom w:val="none" w:sz="0" w:space="0" w:color="auto"/>
        <w:right w:val="none" w:sz="0" w:space="0" w:color="auto"/>
      </w:divBdr>
    </w:div>
    <w:div w:id="1748839816">
      <w:bodyDiv w:val="1"/>
      <w:marLeft w:val="0"/>
      <w:marRight w:val="0"/>
      <w:marTop w:val="0"/>
      <w:marBottom w:val="0"/>
      <w:divBdr>
        <w:top w:val="none" w:sz="0" w:space="0" w:color="auto"/>
        <w:left w:val="none" w:sz="0" w:space="0" w:color="auto"/>
        <w:bottom w:val="none" w:sz="0" w:space="0" w:color="auto"/>
        <w:right w:val="none" w:sz="0" w:space="0" w:color="auto"/>
      </w:divBdr>
    </w:div>
    <w:div w:id="1752046472">
      <w:bodyDiv w:val="1"/>
      <w:marLeft w:val="0"/>
      <w:marRight w:val="0"/>
      <w:marTop w:val="0"/>
      <w:marBottom w:val="0"/>
      <w:divBdr>
        <w:top w:val="none" w:sz="0" w:space="0" w:color="auto"/>
        <w:left w:val="none" w:sz="0" w:space="0" w:color="auto"/>
        <w:bottom w:val="none" w:sz="0" w:space="0" w:color="auto"/>
        <w:right w:val="none" w:sz="0" w:space="0" w:color="auto"/>
      </w:divBdr>
    </w:div>
    <w:div w:id="1773894236">
      <w:bodyDiv w:val="1"/>
      <w:marLeft w:val="0"/>
      <w:marRight w:val="0"/>
      <w:marTop w:val="0"/>
      <w:marBottom w:val="0"/>
      <w:divBdr>
        <w:top w:val="none" w:sz="0" w:space="0" w:color="auto"/>
        <w:left w:val="none" w:sz="0" w:space="0" w:color="auto"/>
        <w:bottom w:val="none" w:sz="0" w:space="0" w:color="auto"/>
        <w:right w:val="none" w:sz="0" w:space="0" w:color="auto"/>
      </w:divBdr>
    </w:div>
    <w:div w:id="1796755157">
      <w:bodyDiv w:val="1"/>
      <w:marLeft w:val="0"/>
      <w:marRight w:val="0"/>
      <w:marTop w:val="0"/>
      <w:marBottom w:val="0"/>
      <w:divBdr>
        <w:top w:val="none" w:sz="0" w:space="0" w:color="auto"/>
        <w:left w:val="none" w:sz="0" w:space="0" w:color="auto"/>
        <w:bottom w:val="none" w:sz="0" w:space="0" w:color="auto"/>
        <w:right w:val="none" w:sz="0" w:space="0" w:color="auto"/>
      </w:divBdr>
    </w:div>
    <w:div w:id="1837305650">
      <w:bodyDiv w:val="1"/>
      <w:marLeft w:val="0"/>
      <w:marRight w:val="0"/>
      <w:marTop w:val="0"/>
      <w:marBottom w:val="0"/>
      <w:divBdr>
        <w:top w:val="none" w:sz="0" w:space="0" w:color="auto"/>
        <w:left w:val="none" w:sz="0" w:space="0" w:color="auto"/>
        <w:bottom w:val="none" w:sz="0" w:space="0" w:color="auto"/>
        <w:right w:val="none" w:sz="0" w:space="0" w:color="auto"/>
      </w:divBdr>
      <w:divsChild>
        <w:div w:id="1313216633">
          <w:marLeft w:val="0"/>
          <w:marRight w:val="0"/>
          <w:marTop w:val="0"/>
          <w:marBottom w:val="0"/>
          <w:divBdr>
            <w:top w:val="none" w:sz="0" w:space="0" w:color="auto"/>
            <w:left w:val="none" w:sz="0" w:space="0" w:color="auto"/>
            <w:bottom w:val="none" w:sz="0" w:space="0" w:color="auto"/>
            <w:right w:val="none" w:sz="0" w:space="0" w:color="auto"/>
          </w:divBdr>
        </w:div>
      </w:divsChild>
    </w:div>
    <w:div w:id="1863936893">
      <w:bodyDiv w:val="1"/>
      <w:marLeft w:val="0"/>
      <w:marRight w:val="0"/>
      <w:marTop w:val="0"/>
      <w:marBottom w:val="0"/>
      <w:divBdr>
        <w:top w:val="none" w:sz="0" w:space="0" w:color="auto"/>
        <w:left w:val="none" w:sz="0" w:space="0" w:color="auto"/>
        <w:bottom w:val="none" w:sz="0" w:space="0" w:color="auto"/>
        <w:right w:val="none" w:sz="0" w:space="0" w:color="auto"/>
      </w:divBdr>
    </w:div>
    <w:div w:id="1865630870">
      <w:bodyDiv w:val="1"/>
      <w:marLeft w:val="0"/>
      <w:marRight w:val="0"/>
      <w:marTop w:val="0"/>
      <w:marBottom w:val="0"/>
      <w:divBdr>
        <w:top w:val="none" w:sz="0" w:space="0" w:color="auto"/>
        <w:left w:val="none" w:sz="0" w:space="0" w:color="auto"/>
        <w:bottom w:val="none" w:sz="0" w:space="0" w:color="auto"/>
        <w:right w:val="none" w:sz="0" w:space="0" w:color="auto"/>
      </w:divBdr>
    </w:div>
    <w:div w:id="1886136947">
      <w:bodyDiv w:val="1"/>
      <w:marLeft w:val="0"/>
      <w:marRight w:val="0"/>
      <w:marTop w:val="0"/>
      <w:marBottom w:val="0"/>
      <w:divBdr>
        <w:top w:val="none" w:sz="0" w:space="0" w:color="auto"/>
        <w:left w:val="none" w:sz="0" w:space="0" w:color="auto"/>
        <w:bottom w:val="none" w:sz="0" w:space="0" w:color="auto"/>
        <w:right w:val="none" w:sz="0" w:space="0" w:color="auto"/>
      </w:divBdr>
    </w:div>
    <w:div w:id="1895851656">
      <w:bodyDiv w:val="1"/>
      <w:marLeft w:val="0"/>
      <w:marRight w:val="0"/>
      <w:marTop w:val="0"/>
      <w:marBottom w:val="0"/>
      <w:divBdr>
        <w:top w:val="none" w:sz="0" w:space="0" w:color="auto"/>
        <w:left w:val="none" w:sz="0" w:space="0" w:color="auto"/>
        <w:bottom w:val="none" w:sz="0" w:space="0" w:color="auto"/>
        <w:right w:val="none" w:sz="0" w:space="0" w:color="auto"/>
      </w:divBdr>
    </w:div>
    <w:div w:id="1926181360">
      <w:bodyDiv w:val="1"/>
      <w:marLeft w:val="0"/>
      <w:marRight w:val="0"/>
      <w:marTop w:val="0"/>
      <w:marBottom w:val="0"/>
      <w:divBdr>
        <w:top w:val="none" w:sz="0" w:space="0" w:color="auto"/>
        <w:left w:val="none" w:sz="0" w:space="0" w:color="auto"/>
        <w:bottom w:val="none" w:sz="0" w:space="0" w:color="auto"/>
        <w:right w:val="none" w:sz="0" w:space="0" w:color="auto"/>
      </w:divBdr>
    </w:div>
    <w:div w:id="1931042996">
      <w:bodyDiv w:val="1"/>
      <w:marLeft w:val="0"/>
      <w:marRight w:val="0"/>
      <w:marTop w:val="0"/>
      <w:marBottom w:val="0"/>
      <w:divBdr>
        <w:top w:val="none" w:sz="0" w:space="0" w:color="auto"/>
        <w:left w:val="none" w:sz="0" w:space="0" w:color="auto"/>
        <w:bottom w:val="none" w:sz="0" w:space="0" w:color="auto"/>
        <w:right w:val="none" w:sz="0" w:space="0" w:color="auto"/>
      </w:divBdr>
    </w:div>
    <w:div w:id="1943342121">
      <w:bodyDiv w:val="1"/>
      <w:marLeft w:val="0"/>
      <w:marRight w:val="0"/>
      <w:marTop w:val="0"/>
      <w:marBottom w:val="0"/>
      <w:divBdr>
        <w:top w:val="none" w:sz="0" w:space="0" w:color="auto"/>
        <w:left w:val="none" w:sz="0" w:space="0" w:color="auto"/>
        <w:bottom w:val="none" w:sz="0" w:space="0" w:color="auto"/>
        <w:right w:val="none" w:sz="0" w:space="0" w:color="auto"/>
      </w:divBdr>
    </w:div>
    <w:div w:id="1967857458">
      <w:bodyDiv w:val="1"/>
      <w:marLeft w:val="0"/>
      <w:marRight w:val="0"/>
      <w:marTop w:val="0"/>
      <w:marBottom w:val="0"/>
      <w:divBdr>
        <w:top w:val="none" w:sz="0" w:space="0" w:color="auto"/>
        <w:left w:val="none" w:sz="0" w:space="0" w:color="auto"/>
        <w:bottom w:val="none" w:sz="0" w:space="0" w:color="auto"/>
        <w:right w:val="none" w:sz="0" w:space="0" w:color="auto"/>
      </w:divBdr>
    </w:div>
    <w:div w:id="1980763879">
      <w:bodyDiv w:val="1"/>
      <w:marLeft w:val="0"/>
      <w:marRight w:val="0"/>
      <w:marTop w:val="0"/>
      <w:marBottom w:val="0"/>
      <w:divBdr>
        <w:top w:val="none" w:sz="0" w:space="0" w:color="auto"/>
        <w:left w:val="none" w:sz="0" w:space="0" w:color="auto"/>
        <w:bottom w:val="none" w:sz="0" w:space="0" w:color="auto"/>
        <w:right w:val="none" w:sz="0" w:space="0" w:color="auto"/>
      </w:divBdr>
    </w:div>
    <w:div w:id="2009744135">
      <w:bodyDiv w:val="1"/>
      <w:marLeft w:val="0"/>
      <w:marRight w:val="0"/>
      <w:marTop w:val="0"/>
      <w:marBottom w:val="0"/>
      <w:divBdr>
        <w:top w:val="none" w:sz="0" w:space="0" w:color="auto"/>
        <w:left w:val="none" w:sz="0" w:space="0" w:color="auto"/>
        <w:bottom w:val="none" w:sz="0" w:space="0" w:color="auto"/>
        <w:right w:val="none" w:sz="0" w:space="0" w:color="auto"/>
      </w:divBdr>
    </w:div>
    <w:div w:id="2012290122">
      <w:bodyDiv w:val="1"/>
      <w:marLeft w:val="0"/>
      <w:marRight w:val="0"/>
      <w:marTop w:val="0"/>
      <w:marBottom w:val="0"/>
      <w:divBdr>
        <w:top w:val="none" w:sz="0" w:space="0" w:color="auto"/>
        <w:left w:val="none" w:sz="0" w:space="0" w:color="auto"/>
        <w:bottom w:val="none" w:sz="0" w:space="0" w:color="auto"/>
        <w:right w:val="none" w:sz="0" w:space="0" w:color="auto"/>
      </w:divBdr>
    </w:div>
    <w:div w:id="2012485729">
      <w:bodyDiv w:val="1"/>
      <w:marLeft w:val="0"/>
      <w:marRight w:val="0"/>
      <w:marTop w:val="0"/>
      <w:marBottom w:val="0"/>
      <w:divBdr>
        <w:top w:val="none" w:sz="0" w:space="0" w:color="auto"/>
        <w:left w:val="none" w:sz="0" w:space="0" w:color="auto"/>
        <w:bottom w:val="none" w:sz="0" w:space="0" w:color="auto"/>
        <w:right w:val="none" w:sz="0" w:space="0" w:color="auto"/>
      </w:divBdr>
    </w:div>
    <w:div w:id="2052878512">
      <w:bodyDiv w:val="1"/>
      <w:marLeft w:val="0"/>
      <w:marRight w:val="0"/>
      <w:marTop w:val="0"/>
      <w:marBottom w:val="0"/>
      <w:divBdr>
        <w:top w:val="none" w:sz="0" w:space="0" w:color="auto"/>
        <w:left w:val="none" w:sz="0" w:space="0" w:color="auto"/>
        <w:bottom w:val="none" w:sz="0" w:space="0" w:color="auto"/>
        <w:right w:val="none" w:sz="0" w:space="0" w:color="auto"/>
      </w:divBdr>
    </w:div>
    <w:div w:id="2100326940">
      <w:bodyDiv w:val="1"/>
      <w:marLeft w:val="0"/>
      <w:marRight w:val="0"/>
      <w:marTop w:val="0"/>
      <w:marBottom w:val="0"/>
      <w:divBdr>
        <w:top w:val="none" w:sz="0" w:space="0" w:color="auto"/>
        <w:left w:val="none" w:sz="0" w:space="0" w:color="auto"/>
        <w:bottom w:val="none" w:sz="0" w:space="0" w:color="auto"/>
        <w:right w:val="none" w:sz="0" w:space="0" w:color="auto"/>
      </w:divBdr>
    </w:div>
    <w:div w:id="2128154328">
      <w:bodyDiv w:val="1"/>
      <w:marLeft w:val="0"/>
      <w:marRight w:val="0"/>
      <w:marTop w:val="0"/>
      <w:marBottom w:val="0"/>
      <w:divBdr>
        <w:top w:val="none" w:sz="0" w:space="0" w:color="auto"/>
        <w:left w:val="none" w:sz="0" w:space="0" w:color="auto"/>
        <w:bottom w:val="none" w:sz="0" w:space="0" w:color="auto"/>
        <w:right w:val="none" w:sz="0" w:space="0" w:color="auto"/>
      </w:divBdr>
    </w:div>
    <w:div w:id="214180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42BFB-D8B2-4380-9718-9C5A2CFCF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1176</Words>
  <Characters>6471</Characters>
  <Application>Microsoft Office Word</Application>
  <DocSecurity>4</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Présidence de la République</Company>
  <LinksUpToDate>false</LinksUpToDate>
  <CharactersWithSpaces>7632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PERON Tristan</dc:creator>
  <cp:lastModifiedBy>ABECASSIS Adrien</cp:lastModifiedBy>
  <cp:revision>2</cp:revision>
  <cp:lastPrinted>2016-03-18T17:36:00Z</cp:lastPrinted>
  <dcterms:created xsi:type="dcterms:W3CDTF">2016-03-18T18:28:00Z</dcterms:created>
  <dcterms:modified xsi:type="dcterms:W3CDTF">2016-03-18T18:28:00Z</dcterms:modified>
</cp:coreProperties>
</file>