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F79" w:rsidRPr="000D63AB" w:rsidRDefault="00706587" w:rsidP="00051DDD">
      <w:pPr>
        <w:pBdr>
          <w:bottom w:val="single" w:sz="4" w:space="1" w:color="auto"/>
        </w:pBdr>
        <w:spacing w:before="120" w:after="0" w:line="264" w:lineRule="auto"/>
        <w:jc w:val="both"/>
        <w:rPr>
          <w:rFonts w:ascii="Arial Narrow" w:hAnsi="Arial Narrow"/>
          <w:b/>
          <w:i/>
          <w:smallCaps/>
          <w:sz w:val="23"/>
          <w:szCs w:val="23"/>
        </w:rPr>
      </w:pPr>
      <w:r>
        <w:rPr>
          <w:rFonts w:ascii="Arial Narrow" w:hAnsi="Arial Narrow"/>
          <w:b/>
          <w:i/>
          <w:smallCaps/>
          <w:sz w:val="23"/>
          <w:szCs w:val="23"/>
        </w:rPr>
        <w:t>Vote des f</w:t>
      </w:r>
      <w:r w:rsidR="00A72F79" w:rsidRPr="000D63AB">
        <w:rPr>
          <w:rFonts w:ascii="Arial Narrow" w:hAnsi="Arial Narrow"/>
          <w:b/>
          <w:i/>
          <w:smallCaps/>
          <w:sz w:val="23"/>
          <w:szCs w:val="23"/>
        </w:rPr>
        <w:t>onctionnaire</w:t>
      </w:r>
      <w:r>
        <w:rPr>
          <w:rFonts w:ascii="Arial Narrow" w:hAnsi="Arial Narrow"/>
          <w:b/>
          <w:i/>
          <w:smallCaps/>
          <w:sz w:val="23"/>
          <w:szCs w:val="23"/>
        </w:rPr>
        <w:t>s</w:t>
      </w:r>
      <w:r w:rsidR="00A72F79" w:rsidRPr="000D63AB">
        <w:rPr>
          <w:rFonts w:ascii="Arial Narrow" w:hAnsi="Arial Narrow"/>
          <w:b/>
          <w:i/>
          <w:smallCaps/>
          <w:sz w:val="23"/>
          <w:szCs w:val="23"/>
        </w:rPr>
        <w:t xml:space="preserve"> : </w:t>
      </w:r>
      <w:r w:rsidR="00051DDD" w:rsidRPr="000D63AB">
        <w:rPr>
          <w:rFonts w:ascii="Arial Narrow" w:hAnsi="Arial Narrow"/>
          <w:b/>
          <w:i/>
          <w:smallCaps/>
          <w:sz w:val="23"/>
          <w:szCs w:val="23"/>
        </w:rPr>
        <w:t>« </w:t>
      </w:r>
      <w:r w:rsidR="00A72F79" w:rsidRPr="000D63AB">
        <w:rPr>
          <w:rFonts w:ascii="Arial Narrow" w:hAnsi="Arial Narrow"/>
          <w:b/>
          <w:i/>
          <w:smallCaps/>
          <w:sz w:val="23"/>
          <w:szCs w:val="23"/>
        </w:rPr>
        <w:t>tentation centriste</w:t>
      </w:r>
      <w:r w:rsidR="00051DDD" w:rsidRPr="000D63AB">
        <w:rPr>
          <w:rFonts w:ascii="Arial Narrow" w:hAnsi="Arial Narrow"/>
          <w:b/>
          <w:i/>
          <w:smallCaps/>
          <w:sz w:val="23"/>
          <w:szCs w:val="23"/>
        </w:rPr>
        <w:t> »,</w:t>
      </w:r>
      <w:r w:rsidR="00A72F79" w:rsidRPr="000D63AB">
        <w:rPr>
          <w:rFonts w:ascii="Arial Narrow" w:hAnsi="Arial Narrow"/>
          <w:b/>
          <w:i/>
          <w:smallCaps/>
          <w:sz w:val="23"/>
          <w:szCs w:val="23"/>
        </w:rPr>
        <w:t xml:space="preserve"> diffusion lepéniste.</w:t>
      </w:r>
    </w:p>
    <w:p w:rsidR="00136CF3" w:rsidRPr="000D63AB" w:rsidRDefault="00136CF3" w:rsidP="00051DDD">
      <w:pPr>
        <w:spacing w:before="120" w:after="0" w:line="264" w:lineRule="auto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sz w:val="23"/>
          <w:szCs w:val="23"/>
        </w:rPr>
        <w:t xml:space="preserve">Le </w:t>
      </w:r>
      <w:proofErr w:type="spellStart"/>
      <w:r w:rsidRPr="000D63AB">
        <w:rPr>
          <w:rFonts w:ascii="Arial Narrow" w:hAnsi="Arial Narrow"/>
          <w:sz w:val="23"/>
          <w:szCs w:val="23"/>
        </w:rPr>
        <w:t>Cevipof</w:t>
      </w:r>
      <w:proofErr w:type="spellEnd"/>
      <w:r w:rsidRPr="000D63AB">
        <w:rPr>
          <w:rFonts w:ascii="Arial Narrow" w:hAnsi="Arial Narrow"/>
          <w:sz w:val="23"/>
          <w:szCs w:val="23"/>
        </w:rPr>
        <w:t xml:space="preserve"> a étudié les intentions de vote des fonctionnaires à partir de son panel.</w:t>
      </w:r>
      <w:r w:rsidR="00051DDD" w:rsidRPr="000D63AB">
        <w:rPr>
          <w:rFonts w:ascii="Arial Narrow" w:hAnsi="Arial Narrow"/>
          <w:sz w:val="23"/>
          <w:szCs w:val="23"/>
        </w:rPr>
        <w:t xml:space="preserve"> </w:t>
      </w:r>
      <w:r w:rsidRPr="000D63AB">
        <w:rPr>
          <w:rFonts w:ascii="Arial Narrow" w:hAnsi="Arial Narrow"/>
          <w:sz w:val="23"/>
          <w:szCs w:val="23"/>
        </w:rPr>
        <w:t>Il en ressort que :</w:t>
      </w:r>
    </w:p>
    <w:p w:rsidR="00547A7C" w:rsidRPr="000D63AB" w:rsidRDefault="00B44966" w:rsidP="00051DDD">
      <w:pPr>
        <w:numPr>
          <w:ilvl w:val="0"/>
          <w:numId w:val="2"/>
        </w:numPr>
        <w:spacing w:before="240" w:after="0" w:line="264" w:lineRule="auto"/>
        <w:ind w:left="0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La fonction publique</w:t>
      </w:r>
      <w:r w:rsidR="00136CF3" w:rsidRPr="000D63AB">
        <w:rPr>
          <w:rFonts w:ascii="Arial Narrow" w:hAnsi="Arial Narrow"/>
          <w:b/>
          <w:sz w:val="23"/>
          <w:szCs w:val="23"/>
        </w:rPr>
        <w:t xml:space="preserve"> reste</w:t>
      </w:r>
      <w:r w:rsidRPr="000D63AB">
        <w:rPr>
          <w:rFonts w:ascii="Arial Narrow" w:hAnsi="Arial Narrow"/>
          <w:b/>
          <w:sz w:val="23"/>
          <w:szCs w:val="23"/>
        </w:rPr>
        <w:t xml:space="preserve"> </w:t>
      </w:r>
      <w:r w:rsidR="00136CF3" w:rsidRPr="000D63AB">
        <w:rPr>
          <w:rFonts w:ascii="Arial Narrow" w:hAnsi="Arial Narrow"/>
          <w:b/>
          <w:sz w:val="23"/>
          <w:szCs w:val="23"/>
        </w:rPr>
        <w:t xml:space="preserve">un point de force de la </w:t>
      </w:r>
      <w:r w:rsidR="00E916D5" w:rsidRPr="000D63AB">
        <w:rPr>
          <w:rFonts w:ascii="Arial Narrow" w:hAnsi="Arial Narrow"/>
          <w:b/>
          <w:sz w:val="23"/>
          <w:szCs w:val="23"/>
        </w:rPr>
        <w:t>gauche, et en particulier du PS</w:t>
      </w:r>
      <w:r w:rsidR="00E916D5" w:rsidRPr="000D63AB">
        <w:rPr>
          <w:rFonts w:ascii="Arial Narrow" w:hAnsi="Arial Narrow"/>
          <w:sz w:val="23"/>
          <w:szCs w:val="23"/>
        </w:rPr>
        <w:t> : d</w:t>
      </w:r>
      <w:r w:rsidR="00136CF3" w:rsidRPr="000D63AB">
        <w:rPr>
          <w:rFonts w:ascii="Arial Narrow" w:hAnsi="Arial Narrow"/>
          <w:sz w:val="23"/>
          <w:szCs w:val="23"/>
        </w:rPr>
        <w:t xml:space="preserve">ans toutes les fonctions publiques, le PS est arrivé en tête aux </w:t>
      </w:r>
      <w:r w:rsidR="00547A7C" w:rsidRPr="000D63AB">
        <w:rPr>
          <w:rFonts w:ascii="Arial Narrow" w:hAnsi="Arial Narrow"/>
          <w:sz w:val="23"/>
          <w:szCs w:val="23"/>
        </w:rPr>
        <w:t xml:space="preserve">régionales, avec une marge très confortable </w:t>
      </w:r>
      <w:r w:rsidRPr="000D63AB">
        <w:rPr>
          <w:rFonts w:ascii="Arial Narrow" w:hAnsi="Arial Narrow"/>
          <w:sz w:val="23"/>
          <w:szCs w:val="23"/>
        </w:rPr>
        <w:t>pour</w:t>
      </w:r>
      <w:r w:rsidR="00547A7C" w:rsidRPr="000D63AB">
        <w:rPr>
          <w:rFonts w:ascii="Arial Narrow" w:hAnsi="Arial Narrow"/>
          <w:sz w:val="23"/>
          <w:szCs w:val="23"/>
        </w:rPr>
        <w:t xml:space="preserve"> </w:t>
      </w:r>
      <w:r w:rsidRPr="000D63AB">
        <w:rPr>
          <w:rFonts w:ascii="Arial Narrow" w:hAnsi="Arial Narrow"/>
          <w:sz w:val="23"/>
          <w:szCs w:val="23"/>
        </w:rPr>
        <w:t>l</w:t>
      </w:r>
      <w:r w:rsidR="00547A7C" w:rsidRPr="000D63AB">
        <w:rPr>
          <w:rFonts w:ascii="Arial Narrow" w:hAnsi="Arial Narrow"/>
          <w:sz w:val="23"/>
          <w:szCs w:val="23"/>
        </w:rPr>
        <w:t xml:space="preserve">’Etat et </w:t>
      </w:r>
      <w:r w:rsidRPr="000D63AB">
        <w:rPr>
          <w:rFonts w:ascii="Arial Narrow" w:hAnsi="Arial Narrow"/>
          <w:sz w:val="23"/>
          <w:szCs w:val="23"/>
        </w:rPr>
        <w:t xml:space="preserve">la </w:t>
      </w:r>
      <w:r w:rsidR="00547A7C" w:rsidRPr="000D63AB">
        <w:rPr>
          <w:rFonts w:ascii="Arial Narrow" w:hAnsi="Arial Narrow"/>
          <w:sz w:val="23"/>
          <w:szCs w:val="23"/>
        </w:rPr>
        <w:t>territoriale.</w:t>
      </w:r>
    </w:p>
    <w:p w:rsidR="00547A7C" w:rsidRPr="000D63AB" w:rsidRDefault="00B44966" w:rsidP="00051DDD">
      <w:pPr>
        <w:spacing w:before="120" w:after="0" w:line="264" w:lineRule="auto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Une exception : l</w:t>
      </w:r>
      <w:r w:rsidR="00547A7C" w:rsidRPr="000D63AB">
        <w:rPr>
          <w:rFonts w:ascii="Arial Narrow" w:hAnsi="Arial Narrow"/>
          <w:b/>
          <w:sz w:val="23"/>
          <w:szCs w:val="23"/>
        </w:rPr>
        <w:t>es forces de sécurité</w:t>
      </w:r>
      <w:r w:rsidR="00547A7C" w:rsidRPr="000D63AB">
        <w:rPr>
          <w:rFonts w:ascii="Arial Narrow" w:hAnsi="Arial Narrow"/>
          <w:sz w:val="23"/>
          <w:szCs w:val="23"/>
        </w:rPr>
        <w:t xml:space="preserve">, </w:t>
      </w:r>
      <w:r w:rsidRPr="000D63AB">
        <w:rPr>
          <w:rFonts w:ascii="Arial Narrow" w:hAnsi="Arial Narrow"/>
          <w:sz w:val="23"/>
          <w:szCs w:val="23"/>
        </w:rPr>
        <w:t xml:space="preserve">au vote très typique et massif </w:t>
      </w:r>
      <w:r w:rsidR="00547A7C" w:rsidRPr="000D63AB">
        <w:rPr>
          <w:rFonts w:ascii="Arial Narrow" w:hAnsi="Arial Narrow"/>
          <w:sz w:val="23"/>
          <w:szCs w:val="23"/>
        </w:rPr>
        <w:t>pour le Front National</w:t>
      </w:r>
      <w:r w:rsidRPr="000D63AB">
        <w:rPr>
          <w:rFonts w:ascii="Arial Narrow" w:hAnsi="Arial Narrow"/>
          <w:sz w:val="23"/>
          <w:szCs w:val="23"/>
        </w:rPr>
        <w:t xml:space="preserve"> (d’autres études avaient relevé ce phénomène).</w:t>
      </w:r>
    </w:p>
    <w:p w:rsidR="00A72F79" w:rsidRPr="000D63AB" w:rsidRDefault="00A72F79" w:rsidP="00051DDD">
      <w:pPr>
        <w:spacing w:before="120" w:after="0" w:line="264" w:lineRule="auto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sz w:val="23"/>
          <w:szCs w:val="23"/>
        </w:rPr>
        <w:t>A noter cependant une pénétration importante du vote FN dans les trois fonctions publiques</w:t>
      </w:r>
      <w:r w:rsidR="000D63AB">
        <w:rPr>
          <w:rFonts w:ascii="Arial Narrow" w:hAnsi="Arial Narrow"/>
          <w:sz w:val="23"/>
          <w:szCs w:val="23"/>
        </w:rPr>
        <w:t>,</w:t>
      </w:r>
      <w:r w:rsidRPr="000D63AB">
        <w:rPr>
          <w:rFonts w:ascii="Arial Narrow" w:hAnsi="Arial Narrow"/>
          <w:sz w:val="23"/>
          <w:szCs w:val="23"/>
        </w:rPr>
        <w:t xml:space="preserve"> où il talonne le bloc </w:t>
      </w:r>
      <w:proofErr w:type="spellStart"/>
      <w:r w:rsidRPr="000D63AB">
        <w:rPr>
          <w:rFonts w:ascii="Arial Narrow" w:hAnsi="Arial Narrow"/>
          <w:sz w:val="23"/>
          <w:szCs w:val="23"/>
        </w:rPr>
        <w:t>droite+centre</w:t>
      </w:r>
      <w:proofErr w:type="spellEnd"/>
      <w:r w:rsidRPr="000D63AB">
        <w:rPr>
          <w:rFonts w:ascii="Arial Narrow" w:hAnsi="Arial Narrow"/>
          <w:sz w:val="23"/>
          <w:szCs w:val="23"/>
        </w:rPr>
        <w:t>.</w:t>
      </w:r>
    </w:p>
    <w:p w:rsidR="00136CF3" w:rsidRPr="000D63AB" w:rsidRDefault="00051DDD" w:rsidP="00051DDD">
      <w:pPr>
        <w:spacing w:before="120" w:after="0" w:line="264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222pt">
            <v:imagedata r:id="rId5" o:title="imageedit_32_9346547298" croptop="1103f" cropbottom="1470f" cropleft="775f" cropright="1148f"/>
            <v:shadow on="t"/>
          </v:shape>
        </w:pict>
      </w:r>
    </w:p>
    <w:p w:rsidR="00136CF3" w:rsidRPr="000D63AB" w:rsidRDefault="008760E8" w:rsidP="000D63AB">
      <w:pPr>
        <w:numPr>
          <w:ilvl w:val="0"/>
          <w:numId w:val="2"/>
        </w:numPr>
        <w:spacing w:before="360" w:after="0" w:line="264" w:lineRule="auto"/>
        <w:ind w:left="0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En dynamique depuis 2012</w:t>
      </w:r>
      <w:r w:rsidRPr="000D63AB">
        <w:rPr>
          <w:rFonts w:ascii="Arial Narrow" w:hAnsi="Arial Narrow"/>
          <w:sz w:val="23"/>
          <w:szCs w:val="23"/>
        </w:rPr>
        <w:t xml:space="preserve"> (comparaison avec les intentions de vote 2017), on voit :</w:t>
      </w:r>
    </w:p>
    <w:p w:rsidR="008760E8" w:rsidRPr="000D63AB" w:rsidRDefault="008760E8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F069FB">
        <w:rPr>
          <w:rFonts w:ascii="Arial Narrow" w:hAnsi="Arial Narrow"/>
          <w:sz w:val="23"/>
          <w:szCs w:val="23"/>
        </w:rPr>
        <w:t>Un</w:t>
      </w:r>
      <w:r w:rsidRPr="000D63AB">
        <w:rPr>
          <w:rFonts w:ascii="Arial Narrow" w:hAnsi="Arial Narrow"/>
          <w:b/>
          <w:sz w:val="23"/>
          <w:szCs w:val="23"/>
        </w:rPr>
        <w:t xml:space="preserve"> reflux important du vote en faveur de F. Hollande</w:t>
      </w:r>
      <w:r w:rsidR="00200336" w:rsidRPr="000D63AB">
        <w:rPr>
          <w:rFonts w:ascii="Arial Narrow" w:hAnsi="Arial Narrow"/>
          <w:sz w:val="23"/>
          <w:szCs w:val="23"/>
        </w:rPr>
        <w:t xml:space="preserve"> (18 à 20% selon les hypothèses)</w:t>
      </w:r>
      <w:r w:rsidRPr="000D63AB">
        <w:rPr>
          <w:rFonts w:ascii="Arial Narrow" w:hAnsi="Arial Narrow"/>
          <w:sz w:val="23"/>
          <w:szCs w:val="23"/>
        </w:rPr>
        <w:t> ;</w:t>
      </w:r>
    </w:p>
    <w:p w:rsidR="008760E8" w:rsidRPr="000D63AB" w:rsidRDefault="00A44478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F069FB">
        <w:rPr>
          <w:rFonts w:ascii="Arial Narrow" w:hAnsi="Arial Narrow"/>
          <w:sz w:val="23"/>
          <w:szCs w:val="23"/>
        </w:rPr>
        <w:t xml:space="preserve">Un </w:t>
      </w:r>
      <w:r w:rsidRPr="000D63AB">
        <w:rPr>
          <w:rFonts w:ascii="Arial Narrow" w:hAnsi="Arial Narrow"/>
          <w:b/>
          <w:sz w:val="23"/>
          <w:szCs w:val="23"/>
        </w:rPr>
        <w:t>reflux également, mais de moindre ampleur, du vote N. Sarkozy</w:t>
      </w:r>
      <w:r w:rsidR="00200336" w:rsidRPr="000D63AB">
        <w:rPr>
          <w:rFonts w:ascii="Arial Narrow" w:hAnsi="Arial Narrow"/>
          <w:b/>
          <w:sz w:val="23"/>
          <w:szCs w:val="23"/>
        </w:rPr>
        <w:t xml:space="preserve"> </w:t>
      </w:r>
      <w:r w:rsidR="00200336" w:rsidRPr="000D63AB">
        <w:rPr>
          <w:rFonts w:ascii="Arial Narrow" w:hAnsi="Arial Narrow"/>
          <w:sz w:val="23"/>
          <w:szCs w:val="23"/>
        </w:rPr>
        <w:t>(20%)</w:t>
      </w:r>
      <w:r w:rsidRPr="000D63AB">
        <w:rPr>
          <w:rFonts w:ascii="Arial Narrow" w:hAnsi="Arial Narrow"/>
          <w:sz w:val="23"/>
          <w:szCs w:val="23"/>
        </w:rPr>
        <w:t> ;</w:t>
      </w:r>
    </w:p>
    <w:p w:rsidR="00A44478" w:rsidRPr="000D63AB" w:rsidRDefault="00A44478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F069FB">
        <w:rPr>
          <w:rFonts w:ascii="Arial Narrow" w:hAnsi="Arial Narrow"/>
          <w:sz w:val="23"/>
          <w:szCs w:val="23"/>
        </w:rPr>
        <w:t>Une</w:t>
      </w:r>
      <w:r w:rsidRPr="000D63AB">
        <w:rPr>
          <w:rFonts w:ascii="Arial Narrow" w:hAnsi="Arial Narrow"/>
          <w:b/>
          <w:sz w:val="23"/>
          <w:szCs w:val="23"/>
        </w:rPr>
        <w:t xml:space="preserve"> stabilité de la gauche de la gauche</w:t>
      </w:r>
      <w:r w:rsidRPr="000D63AB">
        <w:rPr>
          <w:rFonts w:ascii="Arial Narrow" w:hAnsi="Arial Narrow"/>
          <w:sz w:val="23"/>
          <w:szCs w:val="23"/>
        </w:rPr>
        <w:t xml:space="preserve"> (</w:t>
      </w:r>
      <w:r w:rsidR="00200336" w:rsidRPr="000D63AB">
        <w:rPr>
          <w:rFonts w:ascii="Arial Narrow" w:hAnsi="Arial Narrow"/>
          <w:sz w:val="23"/>
          <w:szCs w:val="23"/>
        </w:rPr>
        <w:t xml:space="preserve">8 à 9% </w:t>
      </w:r>
      <w:r w:rsidRPr="000D63AB">
        <w:rPr>
          <w:rFonts w:ascii="Arial Narrow" w:hAnsi="Arial Narrow"/>
          <w:sz w:val="23"/>
          <w:szCs w:val="23"/>
        </w:rPr>
        <w:t>JL. Mélenchon) qui ne récupère pas les électeurs déçus ;</w:t>
      </w:r>
    </w:p>
    <w:p w:rsidR="00A44478" w:rsidRPr="000D63AB" w:rsidRDefault="007C20FE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F069FB">
        <w:rPr>
          <w:rFonts w:ascii="Arial Narrow" w:hAnsi="Arial Narrow"/>
          <w:sz w:val="23"/>
          <w:szCs w:val="23"/>
        </w:rPr>
        <w:t>Une</w:t>
      </w:r>
      <w:r w:rsidRPr="000D63AB">
        <w:rPr>
          <w:rFonts w:ascii="Arial Narrow" w:hAnsi="Arial Narrow"/>
          <w:b/>
          <w:sz w:val="23"/>
          <w:szCs w:val="23"/>
        </w:rPr>
        <w:t xml:space="preserve"> attractivité des candidats </w:t>
      </w:r>
      <w:r w:rsidR="00051DDD" w:rsidRPr="000D63AB">
        <w:rPr>
          <w:rFonts w:ascii="Arial Narrow" w:hAnsi="Arial Narrow"/>
          <w:b/>
          <w:sz w:val="23"/>
          <w:szCs w:val="23"/>
        </w:rPr>
        <w:t xml:space="preserve">- </w:t>
      </w:r>
      <w:r w:rsidRPr="000D63AB">
        <w:rPr>
          <w:rFonts w:ascii="Arial Narrow" w:hAnsi="Arial Narrow"/>
          <w:b/>
          <w:sz w:val="23"/>
          <w:szCs w:val="23"/>
        </w:rPr>
        <w:t>vus comme</w:t>
      </w:r>
      <w:r w:rsidR="00051DDD" w:rsidRPr="000D63AB">
        <w:rPr>
          <w:rFonts w:ascii="Arial Narrow" w:hAnsi="Arial Narrow"/>
          <w:b/>
          <w:sz w:val="23"/>
          <w:szCs w:val="23"/>
        </w:rPr>
        <w:t xml:space="preserve"> -</w:t>
      </w:r>
      <w:r w:rsidRPr="000D63AB">
        <w:rPr>
          <w:rFonts w:ascii="Arial Narrow" w:hAnsi="Arial Narrow"/>
          <w:b/>
          <w:sz w:val="23"/>
          <w:szCs w:val="23"/>
        </w:rPr>
        <w:t xml:space="preserve"> centristes</w:t>
      </w:r>
      <w:r w:rsidRPr="000D63AB">
        <w:rPr>
          <w:rFonts w:ascii="Arial Narrow" w:hAnsi="Arial Narrow"/>
          <w:sz w:val="23"/>
          <w:szCs w:val="23"/>
        </w:rPr>
        <w:t xml:space="preserve"> : </w:t>
      </w:r>
      <w:r w:rsidRPr="000D63AB">
        <w:rPr>
          <w:rFonts w:ascii="Arial Narrow" w:hAnsi="Arial Narrow"/>
          <w:b/>
          <w:sz w:val="23"/>
          <w:szCs w:val="23"/>
        </w:rPr>
        <w:t>F. Bayrou</w:t>
      </w:r>
      <w:r w:rsidRPr="000D63AB">
        <w:rPr>
          <w:rFonts w:ascii="Arial Narrow" w:hAnsi="Arial Narrow"/>
          <w:sz w:val="23"/>
          <w:szCs w:val="23"/>
        </w:rPr>
        <w:t xml:space="preserve"> face à N. Sarkozy (15%)</w:t>
      </w:r>
      <w:r w:rsidR="00200336" w:rsidRPr="000D63AB">
        <w:rPr>
          <w:rFonts w:ascii="Arial Narrow" w:hAnsi="Arial Narrow"/>
          <w:sz w:val="23"/>
          <w:szCs w:val="23"/>
        </w:rPr>
        <w:t xml:space="preserve"> ; </w:t>
      </w:r>
      <w:r w:rsidR="00200336" w:rsidRPr="000D63AB">
        <w:rPr>
          <w:rFonts w:ascii="Arial Narrow" w:hAnsi="Arial Narrow"/>
          <w:b/>
          <w:sz w:val="23"/>
          <w:szCs w:val="23"/>
        </w:rPr>
        <w:t>A. Juppé</w:t>
      </w:r>
      <w:r w:rsidR="00200336" w:rsidRPr="000D63AB">
        <w:rPr>
          <w:rFonts w:ascii="Arial Narrow" w:hAnsi="Arial Narrow"/>
          <w:sz w:val="23"/>
          <w:szCs w:val="23"/>
        </w:rPr>
        <w:t xml:space="preserve"> s’il est candidat (30%, dans une hypothèse ou F. Bayrou est lui-aussi présent à 8%).</w:t>
      </w:r>
    </w:p>
    <w:p w:rsidR="00051DDD" w:rsidRPr="000D63AB" w:rsidRDefault="00200336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F069FB">
        <w:rPr>
          <w:rFonts w:ascii="Arial Narrow" w:hAnsi="Arial Narrow"/>
          <w:sz w:val="23"/>
          <w:szCs w:val="23"/>
        </w:rPr>
        <w:t>Une</w:t>
      </w:r>
      <w:r w:rsidRPr="000D63AB">
        <w:rPr>
          <w:rFonts w:ascii="Arial Narrow" w:hAnsi="Arial Narrow"/>
          <w:b/>
          <w:sz w:val="23"/>
          <w:szCs w:val="23"/>
        </w:rPr>
        <w:t xml:space="preserve"> progression de M. Le Pen</w:t>
      </w:r>
      <w:r w:rsidRPr="000D63AB">
        <w:rPr>
          <w:rFonts w:ascii="Arial Narrow" w:hAnsi="Arial Narrow"/>
          <w:sz w:val="23"/>
          <w:szCs w:val="23"/>
        </w:rPr>
        <w:t xml:space="preserve"> en ligne avec les scrutins intermédiaires : 25 à 26%.</w:t>
      </w:r>
    </w:p>
    <w:p w:rsidR="008760E8" w:rsidRPr="000D63AB" w:rsidRDefault="000565CD" w:rsidP="000D63AB">
      <w:pPr>
        <w:numPr>
          <w:ilvl w:val="0"/>
          <w:numId w:val="2"/>
        </w:numPr>
        <w:spacing w:before="360" w:after="0" w:line="264" w:lineRule="auto"/>
        <w:ind w:left="0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sz w:val="23"/>
          <w:szCs w:val="23"/>
        </w:rPr>
        <w:t xml:space="preserve">Si ce mouvement est valable dans toute la fonction publique, </w:t>
      </w:r>
      <w:r w:rsidRPr="000D63AB">
        <w:rPr>
          <w:rFonts w:ascii="Arial Narrow" w:hAnsi="Arial Narrow"/>
          <w:b/>
          <w:sz w:val="23"/>
          <w:szCs w:val="23"/>
        </w:rPr>
        <w:t>par catégorie</w:t>
      </w:r>
      <w:r w:rsidRPr="000D63AB">
        <w:rPr>
          <w:rFonts w:ascii="Arial Narrow" w:hAnsi="Arial Narrow"/>
          <w:sz w:val="23"/>
          <w:szCs w:val="23"/>
        </w:rPr>
        <w:t>, on note que :</w:t>
      </w:r>
    </w:p>
    <w:p w:rsidR="000565CD" w:rsidRPr="000D63AB" w:rsidRDefault="000565CD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Face à N. Sarkozy, F. Hollande reste en tête chez les A et B</w:t>
      </w:r>
      <w:r w:rsidRPr="000D63AB">
        <w:rPr>
          <w:rFonts w:ascii="Arial Narrow" w:hAnsi="Arial Narrow"/>
          <w:sz w:val="23"/>
          <w:szCs w:val="23"/>
        </w:rPr>
        <w:t>.</w:t>
      </w:r>
    </w:p>
    <w:p w:rsidR="0019563E" w:rsidRPr="000D63AB" w:rsidRDefault="000565CD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M. Le Pen progresse surtout chez les B et les C</w:t>
      </w:r>
      <w:r w:rsidR="00F83FD3" w:rsidRPr="000D63AB">
        <w:rPr>
          <w:rFonts w:ascii="Arial Narrow" w:hAnsi="Arial Narrow"/>
          <w:sz w:val="23"/>
          <w:szCs w:val="23"/>
        </w:rPr>
        <w:t>, et dans la fonction publique hospitalière</w:t>
      </w:r>
      <w:r w:rsidR="0019563E" w:rsidRPr="000D63AB">
        <w:rPr>
          <w:rFonts w:ascii="Arial Narrow" w:hAnsi="Arial Narrow"/>
          <w:sz w:val="23"/>
          <w:szCs w:val="23"/>
        </w:rPr>
        <w:t>.</w:t>
      </w:r>
    </w:p>
    <w:p w:rsidR="000565CD" w:rsidRPr="000D63AB" w:rsidRDefault="0019563E" w:rsidP="00051DDD">
      <w:pPr>
        <w:spacing w:before="120" w:after="0" w:line="264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sz w:val="23"/>
          <w:szCs w:val="23"/>
        </w:rPr>
        <w:t>Il y a</w:t>
      </w:r>
      <w:r w:rsidR="00F069FB">
        <w:rPr>
          <w:rFonts w:ascii="Arial Narrow" w:hAnsi="Arial Narrow"/>
          <w:sz w:val="23"/>
          <w:szCs w:val="23"/>
        </w:rPr>
        <w:t xml:space="preserve"> dans </w:t>
      </w:r>
      <w:proofErr w:type="spellStart"/>
      <w:r w:rsidR="00F069FB">
        <w:rPr>
          <w:rFonts w:ascii="Arial Narrow" w:hAnsi="Arial Narrow"/>
          <w:sz w:val="23"/>
          <w:szCs w:val="23"/>
        </w:rPr>
        <w:t>ces</w:t>
      </w:r>
      <w:proofErr w:type="spellEnd"/>
      <w:r w:rsidR="00F069FB">
        <w:rPr>
          <w:rFonts w:ascii="Arial Narrow" w:hAnsi="Arial Narrow"/>
          <w:sz w:val="23"/>
          <w:szCs w:val="23"/>
        </w:rPr>
        <w:t xml:space="preserve"> catégories</w:t>
      </w:r>
      <w:r w:rsidRPr="000D63AB">
        <w:rPr>
          <w:rFonts w:ascii="Arial Narrow" w:hAnsi="Arial Narrow"/>
          <w:sz w:val="23"/>
          <w:szCs w:val="23"/>
        </w:rPr>
        <w:t xml:space="preserve"> un </w:t>
      </w:r>
      <w:r w:rsidR="00F83FD3" w:rsidRPr="000D63AB">
        <w:rPr>
          <w:rFonts w:ascii="Arial Narrow" w:hAnsi="Arial Narrow"/>
          <w:b/>
          <w:sz w:val="23"/>
          <w:szCs w:val="23"/>
        </w:rPr>
        <w:t>effet précarité</w:t>
      </w:r>
      <w:r w:rsidR="00D77475" w:rsidRPr="000D63AB">
        <w:rPr>
          <w:rFonts w:ascii="Arial Narrow" w:hAnsi="Arial Narrow"/>
          <w:b/>
          <w:sz w:val="23"/>
          <w:szCs w:val="23"/>
        </w:rPr>
        <w:t>/</w:t>
      </w:r>
      <w:r w:rsidRPr="000D63AB">
        <w:rPr>
          <w:rFonts w:ascii="Arial Narrow" w:hAnsi="Arial Narrow"/>
          <w:b/>
          <w:sz w:val="23"/>
          <w:szCs w:val="23"/>
        </w:rPr>
        <w:t>déconsidération</w:t>
      </w:r>
      <w:r w:rsidRPr="000D63AB">
        <w:rPr>
          <w:rFonts w:ascii="Arial Narrow" w:hAnsi="Arial Narrow"/>
          <w:sz w:val="23"/>
          <w:szCs w:val="23"/>
        </w:rPr>
        <w:t xml:space="preserve"> </w:t>
      </w:r>
      <w:r w:rsidR="00F069FB">
        <w:rPr>
          <w:rFonts w:ascii="Arial Narrow" w:hAnsi="Arial Narrow"/>
          <w:sz w:val="23"/>
          <w:szCs w:val="23"/>
        </w:rPr>
        <w:t>– a</w:t>
      </w:r>
      <w:r w:rsidRPr="000D63AB">
        <w:rPr>
          <w:rFonts w:ascii="Arial Narrow" w:hAnsi="Arial Narrow"/>
          <w:sz w:val="23"/>
          <w:szCs w:val="23"/>
        </w:rPr>
        <w:t>uquel pourrait remédier</w:t>
      </w:r>
      <w:r w:rsidR="00F069FB">
        <w:rPr>
          <w:rFonts w:ascii="Arial Narrow" w:hAnsi="Arial Narrow"/>
          <w:sz w:val="23"/>
          <w:szCs w:val="23"/>
        </w:rPr>
        <w:t xml:space="preserve"> en partie</w:t>
      </w:r>
      <w:r w:rsidRPr="000D63AB">
        <w:rPr>
          <w:rFonts w:ascii="Arial Narrow" w:hAnsi="Arial Narrow"/>
          <w:sz w:val="23"/>
          <w:szCs w:val="23"/>
        </w:rPr>
        <w:t xml:space="preserve"> le point d’indice</w:t>
      </w:r>
      <w:r w:rsidR="00F069FB">
        <w:rPr>
          <w:rFonts w:ascii="Arial Narrow" w:hAnsi="Arial Narrow"/>
          <w:sz w:val="23"/>
          <w:szCs w:val="23"/>
        </w:rPr>
        <w:t xml:space="preserve"> –</w:t>
      </w:r>
      <w:r w:rsidRPr="000D63AB">
        <w:rPr>
          <w:rFonts w:ascii="Arial Narrow" w:hAnsi="Arial Narrow"/>
          <w:sz w:val="23"/>
          <w:szCs w:val="23"/>
        </w:rPr>
        <w:t> ; mais également d’</w:t>
      </w:r>
      <w:r w:rsidR="00D77475" w:rsidRPr="000D63AB">
        <w:rPr>
          <w:rFonts w:ascii="Arial Narrow" w:hAnsi="Arial Narrow"/>
          <w:sz w:val="23"/>
          <w:szCs w:val="23"/>
        </w:rPr>
        <w:t xml:space="preserve">autres facteurs, clairement visibles dans les questions de priorités politiques, dont </w:t>
      </w:r>
      <w:r w:rsidRPr="000D63AB">
        <w:rPr>
          <w:rFonts w:ascii="Arial Narrow" w:hAnsi="Arial Narrow"/>
          <w:sz w:val="23"/>
          <w:szCs w:val="23"/>
        </w:rPr>
        <w:t>une</w:t>
      </w:r>
      <w:r w:rsidR="00D3435F" w:rsidRPr="000D63AB">
        <w:rPr>
          <w:rFonts w:ascii="Arial Narrow" w:hAnsi="Arial Narrow"/>
          <w:sz w:val="23"/>
          <w:szCs w:val="23"/>
        </w:rPr>
        <w:t xml:space="preserve"> </w:t>
      </w:r>
      <w:r w:rsidR="00D3435F" w:rsidRPr="000D63AB">
        <w:rPr>
          <w:rFonts w:ascii="Arial Narrow" w:hAnsi="Arial Narrow"/>
          <w:b/>
          <w:sz w:val="23"/>
          <w:szCs w:val="23"/>
        </w:rPr>
        <w:t>crispation sur</w:t>
      </w:r>
      <w:r w:rsidRPr="000D63AB">
        <w:rPr>
          <w:rFonts w:ascii="Arial Narrow" w:hAnsi="Arial Narrow"/>
          <w:b/>
          <w:sz w:val="23"/>
          <w:szCs w:val="23"/>
        </w:rPr>
        <w:t xml:space="preserve"> les</w:t>
      </w:r>
      <w:r w:rsidR="00D3435F" w:rsidRPr="000D63AB">
        <w:rPr>
          <w:rFonts w:ascii="Arial Narrow" w:hAnsi="Arial Narrow"/>
          <w:b/>
          <w:sz w:val="23"/>
          <w:szCs w:val="23"/>
        </w:rPr>
        <w:t xml:space="preserve"> règles/</w:t>
      </w:r>
      <w:r w:rsidR="00D77475" w:rsidRPr="000D63AB">
        <w:rPr>
          <w:rFonts w:ascii="Arial Narrow" w:hAnsi="Arial Narrow"/>
          <w:b/>
          <w:sz w:val="23"/>
          <w:szCs w:val="23"/>
        </w:rPr>
        <w:t>laïcité</w:t>
      </w:r>
      <w:r w:rsidR="00D77475" w:rsidRPr="000D63AB">
        <w:rPr>
          <w:rFonts w:ascii="Arial Narrow" w:hAnsi="Arial Narrow"/>
          <w:sz w:val="23"/>
          <w:szCs w:val="23"/>
        </w:rPr>
        <w:t xml:space="preserve"> (</w:t>
      </w:r>
      <w:r w:rsidR="00F83FD3" w:rsidRPr="000D63AB">
        <w:rPr>
          <w:rFonts w:ascii="Arial Narrow" w:hAnsi="Arial Narrow"/>
          <w:sz w:val="23"/>
          <w:szCs w:val="23"/>
        </w:rPr>
        <w:t>personnels les plus en contact avec la popula</w:t>
      </w:r>
      <w:r w:rsidR="00D3435F" w:rsidRPr="000D63AB">
        <w:rPr>
          <w:rFonts w:ascii="Arial Narrow" w:hAnsi="Arial Narrow"/>
          <w:sz w:val="23"/>
          <w:szCs w:val="23"/>
        </w:rPr>
        <w:t xml:space="preserve">tion et les </w:t>
      </w:r>
      <w:r w:rsidR="00D77475" w:rsidRPr="000D63AB">
        <w:rPr>
          <w:rFonts w:ascii="Arial Narrow" w:hAnsi="Arial Narrow"/>
          <w:sz w:val="23"/>
          <w:szCs w:val="23"/>
        </w:rPr>
        <w:t>tensions</w:t>
      </w:r>
      <w:r w:rsidR="00D3435F" w:rsidRPr="000D63AB">
        <w:rPr>
          <w:rFonts w:ascii="Arial Narrow" w:hAnsi="Arial Narrow"/>
          <w:sz w:val="23"/>
          <w:szCs w:val="23"/>
        </w:rPr>
        <w:t xml:space="preserve"> quotidien</w:t>
      </w:r>
      <w:r w:rsidR="00D77475" w:rsidRPr="000D63AB">
        <w:rPr>
          <w:rFonts w:ascii="Arial Narrow" w:hAnsi="Arial Narrow"/>
          <w:sz w:val="23"/>
          <w:szCs w:val="23"/>
        </w:rPr>
        <w:t>ne</w:t>
      </w:r>
      <w:r w:rsidR="00D3435F" w:rsidRPr="000D63AB">
        <w:rPr>
          <w:rFonts w:ascii="Arial Narrow" w:hAnsi="Arial Narrow"/>
          <w:sz w:val="23"/>
          <w:szCs w:val="23"/>
        </w:rPr>
        <w:t>s)</w:t>
      </w:r>
      <w:r w:rsidR="00D77475" w:rsidRPr="000D63AB">
        <w:rPr>
          <w:rFonts w:ascii="Arial Narrow" w:hAnsi="Arial Narrow"/>
          <w:sz w:val="23"/>
          <w:szCs w:val="23"/>
        </w:rPr>
        <w:t xml:space="preserve">, </w:t>
      </w:r>
      <w:r w:rsidR="00F069FB">
        <w:rPr>
          <w:rFonts w:ascii="Arial Narrow" w:hAnsi="Arial Narrow"/>
          <w:sz w:val="23"/>
          <w:szCs w:val="23"/>
        </w:rPr>
        <w:t xml:space="preserve">ainsi que  sur </w:t>
      </w:r>
      <w:r w:rsidR="00D77475" w:rsidRPr="000D63AB">
        <w:rPr>
          <w:rFonts w:ascii="Arial Narrow" w:hAnsi="Arial Narrow"/>
          <w:b/>
          <w:sz w:val="23"/>
          <w:szCs w:val="23"/>
        </w:rPr>
        <w:t>l’</w:t>
      </w:r>
      <w:r w:rsidR="0069265F" w:rsidRPr="000D63AB">
        <w:rPr>
          <w:rFonts w:ascii="Arial Narrow" w:hAnsi="Arial Narrow"/>
          <w:b/>
          <w:sz w:val="23"/>
          <w:szCs w:val="23"/>
        </w:rPr>
        <w:t>Etat-providence et l’utilisation des</w:t>
      </w:r>
      <w:r w:rsidR="00D77475" w:rsidRPr="000D63AB">
        <w:rPr>
          <w:rFonts w:ascii="Arial Narrow" w:hAnsi="Arial Narrow"/>
          <w:b/>
          <w:sz w:val="23"/>
          <w:szCs w:val="23"/>
        </w:rPr>
        <w:t xml:space="preserve"> aides sociales</w:t>
      </w:r>
      <w:r w:rsidR="00D77475" w:rsidRPr="000D63AB">
        <w:rPr>
          <w:rFonts w:ascii="Arial Narrow" w:hAnsi="Arial Narrow"/>
          <w:sz w:val="23"/>
          <w:szCs w:val="23"/>
        </w:rPr>
        <w:t xml:space="preserve"> (</w:t>
      </w:r>
      <w:r w:rsidR="0069265F" w:rsidRPr="000D63AB">
        <w:rPr>
          <w:rFonts w:ascii="Arial Narrow" w:hAnsi="Arial Narrow"/>
          <w:sz w:val="23"/>
          <w:szCs w:val="23"/>
        </w:rPr>
        <w:t>en particulier dans la fonction publique hospitalière).</w:t>
      </w:r>
    </w:p>
    <w:p w:rsidR="00D3435F" w:rsidRPr="000D63AB" w:rsidRDefault="00D3435F" w:rsidP="00051DDD">
      <w:pPr>
        <w:numPr>
          <w:ilvl w:val="0"/>
          <w:numId w:val="1"/>
        </w:numPr>
        <w:spacing w:before="120" w:after="0" w:line="264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>F. Bayrou gagne davantage chez les A</w:t>
      </w:r>
      <w:r w:rsidRPr="000D63AB">
        <w:rPr>
          <w:rFonts w:ascii="Arial Narrow" w:hAnsi="Arial Narrow"/>
          <w:sz w:val="23"/>
          <w:szCs w:val="23"/>
        </w:rPr>
        <w:t xml:space="preserve"> (20% dans l’ensemble des catégorie A, </w:t>
      </w:r>
      <w:r w:rsidR="00D16C9B" w:rsidRPr="000D63AB">
        <w:rPr>
          <w:rFonts w:ascii="Arial Narrow" w:hAnsi="Arial Narrow"/>
          <w:b/>
          <w:sz w:val="23"/>
          <w:szCs w:val="23"/>
        </w:rPr>
        <w:t>20%</w:t>
      </w:r>
      <w:r w:rsidRPr="000D63AB">
        <w:rPr>
          <w:rFonts w:ascii="Arial Narrow" w:hAnsi="Arial Narrow"/>
          <w:b/>
          <w:sz w:val="23"/>
          <w:szCs w:val="23"/>
        </w:rPr>
        <w:t xml:space="preserve"> chez les enseignants</w:t>
      </w:r>
      <w:r w:rsidRPr="000D63AB">
        <w:rPr>
          <w:rFonts w:ascii="Arial Narrow" w:hAnsi="Arial Narrow"/>
          <w:sz w:val="23"/>
          <w:szCs w:val="23"/>
        </w:rPr>
        <w:t>) mais progresse aussi notablement chez les B (14%, +5) et les C (13%, +5).</w:t>
      </w:r>
    </w:p>
    <w:p w:rsidR="00136CF3" w:rsidRPr="000D63AB" w:rsidRDefault="00D3435F" w:rsidP="00051DDD">
      <w:pPr>
        <w:spacing w:before="120" w:after="0" w:line="264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0D63AB">
        <w:rPr>
          <w:rFonts w:ascii="Arial Narrow" w:hAnsi="Arial Narrow"/>
          <w:b/>
          <w:sz w:val="23"/>
          <w:szCs w:val="23"/>
        </w:rPr>
        <w:t xml:space="preserve">Mais </w:t>
      </w:r>
      <w:r w:rsidR="0069265F" w:rsidRPr="000D63AB">
        <w:rPr>
          <w:rFonts w:ascii="Arial Narrow" w:hAnsi="Arial Narrow"/>
          <w:b/>
          <w:sz w:val="23"/>
          <w:szCs w:val="23"/>
        </w:rPr>
        <w:t>cette</w:t>
      </w:r>
      <w:r w:rsidR="0019563E" w:rsidRPr="000D63AB">
        <w:rPr>
          <w:rFonts w:ascii="Arial Narrow" w:hAnsi="Arial Narrow"/>
          <w:b/>
          <w:sz w:val="23"/>
          <w:szCs w:val="23"/>
        </w:rPr>
        <w:t xml:space="preserve"> « tentation centriste » ne franchit pas le pas du libéralisme</w:t>
      </w:r>
      <w:r w:rsidR="0019563E" w:rsidRPr="000D63AB">
        <w:rPr>
          <w:rFonts w:ascii="Arial Narrow" w:hAnsi="Arial Narrow"/>
          <w:sz w:val="23"/>
          <w:szCs w:val="23"/>
        </w:rPr>
        <w:t xml:space="preserve"> : </w:t>
      </w:r>
      <w:r w:rsidR="0069265F" w:rsidRPr="000D63AB">
        <w:rPr>
          <w:rFonts w:ascii="Arial Narrow" w:hAnsi="Arial Narrow"/>
          <w:sz w:val="23"/>
          <w:szCs w:val="23"/>
        </w:rPr>
        <w:t xml:space="preserve">les questions de préférence politiques montrent une </w:t>
      </w:r>
      <w:r w:rsidR="00D16C9B" w:rsidRPr="000D63AB">
        <w:rPr>
          <w:rFonts w:ascii="Arial Narrow" w:hAnsi="Arial Narrow"/>
          <w:b/>
          <w:sz w:val="23"/>
          <w:szCs w:val="23"/>
        </w:rPr>
        <w:t>réticence aux solutions économiques trop</w:t>
      </w:r>
      <w:r w:rsidR="0069265F" w:rsidRPr="000D63AB">
        <w:rPr>
          <w:rFonts w:ascii="Arial Narrow" w:hAnsi="Arial Narrow"/>
          <w:b/>
          <w:sz w:val="23"/>
          <w:szCs w:val="23"/>
        </w:rPr>
        <w:t xml:space="preserve"> libérale</w:t>
      </w:r>
      <w:r w:rsidR="00D16C9B" w:rsidRPr="000D63AB">
        <w:rPr>
          <w:rFonts w:ascii="Arial Narrow" w:hAnsi="Arial Narrow"/>
          <w:b/>
          <w:sz w:val="23"/>
          <w:szCs w:val="23"/>
        </w:rPr>
        <w:t>s</w:t>
      </w:r>
      <w:r w:rsidR="0069265F" w:rsidRPr="000D63AB">
        <w:rPr>
          <w:rFonts w:ascii="Arial Narrow" w:hAnsi="Arial Narrow"/>
          <w:sz w:val="23"/>
          <w:szCs w:val="23"/>
        </w:rPr>
        <w:t> ;</w:t>
      </w:r>
      <w:r w:rsidR="00E1084B" w:rsidRPr="000D63AB">
        <w:rPr>
          <w:rFonts w:ascii="Arial Narrow" w:hAnsi="Arial Narrow"/>
          <w:sz w:val="23"/>
          <w:szCs w:val="23"/>
        </w:rPr>
        <w:t xml:space="preserve"> que confirme un scénario avec </w:t>
      </w:r>
      <w:r w:rsidR="00D16C9B" w:rsidRPr="000D63AB">
        <w:rPr>
          <w:rFonts w:ascii="Arial Narrow" w:hAnsi="Arial Narrow"/>
          <w:b/>
          <w:sz w:val="23"/>
          <w:szCs w:val="23"/>
        </w:rPr>
        <w:t xml:space="preserve">François Fillon </w:t>
      </w:r>
      <w:r w:rsidR="00E1084B" w:rsidRPr="000D63AB">
        <w:rPr>
          <w:rFonts w:ascii="Arial Narrow" w:hAnsi="Arial Narrow"/>
          <w:b/>
          <w:sz w:val="23"/>
          <w:szCs w:val="23"/>
        </w:rPr>
        <w:t>comme candidat LR</w:t>
      </w:r>
      <w:r w:rsidR="0069265F" w:rsidRPr="000D63AB">
        <w:rPr>
          <w:rFonts w:ascii="Arial Narrow" w:hAnsi="Arial Narrow"/>
          <w:b/>
          <w:sz w:val="23"/>
          <w:szCs w:val="23"/>
        </w:rPr>
        <w:t>, qui fait remonter le score de F. Hollande</w:t>
      </w:r>
      <w:r w:rsidR="00D16C9B" w:rsidRPr="000D63AB">
        <w:rPr>
          <w:rFonts w:ascii="Arial Narrow" w:hAnsi="Arial Narrow"/>
          <w:sz w:val="23"/>
          <w:szCs w:val="23"/>
        </w:rPr>
        <w:t xml:space="preserve"> (</w:t>
      </w:r>
      <w:r w:rsidR="00E1084B" w:rsidRPr="000D63AB">
        <w:rPr>
          <w:rFonts w:ascii="Arial Narrow" w:hAnsi="Arial Narrow"/>
          <w:sz w:val="23"/>
          <w:szCs w:val="23"/>
        </w:rPr>
        <w:t>et</w:t>
      </w:r>
      <w:r w:rsidR="0069265F" w:rsidRPr="000D63AB">
        <w:rPr>
          <w:rFonts w:ascii="Arial Narrow" w:hAnsi="Arial Narrow"/>
          <w:sz w:val="23"/>
          <w:szCs w:val="23"/>
        </w:rPr>
        <w:t xml:space="preserve"> celui de M. Le Pen</w:t>
      </w:r>
      <w:r w:rsidR="00D16C9B" w:rsidRPr="000D63AB">
        <w:rPr>
          <w:rFonts w:ascii="Arial Narrow" w:hAnsi="Arial Narrow"/>
          <w:sz w:val="23"/>
          <w:szCs w:val="23"/>
        </w:rPr>
        <w:t>)</w:t>
      </w:r>
      <w:r w:rsidR="0069265F" w:rsidRPr="000D63AB">
        <w:rPr>
          <w:rFonts w:ascii="Arial Narrow" w:hAnsi="Arial Narrow"/>
          <w:sz w:val="23"/>
          <w:szCs w:val="23"/>
        </w:rPr>
        <w:t>.</w:t>
      </w:r>
    </w:p>
    <w:p w:rsidR="000D63AB" w:rsidRDefault="000D63AB" w:rsidP="00D16C9B">
      <w:pPr>
        <w:spacing w:before="120" w:after="0" w:line="264" w:lineRule="auto"/>
        <w:ind w:left="284"/>
        <w:jc w:val="center"/>
        <w:rPr>
          <w:rFonts w:ascii="Arial Narrow" w:hAnsi="Arial Narrow"/>
          <w:i/>
        </w:rPr>
      </w:pPr>
    </w:p>
    <w:p w:rsidR="00D16C9B" w:rsidRPr="000D63AB" w:rsidRDefault="00D16C9B" w:rsidP="00D16C9B">
      <w:pPr>
        <w:spacing w:before="120" w:after="0" w:line="264" w:lineRule="auto"/>
        <w:ind w:left="284"/>
        <w:jc w:val="center"/>
        <w:rPr>
          <w:rFonts w:ascii="Arial Narrow" w:hAnsi="Arial Narrow"/>
          <w:i/>
        </w:rPr>
      </w:pPr>
      <w:r w:rsidRPr="000D63AB">
        <w:rPr>
          <w:rFonts w:ascii="Arial Narrow" w:hAnsi="Arial Narrow"/>
          <w:i/>
        </w:rPr>
        <w:t>Comparaison vote 2012 / intention de vote 2017 (hypothèse Sarkozy) par catégorie.</w:t>
      </w:r>
    </w:p>
    <w:p w:rsidR="00E1084B" w:rsidRPr="000D63AB" w:rsidRDefault="000D63AB" w:rsidP="00051DDD">
      <w:pPr>
        <w:spacing w:before="120" w:after="0" w:line="264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fr-FR"/>
        </w:rPr>
      </w:r>
      <w:r>
        <w:rPr>
          <w:rFonts w:ascii="Arial Narrow" w:hAnsi="Arial Narrow"/>
        </w:rPr>
        <w:pict>
          <v:shape id="_x0000_s1026" type="#_x0000_t75" style="width:491.9pt;height:222.65pt;mso-position-horizontal-relative:char;mso-position-vertical-relative:line">
            <v:imagedata r:id="rId6" o:title=""/>
            <v:shadow on="t"/>
            <w10:anchorlock/>
          </v:shape>
        </w:pict>
      </w:r>
    </w:p>
    <w:sectPr w:rsidR="00E1084B" w:rsidRPr="000D63AB" w:rsidSect="000D63AB">
      <w:pgSz w:w="11906" w:h="16838"/>
      <w:pgMar w:top="680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92E89"/>
    <w:multiLevelType w:val="hybridMultilevel"/>
    <w:tmpl w:val="8E6A0038"/>
    <w:lvl w:ilvl="0" w:tplc="D6F28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F6708"/>
    <w:multiLevelType w:val="hybridMultilevel"/>
    <w:tmpl w:val="4A86678C"/>
    <w:lvl w:ilvl="0" w:tplc="DB668AE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8602042">
    <w:abstractNumId w:val="1"/>
  </w:num>
  <w:num w:numId="2" w16cid:durableId="1447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55D0"/>
    <w:rsid w:val="00051DDD"/>
    <w:rsid w:val="000565CD"/>
    <w:rsid w:val="000D63AB"/>
    <w:rsid w:val="00136CF3"/>
    <w:rsid w:val="0019563E"/>
    <w:rsid w:val="00200336"/>
    <w:rsid w:val="002969DC"/>
    <w:rsid w:val="00547A7C"/>
    <w:rsid w:val="0069265F"/>
    <w:rsid w:val="00706587"/>
    <w:rsid w:val="007C20FE"/>
    <w:rsid w:val="008760E8"/>
    <w:rsid w:val="009155D0"/>
    <w:rsid w:val="00A44478"/>
    <w:rsid w:val="00A72F79"/>
    <w:rsid w:val="00B44966"/>
    <w:rsid w:val="00BE641B"/>
    <w:rsid w:val="00C2370E"/>
    <w:rsid w:val="00D16C9B"/>
    <w:rsid w:val="00D3435F"/>
    <w:rsid w:val="00D77475"/>
    <w:rsid w:val="00E1084B"/>
    <w:rsid w:val="00E916D5"/>
    <w:rsid w:val="00F069FB"/>
    <w:rsid w:val="00F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1BA656-B063-4ECC-A4F8-40E4C1A4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389</Words>
  <Characters>2219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2016-03-23T17:42:00Z</cp:lastPrinted>
  <dcterms:created xsi:type="dcterms:W3CDTF">2016-03-23T11:29:00Z</dcterms:created>
  <dcterms:modified xsi:type="dcterms:W3CDTF">2016-03-23T17:46:00Z</dcterms:modified>
</cp:coreProperties>
</file>