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713B2" w14:textId="77777777" w:rsidR="002C302F" w:rsidRDefault="002C302F" w:rsidP="00136152">
      <w:pPr>
        <w:spacing w:after="0" w:line="240" w:lineRule="auto"/>
        <w:ind w:left="-284"/>
        <w:jc w:val="center"/>
      </w:pP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14:paraId="212B6BEF" w14:textId="77777777"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F379A0">
        <w:rPr>
          <w:rFonts w:ascii="Calibri" w:eastAsia="Calibri" w:hAnsi="Calibri" w:cs="Calibri"/>
          <w:color w:val="808080"/>
          <w:sz w:val="24"/>
          <w:szCs w:val="24"/>
        </w:rPr>
        <w:t>2 au 8</w:t>
      </w:r>
      <w:r w:rsidR="003819FC">
        <w:rPr>
          <w:rFonts w:ascii="Calibri" w:eastAsia="Calibri" w:hAnsi="Calibri" w:cs="Calibri"/>
          <w:color w:val="808080"/>
          <w:sz w:val="24"/>
          <w:szCs w:val="24"/>
        </w:rPr>
        <w:t xml:space="preserve"> avril</w:t>
      </w:r>
      <w:r w:rsidR="00E4403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14:paraId="19D86241" w14:textId="77777777"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14:paraId="1D3E1475" w14:textId="77777777" w:rsidR="001F17F3" w:rsidRPr="004D1854" w:rsidRDefault="00F818BA" w:rsidP="001361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284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 xml:space="preserve">Rappel, la semaine dernière : </w:t>
      </w:r>
      <w:r w:rsidR="00F379A0">
        <w:rPr>
          <w:rFonts w:ascii="Calibri" w:eastAsia="Calibri" w:hAnsi="Calibri" w:cs="Calibri"/>
          <w:color w:val="660033"/>
        </w:rPr>
        <w:t xml:space="preserve">Révision constitutionnelle, Menace terroriste, Campagne antiraciste, Loi Travail, </w:t>
      </w:r>
      <w:r w:rsidR="003819FC">
        <w:rPr>
          <w:rFonts w:ascii="Calibri" w:eastAsia="Calibri" w:hAnsi="Calibri" w:cs="Calibri"/>
          <w:color w:val="660033"/>
        </w:rPr>
        <w:t>Attentats de Bruxelles, Arrestation de Sal</w:t>
      </w:r>
      <w:r w:rsidR="002E17CB">
        <w:rPr>
          <w:rFonts w:ascii="Calibri" w:eastAsia="Calibri" w:hAnsi="Calibri" w:cs="Calibri"/>
          <w:color w:val="660033"/>
        </w:rPr>
        <w:t xml:space="preserve">ah Abdeslam, </w:t>
      </w:r>
      <w:r w:rsidR="00F379A0">
        <w:rPr>
          <w:rFonts w:ascii="Calibri" w:eastAsia="Calibri" w:hAnsi="Calibri" w:cs="Calibri"/>
          <w:color w:val="660033"/>
        </w:rPr>
        <w:t xml:space="preserve">Elections au Congo-Brazzaville </w:t>
      </w:r>
      <w:r w:rsidR="00E4403C" w:rsidRPr="004D1854">
        <w:rPr>
          <w:rFonts w:ascii="Calibri" w:eastAsia="Calibri" w:hAnsi="Calibri" w:cs="Calibri"/>
          <w:color w:val="660033"/>
        </w:rPr>
        <w:t>…</w:t>
      </w:r>
      <w:r w:rsidR="00266CD9" w:rsidRPr="004D1854">
        <w:rPr>
          <w:rFonts w:ascii="Calibri" w:eastAsia="Calibri" w:hAnsi="Calibri" w:cs="Calibri"/>
          <w:color w:val="660033"/>
        </w:rPr>
        <w:t xml:space="preserve"> </w:t>
      </w:r>
    </w:p>
    <w:p w14:paraId="71A392DC" w14:textId="77777777" w:rsidR="00027F1D" w:rsidRPr="00A52853" w:rsidRDefault="00027F1D" w:rsidP="00823E80">
      <w:pPr>
        <w:spacing w:after="0" w:line="240" w:lineRule="auto"/>
        <w:rPr>
          <w:b/>
          <w:bCs/>
          <w:i/>
          <w:iCs/>
          <w:color w:val="33CCCC"/>
        </w:rPr>
      </w:pPr>
    </w:p>
    <w:p w14:paraId="5E06A71E" w14:textId="77777777" w:rsidR="0052250A" w:rsidRPr="00804E89" w:rsidRDefault="0052250A" w:rsidP="0052250A">
      <w:pPr>
        <w:spacing w:after="0"/>
        <w:jc w:val="both"/>
      </w:pPr>
      <w:r>
        <w:rPr>
          <w:b/>
          <w:bCs/>
          <w:i/>
          <w:iCs/>
          <w:color w:val="33CCCC"/>
          <w:sz w:val="28"/>
          <w:szCs w:val="28"/>
        </w:rPr>
        <w:t>Menace terroriste : modéré, en baisse</w:t>
      </w:r>
    </w:p>
    <w:p w14:paraId="40460F80" w14:textId="409C0E0C" w:rsidR="0052250A" w:rsidRDefault="00870F0B" w:rsidP="0052250A">
      <w:pPr>
        <w:spacing w:after="0" w:line="240" w:lineRule="auto"/>
        <w:jc w:val="both"/>
      </w:pPr>
      <w:r>
        <w:t xml:space="preserve">Le suivi de l'enquête bruxelloise </w:t>
      </w:r>
      <w:r w:rsidR="00193C8E">
        <w:t>maintient l'attention, sans la relancer. P</w:t>
      </w:r>
      <w:r w:rsidR="0052250A">
        <w:t>rès de la moitié</w:t>
      </w:r>
      <w:r w:rsidR="00193C8E">
        <w:t xml:space="preserve"> des correspondants</w:t>
      </w:r>
      <w:r w:rsidR="0052250A">
        <w:t xml:space="preserve"> questionnent les effectifs et le déploiement des forces de sécurité. En parallèle des 25% de messages d’encouragement et de soutien à la politique de lutte antiterroriste, </w:t>
      </w:r>
      <w:r w:rsidR="0052250A" w:rsidRPr="001F54F7">
        <w:rPr>
          <w:b/>
        </w:rPr>
        <w:t>la sécurisation de nos centrales nucléaires</w:t>
      </w:r>
      <w:r w:rsidR="0052250A">
        <w:t xml:space="preserve"> préoccupe plus particulièrement 15% des intervenants</w:t>
      </w:r>
      <w:r w:rsidR="0052250A" w:rsidRPr="00CE0EA0">
        <w:rPr>
          <w:bCs/>
        </w:rPr>
        <w:t>.</w:t>
      </w:r>
      <w:r w:rsidR="0052250A">
        <w:rPr>
          <w:b/>
          <w:bCs/>
        </w:rPr>
        <w:t xml:space="preserve"> </w:t>
      </w:r>
      <w:r w:rsidR="0052250A" w:rsidRPr="001E1780">
        <w:rPr>
          <w:bCs/>
        </w:rPr>
        <w:t>Le passage de d</w:t>
      </w:r>
      <w:r w:rsidR="0052250A">
        <w:rPr>
          <w:bCs/>
        </w:rPr>
        <w:t>rones non autorisés à survoler c</w:t>
      </w:r>
      <w:r w:rsidR="0052250A" w:rsidRPr="001E1780">
        <w:rPr>
          <w:bCs/>
        </w:rPr>
        <w:t>es sites participent notamment aux interrogations sur leur vulnérabilité</w:t>
      </w:r>
      <w:r w:rsidR="0052250A">
        <w:t xml:space="preserve"> : « </w:t>
      </w:r>
      <w:r w:rsidR="0052250A" w:rsidRPr="00E61456">
        <w:rPr>
          <w:i/>
        </w:rPr>
        <w:t>j</w:t>
      </w:r>
      <w:r w:rsidR="0052250A">
        <w:rPr>
          <w:i/>
          <w:iCs/>
        </w:rPr>
        <w:t>e crois inconcevable que nos centrales nucléaires n'aient pas une protection anti-aérienne</w:t>
      </w:r>
      <w:r w:rsidR="0052250A">
        <w:t> » ; « </w:t>
      </w:r>
      <w:r w:rsidR="0052250A">
        <w:rPr>
          <w:i/>
          <w:iCs/>
        </w:rPr>
        <w:t>pourquoi ne pas transférer progressivement les bases des militaires sur et autour des sites nucléaires pour assurer la sécurité ?</w:t>
      </w:r>
      <w:r w:rsidR="0052250A">
        <w:t xml:space="preserve"> ». </w:t>
      </w:r>
    </w:p>
    <w:p w14:paraId="5ACD8707" w14:textId="77777777" w:rsidR="0052250A" w:rsidRPr="00A52853" w:rsidRDefault="0052250A" w:rsidP="0052250A">
      <w:pPr>
        <w:spacing w:after="0" w:line="240" w:lineRule="auto"/>
        <w:jc w:val="both"/>
        <w:rPr>
          <w:b/>
          <w:bCs/>
          <w:i/>
          <w:iCs/>
          <w:color w:val="33CCCC"/>
        </w:rPr>
      </w:pPr>
    </w:p>
    <w:p w14:paraId="170E9C63" w14:textId="77777777" w:rsidR="001E1780" w:rsidRDefault="00CA788A" w:rsidP="00A146D4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Loi T</w:t>
      </w:r>
      <w:r w:rsidR="001E1780">
        <w:rPr>
          <w:b/>
          <w:bCs/>
          <w:i/>
          <w:iCs/>
          <w:color w:val="33CCCC"/>
          <w:sz w:val="28"/>
          <w:szCs w:val="28"/>
        </w:rPr>
        <w:t>ravai</w:t>
      </w:r>
      <w:r w:rsidR="006A7FBF">
        <w:rPr>
          <w:b/>
          <w:bCs/>
          <w:i/>
          <w:iCs/>
          <w:color w:val="33CCCC"/>
          <w:sz w:val="28"/>
          <w:szCs w:val="28"/>
        </w:rPr>
        <w:t xml:space="preserve">l : modéré en légère hausse </w:t>
      </w:r>
    </w:p>
    <w:p w14:paraId="26924135" w14:textId="6FC4D472" w:rsidR="001E1780" w:rsidRDefault="008F39B9" w:rsidP="00A146D4">
      <w:pPr>
        <w:spacing w:after="0"/>
        <w:jc w:val="both"/>
      </w:pPr>
      <w:r>
        <w:t xml:space="preserve">Après une baisse importante la semaine dernière, </w:t>
      </w:r>
      <w:r w:rsidRPr="00056350">
        <w:rPr>
          <w:b/>
        </w:rPr>
        <w:t xml:space="preserve">le sujet est à nouveau </w:t>
      </w:r>
      <w:r w:rsidR="00056350" w:rsidRPr="00056350">
        <w:rPr>
          <w:b/>
        </w:rPr>
        <w:t xml:space="preserve">un peu plus </w:t>
      </w:r>
      <w:r w:rsidRPr="00056350">
        <w:rPr>
          <w:b/>
        </w:rPr>
        <w:t xml:space="preserve">commenté </w:t>
      </w:r>
      <w:r>
        <w:t xml:space="preserve">mais le flux reste modéré. </w:t>
      </w:r>
      <w:r w:rsidR="00EA744B">
        <w:t>Les arguments ne bougent toujours pas. Les</w:t>
      </w:r>
      <w:r w:rsidR="00331522">
        <w:t xml:space="preserve"> 3/4</w:t>
      </w:r>
      <w:r w:rsidR="001E1780">
        <w:t xml:space="preserve"> </w:t>
      </w:r>
      <w:r w:rsidR="00741E50">
        <w:t>sont</w:t>
      </w:r>
      <w:r w:rsidR="00176A8C">
        <w:t xml:space="preserve"> opposés</w:t>
      </w:r>
      <w:r w:rsidR="00741E50">
        <w:t xml:space="preserve"> à la loi </w:t>
      </w:r>
      <w:r w:rsidR="001E1780">
        <w:t>: « </w:t>
      </w:r>
      <w:r w:rsidR="006A7FBF">
        <w:rPr>
          <w:i/>
          <w:iCs/>
        </w:rPr>
        <w:t>ça entraî</w:t>
      </w:r>
      <w:r w:rsidR="001E1780">
        <w:rPr>
          <w:i/>
          <w:iCs/>
        </w:rPr>
        <w:t xml:space="preserve">nera beaucoup plus de chômage vu que les patrons pourront faire à leur guise en licenciant les gens </w:t>
      </w:r>
      <w:r w:rsidR="00E038E7">
        <w:rPr>
          <w:i/>
          <w:iCs/>
        </w:rPr>
        <w:t>qui refuseront de travailler 10</w:t>
      </w:r>
      <w:r w:rsidR="001E1780">
        <w:rPr>
          <w:i/>
          <w:iCs/>
        </w:rPr>
        <w:t xml:space="preserve"> ou 12h, une loi qui nous ferait travailler comme des esclaves ».</w:t>
      </w:r>
    </w:p>
    <w:p w14:paraId="53DC4D6B" w14:textId="77777777" w:rsidR="001E1780" w:rsidRDefault="001E1780" w:rsidP="00A146D4">
      <w:pPr>
        <w:spacing w:after="0"/>
        <w:jc w:val="both"/>
      </w:pPr>
      <w:r w:rsidRPr="00056350">
        <w:rPr>
          <w:b/>
        </w:rPr>
        <w:t xml:space="preserve">Plus visibles que la semaine dernière, les « pro-réforme » </w:t>
      </w:r>
      <w:r w:rsidR="00331522" w:rsidRPr="00056350">
        <w:rPr>
          <w:b/>
        </w:rPr>
        <w:t xml:space="preserve">(1/4 des intervenants) </w:t>
      </w:r>
      <w:r w:rsidRPr="00056350">
        <w:rPr>
          <w:b/>
        </w:rPr>
        <w:t>regrettent « </w:t>
      </w:r>
      <w:r w:rsidRPr="00056350">
        <w:rPr>
          <w:b/>
          <w:i/>
          <w:iCs/>
        </w:rPr>
        <w:t>les reculs</w:t>
      </w:r>
      <w:r w:rsidRPr="00056350">
        <w:rPr>
          <w:b/>
        </w:rPr>
        <w:t> » et la trop grande place accordée selon eux aux organisations étudiantes</w:t>
      </w:r>
      <w:r>
        <w:t xml:space="preserve"> : </w:t>
      </w:r>
      <w:r>
        <w:rPr>
          <w:i/>
          <w:iCs/>
        </w:rPr>
        <w:t>« vous semblez reculer sur tous les fronts. Alors pourquoi ne pas avoir du courage et finir cette réforme ?</w:t>
      </w:r>
      <w:r>
        <w:t> ».</w:t>
      </w:r>
    </w:p>
    <w:p w14:paraId="4592E06E" w14:textId="77777777" w:rsidR="00A146D4" w:rsidRDefault="001E1780" w:rsidP="00A146D4">
      <w:pPr>
        <w:spacing w:after="0"/>
        <w:jc w:val="both"/>
        <w:rPr>
          <w:b/>
          <w:bCs/>
          <w:color w:val="33CCCC"/>
          <w:sz w:val="28"/>
          <w:szCs w:val="28"/>
        </w:rPr>
      </w:pPr>
      <w:r w:rsidRPr="00056350">
        <w:rPr>
          <w:b/>
        </w:rPr>
        <w:t>La question des violences policières lors des manifestations étudiantes a provoqué en outre quelques réactions très partagées</w:t>
      </w:r>
      <w:r>
        <w:t>, les uns fustigeant l’attitude des forces de l’ordre : « </w:t>
      </w:r>
      <w:r>
        <w:rPr>
          <w:i/>
          <w:iCs/>
        </w:rPr>
        <w:t>Lamentable que nos enfants qui manifestent pour leurs droits soient matraqués gratuitement par les CRS !</w:t>
      </w:r>
      <w:r>
        <w:t> » les autres volant au secours du policier incriminé face aux « </w:t>
      </w:r>
      <w:r>
        <w:rPr>
          <w:i/>
          <w:iCs/>
        </w:rPr>
        <w:t>jeunes casseurs</w:t>
      </w:r>
      <w:r>
        <w:t> ».</w:t>
      </w:r>
    </w:p>
    <w:p w14:paraId="2EB8BEA5" w14:textId="77777777" w:rsidR="00A146D4" w:rsidRPr="00293887" w:rsidRDefault="00A146D4" w:rsidP="00A146D4">
      <w:pPr>
        <w:spacing w:after="0"/>
        <w:jc w:val="both"/>
        <w:rPr>
          <w:b/>
          <w:bCs/>
          <w:color w:val="33CCCC"/>
        </w:rPr>
      </w:pPr>
    </w:p>
    <w:p w14:paraId="00767BE3" w14:textId="77777777" w:rsidR="001E1780" w:rsidRDefault="00A146D4" w:rsidP="003C5E5C">
      <w:pPr>
        <w:spacing w:after="0"/>
      </w:pPr>
      <w:r>
        <w:rPr>
          <w:b/>
          <w:bCs/>
          <w:i/>
          <w:iCs/>
          <w:color w:val="33CCCC"/>
          <w:sz w:val="28"/>
          <w:szCs w:val="28"/>
        </w:rPr>
        <w:t xml:space="preserve">Evasion fiscale – </w:t>
      </w:r>
      <w:r w:rsidR="000B4CB4">
        <w:rPr>
          <w:b/>
          <w:bCs/>
          <w:i/>
          <w:iCs/>
          <w:color w:val="33CCCC"/>
          <w:sz w:val="28"/>
          <w:szCs w:val="28"/>
        </w:rPr>
        <w:t>« </w:t>
      </w:r>
      <w:r>
        <w:rPr>
          <w:b/>
          <w:bCs/>
          <w:i/>
          <w:iCs/>
          <w:color w:val="33CCCC"/>
          <w:sz w:val="28"/>
          <w:szCs w:val="28"/>
        </w:rPr>
        <w:t xml:space="preserve">Panama </w:t>
      </w:r>
      <w:proofErr w:type="spellStart"/>
      <w:r>
        <w:rPr>
          <w:b/>
          <w:bCs/>
          <w:i/>
          <w:iCs/>
          <w:color w:val="33CCCC"/>
          <w:sz w:val="28"/>
          <w:szCs w:val="28"/>
        </w:rPr>
        <w:t>papers</w:t>
      </w:r>
      <w:proofErr w:type="spellEnd"/>
      <w:r w:rsidR="000B4CB4">
        <w:rPr>
          <w:b/>
          <w:bCs/>
          <w:i/>
          <w:iCs/>
          <w:color w:val="33CCCC"/>
          <w:sz w:val="28"/>
          <w:szCs w:val="28"/>
        </w:rPr>
        <w:t> »</w:t>
      </w:r>
      <w:r>
        <w:rPr>
          <w:b/>
          <w:bCs/>
          <w:i/>
          <w:iCs/>
          <w:color w:val="33CCCC"/>
          <w:sz w:val="28"/>
          <w:szCs w:val="28"/>
        </w:rPr>
        <w:t xml:space="preserve"> : modéré </w:t>
      </w:r>
    </w:p>
    <w:p w14:paraId="5C7B72ED" w14:textId="2DD87CF5" w:rsidR="003C5E5C" w:rsidRDefault="00E038E7" w:rsidP="003C5E5C">
      <w:pPr>
        <w:spacing w:after="0"/>
        <w:jc w:val="both"/>
      </w:pPr>
      <w:r w:rsidRPr="00B750DF">
        <w:rPr>
          <w:b/>
        </w:rPr>
        <w:t>U</w:t>
      </w:r>
      <w:r w:rsidR="003C5E5C" w:rsidRPr="003C5E5C">
        <w:rPr>
          <w:b/>
        </w:rPr>
        <w:t xml:space="preserve">n tiers demandent au Président de la République </w:t>
      </w:r>
      <w:r w:rsidR="003C5E5C" w:rsidRPr="003C5E5C">
        <w:rPr>
          <w:b/>
          <w:i/>
          <w:iCs/>
        </w:rPr>
        <w:t xml:space="preserve">« d’user de tous ses pouvoirs » </w:t>
      </w:r>
      <w:r w:rsidR="003C5E5C" w:rsidRPr="003C5E5C">
        <w:rPr>
          <w:b/>
        </w:rPr>
        <w:t xml:space="preserve">pour que les enquêtes aboutissent </w:t>
      </w:r>
      <w:r>
        <w:rPr>
          <w:b/>
        </w:rPr>
        <w:t>et condamnent ces « </w:t>
      </w:r>
      <w:r w:rsidRPr="00176A8C">
        <w:rPr>
          <w:b/>
          <w:i/>
        </w:rPr>
        <w:t>traitres</w:t>
      </w:r>
      <w:r>
        <w:rPr>
          <w:b/>
        </w:rPr>
        <w:t xml:space="preserve"> » </w:t>
      </w:r>
      <w:r w:rsidR="003C5E5C" w:rsidRPr="003C5E5C">
        <w:rPr>
          <w:b/>
        </w:rPr>
        <w:t>à de « </w:t>
      </w:r>
      <w:r w:rsidR="003C5E5C" w:rsidRPr="003C5E5C">
        <w:rPr>
          <w:b/>
          <w:i/>
        </w:rPr>
        <w:t>lourdes sanctions</w:t>
      </w:r>
      <w:r w:rsidR="003C5E5C" w:rsidRPr="003C5E5C">
        <w:rPr>
          <w:b/>
        </w:rPr>
        <w:t> »</w:t>
      </w:r>
      <w:r>
        <w:t xml:space="preserve">. </w:t>
      </w:r>
      <w:r w:rsidR="003C5E5C" w:rsidRPr="003C5E5C">
        <w:t>U</w:t>
      </w:r>
      <w:r w:rsidR="000B4CB4" w:rsidRPr="003C5E5C">
        <w:t xml:space="preserve">n quart font part d’un sentiment </w:t>
      </w:r>
      <w:r w:rsidR="000B4CB4" w:rsidRPr="00DF7EFB">
        <w:rPr>
          <w:b/>
          <w:i/>
          <w:iCs/>
        </w:rPr>
        <w:t>« d’écœurement »</w:t>
      </w:r>
      <w:r w:rsidR="000B4CB4" w:rsidRPr="00DF7EFB">
        <w:rPr>
          <w:b/>
        </w:rPr>
        <w:t xml:space="preserve"> à l’encontre des personnalités politiques citées dans l’enquête</w:t>
      </w:r>
      <w:r w:rsidR="000B4CB4">
        <w:t> : « </w:t>
      </w:r>
      <w:r w:rsidR="000B4CB4">
        <w:rPr>
          <w:i/>
          <w:iCs/>
        </w:rPr>
        <w:t xml:space="preserve">comment faire confiance à la politique et à nos dirigeants ? Je suis effaré et dégoûté » ; « encore </w:t>
      </w:r>
      <w:proofErr w:type="spellStart"/>
      <w:r w:rsidR="000B4CB4">
        <w:rPr>
          <w:i/>
          <w:iCs/>
        </w:rPr>
        <w:t>Cahuzac</w:t>
      </w:r>
      <w:proofErr w:type="spellEnd"/>
      <w:r w:rsidR="000B4CB4">
        <w:rPr>
          <w:i/>
          <w:iCs/>
        </w:rPr>
        <w:t xml:space="preserve"> et Balkany ? Mais virez-les de la vie politique ! ».</w:t>
      </w:r>
      <w:r w:rsidR="001E1780">
        <w:t xml:space="preserve"> </w:t>
      </w:r>
    </w:p>
    <w:p w14:paraId="06F4E889" w14:textId="77777777" w:rsidR="003C5E5C" w:rsidRDefault="000B4CB4" w:rsidP="003C5E5C">
      <w:pPr>
        <w:spacing w:after="0"/>
        <w:jc w:val="both"/>
      </w:pPr>
      <w:r>
        <w:t>A cette occasion</w:t>
      </w:r>
      <w:r w:rsidR="001E1780">
        <w:t>, 17% des requérants interrogent le Chef de l’Etat sur le statut des lanceurs d’alerte</w:t>
      </w:r>
      <w:r>
        <w:t>, dont 2 citent le cas de Stéphanie Giraud</w:t>
      </w:r>
      <w:r w:rsidR="00176A8C">
        <w:t>,</w:t>
      </w:r>
      <w:r w:rsidR="001E1780">
        <w:t> </w:t>
      </w:r>
      <w:r>
        <w:t xml:space="preserve">ancienne cadre chez UBS </w:t>
      </w:r>
      <w:r w:rsidR="001E1780">
        <w:t>: </w:t>
      </w:r>
      <w:r w:rsidR="001E1780">
        <w:rPr>
          <w:i/>
          <w:iCs/>
        </w:rPr>
        <w:t>« Il faut les protéger et les aider afin d’inciter d’autres personnes à agir </w:t>
      </w:r>
      <w:r w:rsidR="001E1780">
        <w:t xml:space="preserve">». </w:t>
      </w:r>
    </w:p>
    <w:p w14:paraId="7C898710" w14:textId="77777777" w:rsidR="001E1780" w:rsidRDefault="000B4CB4" w:rsidP="003C5E5C">
      <w:pPr>
        <w:spacing w:after="0"/>
        <w:jc w:val="both"/>
      </w:pPr>
      <w:r>
        <w:t xml:space="preserve">A noter parmi les autres réactions, </w:t>
      </w:r>
      <w:r w:rsidRPr="00E04654">
        <w:rPr>
          <w:b/>
        </w:rPr>
        <w:t xml:space="preserve">quelques messages </w:t>
      </w:r>
      <w:r w:rsidR="003C5E5C" w:rsidRPr="00E04654">
        <w:rPr>
          <w:b/>
        </w:rPr>
        <w:t xml:space="preserve">regrettant que le scandale ait été mis au jour par des journalistes et non </w:t>
      </w:r>
      <w:r w:rsidR="00166725" w:rsidRPr="00E04654">
        <w:rPr>
          <w:b/>
        </w:rPr>
        <w:t xml:space="preserve">par </w:t>
      </w:r>
      <w:r w:rsidR="003C5E5C" w:rsidRPr="00E04654">
        <w:rPr>
          <w:b/>
        </w:rPr>
        <w:t>les services de l’Etat </w:t>
      </w:r>
      <w:r w:rsidR="003C5E5C">
        <w:t>(</w:t>
      </w:r>
      <w:r w:rsidR="003C5E5C">
        <w:rPr>
          <w:i/>
          <w:iCs/>
        </w:rPr>
        <w:t>« ce n’est pas à des journalistes de vérifier si tout le monde paient ses impôts ! On se demande à quoi sert le ser</w:t>
      </w:r>
      <w:r w:rsidR="00176A8C">
        <w:rPr>
          <w:i/>
          <w:iCs/>
        </w:rPr>
        <w:t xml:space="preserve">vice de lutte anti-fraude ! »), </w:t>
      </w:r>
      <w:proofErr w:type="gramStart"/>
      <w:r w:rsidR="003C5E5C">
        <w:t>un</w:t>
      </w:r>
      <w:proofErr w:type="gramEnd"/>
      <w:r w:rsidR="003C5E5C">
        <w:t xml:space="preserve"> sympathisant</w:t>
      </w:r>
      <w:r>
        <w:t xml:space="preserve"> FN dénonçant </w:t>
      </w:r>
      <w:r>
        <w:rPr>
          <w:i/>
          <w:iCs/>
        </w:rPr>
        <w:t>« l’acharnement »</w:t>
      </w:r>
      <w:r>
        <w:t xml:space="preserve"> des médias et de la classe politique envers ce parti</w:t>
      </w:r>
      <w:r w:rsidR="003C5E5C">
        <w:t xml:space="preserve">. </w:t>
      </w:r>
      <w:r w:rsidR="001E1780">
        <w:t xml:space="preserve">Enfin, un </w:t>
      </w:r>
      <w:r w:rsidR="00F321CE">
        <w:t xml:space="preserve">correspondant </w:t>
      </w:r>
      <w:r w:rsidR="001E1780">
        <w:t>ironise</w:t>
      </w:r>
      <w:r w:rsidR="00F321CE">
        <w:t xml:space="preserve"> sur</w:t>
      </w:r>
      <w:r w:rsidR="001E1780">
        <w:t xml:space="preserve"> les </w:t>
      </w:r>
      <w:proofErr w:type="gramStart"/>
      <w:r w:rsidR="001E1780">
        <w:t>propos</w:t>
      </w:r>
      <w:proofErr w:type="gramEnd"/>
      <w:r w:rsidR="001E1780">
        <w:t xml:space="preserve"> </w:t>
      </w:r>
      <w:r w:rsidR="00F321CE">
        <w:t xml:space="preserve">de </w:t>
      </w:r>
      <w:r w:rsidR="001E1780">
        <w:t xml:space="preserve">Michel Sapin dans l’émission </w:t>
      </w:r>
      <w:r w:rsidR="001E1780">
        <w:rPr>
          <w:i/>
          <w:iCs/>
        </w:rPr>
        <w:t>Cash Investigations</w:t>
      </w:r>
      <w:r w:rsidR="001E1780">
        <w:t xml:space="preserve"> : </w:t>
      </w:r>
      <w:r w:rsidR="001E1780">
        <w:rPr>
          <w:i/>
          <w:iCs/>
        </w:rPr>
        <w:t>« Le Ministre affirme ne pas savoir que le Panama est un paradis fiscal ? Permettez-moi d’en douter… ».</w:t>
      </w:r>
      <w:r w:rsidR="001E1780">
        <w:t xml:space="preserve"> </w:t>
      </w:r>
    </w:p>
    <w:p w14:paraId="430F72F7" w14:textId="77777777" w:rsidR="003C5E5C" w:rsidRPr="00804E89" w:rsidRDefault="003C5E5C" w:rsidP="003C5E5C">
      <w:pPr>
        <w:spacing w:after="0"/>
        <w:jc w:val="both"/>
      </w:pPr>
    </w:p>
    <w:p w14:paraId="42BA34D6" w14:textId="77777777" w:rsidR="001E1780" w:rsidRDefault="001E1780" w:rsidP="00392203">
      <w:pPr>
        <w:spacing w:after="0"/>
      </w:pPr>
      <w:r>
        <w:rPr>
          <w:b/>
          <w:bCs/>
          <w:i/>
          <w:iCs/>
          <w:color w:val="33CCCC"/>
          <w:sz w:val="28"/>
          <w:szCs w:val="28"/>
        </w:rPr>
        <w:t xml:space="preserve">Abattoir de Mauléon : modéré mais constant </w:t>
      </w:r>
    </w:p>
    <w:p w14:paraId="7C89DE0A" w14:textId="5A7D8EF7" w:rsidR="00804E89" w:rsidRDefault="001E1780" w:rsidP="00392203">
      <w:pPr>
        <w:spacing w:after="0"/>
        <w:jc w:val="both"/>
      </w:pPr>
      <w:r w:rsidRPr="00A84B95">
        <w:rPr>
          <w:b/>
        </w:rPr>
        <w:t>Les réactions choquées aux actes de cruauté à l’encontre d’animaux dans les abattoirs ne faiblissent pas</w:t>
      </w:r>
      <w:r>
        <w:t>. Au-delà de l’indignation unanime (« </w:t>
      </w:r>
      <w:r>
        <w:rPr>
          <w:i/>
          <w:iCs/>
        </w:rPr>
        <w:t xml:space="preserve">les animaux sont martyrisés dans l'indifférence générale </w:t>
      </w:r>
      <w:r>
        <w:t>») un doute plus profond s’élève sur le caractère systématique de « </w:t>
      </w:r>
      <w:r>
        <w:rPr>
          <w:i/>
          <w:iCs/>
        </w:rPr>
        <w:t>ces actes de barbarie</w:t>
      </w:r>
      <w:r>
        <w:t> » au sein de la filière viande qualifiée d’« </w:t>
      </w:r>
      <w:r>
        <w:rPr>
          <w:i/>
          <w:iCs/>
        </w:rPr>
        <w:t>industrie de la cruauté</w:t>
      </w:r>
      <w:r>
        <w:t xml:space="preserve"> » : « </w:t>
      </w:r>
      <w:r>
        <w:rPr>
          <w:i/>
          <w:iCs/>
        </w:rPr>
        <w:t>on peut raisonnablement penser que ces 3 abattoirs ne sont que la partie émergée de l'iceberg</w:t>
      </w:r>
      <w:r>
        <w:t xml:space="preserve"> ». </w:t>
      </w:r>
      <w:r w:rsidR="00144326">
        <w:t>Alors que les</w:t>
      </w:r>
      <w:r>
        <w:t xml:space="preserve"> correspondants demandent </w:t>
      </w:r>
      <w:r w:rsidR="00144326">
        <w:t>des mesures renforçant les dispositifs d’inspection</w:t>
      </w:r>
      <w:r w:rsidR="00B52ED4">
        <w:t>,</w:t>
      </w:r>
      <w:r w:rsidR="00144326">
        <w:t xml:space="preserve"> de contrôle et des sanctions effectives, la position de </w:t>
      </w:r>
      <w:r>
        <w:t>Stéphane Le Foll</w:t>
      </w:r>
      <w:r w:rsidR="00144326">
        <w:t xml:space="preserve"> est </w:t>
      </w:r>
      <w:r w:rsidR="00B52ED4">
        <w:t xml:space="preserve">décriée </w:t>
      </w:r>
      <w:r>
        <w:t xml:space="preserve">: </w:t>
      </w:r>
      <w:r>
        <w:rPr>
          <w:i/>
          <w:iCs/>
        </w:rPr>
        <w:t>« je suis vraiment désolée qu’il ait refusé des caméras de surveillance ou des agents de contrôle. Changez de ministre de l'agriculture</w:t>
      </w:r>
      <w:r>
        <w:t> ».</w:t>
      </w:r>
    </w:p>
    <w:p w14:paraId="50181FD7" w14:textId="77777777" w:rsidR="00804E89" w:rsidRDefault="00804E89" w:rsidP="00804E89">
      <w:pPr>
        <w:spacing w:after="0"/>
        <w:jc w:val="both"/>
      </w:pPr>
    </w:p>
    <w:p w14:paraId="620D4F2A" w14:textId="77777777" w:rsidR="001E1780" w:rsidRPr="00CE0EA0" w:rsidRDefault="001E1780" w:rsidP="001E178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Campagne « Tous unis contre la haine » : modéré et en baisse </w:t>
      </w:r>
    </w:p>
    <w:p w14:paraId="33A2F2D9" w14:textId="51885868" w:rsidR="001E1780" w:rsidRDefault="00A84B95" w:rsidP="001E1780">
      <w:pPr>
        <w:spacing w:after="0" w:line="240" w:lineRule="auto"/>
        <w:jc w:val="both"/>
      </w:pPr>
      <w:r w:rsidRPr="004549CE">
        <w:rPr>
          <w:b/>
        </w:rPr>
        <w:t xml:space="preserve">Les </w:t>
      </w:r>
      <w:r w:rsidR="001E1780" w:rsidRPr="004549CE">
        <w:rPr>
          <w:b/>
        </w:rPr>
        <w:t>réactions</w:t>
      </w:r>
      <w:r w:rsidR="004549CE" w:rsidRPr="004549CE">
        <w:rPr>
          <w:b/>
        </w:rPr>
        <w:t xml:space="preserve"> sont </w:t>
      </w:r>
      <w:r w:rsidR="0013532A" w:rsidRPr="004549CE">
        <w:rPr>
          <w:b/>
        </w:rPr>
        <w:t xml:space="preserve">plus modérées que </w:t>
      </w:r>
      <w:r w:rsidR="00741E50" w:rsidRPr="004549CE">
        <w:rPr>
          <w:b/>
        </w:rPr>
        <w:t xml:space="preserve">précédemment. </w:t>
      </w:r>
      <w:r w:rsidR="0013532A" w:rsidRPr="004549CE">
        <w:rPr>
          <w:b/>
        </w:rPr>
        <w:t xml:space="preserve">Néanmoins, </w:t>
      </w:r>
      <w:r w:rsidR="00E61456" w:rsidRPr="004549CE">
        <w:rPr>
          <w:b/>
        </w:rPr>
        <w:t>les critiques</w:t>
      </w:r>
      <w:r w:rsidR="0013532A" w:rsidRPr="004549CE">
        <w:rPr>
          <w:b/>
        </w:rPr>
        <w:t xml:space="preserve"> restent vives</w:t>
      </w:r>
      <w:r w:rsidR="0013532A">
        <w:t xml:space="preserve"> en particulier </w:t>
      </w:r>
      <w:r w:rsidR="001E1780">
        <w:t>contre l’absence de référence au racisme « </w:t>
      </w:r>
      <w:r w:rsidR="001E1780">
        <w:rPr>
          <w:i/>
          <w:iCs/>
        </w:rPr>
        <w:t>anti-blanc</w:t>
      </w:r>
      <w:r w:rsidR="001E1780">
        <w:t> » ou « </w:t>
      </w:r>
      <w:r w:rsidR="001E1780">
        <w:rPr>
          <w:i/>
          <w:iCs/>
        </w:rPr>
        <w:t>anti-chrétien</w:t>
      </w:r>
      <w:r w:rsidR="001E1780">
        <w:t> »</w:t>
      </w:r>
      <w:r w:rsidR="007F04DD">
        <w:t>. A noter qu</w:t>
      </w:r>
      <w:r w:rsidR="001E1780">
        <w:t>’un tiers de</w:t>
      </w:r>
      <w:r w:rsidR="0013532A">
        <w:t xml:space="preserve"> ce</w:t>
      </w:r>
      <w:r w:rsidR="001E1780">
        <w:t xml:space="preserve">s correspondants </w:t>
      </w:r>
      <w:r w:rsidR="0013532A">
        <w:t>ont tenu à témoigner</w:t>
      </w:r>
      <w:r w:rsidR="001E1780">
        <w:t xml:space="preserve"> d’agression</w:t>
      </w:r>
      <w:r w:rsidR="00E61456">
        <w:t>s</w:t>
      </w:r>
      <w:r w:rsidR="001E1780">
        <w:t xml:space="preserve"> </w:t>
      </w:r>
      <w:r w:rsidR="0013532A">
        <w:t>personnellement subi</w:t>
      </w:r>
      <w:r w:rsidR="00E61456">
        <w:t>e</w:t>
      </w:r>
      <w:r w:rsidR="0013532A">
        <w:t xml:space="preserve">s </w:t>
      </w:r>
      <w:r w:rsidR="001E1780">
        <w:t>en raison de leurs origines ou de leur confession : « </w:t>
      </w:r>
      <w:r w:rsidR="00E61456">
        <w:rPr>
          <w:i/>
          <w:iCs/>
        </w:rPr>
        <w:t>Les blancs ou F</w:t>
      </w:r>
      <w:r w:rsidR="001E1780">
        <w:rPr>
          <w:i/>
          <w:iCs/>
        </w:rPr>
        <w:t>rançais de souche comme certains les appelle</w:t>
      </w:r>
      <w:r w:rsidR="00E61456">
        <w:rPr>
          <w:i/>
          <w:iCs/>
        </w:rPr>
        <w:t>nt</w:t>
      </w:r>
      <w:r w:rsidR="001E1780">
        <w:rPr>
          <w:i/>
          <w:iCs/>
        </w:rPr>
        <w:t xml:space="preserve"> se sentent menacés, injuriés et oui, sont victimes de racisme quotidiennement</w:t>
      </w:r>
      <w:r w:rsidR="001E1780">
        <w:t> ». Les autres courriers assurent que cette initiative pour prévenir le racisme et la fracture sociale ne ferait à l’inverse que l’entretenir : « </w:t>
      </w:r>
      <w:r w:rsidR="002043C0">
        <w:rPr>
          <w:i/>
          <w:iCs/>
        </w:rPr>
        <w:t>c</w:t>
      </w:r>
      <w:r w:rsidR="001E1780">
        <w:rPr>
          <w:i/>
          <w:iCs/>
        </w:rPr>
        <w:t>omme beaucoup de Français, je m'insurge contre vos actions qui consistent à nous opposer les uns aux autres</w:t>
      </w:r>
      <w:r w:rsidR="001E1780">
        <w:t xml:space="preserve"> ». </w:t>
      </w:r>
    </w:p>
    <w:p w14:paraId="0D4B3A97" w14:textId="77777777" w:rsidR="001E1780" w:rsidRPr="00A52853" w:rsidRDefault="001E1780" w:rsidP="001E1780">
      <w:pPr>
        <w:spacing w:after="0" w:line="240" w:lineRule="auto"/>
        <w:jc w:val="both"/>
        <w:rPr>
          <w:b/>
          <w:bCs/>
          <w:i/>
          <w:iCs/>
          <w:color w:val="33CCCC"/>
        </w:rPr>
      </w:pPr>
    </w:p>
    <w:p w14:paraId="1A135879" w14:textId="77777777" w:rsidR="001E1780" w:rsidRPr="00804E89" w:rsidRDefault="00804E89" w:rsidP="001E178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Clôture du débat sur la </w:t>
      </w:r>
      <w:r w:rsidR="001E1780">
        <w:rPr>
          <w:b/>
          <w:bCs/>
          <w:i/>
          <w:iCs/>
          <w:color w:val="33CCCC"/>
          <w:sz w:val="28"/>
          <w:szCs w:val="28"/>
        </w:rPr>
        <w:t>révision constitutionnelle</w:t>
      </w:r>
      <w:r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1E1780">
        <w:rPr>
          <w:b/>
          <w:bCs/>
          <w:i/>
          <w:iCs/>
          <w:color w:val="33CCCC"/>
          <w:sz w:val="28"/>
          <w:szCs w:val="28"/>
        </w:rPr>
        <w:t xml:space="preserve">: faible, en nette baisse </w:t>
      </w:r>
    </w:p>
    <w:p w14:paraId="7335D479" w14:textId="03C60D79" w:rsidR="001E1780" w:rsidRDefault="004549CE" w:rsidP="001E1780">
      <w:pPr>
        <w:spacing w:after="0" w:line="240" w:lineRule="auto"/>
        <w:jc w:val="both"/>
      </w:pPr>
      <w:r w:rsidRPr="00862C9D">
        <w:rPr>
          <w:b/>
        </w:rPr>
        <w:t>L</w:t>
      </w:r>
      <w:r w:rsidR="00144326" w:rsidRPr="00862C9D">
        <w:rPr>
          <w:b/>
        </w:rPr>
        <w:t xml:space="preserve">es </w:t>
      </w:r>
      <w:r w:rsidR="001E1780" w:rsidRPr="00862C9D">
        <w:rPr>
          <w:b/>
        </w:rPr>
        <w:t>réactions s’essoufflent</w:t>
      </w:r>
      <w:r w:rsidR="001E1780">
        <w:t xml:space="preserve">. Très politiques, </w:t>
      </w:r>
      <w:r w:rsidR="001E1780" w:rsidRPr="00862C9D">
        <w:rPr>
          <w:bCs/>
        </w:rPr>
        <w:t>plus de la moitié des correspondant</w:t>
      </w:r>
      <w:r w:rsidR="00862C9D">
        <w:rPr>
          <w:bCs/>
        </w:rPr>
        <w:t>s accusent les parlementaires</w:t>
      </w:r>
      <w:r w:rsidR="001E1780" w:rsidRPr="00862C9D">
        <w:rPr>
          <w:bCs/>
        </w:rPr>
        <w:t xml:space="preserve"> de s’être « </w:t>
      </w:r>
      <w:r w:rsidR="001E1780" w:rsidRPr="00862C9D">
        <w:rPr>
          <w:bCs/>
          <w:i/>
          <w:iCs/>
        </w:rPr>
        <w:t>discrédités à l'occasion du débat sur la déchéance de nationalité</w:t>
      </w:r>
      <w:r w:rsidR="001E1780" w:rsidRPr="00862C9D">
        <w:rPr>
          <w:bCs/>
        </w:rPr>
        <w:t> »</w:t>
      </w:r>
      <w:r w:rsidR="001E1780" w:rsidRPr="00862C9D">
        <w:t xml:space="preserve">. </w:t>
      </w:r>
      <w:r w:rsidR="001E1780" w:rsidRPr="00144326">
        <w:rPr>
          <w:bCs/>
        </w:rPr>
        <w:t xml:space="preserve">Les 20% de sympathisants déçus, moins sévères et plus analytiques, </w:t>
      </w:r>
      <w:r w:rsidR="00144326">
        <w:rPr>
          <w:bCs/>
        </w:rPr>
        <w:t>ax</w:t>
      </w:r>
      <w:r w:rsidR="001E1780" w:rsidRPr="00144326">
        <w:rPr>
          <w:bCs/>
        </w:rPr>
        <w:t xml:space="preserve">ent </w:t>
      </w:r>
      <w:r w:rsidR="00144326">
        <w:rPr>
          <w:bCs/>
        </w:rPr>
        <w:t>leurs</w:t>
      </w:r>
      <w:r w:rsidR="001E1780" w:rsidRPr="00144326">
        <w:rPr>
          <w:bCs/>
        </w:rPr>
        <w:t xml:space="preserve"> réflexion</w:t>
      </w:r>
      <w:r w:rsidR="00144326">
        <w:rPr>
          <w:bCs/>
        </w:rPr>
        <w:t>s</w:t>
      </w:r>
      <w:r w:rsidR="001E1780" w:rsidRPr="00144326">
        <w:rPr>
          <w:bCs/>
        </w:rPr>
        <w:t xml:space="preserve"> sur</w:t>
      </w:r>
      <w:r w:rsidR="00144326" w:rsidRPr="00144326">
        <w:rPr>
          <w:bCs/>
        </w:rPr>
        <w:t xml:space="preserve"> la capacité</w:t>
      </w:r>
      <w:r w:rsidR="001E1780" w:rsidRPr="00144326">
        <w:rPr>
          <w:bCs/>
        </w:rPr>
        <w:t xml:space="preserve"> du Chef de l’Etat à </w:t>
      </w:r>
      <w:r w:rsidR="00144326">
        <w:rPr>
          <w:bCs/>
        </w:rPr>
        <w:t>rassembler sa majorité</w:t>
      </w:r>
      <w:r w:rsidR="001E1780">
        <w:t> : « </w:t>
      </w:r>
      <w:r w:rsidR="001E1780">
        <w:rPr>
          <w:i/>
          <w:iCs/>
        </w:rPr>
        <w:t xml:space="preserve">Je regrette que les choix politiques et économiques que vous avez faits ne fussent pas compris, acceptés par la gauche. Nous </w:t>
      </w:r>
      <w:r w:rsidR="002043C0">
        <w:rPr>
          <w:i/>
          <w:iCs/>
        </w:rPr>
        <w:t xml:space="preserve">nous </w:t>
      </w:r>
      <w:r w:rsidR="001E1780">
        <w:rPr>
          <w:i/>
          <w:iCs/>
        </w:rPr>
        <w:t>sommes sa</w:t>
      </w:r>
      <w:r w:rsidR="00144326">
        <w:rPr>
          <w:i/>
          <w:iCs/>
        </w:rPr>
        <w:t>bordés sans l'aide de la droite</w:t>
      </w:r>
      <w:r w:rsidR="001E1780">
        <w:t xml:space="preserve"> ». Enfin, une seule personne se dit satisfaite de l’abandon de la réforme tandis qu’une autre s’inquiète de ses conséquences sur la sécurité nationale. </w:t>
      </w:r>
    </w:p>
    <w:p w14:paraId="732520D6" w14:textId="77777777" w:rsidR="001E1780" w:rsidRPr="00A52853" w:rsidRDefault="001E1780" w:rsidP="001E1780">
      <w:pPr>
        <w:spacing w:after="0" w:line="240" w:lineRule="auto"/>
        <w:jc w:val="both"/>
        <w:rPr>
          <w:b/>
          <w:bCs/>
          <w:i/>
          <w:iCs/>
          <w:color w:val="33CCCC"/>
          <w:sz w:val="24"/>
          <w:szCs w:val="24"/>
        </w:rPr>
      </w:pPr>
    </w:p>
    <w:p w14:paraId="25C6026C" w14:textId="77777777" w:rsidR="00E008CF" w:rsidRDefault="00E008CF" w:rsidP="00E008CF">
      <w:pPr>
        <w:spacing w:after="0"/>
        <w:rPr>
          <w:b/>
          <w:bCs/>
        </w:rPr>
      </w:pPr>
      <w:r>
        <w:rPr>
          <w:b/>
          <w:bCs/>
          <w:i/>
          <w:iCs/>
          <w:color w:val="33CCCC"/>
          <w:sz w:val="28"/>
          <w:szCs w:val="28"/>
        </w:rPr>
        <w:t>Elections au Congo-Brazzaville : fort, en hausse</w:t>
      </w:r>
    </w:p>
    <w:p w14:paraId="3857A627" w14:textId="06078175" w:rsidR="00E008CF" w:rsidRDefault="00D94A08" w:rsidP="00E008CF">
      <w:pPr>
        <w:spacing w:after="0"/>
        <w:jc w:val="both"/>
        <w:rPr>
          <w:i/>
          <w:iCs/>
        </w:rPr>
      </w:pPr>
      <w:r>
        <w:t>51 personnes ont alerté</w:t>
      </w:r>
      <w:r w:rsidR="00E008CF">
        <w:t xml:space="preserve"> sur la </w:t>
      </w:r>
      <w:r w:rsidR="00E008CF">
        <w:rPr>
          <w:i/>
          <w:iCs/>
        </w:rPr>
        <w:t>« situation délicate »</w:t>
      </w:r>
      <w:r w:rsidR="00E008CF">
        <w:t xml:space="preserve"> des Congolais. Les propos des intervenants restent inchangés : les </w:t>
      </w:r>
      <w:r w:rsidR="00E008CF">
        <w:rPr>
          <w:i/>
          <w:iCs/>
        </w:rPr>
        <w:t>« appels au secours »</w:t>
      </w:r>
      <w:r w:rsidR="00E008CF">
        <w:t> adressés au Chef de l’Etat représentent 61% des courriers (</w:t>
      </w:r>
      <w:r w:rsidR="00E008CF">
        <w:rPr>
          <w:i/>
          <w:iCs/>
        </w:rPr>
        <w:t xml:space="preserve">« Le peuple congolais étouffe, il faut intervenir! ») </w:t>
      </w:r>
      <w:r w:rsidR="00E008CF">
        <w:t>tandis que 37% sont des accusations d’inaction pour raisons économiques : </w:t>
      </w:r>
      <w:r w:rsidR="00E008CF">
        <w:rPr>
          <w:i/>
          <w:iCs/>
        </w:rPr>
        <w:t xml:space="preserve">« J'ai applaudi votre discours au Sénégal mais désormais je pleure… tout ça à cause du pétrole ». </w:t>
      </w:r>
      <w:r w:rsidR="00E008CF" w:rsidRPr="00D94A08">
        <w:rPr>
          <w:b/>
        </w:rPr>
        <w:t xml:space="preserve">A noter que le mot </w:t>
      </w:r>
      <w:r w:rsidR="00E008CF" w:rsidRPr="00D94A08">
        <w:rPr>
          <w:b/>
          <w:i/>
          <w:iCs/>
        </w:rPr>
        <w:t xml:space="preserve">« génocide » </w:t>
      </w:r>
      <w:r w:rsidR="00E008CF" w:rsidRPr="00D94A08">
        <w:rPr>
          <w:b/>
        </w:rPr>
        <w:t>est utilisé à une dizaine de reprises</w:t>
      </w:r>
      <w:r w:rsidR="00E008CF">
        <w:t xml:space="preserve"> :</w:t>
      </w:r>
      <w:r w:rsidR="00E008CF">
        <w:rPr>
          <w:i/>
          <w:iCs/>
        </w:rPr>
        <w:t xml:space="preserve"> « il ne faut pas se voiler la face, c’est un génocide » ; « un nouveau génocide à venir en Afrique, direz-vous demain que vous ne saviez pas? ». </w:t>
      </w:r>
    </w:p>
    <w:p w14:paraId="158DF37F" w14:textId="77777777" w:rsidR="00E008CF" w:rsidRPr="00A52853" w:rsidRDefault="00E008CF" w:rsidP="00E008CF">
      <w:pPr>
        <w:spacing w:after="0"/>
        <w:jc w:val="both"/>
        <w:rPr>
          <w:sz w:val="24"/>
          <w:szCs w:val="24"/>
        </w:rPr>
      </w:pPr>
    </w:p>
    <w:p w14:paraId="7269ADBF" w14:textId="77777777" w:rsidR="001E1780" w:rsidRPr="00804E89" w:rsidRDefault="001E1780" w:rsidP="001E178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Interview de Laurence ROSSIGNOL : faible</w:t>
      </w:r>
      <w:r w:rsidR="00804E89">
        <w:rPr>
          <w:b/>
          <w:bCs/>
          <w:i/>
          <w:iCs/>
          <w:color w:val="33CCCC"/>
          <w:sz w:val="28"/>
          <w:szCs w:val="28"/>
        </w:rPr>
        <w:t xml:space="preserve"> mais constant</w:t>
      </w:r>
    </w:p>
    <w:p w14:paraId="5B3B69E7" w14:textId="199D92A2" w:rsidR="001E1780" w:rsidRDefault="001E1780" w:rsidP="001E1780">
      <w:pPr>
        <w:spacing w:after="0" w:line="240" w:lineRule="auto"/>
        <w:jc w:val="both"/>
      </w:pPr>
      <w:r>
        <w:t>Au-delà de l’effarement suscité par les propos de la ministre, qualifiés de « </w:t>
      </w:r>
      <w:r>
        <w:rPr>
          <w:i/>
          <w:iCs/>
        </w:rPr>
        <w:t>misogynes</w:t>
      </w:r>
      <w:r>
        <w:t xml:space="preserve"> » et </w:t>
      </w:r>
      <w:r w:rsidR="002043C0">
        <w:t>d’</w:t>
      </w:r>
      <w:r>
        <w:t>« </w:t>
      </w:r>
      <w:r>
        <w:rPr>
          <w:i/>
          <w:iCs/>
        </w:rPr>
        <w:t>islamophobes</w:t>
      </w:r>
      <w:r w:rsidR="0093771C">
        <w:t> » dans la grande majorité des</w:t>
      </w:r>
      <w:r>
        <w:t xml:space="preserve"> courriers sur le sujet, deux correspondantes portant le voile ont préféré dénoncer les amalgames perçus à travers cette interview : « </w:t>
      </w:r>
      <w:r>
        <w:rPr>
          <w:i/>
          <w:iCs/>
        </w:rPr>
        <w:t>Je suis choqué par vos propos. Je ne saurai me faire accuser d'être l'idiot utile de l'islam politique ou d'un quelconque conformisme puritain sévissant dans les banlieues françaises</w:t>
      </w:r>
      <w:r>
        <w:t xml:space="preserve"> ». </w:t>
      </w:r>
    </w:p>
    <w:p w14:paraId="115AA3F4" w14:textId="77777777" w:rsidR="001E1780" w:rsidRPr="00A52853" w:rsidRDefault="001E1780" w:rsidP="001E1780">
      <w:pPr>
        <w:spacing w:after="0" w:line="240" w:lineRule="auto"/>
        <w:jc w:val="both"/>
        <w:rPr>
          <w:b/>
          <w:bCs/>
          <w:i/>
          <w:iCs/>
          <w:color w:val="33CCCC"/>
          <w:sz w:val="24"/>
          <w:szCs w:val="24"/>
        </w:rPr>
      </w:pPr>
    </w:p>
    <w:p w14:paraId="5D5083BB" w14:textId="77777777" w:rsidR="001E1780" w:rsidRDefault="001E1780" w:rsidP="001E1780">
      <w:pPr>
        <w:spacing w:after="0"/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Rassemblements « Nuit debout » : faible </w:t>
      </w:r>
      <w:r w:rsidR="00804E89">
        <w:rPr>
          <w:b/>
          <w:bCs/>
          <w:i/>
          <w:iCs/>
          <w:color w:val="33CCCC"/>
          <w:sz w:val="28"/>
          <w:szCs w:val="28"/>
        </w:rPr>
        <w:t>pour le moment</w:t>
      </w:r>
    </w:p>
    <w:p w14:paraId="74DA90B2" w14:textId="70495823" w:rsidR="001E1780" w:rsidRDefault="00722842" w:rsidP="001E1780">
      <w:pPr>
        <w:spacing w:after="0"/>
        <w:jc w:val="both"/>
      </w:pPr>
      <w:r>
        <w:t xml:space="preserve">Deux courriers </w:t>
      </w:r>
      <w:r w:rsidR="0093771C">
        <w:t>seulement</w:t>
      </w:r>
      <w:r w:rsidR="001E1780">
        <w:t xml:space="preserve"> </w:t>
      </w:r>
      <w:r w:rsidR="008C5853">
        <w:t xml:space="preserve">se concentrent sur ce mouvement, et </w:t>
      </w:r>
      <w:r w:rsidR="001E1780">
        <w:t>témoignent d’interprétations divergentes sur</w:t>
      </w:r>
      <w:r w:rsidR="00293887">
        <w:t xml:space="preserve"> le sens politique à lui donner</w:t>
      </w:r>
      <w:r w:rsidR="002043C0">
        <w:t>. Pour le premier</w:t>
      </w:r>
      <w:r w:rsidR="001E1780">
        <w:t xml:space="preserve"> correspondant, ce</w:t>
      </w:r>
      <w:r w:rsidR="002043C0">
        <w:t>s rassemblements</w:t>
      </w:r>
      <w:r w:rsidR="001E1780">
        <w:t xml:space="preserve"> exprime</w:t>
      </w:r>
      <w:r w:rsidR="002043C0">
        <w:t>nt davantage</w:t>
      </w:r>
      <w:r w:rsidR="001E1780">
        <w:t xml:space="preserve"> une « </w:t>
      </w:r>
      <w:r w:rsidR="001E1780">
        <w:rPr>
          <w:i/>
          <w:iCs/>
        </w:rPr>
        <w:t>soif de renouvellement démocratique</w:t>
      </w:r>
      <w:r w:rsidR="001E1780">
        <w:t> » et une</w:t>
      </w:r>
      <w:r w:rsidR="001E1780" w:rsidRPr="00A068C7">
        <w:rPr>
          <w:i/>
          <w:iCs/>
        </w:rPr>
        <w:t xml:space="preserve"> </w:t>
      </w:r>
      <w:r w:rsidR="001E1780">
        <w:rPr>
          <w:i/>
          <w:iCs/>
        </w:rPr>
        <w:t>« volonté de la jeunesse de prendre sa place dans le monde</w:t>
      </w:r>
      <w:r w:rsidR="001E1780">
        <w:t xml:space="preserve"> » </w:t>
      </w:r>
      <w:r w:rsidR="002043C0">
        <w:t>qu’une</w:t>
      </w:r>
      <w:r w:rsidR="001E1780">
        <w:t xml:space="preserve"> </w:t>
      </w:r>
      <w:r w:rsidR="002043C0">
        <w:t xml:space="preserve">opposition au Chef de l’Etat ou à la politique menée. Pour le second, </w:t>
      </w:r>
      <w:r w:rsidR="001E1780">
        <w:t>à l’inverse, la naissance et le développement d</w:t>
      </w:r>
      <w:r w:rsidR="002043C0">
        <w:t>e ces réunions</w:t>
      </w:r>
      <w:r w:rsidR="001E1780">
        <w:t xml:space="preserve"> trouve sa source dans les mobilisations contre la loi El Khomri et les déceptio</w:t>
      </w:r>
      <w:r w:rsidR="008C5853">
        <w:t>ns des sympathisants de gauche.</w:t>
      </w:r>
    </w:p>
    <w:p w14:paraId="1405E758" w14:textId="763CA733" w:rsidR="008C5853" w:rsidRPr="00DB001C" w:rsidRDefault="008C5853" w:rsidP="001E1780">
      <w:pPr>
        <w:spacing w:after="0"/>
        <w:jc w:val="both"/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  <w:r>
        <w:t xml:space="preserve">A noter cependant que </w:t>
      </w:r>
      <w:r w:rsidRPr="00293887">
        <w:rPr>
          <w:b/>
        </w:rPr>
        <w:t xml:space="preserve">des références </w:t>
      </w:r>
      <w:r w:rsidR="00722842" w:rsidRPr="00293887">
        <w:rPr>
          <w:b/>
        </w:rPr>
        <w:t>à ce mouvement au détour d'une phrase dans les courtiers plus généraux commencent à se voir</w:t>
      </w:r>
      <w:r w:rsidR="00722842">
        <w:t>.</w:t>
      </w:r>
    </w:p>
    <w:p w14:paraId="7FEDEEDA" w14:textId="77777777" w:rsidR="001E1780" w:rsidRDefault="001E1780" w:rsidP="001E1780">
      <w:pPr>
        <w:jc w:val="both"/>
      </w:pPr>
    </w:p>
    <w:p w14:paraId="65F11A81" w14:textId="77777777" w:rsidR="001E1780" w:rsidRDefault="001E1780" w:rsidP="001E1780">
      <w:pPr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Contre le passage à la TNT : 4</w:t>
      </w:r>
    </w:p>
    <w:p w14:paraId="6D92A3B2" w14:textId="77777777" w:rsidR="001E1780" w:rsidRDefault="001E1780" w:rsidP="001E1780">
      <w:pPr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Changement d’heure : 4</w:t>
      </w:r>
    </w:p>
    <w:p w14:paraId="2D9EE5E4" w14:textId="77777777" w:rsidR="00BE167B" w:rsidRDefault="00BE167B" w:rsidP="00BE167B">
      <w:pPr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Lancement par Emmanuel</w:t>
      </w:r>
      <w:r w:rsidR="00392203">
        <w:rPr>
          <w:b/>
          <w:bCs/>
          <w:i/>
          <w:iCs/>
          <w:color w:val="33CCCC"/>
          <w:sz w:val="28"/>
          <w:szCs w:val="28"/>
        </w:rPr>
        <w:t xml:space="preserve"> Macron du mouvement politique </w:t>
      </w:r>
      <w:r>
        <w:rPr>
          <w:b/>
          <w:bCs/>
          <w:i/>
          <w:iCs/>
          <w:color w:val="33CCCC"/>
          <w:sz w:val="28"/>
          <w:szCs w:val="28"/>
        </w:rPr>
        <w:t>« En Marche » : 2</w:t>
      </w:r>
    </w:p>
    <w:p w14:paraId="43E629FA" w14:textId="77777777" w:rsidR="00BE167B" w:rsidRDefault="00BE167B" w:rsidP="00BE167B">
      <w:pPr>
        <w:rPr>
          <w:rFonts w:ascii="Times New Roman" w:hAnsi="Times New Roman" w:cs="Times New Roman"/>
          <w:sz w:val="24"/>
          <w:szCs w:val="24"/>
        </w:rPr>
      </w:pPr>
    </w:p>
    <w:sectPr w:rsidR="00BE167B" w:rsidSect="001E1780">
      <w:headerReference w:type="default" r:id="rId9"/>
      <w:pgSz w:w="11906" w:h="16838"/>
      <w:pgMar w:top="568" w:right="566" w:bottom="56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B99E3" w14:textId="77777777" w:rsidR="00F96806" w:rsidRDefault="00F96806" w:rsidP="00F9126C">
      <w:pPr>
        <w:spacing w:after="0" w:line="240" w:lineRule="auto"/>
      </w:pPr>
      <w:r>
        <w:separator/>
      </w:r>
    </w:p>
  </w:endnote>
  <w:endnote w:type="continuationSeparator" w:id="0">
    <w:p w14:paraId="7A871D62" w14:textId="77777777" w:rsidR="00F96806" w:rsidRDefault="00F96806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0274E" w14:textId="77777777" w:rsidR="00F96806" w:rsidRDefault="00F96806" w:rsidP="00F9126C">
      <w:pPr>
        <w:spacing w:after="0" w:line="240" w:lineRule="auto"/>
      </w:pPr>
      <w:r>
        <w:separator/>
      </w:r>
    </w:p>
  </w:footnote>
  <w:footnote w:type="continuationSeparator" w:id="0">
    <w:p w14:paraId="1609C4F4" w14:textId="77777777" w:rsidR="00F96806" w:rsidRDefault="00F96806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E167C" w14:textId="77777777"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F379A0">
      <w:rPr>
        <w:sz w:val="18"/>
        <w:szCs w:val="18"/>
      </w:rPr>
      <w:t>8</w:t>
    </w:r>
    <w:r w:rsidR="003819FC">
      <w:rPr>
        <w:sz w:val="18"/>
        <w:szCs w:val="18"/>
      </w:rPr>
      <w:t xml:space="preserve"> avril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5"/>
  </w:num>
  <w:num w:numId="5">
    <w:abstractNumId w:val="17"/>
  </w:num>
  <w:num w:numId="6">
    <w:abstractNumId w:val="7"/>
  </w:num>
  <w:num w:numId="7">
    <w:abstractNumId w:val="8"/>
  </w:num>
  <w:num w:numId="8">
    <w:abstractNumId w:val="4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2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07E63"/>
    <w:rsid w:val="00012773"/>
    <w:rsid w:val="00015F96"/>
    <w:rsid w:val="000162C3"/>
    <w:rsid w:val="000240D2"/>
    <w:rsid w:val="00024949"/>
    <w:rsid w:val="00027F1D"/>
    <w:rsid w:val="00032A00"/>
    <w:rsid w:val="0003546C"/>
    <w:rsid w:val="000362C2"/>
    <w:rsid w:val="00037158"/>
    <w:rsid w:val="00041D57"/>
    <w:rsid w:val="00042E59"/>
    <w:rsid w:val="0004390E"/>
    <w:rsid w:val="00044E3F"/>
    <w:rsid w:val="00052766"/>
    <w:rsid w:val="00053FF7"/>
    <w:rsid w:val="0005477B"/>
    <w:rsid w:val="00056350"/>
    <w:rsid w:val="00063B19"/>
    <w:rsid w:val="00065FC8"/>
    <w:rsid w:val="000755DE"/>
    <w:rsid w:val="000812DC"/>
    <w:rsid w:val="00084924"/>
    <w:rsid w:val="00092B72"/>
    <w:rsid w:val="000A1299"/>
    <w:rsid w:val="000A5950"/>
    <w:rsid w:val="000B12E1"/>
    <w:rsid w:val="000B4CB4"/>
    <w:rsid w:val="000C048D"/>
    <w:rsid w:val="000C2063"/>
    <w:rsid w:val="000C74C3"/>
    <w:rsid w:val="000D1B7D"/>
    <w:rsid w:val="000E18A0"/>
    <w:rsid w:val="000E399D"/>
    <w:rsid w:val="000E69C2"/>
    <w:rsid w:val="000F2194"/>
    <w:rsid w:val="000F4BCC"/>
    <w:rsid w:val="000F63D8"/>
    <w:rsid w:val="00106C36"/>
    <w:rsid w:val="00106F81"/>
    <w:rsid w:val="00113296"/>
    <w:rsid w:val="0011616A"/>
    <w:rsid w:val="00121873"/>
    <w:rsid w:val="001267C4"/>
    <w:rsid w:val="00130420"/>
    <w:rsid w:val="00134801"/>
    <w:rsid w:val="0013532A"/>
    <w:rsid w:val="00136152"/>
    <w:rsid w:val="00144326"/>
    <w:rsid w:val="00151FC4"/>
    <w:rsid w:val="00153FE4"/>
    <w:rsid w:val="00156A12"/>
    <w:rsid w:val="00161BE1"/>
    <w:rsid w:val="00164E28"/>
    <w:rsid w:val="00166389"/>
    <w:rsid w:val="00166725"/>
    <w:rsid w:val="00173CA4"/>
    <w:rsid w:val="00176A8C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3C8E"/>
    <w:rsid w:val="0019787B"/>
    <w:rsid w:val="001A110D"/>
    <w:rsid w:val="001A5537"/>
    <w:rsid w:val="001B5DB8"/>
    <w:rsid w:val="001C057B"/>
    <w:rsid w:val="001C3B68"/>
    <w:rsid w:val="001C3E89"/>
    <w:rsid w:val="001C6357"/>
    <w:rsid w:val="001D1B3F"/>
    <w:rsid w:val="001D7F87"/>
    <w:rsid w:val="001E1780"/>
    <w:rsid w:val="001E3FB2"/>
    <w:rsid w:val="001F17F3"/>
    <w:rsid w:val="001F2004"/>
    <w:rsid w:val="001F54F7"/>
    <w:rsid w:val="001F76A8"/>
    <w:rsid w:val="001F76C6"/>
    <w:rsid w:val="0020214E"/>
    <w:rsid w:val="002043C0"/>
    <w:rsid w:val="00204998"/>
    <w:rsid w:val="00205707"/>
    <w:rsid w:val="002146A2"/>
    <w:rsid w:val="0021589F"/>
    <w:rsid w:val="00216167"/>
    <w:rsid w:val="002202FD"/>
    <w:rsid w:val="00226ED8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387"/>
    <w:rsid w:val="00254801"/>
    <w:rsid w:val="00254DDB"/>
    <w:rsid w:val="002608BE"/>
    <w:rsid w:val="00263320"/>
    <w:rsid w:val="00263749"/>
    <w:rsid w:val="00266792"/>
    <w:rsid w:val="00266CD9"/>
    <w:rsid w:val="0026751E"/>
    <w:rsid w:val="00271254"/>
    <w:rsid w:val="0027324C"/>
    <w:rsid w:val="002817D1"/>
    <w:rsid w:val="00282FBF"/>
    <w:rsid w:val="00283533"/>
    <w:rsid w:val="00283688"/>
    <w:rsid w:val="00286823"/>
    <w:rsid w:val="00292AD7"/>
    <w:rsid w:val="00293887"/>
    <w:rsid w:val="00293949"/>
    <w:rsid w:val="00294612"/>
    <w:rsid w:val="00294903"/>
    <w:rsid w:val="00295616"/>
    <w:rsid w:val="00297F15"/>
    <w:rsid w:val="002A5F2C"/>
    <w:rsid w:val="002B0E93"/>
    <w:rsid w:val="002B22EB"/>
    <w:rsid w:val="002C1A77"/>
    <w:rsid w:val="002C2FB0"/>
    <w:rsid w:val="002C302F"/>
    <w:rsid w:val="002C4CA7"/>
    <w:rsid w:val="002D0C1E"/>
    <w:rsid w:val="002E17CB"/>
    <w:rsid w:val="002E3323"/>
    <w:rsid w:val="002E3A00"/>
    <w:rsid w:val="002F2E0B"/>
    <w:rsid w:val="002F4675"/>
    <w:rsid w:val="0030360E"/>
    <w:rsid w:val="00311F22"/>
    <w:rsid w:val="003141C8"/>
    <w:rsid w:val="003176BD"/>
    <w:rsid w:val="00330920"/>
    <w:rsid w:val="00331522"/>
    <w:rsid w:val="00334A56"/>
    <w:rsid w:val="0034241A"/>
    <w:rsid w:val="003436E7"/>
    <w:rsid w:val="00347F13"/>
    <w:rsid w:val="00350235"/>
    <w:rsid w:val="00351D1B"/>
    <w:rsid w:val="00353202"/>
    <w:rsid w:val="00353DD7"/>
    <w:rsid w:val="0035495F"/>
    <w:rsid w:val="00356EA6"/>
    <w:rsid w:val="00361C3F"/>
    <w:rsid w:val="003628BF"/>
    <w:rsid w:val="003679FF"/>
    <w:rsid w:val="003711FE"/>
    <w:rsid w:val="003712B3"/>
    <w:rsid w:val="00373165"/>
    <w:rsid w:val="00381945"/>
    <w:rsid w:val="003819FC"/>
    <w:rsid w:val="00381D8B"/>
    <w:rsid w:val="003842A0"/>
    <w:rsid w:val="00392203"/>
    <w:rsid w:val="003B0A6F"/>
    <w:rsid w:val="003B43CC"/>
    <w:rsid w:val="003B454E"/>
    <w:rsid w:val="003B51F8"/>
    <w:rsid w:val="003C5E5C"/>
    <w:rsid w:val="003C60A8"/>
    <w:rsid w:val="003D2C8A"/>
    <w:rsid w:val="003D35DB"/>
    <w:rsid w:val="003E790C"/>
    <w:rsid w:val="003F175D"/>
    <w:rsid w:val="003F39F2"/>
    <w:rsid w:val="00416E70"/>
    <w:rsid w:val="00417A9C"/>
    <w:rsid w:val="00421196"/>
    <w:rsid w:val="00422DD2"/>
    <w:rsid w:val="0042678D"/>
    <w:rsid w:val="0043219A"/>
    <w:rsid w:val="0043253A"/>
    <w:rsid w:val="004411DA"/>
    <w:rsid w:val="00441837"/>
    <w:rsid w:val="004454F0"/>
    <w:rsid w:val="00454832"/>
    <w:rsid w:val="004549CE"/>
    <w:rsid w:val="00476736"/>
    <w:rsid w:val="004806DF"/>
    <w:rsid w:val="00481DCB"/>
    <w:rsid w:val="00483874"/>
    <w:rsid w:val="00485F1F"/>
    <w:rsid w:val="004906FD"/>
    <w:rsid w:val="00493B0B"/>
    <w:rsid w:val="00494824"/>
    <w:rsid w:val="00494E4C"/>
    <w:rsid w:val="00495497"/>
    <w:rsid w:val="004A098D"/>
    <w:rsid w:val="004A23CA"/>
    <w:rsid w:val="004A4067"/>
    <w:rsid w:val="004A4859"/>
    <w:rsid w:val="004A7FE7"/>
    <w:rsid w:val="004B652A"/>
    <w:rsid w:val="004C0A7D"/>
    <w:rsid w:val="004C1A62"/>
    <w:rsid w:val="004C2FA7"/>
    <w:rsid w:val="004C4431"/>
    <w:rsid w:val="004C7B53"/>
    <w:rsid w:val="004D1854"/>
    <w:rsid w:val="004D28E1"/>
    <w:rsid w:val="004D2D8C"/>
    <w:rsid w:val="004E0722"/>
    <w:rsid w:val="004E369A"/>
    <w:rsid w:val="004F3F91"/>
    <w:rsid w:val="004F4898"/>
    <w:rsid w:val="004F5B51"/>
    <w:rsid w:val="004F7CF0"/>
    <w:rsid w:val="00504F0D"/>
    <w:rsid w:val="0051603E"/>
    <w:rsid w:val="00516BDC"/>
    <w:rsid w:val="0052250A"/>
    <w:rsid w:val="00523E1F"/>
    <w:rsid w:val="005434EA"/>
    <w:rsid w:val="0054673C"/>
    <w:rsid w:val="00555141"/>
    <w:rsid w:val="00572493"/>
    <w:rsid w:val="0057260F"/>
    <w:rsid w:val="00572E91"/>
    <w:rsid w:val="0057629C"/>
    <w:rsid w:val="00584FAC"/>
    <w:rsid w:val="0058521B"/>
    <w:rsid w:val="005939B3"/>
    <w:rsid w:val="00593DD7"/>
    <w:rsid w:val="0059625B"/>
    <w:rsid w:val="005A75C8"/>
    <w:rsid w:val="005B2FB1"/>
    <w:rsid w:val="005B4DC7"/>
    <w:rsid w:val="005C049A"/>
    <w:rsid w:val="005C2C20"/>
    <w:rsid w:val="005D2996"/>
    <w:rsid w:val="005D2B85"/>
    <w:rsid w:val="005E0272"/>
    <w:rsid w:val="005E05FF"/>
    <w:rsid w:val="005E3562"/>
    <w:rsid w:val="005E65B7"/>
    <w:rsid w:val="005F2507"/>
    <w:rsid w:val="005F5FDA"/>
    <w:rsid w:val="005F73B4"/>
    <w:rsid w:val="005F7C3B"/>
    <w:rsid w:val="00601918"/>
    <w:rsid w:val="00612D32"/>
    <w:rsid w:val="00612E9D"/>
    <w:rsid w:val="00622C0A"/>
    <w:rsid w:val="00625BE0"/>
    <w:rsid w:val="00626B5F"/>
    <w:rsid w:val="00631573"/>
    <w:rsid w:val="0063484C"/>
    <w:rsid w:val="00640345"/>
    <w:rsid w:val="00643018"/>
    <w:rsid w:val="00656058"/>
    <w:rsid w:val="00660E1E"/>
    <w:rsid w:val="00661832"/>
    <w:rsid w:val="006629F0"/>
    <w:rsid w:val="00662DB0"/>
    <w:rsid w:val="00664B42"/>
    <w:rsid w:val="006768C5"/>
    <w:rsid w:val="00677244"/>
    <w:rsid w:val="006858E7"/>
    <w:rsid w:val="00686F4D"/>
    <w:rsid w:val="006900A0"/>
    <w:rsid w:val="00694931"/>
    <w:rsid w:val="006965CA"/>
    <w:rsid w:val="006A10A6"/>
    <w:rsid w:val="006A7FBF"/>
    <w:rsid w:val="006B435D"/>
    <w:rsid w:val="006B7D21"/>
    <w:rsid w:val="006C1403"/>
    <w:rsid w:val="006C6A5E"/>
    <w:rsid w:val="006C6BBE"/>
    <w:rsid w:val="006D0C03"/>
    <w:rsid w:val="006D21DA"/>
    <w:rsid w:val="006E0112"/>
    <w:rsid w:val="006E51F3"/>
    <w:rsid w:val="006E76E5"/>
    <w:rsid w:val="006F506A"/>
    <w:rsid w:val="007001C6"/>
    <w:rsid w:val="0070142F"/>
    <w:rsid w:val="00701DB8"/>
    <w:rsid w:val="007025A2"/>
    <w:rsid w:val="00702A6B"/>
    <w:rsid w:val="00704301"/>
    <w:rsid w:val="0070593D"/>
    <w:rsid w:val="007140A9"/>
    <w:rsid w:val="00714E34"/>
    <w:rsid w:val="007155D2"/>
    <w:rsid w:val="00722842"/>
    <w:rsid w:val="00730A1A"/>
    <w:rsid w:val="00731AA5"/>
    <w:rsid w:val="00731D7B"/>
    <w:rsid w:val="00735006"/>
    <w:rsid w:val="00736174"/>
    <w:rsid w:val="007419EA"/>
    <w:rsid w:val="00741E50"/>
    <w:rsid w:val="00743563"/>
    <w:rsid w:val="007453A6"/>
    <w:rsid w:val="00772B78"/>
    <w:rsid w:val="00774C98"/>
    <w:rsid w:val="00775970"/>
    <w:rsid w:val="00780096"/>
    <w:rsid w:val="007806B0"/>
    <w:rsid w:val="00780E80"/>
    <w:rsid w:val="0078227E"/>
    <w:rsid w:val="00785322"/>
    <w:rsid w:val="007856AA"/>
    <w:rsid w:val="00792BAC"/>
    <w:rsid w:val="007A1300"/>
    <w:rsid w:val="007A25BD"/>
    <w:rsid w:val="007A2656"/>
    <w:rsid w:val="007A5F19"/>
    <w:rsid w:val="007A6D85"/>
    <w:rsid w:val="007B5E91"/>
    <w:rsid w:val="007C6D83"/>
    <w:rsid w:val="007E1427"/>
    <w:rsid w:val="007E2E79"/>
    <w:rsid w:val="007E7BD1"/>
    <w:rsid w:val="007F04DD"/>
    <w:rsid w:val="007F4A84"/>
    <w:rsid w:val="007F7EDE"/>
    <w:rsid w:val="00803EE8"/>
    <w:rsid w:val="00804E89"/>
    <w:rsid w:val="00810ACC"/>
    <w:rsid w:val="00812622"/>
    <w:rsid w:val="00815928"/>
    <w:rsid w:val="0081649A"/>
    <w:rsid w:val="008169A7"/>
    <w:rsid w:val="00817330"/>
    <w:rsid w:val="00823E80"/>
    <w:rsid w:val="00825955"/>
    <w:rsid w:val="00825B58"/>
    <w:rsid w:val="00826558"/>
    <w:rsid w:val="00830A39"/>
    <w:rsid w:val="008336B3"/>
    <w:rsid w:val="0083470B"/>
    <w:rsid w:val="00842316"/>
    <w:rsid w:val="00843496"/>
    <w:rsid w:val="00850019"/>
    <w:rsid w:val="0085056E"/>
    <w:rsid w:val="00855D73"/>
    <w:rsid w:val="00862C9D"/>
    <w:rsid w:val="00870F0B"/>
    <w:rsid w:val="00871E35"/>
    <w:rsid w:val="008726B3"/>
    <w:rsid w:val="00873219"/>
    <w:rsid w:val="00876759"/>
    <w:rsid w:val="00876EF7"/>
    <w:rsid w:val="00881EFF"/>
    <w:rsid w:val="00882549"/>
    <w:rsid w:val="00883653"/>
    <w:rsid w:val="00891CFC"/>
    <w:rsid w:val="00892456"/>
    <w:rsid w:val="00894D33"/>
    <w:rsid w:val="008A1772"/>
    <w:rsid w:val="008A212B"/>
    <w:rsid w:val="008A4CC9"/>
    <w:rsid w:val="008B064C"/>
    <w:rsid w:val="008B1A02"/>
    <w:rsid w:val="008B4BD9"/>
    <w:rsid w:val="008C344F"/>
    <w:rsid w:val="008C3E1D"/>
    <w:rsid w:val="008C5046"/>
    <w:rsid w:val="008C5853"/>
    <w:rsid w:val="008D11B7"/>
    <w:rsid w:val="008D4859"/>
    <w:rsid w:val="008E3408"/>
    <w:rsid w:val="008E7933"/>
    <w:rsid w:val="008F39B9"/>
    <w:rsid w:val="00900D48"/>
    <w:rsid w:val="00903872"/>
    <w:rsid w:val="0090456C"/>
    <w:rsid w:val="009047A3"/>
    <w:rsid w:val="00910F5D"/>
    <w:rsid w:val="00914389"/>
    <w:rsid w:val="0092067E"/>
    <w:rsid w:val="00922F79"/>
    <w:rsid w:val="00934F59"/>
    <w:rsid w:val="0093528A"/>
    <w:rsid w:val="00936E87"/>
    <w:rsid w:val="0093771C"/>
    <w:rsid w:val="00946E45"/>
    <w:rsid w:val="00947E11"/>
    <w:rsid w:val="00950EC2"/>
    <w:rsid w:val="00963FA0"/>
    <w:rsid w:val="00970C7A"/>
    <w:rsid w:val="0097211A"/>
    <w:rsid w:val="00975C33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45F1"/>
    <w:rsid w:val="009C0493"/>
    <w:rsid w:val="009C08C4"/>
    <w:rsid w:val="009C568D"/>
    <w:rsid w:val="009D14C1"/>
    <w:rsid w:val="009D1BB3"/>
    <w:rsid w:val="009D4FC7"/>
    <w:rsid w:val="009E0AEC"/>
    <w:rsid w:val="009E3ED2"/>
    <w:rsid w:val="009F2150"/>
    <w:rsid w:val="009F6A30"/>
    <w:rsid w:val="00A02779"/>
    <w:rsid w:val="00A0642E"/>
    <w:rsid w:val="00A068C7"/>
    <w:rsid w:val="00A11296"/>
    <w:rsid w:val="00A146D4"/>
    <w:rsid w:val="00A173B9"/>
    <w:rsid w:val="00A17D1C"/>
    <w:rsid w:val="00A30686"/>
    <w:rsid w:val="00A31F62"/>
    <w:rsid w:val="00A35193"/>
    <w:rsid w:val="00A40002"/>
    <w:rsid w:val="00A409EA"/>
    <w:rsid w:val="00A470F1"/>
    <w:rsid w:val="00A52853"/>
    <w:rsid w:val="00A5351E"/>
    <w:rsid w:val="00A64F2C"/>
    <w:rsid w:val="00A70DA3"/>
    <w:rsid w:val="00A71F0A"/>
    <w:rsid w:val="00A723CD"/>
    <w:rsid w:val="00A75586"/>
    <w:rsid w:val="00A84B95"/>
    <w:rsid w:val="00A93E77"/>
    <w:rsid w:val="00A93F22"/>
    <w:rsid w:val="00A95006"/>
    <w:rsid w:val="00AA023C"/>
    <w:rsid w:val="00AA2EDB"/>
    <w:rsid w:val="00AA4A10"/>
    <w:rsid w:val="00AA5B17"/>
    <w:rsid w:val="00AA5CF9"/>
    <w:rsid w:val="00AA676F"/>
    <w:rsid w:val="00AB02B9"/>
    <w:rsid w:val="00AB0FE0"/>
    <w:rsid w:val="00AC18AA"/>
    <w:rsid w:val="00AC3E65"/>
    <w:rsid w:val="00AC3E8D"/>
    <w:rsid w:val="00AD1370"/>
    <w:rsid w:val="00AD154F"/>
    <w:rsid w:val="00AD2031"/>
    <w:rsid w:val="00AD520F"/>
    <w:rsid w:val="00AD5FC5"/>
    <w:rsid w:val="00AD78EA"/>
    <w:rsid w:val="00AD792C"/>
    <w:rsid w:val="00AE1052"/>
    <w:rsid w:val="00AE2660"/>
    <w:rsid w:val="00AE6554"/>
    <w:rsid w:val="00AE671F"/>
    <w:rsid w:val="00AE7FEF"/>
    <w:rsid w:val="00AF346E"/>
    <w:rsid w:val="00AF5787"/>
    <w:rsid w:val="00B00551"/>
    <w:rsid w:val="00B018CE"/>
    <w:rsid w:val="00B02E6D"/>
    <w:rsid w:val="00B02ECA"/>
    <w:rsid w:val="00B03A90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EA4"/>
    <w:rsid w:val="00B34714"/>
    <w:rsid w:val="00B50B5F"/>
    <w:rsid w:val="00B52DE9"/>
    <w:rsid w:val="00B52ED4"/>
    <w:rsid w:val="00B55F3D"/>
    <w:rsid w:val="00B62FCF"/>
    <w:rsid w:val="00B659E4"/>
    <w:rsid w:val="00B750DF"/>
    <w:rsid w:val="00B753C1"/>
    <w:rsid w:val="00B8247B"/>
    <w:rsid w:val="00B82908"/>
    <w:rsid w:val="00B83C08"/>
    <w:rsid w:val="00B9019D"/>
    <w:rsid w:val="00B976F9"/>
    <w:rsid w:val="00B97BA0"/>
    <w:rsid w:val="00BA56AD"/>
    <w:rsid w:val="00BA6BBD"/>
    <w:rsid w:val="00BB0734"/>
    <w:rsid w:val="00BB3A94"/>
    <w:rsid w:val="00BC3EB6"/>
    <w:rsid w:val="00BC3F62"/>
    <w:rsid w:val="00BC792D"/>
    <w:rsid w:val="00BD6844"/>
    <w:rsid w:val="00BD71F8"/>
    <w:rsid w:val="00BD7E25"/>
    <w:rsid w:val="00BE1623"/>
    <w:rsid w:val="00BE167B"/>
    <w:rsid w:val="00BE1D04"/>
    <w:rsid w:val="00BE2372"/>
    <w:rsid w:val="00BE50D3"/>
    <w:rsid w:val="00BE657D"/>
    <w:rsid w:val="00BF04C6"/>
    <w:rsid w:val="00BF7D6F"/>
    <w:rsid w:val="00C05EAF"/>
    <w:rsid w:val="00C10F81"/>
    <w:rsid w:val="00C139AE"/>
    <w:rsid w:val="00C20377"/>
    <w:rsid w:val="00C207B0"/>
    <w:rsid w:val="00C35DF3"/>
    <w:rsid w:val="00C37574"/>
    <w:rsid w:val="00C421F1"/>
    <w:rsid w:val="00C42550"/>
    <w:rsid w:val="00C60251"/>
    <w:rsid w:val="00C62560"/>
    <w:rsid w:val="00C630A4"/>
    <w:rsid w:val="00C656B9"/>
    <w:rsid w:val="00C73ACE"/>
    <w:rsid w:val="00C80B0C"/>
    <w:rsid w:val="00C82C15"/>
    <w:rsid w:val="00C837A6"/>
    <w:rsid w:val="00C90E93"/>
    <w:rsid w:val="00C93B1F"/>
    <w:rsid w:val="00C95AF8"/>
    <w:rsid w:val="00C96EBB"/>
    <w:rsid w:val="00CA1839"/>
    <w:rsid w:val="00CA655D"/>
    <w:rsid w:val="00CA788A"/>
    <w:rsid w:val="00CB5EF9"/>
    <w:rsid w:val="00CB73A8"/>
    <w:rsid w:val="00CC200D"/>
    <w:rsid w:val="00CC41B3"/>
    <w:rsid w:val="00CD3C3E"/>
    <w:rsid w:val="00CE0EA0"/>
    <w:rsid w:val="00CE2E5C"/>
    <w:rsid w:val="00CE7AE2"/>
    <w:rsid w:val="00CF5784"/>
    <w:rsid w:val="00CF746A"/>
    <w:rsid w:val="00D02966"/>
    <w:rsid w:val="00D1532C"/>
    <w:rsid w:val="00D16095"/>
    <w:rsid w:val="00D20AB7"/>
    <w:rsid w:val="00D22525"/>
    <w:rsid w:val="00D23776"/>
    <w:rsid w:val="00D2467E"/>
    <w:rsid w:val="00D24F71"/>
    <w:rsid w:val="00D25978"/>
    <w:rsid w:val="00D2661E"/>
    <w:rsid w:val="00D2754D"/>
    <w:rsid w:val="00D31179"/>
    <w:rsid w:val="00D3641E"/>
    <w:rsid w:val="00D36B18"/>
    <w:rsid w:val="00D37414"/>
    <w:rsid w:val="00D3760F"/>
    <w:rsid w:val="00D43C8F"/>
    <w:rsid w:val="00D45424"/>
    <w:rsid w:val="00D50377"/>
    <w:rsid w:val="00D51669"/>
    <w:rsid w:val="00D62B92"/>
    <w:rsid w:val="00D66290"/>
    <w:rsid w:val="00D678EF"/>
    <w:rsid w:val="00D720BE"/>
    <w:rsid w:val="00D75AF2"/>
    <w:rsid w:val="00D7650F"/>
    <w:rsid w:val="00D87543"/>
    <w:rsid w:val="00D94A08"/>
    <w:rsid w:val="00D95D93"/>
    <w:rsid w:val="00D9656E"/>
    <w:rsid w:val="00DA0FD8"/>
    <w:rsid w:val="00DA369C"/>
    <w:rsid w:val="00DA6158"/>
    <w:rsid w:val="00DB001C"/>
    <w:rsid w:val="00DB262A"/>
    <w:rsid w:val="00DC04D9"/>
    <w:rsid w:val="00DC2739"/>
    <w:rsid w:val="00DC5149"/>
    <w:rsid w:val="00DD0175"/>
    <w:rsid w:val="00DD1064"/>
    <w:rsid w:val="00DE103F"/>
    <w:rsid w:val="00DE27A3"/>
    <w:rsid w:val="00DF1201"/>
    <w:rsid w:val="00DF22E9"/>
    <w:rsid w:val="00DF4E7B"/>
    <w:rsid w:val="00DF7EFB"/>
    <w:rsid w:val="00E008CF"/>
    <w:rsid w:val="00E02472"/>
    <w:rsid w:val="00E0254A"/>
    <w:rsid w:val="00E038E7"/>
    <w:rsid w:val="00E04139"/>
    <w:rsid w:val="00E04654"/>
    <w:rsid w:val="00E068A3"/>
    <w:rsid w:val="00E07948"/>
    <w:rsid w:val="00E25DFE"/>
    <w:rsid w:val="00E263FB"/>
    <w:rsid w:val="00E30EF1"/>
    <w:rsid w:val="00E30FE4"/>
    <w:rsid w:val="00E332C7"/>
    <w:rsid w:val="00E433E7"/>
    <w:rsid w:val="00E4403C"/>
    <w:rsid w:val="00E4761E"/>
    <w:rsid w:val="00E55E9C"/>
    <w:rsid w:val="00E56413"/>
    <w:rsid w:val="00E579DE"/>
    <w:rsid w:val="00E61456"/>
    <w:rsid w:val="00E63C63"/>
    <w:rsid w:val="00E71688"/>
    <w:rsid w:val="00E716BD"/>
    <w:rsid w:val="00E73090"/>
    <w:rsid w:val="00E7327B"/>
    <w:rsid w:val="00E74820"/>
    <w:rsid w:val="00E754C4"/>
    <w:rsid w:val="00E96B5D"/>
    <w:rsid w:val="00EA0758"/>
    <w:rsid w:val="00EA744B"/>
    <w:rsid w:val="00EA7D55"/>
    <w:rsid w:val="00EB6979"/>
    <w:rsid w:val="00EC0882"/>
    <w:rsid w:val="00EC1484"/>
    <w:rsid w:val="00EC3C7A"/>
    <w:rsid w:val="00EC4B22"/>
    <w:rsid w:val="00EC5C77"/>
    <w:rsid w:val="00EC6BAC"/>
    <w:rsid w:val="00ED1C04"/>
    <w:rsid w:val="00ED4746"/>
    <w:rsid w:val="00EE0C76"/>
    <w:rsid w:val="00EE158D"/>
    <w:rsid w:val="00EE16BF"/>
    <w:rsid w:val="00EE2CFE"/>
    <w:rsid w:val="00EE2D43"/>
    <w:rsid w:val="00EE32BA"/>
    <w:rsid w:val="00EE3A2B"/>
    <w:rsid w:val="00EF1882"/>
    <w:rsid w:val="00EF4CE5"/>
    <w:rsid w:val="00EF4F60"/>
    <w:rsid w:val="00EF62F9"/>
    <w:rsid w:val="00EF78F8"/>
    <w:rsid w:val="00F005D9"/>
    <w:rsid w:val="00F01372"/>
    <w:rsid w:val="00F04CD2"/>
    <w:rsid w:val="00F05C24"/>
    <w:rsid w:val="00F14B14"/>
    <w:rsid w:val="00F158B6"/>
    <w:rsid w:val="00F165B2"/>
    <w:rsid w:val="00F17AAD"/>
    <w:rsid w:val="00F30B52"/>
    <w:rsid w:val="00F321CE"/>
    <w:rsid w:val="00F3392A"/>
    <w:rsid w:val="00F366A1"/>
    <w:rsid w:val="00F37003"/>
    <w:rsid w:val="00F379A0"/>
    <w:rsid w:val="00F40697"/>
    <w:rsid w:val="00F4290B"/>
    <w:rsid w:val="00F429AE"/>
    <w:rsid w:val="00F429BF"/>
    <w:rsid w:val="00F51C73"/>
    <w:rsid w:val="00F645DE"/>
    <w:rsid w:val="00F74D58"/>
    <w:rsid w:val="00F8151C"/>
    <w:rsid w:val="00F818BA"/>
    <w:rsid w:val="00F85F9D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96806"/>
    <w:rsid w:val="00FA5CA7"/>
    <w:rsid w:val="00FB37EF"/>
    <w:rsid w:val="00FC3A75"/>
    <w:rsid w:val="00FC567A"/>
    <w:rsid w:val="00FC5896"/>
    <w:rsid w:val="00FC7212"/>
    <w:rsid w:val="00FD5BFA"/>
    <w:rsid w:val="00FE6B48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9B4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C51D-C3E3-4CBF-8EAF-E1A07EF2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2016-04-08T13:43:00Z</cp:lastPrinted>
  <dcterms:created xsi:type="dcterms:W3CDTF">2017-04-24T13:42:00Z</dcterms:created>
  <dcterms:modified xsi:type="dcterms:W3CDTF">2017-04-24T13:42:00Z</dcterms:modified>
</cp:coreProperties>
</file>