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B74AAD">
        <w:rPr>
          <w:rFonts w:ascii="Calibri" w:eastAsia="Calibri" w:hAnsi="Calibri" w:cs="Calibri"/>
          <w:color w:val="808080"/>
          <w:sz w:val="24"/>
          <w:szCs w:val="24"/>
        </w:rPr>
        <w:t>18 au 24</w:t>
      </w:r>
      <w:r w:rsidR="00106F2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EB4B24">
        <w:rPr>
          <w:rFonts w:ascii="Calibri" w:eastAsia="Calibri" w:hAnsi="Calibri" w:cs="Calibri"/>
          <w:color w:val="808080"/>
          <w:sz w:val="24"/>
          <w:szCs w:val="24"/>
        </w:rPr>
        <w:t>ma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>r</w:t>
      </w:r>
      <w:r w:rsidR="00EB4B24">
        <w:rPr>
          <w:rFonts w:ascii="Calibri" w:eastAsia="Calibri" w:hAnsi="Calibri" w:cs="Calibri"/>
          <w:color w:val="808080"/>
          <w:sz w:val="24"/>
          <w:szCs w:val="24"/>
        </w:rPr>
        <w:t>s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9118E1" w:rsidRPr="00717190" w:rsidRDefault="00F728D5" w:rsidP="00933F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7D1226">
        <w:rPr>
          <w:rFonts w:ascii="Calibri" w:eastAsia="Calibri" w:hAnsi="Calibri" w:cs="Calibri"/>
          <w:color w:val="660033"/>
        </w:rPr>
        <w:t>Campagne présidentielle</w:t>
      </w:r>
      <w:r w:rsidR="00330009">
        <w:rPr>
          <w:rFonts w:ascii="Calibri" w:eastAsia="Calibri" w:hAnsi="Calibri" w:cs="Calibri"/>
          <w:color w:val="660033"/>
        </w:rPr>
        <w:t xml:space="preserve">, </w:t>
      </w:r>
      <w:r w:rsidR="00D85921">
        <w:rPr>
          <w:rFonts w:ascii="Calibri" w:eastAsia="Calibri" w:hAnsi="Calibri" w:cs="Calibri"/>
          <w:color w:val="660033"/>
        </w:rPr>
        <w:t xml:space="preserve">Affaire Fillon, </w:t>
      </w:r>
      <w:r w:rsidR="00B74AAD">
        <w:rPr>
          <w:rFonts w:ascii="Calibri" w:eastAsia="Calibri" w:hAnsi="Calibri" w:cs="Calibri"/>
          <w:color w:val="660033"/>
        </w:rPr>
        <w:t xml:space="preserve">Meeting pro-Erdogan </w:t>
      </w:r>
      <w:r w:rsidR="00CD1005">
        <w:rPr>
          <w:rFonts w:ascii="Calibri" w:eastAsia="Calibri" w:hAnsi="Calibri" w:cs="Calibri"/>
          <w:color w:val="660033"/>
        </w:rPr>
        <w:t>…</w:t>
      </w:r>
    </w:p>
    <w:p w:rsidR="008843AB" w:rsidRDefault="008843AB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6955A5" w:rsidRDefault="007D1226" w:rsidP="008F370D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Campagn</w:t>
      </w:r>
      <w:r w:rsidR="00A3483B">
        <w:rPr>
          <w:b/>
          <w:bCs/>
          <w:i/>
          <w:iCs/>
          <w:color w:val="33CCCC"/>
          <w:sz w:val="28"/>
          <w:szCs w:val="28"/>
        </w:rPr>
        <w:t xml:space="preserve">e-élection présidentielle : </w:t>
      </w:r>
      <w:r w:rsidR="00FF64DE">
        <w:rPr>
          <w:b/>
          <w:bCs/>
          <w:i/>
          <w:iCs/>
          <w:color w:val="33CCCC"/>
          <w:sz w:val="28"/>
          <w:szCs w:val="28"/>
        </w:rPr>
        <w:t>modéré, en baisse</w:t>
      </w:r>
    </w:p>
    <w:p w:rsidR="00FF64DE" w:rsidRDefault="00FF64DE" w:rsidP="0077087E">
      <w:pPr>
        <w:spacing w:before="120" w:after="0"/>
        <w:jc w:val="both"/>
      </w:pPr>
      <w:r>
        <w:t>Une cinquantaine de Français ont commenté la campagne présidentielle, dont plus de 10% annoncent une prochaine abstention ou un vote blanc, alimentés en sous texte par les affaires de la semaine : « </w:t>
      </w:r>
      <w:r>
        <w:rPr>
          <w:i/>
          <w:iCs/>
        </w:rPr>
        <w:t xml:space="preserve">Le monde politique est gangréné par l'argent et les milieux financiers. J'attends une femme ou un homme qui aura la stature d'un chef d'État pour faire </w:t>
      </w:r>
      <w:r w:rsidR="00335CA2">
        <w:rPr>
          <w:i/>
          <w:iCs/>
        </w:rPr>
        <w:t>un grand nettoyage et mettre au service</w:t>
      </w:r>
      <w:r>
        <w:rPr>
          <w:i/>
          <w:iCs/>
        </w:rPr>
        <w:t xml:space="preserve"> de la France des femmes et des hommes intègres</w:t>
      </w:r>
      <w:r>
        <w:t> ».</w:t>
      </w:r>
    </w:p>
    <w:p w:rsidR="00FF64DE" w:rsidRPr="00FF64DE" w:rsidRDefault="00FF64DE" w:rsidP="0077087E">
      <w:pPr>
        <w:spacing w:before="120" w:after="0"/>
        <w:jc w:val="both"/>
      </w:pPr>
      <w:r>
        <w:t>Une demi-douzaine de Français se sont dit « </w:t>
      </w:r>
      <w:r>
        <w:rPr>
          <w:i/>
          <w:iCs/>
        </w:rPr>
        <w:t>désemparés de la tournure que prend cette campagne présidentielle</w:t>
      </w:r>
      <w:r>
        <w:t> », « </w:t>
      </w:r>
      <w:r>
        <w:rPr>
          <w:i/>
          <w:iCs/>
        </w:rPr>
        <w:t>une chienlit</w:t>
      </w:r>
      <w:r>
        <w:t> », et en appellent au Chef de l’Etat afin de faire « reporter » l’élection d’une manière ou d’une autre : « </w:t>
      </w:r>
      <w:r>
        <w:rPr>
          <w:i/>
          <w:iCs/>
        </w:rPr>
        <w:t>à ce stade il est nécessaire d’agir avant que les urnes ne se transforment en exutoire</w:t>
      </w:r>
      <w:r>
        <w:t> ».</w:t>
      </w:r>
    </w:p>
    <w:p w:rsidR="00FF64DE" w:rsidRDefault="00FF64DE" w:rsidP="0077087E">
      <w:pPr>
        <w:spacing w:before="120" w:after="0"/>
        <w:jc w:val="both"/>
      </w:pPr>
      <w:r>
        <w:t>Près d’une dizaine d’électeurs socialistes demandent au Chef de l’Etat de soutenir officiellement B. Hamon et se disent choqués des ralliements de certains ministres à E. Macron qualifiés tantôt de « </w:t>
      </w:r>
      <w:r>
        <w:rPr>
          <w:i/>
          <w:iCs/>
        </w:rPr>
        <w:t>traîtres</w:t>
      </w:r>
      <w:r>
        <w:t> » ou de « </w:t>
      </w:r>
      <w:r>
        <w:rPr>
          <w:i/>
          <w:iCs/>
        </w:rPr>
        <w:t>rats quittant le navire pour conserver leurs avantages</w:t>
      </w:r>
      <w:r>
        <w:t xml:space="preserve"> » : « </w:t>
      </w:r>
      <w:r>
        <w:rPr>
          <w:i/>
          <w:iCs/>
        </w:rPr>
        <w:t xml:space="preserve">je me demande pourquoi le Parti socialiste a organisé des Primaires si c'est pour ne pas respecter le résultat sorti des urnes. Entre ceux qui ne se prononcent pas (Valls) et ceux qui se rallient à Macron (Le </w:t>
      </w:r>
      <w:proofErr w:type="spellStart"/>
      <w:r>
        <w:rPr>
          <w:i/>
          <w:iCs/>
        </w:rPr>
        <w:t>Drian</w:t>
      </w:r>
      <w:proofErr w:type="spellEnd"/>
      <w:r>
        <w:rPr>
          <w:i/>
          <w:iCs/>
        </w:rPr>
        <w:t xml:space="preserve"> et Cie), c'est à n'y rien comprendre</w:t>
      </w:r>
      <w:r>
        <w:t xml:space="preserve"> ». </w:t>
      </w:r>
    </w:p>
    <w:p w:rsidR="00FF64DE" w:rsidRDefault="00FF64DE" w:rsidP="0077087E">
      <w:pPr>
        <w:spacing w:before="120" w:after="0"/>
        <w:jc w:val="both"/>
      </w:pPr>
      <w:r>
        <w:t>Le candidat E. Macron semble quant à lui diviser les opinions de gauche : sur la dizaine de messages le concernant, une moitié le voit</w:t>
      </w:r>
      <w:r w:rsidR="005045DD">
        <w:t xml:space="preserve"> comme l’héritier du Président (</w:t>
      </w:r>
      <w:r>
        <w:t>« </w:t>
      </w:r>
      <w:r w:rsidR="002772D8">
        <w:rPr>
          <w:i/>
          <w:iCs/>
        </w:rPr>
        <w:t>ce que propose M</w:t>
      </w:r>
      <w:r>
        <w:rPr>
          <w:i/>
          <w:iCs/>
        </w:rPr>
        <w:t>acron me semble une intéressante évolution de ce qui a été fait pendant cinq ans </w:t>
      </w:r>
      <w:r>
        <w:t>»</w:t>
      </w:r>
      <w:r w:rsidR="005045DD">
        <w:t>)</w:t>
      </w:r>
      <w:r>
        <w:t xml:space="preserve"> quand les autres le considèrent comme un traître, faisant l’objet de « </w:t>
      </w:r>
      <w:r>
        <w:rPr>
          <w:i/>
          <w:iCs/>
        </w:rPr>
        <w:t xml:space="preserve">liens d'intérêts avec le laboratoire </w:t>
      </w:r>
      <w:proofErr w:type="spellStart"/>
      <w:r>
        <w:rPr>
          <w:i/>
          <w:iCs/>
        </w:rPr>
        <w:t>Servier</w:t>
      </w:r>
      <w:proofErr w:type="spellEnd"/>
      <w:r>
        <w:t> ».</w:t>
      </w:r>
    </w:p>
    <w:p w:rsidR="00FF64DE" w:rsidRDefault="00FF64DE" w:rsidP="0077087E">
      <w:pPr>
        <w:spacing w:before="120" w:after="0"/>
        <w:jc w:val="both"/>
      </w:pPr>
      <w:r>
        <w:t>35 courriers ont par ailleurs été reçus dans le but de remercier le Chef de l’Etat pour son action durant le quinquennat et défendre son bilan, qui sera « </w:t>
      </w:r>
      <w:r>
        <w:rPr>
          <w:i/>
          <w:iCs/>
        </w:rPr>
        <w:t>jugé positivement par l’Histoire</w:t>
      </w:r>
      <w:r>
        <w:t> ».</w:t>
      </w:r>
    </w:p>
    <w:p w:rsidR="00FF64DE" w:rsidRDefault="00FF64DE" w:rsidP="00FF64DE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FF64DE" w:rsidRPr="00FF64DE" w:rsidRDefault="00FF64DE" w:rsidP="00FF64DE">
      <w:pPr>
        <w:spacing w:after="0"/>
        <w:jc w:val="both"/>
      </w:pPr>
      <w:r>
        <w:rPr>
          <w:b/>
          <w:bCs/>
          <w:i/>
          <w:iCs/>
          <w:color w:val="33CCCC"/>
          <w:sz w:val="28"/>
          <w:szCs w:val="28"/>
        </w:rPr>
        <w:t>Affaire Fillon : faible pour le moment</w:t>
      </w:r>
    </w:p>
    <w:p w:rsidR="00FF64DE" w:rsidRDefault="00FF64DE" w:rsidP="0077087E">
      <w:pPr>
        <w:spacing w:before="120" w:after="0"/>
        <w:jc w:val="both"/>
      </w:pPr>
      <w:r>
        <w:t xml:space="preserve">Si le volume de courriers commentant l’affaire s’était largement tari cette semaine, les propos tenus par F. Fillon hier soir sur le plateau de l’Emission politique de </w:t>
      </w:r>
      <w:r w:rsidR="00DB7C56">
        <w:t xml:space="preserve">France </w:t>
      </w:r>
      <w:r>
        <w:t>2 ont fait réagir cinq Français «</w:t>
      </w:r>
      <w:r>
        <w:rPr>
          <w:i/>
          <w:iCs/>
        </w:rPr>
        <w:t>horrifié[s] par ces allégations mensongères »</w:t>
      </w:r>
      <w:r>
        <w:t> : « </w:t>
      </w:r>
      <w:r>
        <w:rPr>
          <w:i/>
          <w:iCs/>
        </w:rPr>
        <w:t>ces accusation graves de chambres obscures</w:t>
      </w:r>
      <w:r>
        <w:t> » sont considérées comme de « </w:t>
      </w:r>
      <w:r>
        <w:rPr>
          <w:i/>
          <w:iCs/>
        </w:rPr>
        <w:t>nouveaux coups de boutoir à l’Etat de droit</w:t>
      </w:r>
      <w:r>
        <w:t xml:space="preserve"> ». Ils demandent en conséquence que des poursuites judiciaires soient engagées contre le candidat de la droite. </w:t>
      </w:r>
    </w:p>
    <w:p w:rsidR="008F370D" w:rsidRDefault="008F370D" w:rsidP="008F370D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9661F5" w:rsidRDefault="008F370D" w:rsidP="008F370D">
      <w:pPr>
        <w:spacing w:after="0"/>
        <w:rPr>
          <w:rFonts w:ascii="Calibri" w:eastAsia="Calibri" w:hAnsi="Calibri" w:cs="Calibri"/>
        </w:rPr>
      </w:pPr>
      <w:r>
        <w:rPr>
          <w:b/>
          <w:bCs/>
          <w:i/>
          <w:iCs/>
          <w:color w:val="33CCCC"/>
          <w:sz w:val="28"/>
          <w:szCs w:val="28"/>
        </w:rPr>
        <w:t>Démission Bruno Le</w:t>
      </w:r>
      <w:r w:rsidR="00310DDC">
        <w:rPr>
          <w:b/>
          <w:bCs/>
          <w:i/>
          <w:iCs/>
          <w:color w:val="33CCCC"/>
          <w:sz w:val="28"/>
          <w:szCs w:val="28"/>
        </w:rPr>
        <w:t xml:space="preserve"> R</w:t>
      </w:r>
      <w:r>
        <w:rPr>
          <w:b/>
          <w:bCs/>
          <w:i/>
          <w:iCs/>
          <w:color w:val="33CCCC"/>
          <w:sz w:val="28"/>
          <w:szCs w:val="28"/>
        </w:rPr>
        <w:t xml:space="preserve">oux : </w:t>
      </w:r>
      <w:r w:rsidR="00FF64DE">
        <w:rPr>
          <w:b/>
          <w:bCs/>
          <w:i/>
          <w:iCs/>
          <w:color w:val="33CCCC"/>
          <w:sz w:val="28"/>
          <w:szCs w:val="28"/>
        </w:rPr>
        <w:t>modéré</w:t>
      </w:r>
    </w:p>
    <w:p w:rsidR="00FF64DE" w:rsidRDefault="00FF64DE" w:rsidP="0077087E">
      <w:pPr>
        <w:spacing w:before="120" w:after="0"/>
        <w:jc w:val="both"/>
      </w:pPr>
      <w:r>
        <w:t>Une trentaine de Français, majoritairement « </w:t>
      </w:r>
      <w:r>
        <w:rPr>
          <w:i/>
          <w:iCs/>
        </w:rPr>
        <w:t>dégoûtés</w:t>
      </w:r>
      <w:r>
        <w:t> », ont écrit sur l’affaire Bruno Le</w:t>
      </w:r>
      <w:r w:rsidR="00310DDC">
        <w:t xml:space="preserve"> R</w:t>
      </w:r>
      <w:r>
        <w:t>oux : « </w:t>
      </w:r>
      <w:r>
        <w:rPr>
          <w:i/>
          <w:iCs/>
        </w:rPr>
        <w:t>j'écoute les informations et je suis profondément écœurée de l'abus de vos ministres</w:t>
      </w:r>
      <w:r>
        <w:t> » ; « </w:t>
      </w:r>
      <w:r>
        <w:rPr>
          <w:i/>
          <w:iCs/>
        </w:rPr>
        <w:t>encore un de plus ! </w:t>
      </w:r>
      <w:r>
        <w:t>». L’annonce de la démission du ministre a rapidement réduit le flux de courriers outrés qui demandaient au Chef de l’Etat de le « </w:t>
      </w:r>
      <w:r>
        <w:rPr>
          <w:i/>
          <w:iCs/>
        </w:rPr>
        <w:t>virer </w:t>
      </w:r>
      <w:r>
        <w:t xml:space="preserve">», suscitant même des messages de remerciements (« </w:t>
      </w:r>
      <w:r>
        <w:rPr>
          <w:i/>
          <w:iCs/>
        </w:rPr>
        <w:t>Je voulais tout de même vous féliciter d'avoir mis un terme aux fonctions de ce Thénardier</w:t>
      </w:r>
      <w:r>
        <w:t> ») dont certains ont salué les propos tenus en conseil des ministres : « </w:t>
      </w:r>
      <w:r>
        <w:rPr>
          <w:i/>
          <w:iCs/>
        </w:rPr>
        <w:t>ce rappel sur la nécessaire intégrité des élus et responsables politiques vous honore</w:t>
      </w:r>
      <w:r>
        <w:t> ». Néanmoins, quelques Français ont continué de s’interroger sur les avantages dont l’ex-ministre pourrait bénéficier : « </w:t>
      </w:r>
      <w:r>
        <w:rPr>
          <w:i/>
          <w:iCs/>
        </w:rPr>
        <w:t>quand ma fille a démissionné de son emploi […] elle n'a pas eu droit aux indemnités chômage, elle n'a pu bénéficier que du RSA. En est-t-il de même pour les ministres qui démissionnent ?</w:t>
      </w:r>
      <w:r>
        <w:t> »</w:t>
      </w:r>
    </w:p>
    <w:p w:rsidR="008F370D" w:rsidRDefault="008F370D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633DA7" w:rsidRDefault="00633DA7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633DA7" w:rsidRDefault="00633DA7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633DA7" w:rsidRDefault="00633DA7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633DA7" w:rsidRDefault="00633DA7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8F370D" w:rsidRPr="00A4124E" w:rsidRDefault="008F370D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Attaque d’Orly et Menace terroriste en France : </w:t>
      </w:r>
      <w:r w:rsidR="000D4D41">
        <w:rPr>
          <w:b/>
          <w:bCs/>
          <w:i/>
          <w:iCs/>
          <w:color w:val="33CCCC"/>
          <w:sz w:val="28"/>
          <w:szCs w:val="28"/>
        </w:rPr>
        <w:t>faible</w:t>
      </w:r>
    </w:p>
    <w:p w:rsidR="00633DA7" w:rsidRDefault="00633DA7" w:rsidP="0077087E">
      <w:pPr>
        <w:spacing w:before="120" w:after="0"/>
        <w:jc w:val="both"/>
      </w:pPr>
      <w:r>
        <w:t xml:space="preserve">Seules 8 </w:t>
      </w:r>
      <w:r w:rsidR="000D4D41">
        <w:t xml:space="preserve">personnes ont réagi suite à l’attaque survenue à l’aéroport d’Orly samedi dernier. </w:t>
      </w:r>
      <w:r>
        <w:t xml:space="preserve">L’absence de victimes en dehors de l’assaillant peut expliquer le faible nombre de réactions, aucun témoignage d’émotion n’ayant été enregistré. </w:t>
      </w:r>
    </w:p>
    <w:p w:rsidR="000D4D41" w:rsidRDefault="00633DA7" w:rsidP="0077087E">
      <w:pPr>
        <w:spacing w:before="120" w:after="0"/>
        <w:jc w:val="both"/>
      </w:pPr>
      <w:r>
        <w:t xml:space="preserve">Dans près d’un courrier sur deux, les </w:t>
      </w:r>
      <w:r w:rsidR="00335CA2">
        <w:t xml:space="preserve">intervenants </w:t>
      </w:r>
      <w:r>
        <w:t>mettent en cause l’islam et les musulmans et</w:t>
      </w:r>
      <w:r w:rsidR="000D4D41">
        <w:t xml:space="preserve"> </w:t>
      </w:r>
      <w:r>
        <w:t xml:space="preserve">accusent </w:t>
      </w:r>
      <w:r w:rsidR="000D4D41">
        <w:t>le</w:t>
      </w:r>
      <w:r>
        <w:t xml:space="preserve"> gouvernement de</w:t>
      </w:r>
      <w:r w:rsidR="000D4D41">
        <w:t xml:space="preserve"> « </w:t>
      </w:r>
      <w:r w:rsidR="000D4D41" w:rsidRPr="00633DA7">
        <w:rPr>
          <w:i/>
          <w:iCs/>
        </w:rPr>
        <w:t>laxisme face à la menace terroriste quotidienne</w:t>
      </w:r>
      <w:r w:rsidR="000D4D41">
        <w:t> » : « </w:t>
      </w:r>
      <w:r w:rsidR="000D4D41" w:rsidRPr="00633DA7">
        <w:rPr>
          <w:i/>
          <w:iCs/>
        </w:rPr>
        <w:t>encore un musulman ! Venez nous dire ensuite que l’immigration est une chance pour la France</w:t>
      </w:r>
      <w:r w:rsidR="000D4D41">
        <w:t> » ; « </w:t>
      </w:r>
      <w:r w:rsidR="000D4D41" w:rsidRPr="00633DA7">
        <w:rPr>
          <w:i/>
          <w:iCs/>
        </w:rPr>
        <w:t>que faisait-il en France ? Vu ses origines et ses agissements depuis 2001, il aurait dû être expulsé depuis longtemps</w:t>
      </w:r>
      <w:r w:rsidR="000D4D41">
        <w:t> »</w:t>
      </w:r>
      <w:r>
        <w:t xml:space="preserve">. </w:t>
      </w:r>
      <w:r w:rsidR="000D4D41">
        <w:t xml:space="preserve"> </w:t>
      </w:r>
    </w:p>
    <w:p w:rsidR="000D4D41" w:rsidRDefault="00633DA7" w:rsidP="0077087E">
      <w:pPr>
        <w:spacing w:before="120" w:after="0" w:line="252" w:lineRule="auto"/>
        <w:jc w:val="both"/>
      </w:pPr>
      <w:r>
        <w:t xml:space="preserve">Si </w:t>
      </w:r>
      <w:r w:rsidRPr="00633DA7">
        <w:rPr>
          <w:rFonts w:cstheme="minorHAnsi"/>
          <w:sz w:val="24"/>
          <w:szCs w:val="24"/>
        </w:rPr>
        <w:t xml:space="preserve">¼ </w:t>
      </w:r>
      <w:r w:rsidR="000D4D41">
        <w:t xml:space="preserve"> s’inquiètent d’un « </w:t>
      </w:r>
      <w:r w:rsidR="000D4D41" w:rsidRPr="00633DA7">
        <w:rPr>
          <w:i/>
          <w:iCs/>
        </w:rPr>
        <w:t>danger permanent</w:t>
      </w:r>
      <w:r w:rsidR="000D4D41">
        <w:t> » menaçant la France et expriment une certaine lassitude face à la multiplication des attaques ayant endeuillé notre pays ces deux dernières années</w:t>
      </w:r>
      <w:r>
        <w:t xml:space="preserve">, ils sont tout autant à féliciter les militaires </w:t>
      </w:r>
      <w:r w:rsidR="000D4D41">
        <w:t>pour « </w:t>
      </w:r>
      <w:r w:rsidR="000D4D41" w:rsidRPr="00633DA7">
        <w:rPr>
          <w:i/>
          <w:iCs/>
        </w:rPr>
        <w:t>la détermination et le sang-froid</w:t>
      </w:r>
      <w:r w:rsidR="000D4D41">
        <w:t> » dont ils font preuve « </w:t>
      </w:r>
      <w:r w:rsidR="000D4D41" w:rsidRPr="00633DA7">
        <w:rPr>
          <w:i/>
          <w:iCs/>
        </w:rPr>
        <w:t>dans toutes les opérations</w:t>
      </w:r>
      <w:r w:rsidR="000D4D41">
        <w:t> »</w:t>
      </w:r>
      <w:r>
        <w:t xml:space="preserve">. </w:t>
      </w:r>
    </w:p>
    <w:p w:rsidR="000D4D41" w:rsidRDefault="000D4D41" w:rsidP="0077087E">
      <w:pPr>
        <w:spacing w:before="120" w:after="0" w:line="252" w:lineRule="auto"/>
        <w:jc w:val="both"/>
      </w:pPr>
      <w:r>
        <w:t>Enfin</w:t>
      </w:r>
      <w:r w:rsidR="00633DA7">
        <w:t>,</w:t>
      </w:r>
      <w:r>
        <w:t xml:space="preserve"> une passagère présente à Orly lors de l’attaque, s’inquiète de la faiblesse des mesures de sécurité des aéroports français et ce même au lendemain de l’attaque : « </w:t>
      </w:r>
      <w:r w:rsidRPr="00633DA7">
        <w:rPr>
          <w:i/>
          <w:iCs/>
        </w:rPr>
        <w:t>afin de récupérer ma valise laissée sur les lieux suite à l'attaque, je me suis présentée porte L. Un agent de l'aéroport m'a laissé entrer sans aucun contrôle d'identité ni de mon sac à dos et m'a laissé seule aller récupérer ma valise dans la zone de récupération des bagages. N'importe qui avec des intentions malveillantes aurait pu commettre un attentat.</w:t>
      </w:r>
      <w:r>
        <w:t> »</w:t>
      </w:r>
      <w:r w:rsidR="00FF64DE">
        <w:t>.</w:t>
      </w:r>
    </w:p>
    <w:p w:rsidR="00FF64DE" w:rsidRDefault="00FF64DE" w:rsidP="0077087E">
      <w:pPr>
        <w:pStyle w:val="Paragraphedeliste"/>
        <w:spacing w:before="120" w:after="0" w:line="252" w:lineRule="auto"/>
        <w:contextualSpacing w:val="0"/>
        <w:jc w:val="both"/>
      </w:pPr>
    </w:p>
    <w:p w:rsidR="00FF64DE" w:rsidRPr="00FF64DE" w:rsidRDefault="00FF64DE" w:rsidP="00FF64DE">
      <w:pPr>
        <w:spacing w:after="0"/>
        <w:rPr>
          <w:b/>
          <w:bCs/>
          <w:i/>
          <w:iCs/>
          <w:color w:val="33CCCC"/>
          <w:sz w:val="28"/>
          <w:szCs w:val="28"/>
        </w:rPr>
      </w:pPr>
      <w:r w:rsidRPr="00FF64DE">
        <w:rPr>
          <w:b/>
          <w:bCs/>
          <w:i/>
          <w:iCs/>
          <w:color w:val="33CCCC"/>
          <w:sz w:val="28"/>
          <w:szCs w:val="28"/>
        </w:rPr>
        <w:t>Attaque de Londres : 2</w:t>
      </w:r>
    </w:p>
    <w:p w:rsidR="004923D4" w:rsidRDefault="004923D4" w:rsidP="004923D4">
      <w:bookmarkStart w:id="0" w:name="_GoBack"/>
      <w:bookmarkEnd w:id="0"/>
    </w:p>
    <w:p w:rsidR="00106F27" w:rsidRPr="004923D4" w:rsidRDefault="00106F27" w:rsidP="00106F27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sectPr w:rsidR="00106F27" w:rsidRPr="004923D4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B74AAD">
      <w:rPr>
        <w:sz w:val="18"/>
        <w:szCs w:val="18"/>
      </w:rPr>
      <w:t>24</w:t>
    </w:r>
    <w:r w:rsidR="00EB4B24">
      <w:rPr>
        <w:sz w:val="18"/>
        <w:szCs w:val="18"/>
      </w:rPr>
      <w:t xml:space="preserve"> mars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C20B8"/>
    <w:multiLevelType w:val="hybridMultilevel"/>
    <w:tmpl w:val="0EFC430A"/>
    <w:lvl w:ilvl="0" w:tplc="B11E4E6C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57010"/>
    <w:multiLevelType w:val="hybridMultilevel"/>
    <w:tmpl w:val="C6B47BF8"/>
    <w:lvl w:ilvl="0" w:tplc="249E27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157DD4"/>
    <w:multiLevelType w:val="hybridMultilevel"/>
    <w:tmpl w:val="3E32630E"/>
    <w:lvl w:ilvl="0" w:tplc="C8CCC17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42"/>
  </w:num>
  <w:num w:numId="4">
    <w:abstractNumId w:val="19"/>
  </w:num>
  <w:num w:numId="5">
    <w:abstractNumId w:val="46"/>
  </w:num>
  <w:num w:numId="6">
    <w:abstractNumId w:val="23"/>
  </w:num>
  <w:num w:numId="7">
    <w:abstractNumId w:val="24"/>
  </w:num>
  <w:num w:numId="8">
    <w:abstractNumId w:val="18"/>
  </w:num>
  <w:num w:numId="9">
    <w:abstractNumId w:val="41"/>
  </w:num>
  <w:num w:numId="10">
    <w:abstractNumId w:val="35"/>
  </w:num>
  <w:num w:numId="11">
    <w:abstractNumId w:val="4"/>
  </w:num>
  <w:num w:numId="12">
    <w:abstractNumId w:val="37"/>
  </w:num>
  <w:num w:numId="13">
    <w:abstractNumId w:val="36"/>
  </w:num>
  <w:num w:numId="14">
    <w:abstractNumId w:val="25"/>
  </w:num>
  <w:num w:numId="15">
    <w:abstractNumId w:val="22"/>
  </w:num>
  <w:num w:numId="16">
    <w:abstractNumId w:val="10"/>
  </w:num>
  <w:num w:numId="17">
    <w:abstractNumId w:val="13"/>
  </w:num>
  <w:num w:numId="18">
    <w:abstractNumId w:val="39"/>
  </w:num>
  <w:num w:numId="19">
    <w:abstractNumId w:val="45"/>
  </w:num>
  <w:num w:numId="20">
    <w:abstractNumId w:val="28"/>
  </w:num>
  <w:num w:numId="21">
    <w:abstractNumId w:val="43"/>
  </w:num>
  <w:num w:numId="22">
    <w:abstractNumId w:val="43"/>
  </w:num>
  <w:num w:numId="23">
    <w:abstractNumId w:val="33"/>
  </w:num>
  <w:num w:numId="24">
    <w:abstractNumId w:val="5"/>
  </w:num>
  <w:num w:numId="25">
    <w:abstractNumId w:val="14"/>
  </w:num>
  <w:num w:numId="26">
    <w:abstractNumId w:val="31"/>
  </w:num>
  <w:num w:numId="27">
    <w:abstractNumId w:val="29"/>
  </w:num>
  <w:num w:numId="28">
    <w:abstractNumId w:val="21"/>
  </w:num>
  <w:num w:numId="29">
    <w:abstractNumId w:val="34"/>
  </w:num>
  <w:num w:numId="30">
    <w:abstractNumId w:val="26"/>
  </w:num>
  <w:num w:numId="31">
    <w:abstractNumId w:val="20"/>
  </w:num>
  <w:num w:numId="32">
    <w:abstractNumId w:val="11"/>
  </w:num>
  <w:num w:numId="33">
    <w:abstractNumId w:val="15"/>
  </w:num>
  <w:num w:numId="34">
    <w:abstractNumId w:val="16"/>
  </w:num>
  <w:num w:numId="35">
    <w:abstractNumId w:val="44"/>
  </w:num>
  <w:num w:numId="36">
    <w:abstractNumId w:val="0"/>
  </w:num>
  <w:num w:numId="37">
    <w:abstractNumId w:val="40"/>
  </w:num>
  <w:num w:numId="38">
    <w:abstractNumId w:val="6"/>
  </w:num>
  <w:num w:numId="39">
    <w:abstractNumId w:val="8"/>
  </w:num>
  <w:num w:numId="40">
    <w:abstractNumId w:val="17"/>
  </w:num>
  <w:num w:numId="41">
    <w:abstractNumId w:val="30"/>
  </w:num>
  <w:num w:numId="42">
    <w:abstractNumId w:val="3"/>
  </w:num>
  <w:num w:numId="43">
    <w:abstractNumId w:val="1"/>
  </w:num>
  <w:num w:numId="44">
    <w:abstractNumId w:val="2"/>
  </w:num>
  <w:num w:numId="45">
    <w:abstractNumId w:val="27"/>
  </w:num>
  <w:num w:numId="46">
    <w:abstractNumId w:val="7"/>
  </w:num>
  <w:num w:numId="47">
    <w:abstractNumId w:val="12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303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143D"/>
    <w:rsid w:val="000049DB"/>
    <w:rsid w:val="000064FA"/>
    <w:rsid w:val="00006E3E"/>
    <w:rsid w:val="0000752C"/>
    <w:rsid w:val="00007B5A"/>
    <w:rsid w:val="00007E63"/>
    <w:rsid w:val="00010C5C"/>
    <w:rsid w:val="00011810"/>
    <w:rsid w:val="0001273A"/>
    <w:rsid w:val="00012773"/>
    <w:rsid w:val="00015CFF"/>
    <w:rsid w:val="00015F96"/>
    <w:rsid w:val="000162C3"/>
    <w:rsid w:val="000204D7"/>
    <w:rsid w:val="0002320B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071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47FB1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67FEE"/>
    <w:rsid w:val="00070B66"/>
    <w:rsid w:val="00073F92"/>
    <w:rsid w:val="0007439F"/>
    <w:rsid w:val="000755DE"/>
    <w:rsid w:val="00075A7F"/>
    <w:rsid w:val="00077CAE"/>
    <w:rsid w:val="00077D4A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4D41"/>
    <w:rsid w:val="000D611E"/>
    <w:rsid w:val="000E0359"/>
    <w:rsid w:val="000E0BFF"/>
    <w:rsid w:val="000E1842"/>
    <w:rsid w:val="000E18A0"/>
    <w:rsid w:val="000E399D"/>
    <w:rsid w:val="000E3E7A"/>
    <w:rsid w:val="000E4DE2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27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52F9"/>
    <w:rsid w:val="001267C4"/>
    <w:rsid w:val="00126C69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0BC5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3021"/>
    <w:rsid w:val="00197828"/>
    <w:rsid w:val="0019787B"/>
    <w:rsid w:val="001A110D"/>
    <w:rsid w:val="001A49E9"/>
    <w:rsid w:val="001A5537"/>
    <w:rsid w:val="001B0754"/>
    <w:rsid w:val="001B3643"/>
    <w:rsid w:val="001B5DB8"/>
    <w:rsid w:val="001B7528"/>
    <w:rsid w:val="001C057B"/>
    <w:rsid w:val="001C2E1A"/>
    <w:rsid w:val="001C3B68"/>
    <w:rsid w:val="001C3D23"/>
    <w:rsid w:val="001C3E89"/>
    <w:rsid w:val="001C5CAA"/>
    <w:rsid w:val="001C6357"/>
    <w:rsid w:val="001C658A"/>
    <w:rsid w:val="001D1B3F"/>
    <w:rsid w:val="001D1FFD"/>
    <w:rsid w:val="001D284E"/>
    <w:rsid w:val="001D2B20"/>
    <w:rsid w:val="001D3A5B"/>
    <w:rsid w:val="001D4F0F"/>
    <w:rsid w:val="001D6B85"/>
    <w:rsid w:val="001D7314"/>
    <w:rsid w:val="001D7F87"/>
    <w:rsid w:val="001E1780"/>
    <w:rsid w:val="001E357F"/>
    <w:rsid w:val="001E3FB2"/>
    <w:rsid w:val="001E6E80"/>
    <w:rsid w:val="001F17F3"/>
    <w:rsid w:val="001F1802"/>
    <w:rsid w:val="001F2004"/>
    <w:rsid w:val="001F76A8"/>
    <w:rsid w:val="001F76C6"/>
    <w:rsid w:val="00200AFF"/>
    <w:rsid w:val="0020214E"/>
    <w:rsid w:val="002036FD"/>
    <w:rsid w:val="002043C0"/>
    <w:rsid w:val="00204998"/>
    <w:rsid w:val="00205707"/>
    <w:rsid w:val="0020673B"/>
    <w:rsid w:val="00206759"/>
    <w:rsid w:val="002067AC"/>
    <w:rsid w:val="002123E8"/>
    <w:rsid w:val="00212F0D"/>
    <w:rsid w:val="002146A2"/>
    <w:rsid w:val="0021589F"/>
    <w:rsid w:val="00216167"/>
    <w:rsid w:val="00217342"/>
    <w:rsid w:val="002200DD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43B6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75E39"/>
    <w:rsid w:val="002772D8"/>
    <w:rsid w:val="002810E8"/>
    <w:rsid w:val="002817D1"/>
    <w:rsid w:val="00282FBF"/>
    <w:rsid w:val="00283533"/>
    <w:rsid w:val="00283688"/>
    <w:rsid w:val="00285042"/>
    <w:rsid w:val="00286823"/>
    <w:rsid w:val="00287D80"/>
    <w:rsid w:val="0029055B"/>
    <w:rsid w:val="00292AD7"/>
    <w:rsid w:val="00292CBF"/>
    <w:rsid w:val="00293949"/>
    <w:rsid w:val="00294612"/>
    <w:rsid w:val="00294903"/>
    <w:rsid w:val="00295616"/>
    <w:rsid w:val="002961E4"/>
    <w:rsid w:val="00297F15"/>
    <w:rsid w:val="002A13A3"/>
    <w:rsid w:val="002A4EFD"/>
    <w:rsid w:val="002A5F2C"/>
    <w:rsid w:val="002B0783"/>
    <w:rsid w:val="002B0E93"/>
    <w:rsid w:val="002B22EB"/>
    <w:rsid w:val="002B2FFF"/>
    <w:rsid w:val="002B4D61"/>
    <w:rsid w:val="002B617B"/>
    <w:rsid w:val="002B674C"/>
    <w:rsid w:val="002B7533"/>
    <w:rsid w:val="002C1A77"/>
    <w:rsid w:val="002C1B39"/>
    <w:rsid w:val="002C259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3023"/>
    <w:rsid w:val="002F4221"/>
    <w:rsid w:val="002F4675"/>
    <w:rsid w:val="002F7835"/>
    <w:rsid w:val="00300086"/>
    <w:rsid w:val="0030360E"/>
    <w:rsid w:val="00303D1A"/>
    <w:rsid w:val="003043D6"/>
    <w:rsid w:val="00310DDC"/>
    <w:rsid w:val="00311F22"/>
    <w:rsid w:val="003141C8"/>
    <w:rsid w:val="003141D7"/>
    <w:rsid w:val="00314EC2"/>
    <w:rsid w:val="003154CC"/>
    <w:rsid w:val="003176BD"/>
    <w:rsid w:val="00320E65"/>
    <w:rsid w:val="0032127A"/>
    <w:rsid w:val="00323377"/>
    <w:rsid w:val="00323499"/>
    <w:rsid w:val="003272C8"/>
    <w:rsid w:val="0032734D"/>
    <w:rsid w:val="0032790D"/>
    <w:rsid w:val="00330009"/>
    <w:rsid w:val="00330920"/>
    <w:rsid w:val="00331522"/>
    <w:rsid w:val="00331A2E"/>
    <w:rsid w:val="00332652"/>
    <w:rsid w:val="0033408C"/>
    <w:rsid w:val="00334A56"/>
    <w:rsid w:val="00334E0F"/>
    <w:rsid w:val="00335CA2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1EC4"/>
    <w:rsid w:val="003628BF"/>
    <w:rsid w:val="00366D7C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7633"/>
    <w:rsid w:val="003A0296"/>
    <w:rsid w:val="003A235A"/>
    <w:rsid w:val="003A2DF6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652E"/>
    <w:rsid w:val="003E790C"/>
    <w:rsid w:val="003F0FB6"/>
    <w:rsid w:val="003F175D"/>
    <w:rsid w:val="003F1E41"/>
    <w:rsid w:val="003F36DB"/>
    <w:rsid w:val="003F39F2"/>
    <w:rsid w:val="003F6E75"/>
    <w:rsid w:val="004049CE"/>
    <w:rsid w:val="004078D9"/>
    <w:rsid w:val="004108B8"/>
    <w:rsid w:val="004122DD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29A0"/>
    <w:rsid w:val="00433832"/>
    <w:rsid w:val="004411DA"/>
    <w:rsid w:val="00441837"/>
    <w:rsid w:val="0044244C"/>
    <w:rsid w:val="00442AFF"/>
    <w:rsid w:val="00445480"/>
    <w:rsid w:val="004454F0"/>
    <w:rsid w:val="004463A8"/>
    <w:rsid w:val="004465CD"/>
    <w:rsid w:val="00450487"/>
    <w:rsid w:val="00454832"/>
    <w:rsid w:val="004548B5"/>
    <w:rsid w:val="00460DBA"/>
    <w:rsid w:val="004616E1"/>
    <w:rsid w:val="00462544"/>
    <w:rsid w:val="00462D8E"/>
    <w:rsid w:val="004632B2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3D4"/>
    <w:rsid w:val="0049263D"/>
    <w:rsid w:val="00493B0B"/>
    <w:rsid w:val="0049410B"/>
    <w:rsid w:val="00494824"/>
    <w:rsid w:val="00494E4C"/>
    <w:rsid w:val="00495497"/>
    <w:rsid w:val="0049691B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9A8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2049"/>
    <w:rsid w:val="00503B13"/>
    <w:rsid w:val="005045DD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0BAC"/>
    <w:rsid w:val="00531049"/>
    <w:rsid w:val="005354B8"/>
    <w:rsid w:val="0053687C"/>
    <w:rsid w:val="00537325"/>
    <w:rsid w:val="00537A72"/>
    <w:rsid w:val="005434EA"/>
    <w:rsid w:val="00545FEF"/>
    <w:rsid w:val="00546474"/>
    <w:rsid w:val="0054673C"/>
    <w:rsid w:val="00550077"/>
    <w:rsid w:val="0055066D"/>
    <w:rsid w:val="00551501"/>
    <w:rsid w:val="00554FB8"/>
    <w:rsid w:val="00555141"/>
    <w:rsid w:val="00557E4E"/>
    <w:rsid w:val="00561219"/>
    <w:rsid w:val="0056353D"/>
    <w:rsid w:val="00565736"/>
    <w:rsid w:val="0056623C"/>
    <w:rsid w:val="00566ADE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423"/>
    <w:rsid w:val="00584449"/>
    <w:rsid w:val="00584FAC"/>
    <w:rsid w:val="0058521B"/>
    <w:rsid w:val="00585C61"/>
    <w:rsid w:val="00587CE7"/>
    <w:rsid w:val="0059150A"/>
    <w:rsid w:val="005939B3"/>
    <w:rsid w:val="00593DD7"/>
    <w:rsid w:val="00593FB4"/>
    <w:rsid w:val="00594837"/>
    <w:rsid w:val="00595115"/>
    <w:rsid w:val="0059625B"/>
    <w:rsid w:val="005A4CA1"/>
    <w:rsid w:val="005A4CC5"/>
    <w:rsid w:val="005A4FC7"/>
    <w:rsid w:val="005A70AF"/>
    <w:rsid w:val="005A75C8"/>
    <w:rsid w:val="005B0A42"/>
    <w:rsid w:val="005B0E25"/>
    <w:rsid w:val="005B2FB1"/>
    <w:rsid w:val="005B4397"/>
    <w:rsid w:val="005B4DC7"/>
    <w:rsid w:val="005B5231"/>
    <w:rsid w:val="005B6D1D"/>
    <w:rsid w:val="005C049A"/>
    <w:rsid w:val="005C2C20"/>
    <w:rsid w:val="005C340E"/>
    <w:rsid w:val="005C343D"/>
    <w:rsid w:val="005C5AE2"/>
    <w:rsid w:val="005C7148"/>
    <w:rsid w:val="005D2996"/>
    <w:rsid w:val="005D2B85"/>
    <w:rsid w:val="005D69D4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0E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663"/>
    <w:rsid w:val="00623F37"/>
    <w:rsid w:val="00625BE0"/>
    <w:rsid w:val="00626B5F"/>
    <w:rsid w:val="0063125B"/>
    <w:rsid w:val="00631573"/>
    <w:rsid w:val="00631F61"/>
    <w:rsid w:val="00633DA7"/>
    <w:rsid w:val="0063484C"/>
    <w:rsid w:val="00634D21"/>
    <w:rsid w:val="0063746B"/>
    <w:rsid w:val="00640345"/>
    <w:rsid w:val="00641E2A"/>
    <w:rsid w:val="00642965"/>
    <w:rsid w:val="00643018"/>
    <w:rsid w:val="00644EE8"/>
    <w:rsid w:val="006507F1"/>
    <w:rsid w:val="00653ACF"/>
    <w:rsid w:val="00653C6B"/>
    <w:rsid w:val="00654C9C"/>
    <w:rsid w:val="00656058"/>
    <w:rsid w:val="00660E1E"/>
    <w:rsid w:val="00661832"/>
    <w:rsid w:val="00662946"/>
    <w:rsid w:val="00662DB0"/>
    <w:rsid w:val="006636EE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55A5"/>
    <w:rsid w:val="006965CA"/>
    <w:rsid w:val="00697487"/>
    <w:rsid w:val="006A10A6"/>
    <w:rsid w:val="006A2B53"/>
    <w:rsid w:val="006A349B"/>
    <w:rsid w:val="006A3A2B"/>
    <w:rsid w:val="006A54B0"/>
    <w:rsid w:val="006A718B"/>
    <w:rsid w:val="006A7FBF"/>
    <w:rsid w:val="006B2DD8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6BD"/>
    <w:rsid w:val="006D090B"/>
    <w:rsid w:val="006D0C03"/>
    <w:rsid w:val="006D1E3C"/>
    <w:rsid w:val="006D21DA"/>
    <w:rsid w:val="006D2D30"/>
    <w:rsid w:val="006D4469"/>
    <w:rsid w:val="006E0112"/>
    <w:rsid w:val="006E035E"/>
    <w:rsid w:val="006E12EC"/>
    <w:rsid w:val="006E2F07"/>
    <w:rsid w:val="006E51F3"/>
    <w:rsid w:val="006E5C48"/>
    <w:rsid w:val="006E6355"/>
    <w:rsid w:val="006E76E5"/>
    <w:rsid w:val="006F3943"/>
    <w:rsid w:val="006F4E72"/>
    <w:rsid w:val="006F506A"/>
    <w:rsid w:val="006F76B5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03AA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37BFB"/>
    <w:rsid w:val="007419EA"/>
    <w:rsid w:val="00741E50"/>
    <w:rsid w:val="00743563"/>
    <w:rsid w:val="007440AC"/>
    <w:rsid w:val="007440DC"/>
    <w:rsid w:val="007453A6"/>
    <w:rsid w:val="00752424"/>
    <w:rsid w:val="00752B93"/>
    <w:rsid w:val="00752E8C"/>
    <w:rsid w:val="00753D7A"/>
    <w:rsid w:val="00757476"/>
    <w:rsid w:val="007576B6"/>
    <w:rsid w:val="00760A30"/>
    <w:rsid w:val="00765117"/>
    <w:rsid w:val="0077087E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1EC9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B7EF1"/>
    <w:rsid w:val="007C073D"/>
    <w:rsid w:val="007C18B4"/>
    <w:rsid w:val="007C353A"/>
    <w:rsid w:val="007C5B63"/>
    <w:rsid w:val="007C6D2F"/>
    <w:rsid w:val="007C6D83"/>
    <w:rsid w:val="007C7026"/>
    <w:rsid w:val="007C744F"/>
    <w:rsid w:val="007D1226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15B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4829"/>
    <w:rsid w:val="00824C53"/>
    <w:rsid w:val="00825955"/>
    <w:rsid w:val="00825AA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58"/>
    <w:rsid w:val="00883D8A"/>
    <w:rsid w:val="0088437B"/>
    <w:rsid w:val="008843AB"/>
    <w:rsid w:val="00884A33"/>
    <w:rsid w:val="00890B16"/>
    <w:rsid w:val="00891CFC"/>
    <w:rsid w:val="00891D19"/>
    <w:rsid w:val="00892456"/>
    <w:rsid w:val="00894D33"/>
    <w:rsid w:val="008950C1"/>
    <w:rsid w:val="008A1772"/>
    <w:rsid w:val="008A212B"/>
    <w:rsid w:val="008A291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0B40"/>
    <w:rsid w:val="008C344F"/>
    <w:rsid w:val="008C3E1D"/>
    <w:rsid w:val="008C456C"/>
    <w:rsid w:val="008C478A"/>
    <w:rsid w:val="008C5046"/>
    <w:rsid w:val="008C6C57"/>
    <w:rsid w:val="008C7DE5"/>
    <w:rsid w:val="008D11B7"/>
    <w:rsid w:val="008D2E8E"/>
    <w:rsid w:val="008D4859"/>
    <w:rsid w:val="008D5A77"/>
    <w:rsid w:val="008D7C5E"/>
    <w:rsid w:val="008E1C8B"/>
    <w:rsid w:val="008E3408"/>
    <w:rsid w:val="008E346C"/>
    <w:rsid w:val="008E3D07"/>
    <w:rsid w:val="008E4BDE"/>
    <w:rsid w:val="008E53B1"/>
    <w:rsid w:val="008E58AB"/>
    <w:rsid w:val="008E6363"/>
    <w:rsid w:val="008E7933"/>
    <w:rsid w:val="008F110D"/>
    <w:rsid w:val="008F21CF"/>
    <w:rsid w:val="008F370D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279CA"/>
    <w:rsid w:val="00931B5D"/>
    <w:rsid w:val="00932697"/>
    <w:rsid w:val="00932B90"/>
    <w:rsid w:val="00933F61"/>
    <w:rsid w:val="009347AA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205"/>
    <w:rsid w:val="009564A0"/>
    <w:rsid w:val="00956D0C"/>
    <w:rsid w:val="00963FA0"/>
    <w:rsid w:val="00964AF8"/>
    <w:rsid w:val="009661F5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33B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1EB4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38AA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483B"/>
    <w:rsid w:val="00A3510D"/>
    <w:rsid w:val="00A35193"/>
    <w:rsid w:val="00A37DA0"/>
    <w:rsid w:val="00A40002"/>
    <w:rsid w:val="00A409EA"/>
    <w:rsid w:val="00A4124E"/>
    <w:rsid w:val="00A443FE"/>
    <w:rsid w:val="00A463AE"/>
    <w:rsid w:val="00A470F1"/>
    <w:rsid w:val="00A512DD"/>
    <w:rsid w:val="00A53437"/>
    <w:rsid w:val="00A5351E"/>
    <w:rsid w:val="00A5520D"/>
    <w:rsid w:val="00A5659F"/>
    <w:rsid w:val="00A60913"/>
    <w:rsid w:val="00A619C3"/>
    <w:rsid w:val="00A62B79"/>
    <w:rsid w:val="00A64F2C"/>
    <w:rsid w:val="00A65632"/>
    <w:rsid w:val="00A67C1C"/>
    <w:rsid w:val="00A70DA3"/>
    <w:rsid w:val="00A7122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A6F2C"/>
    <w:rsid w:val="00AB02B9"/>
    <w:rsid w:val="00AB03AC"/>
    <w:rsid w:val="00AB0FE0"/>
    <w:rsid w:val="00AB1BC0"/>
    <w:rsid w:val="00AB3E8B"/>
    <w:rsid w:val="00AB788B"/>
    <w:rsid w:val="00AC014F"/>
    <w:rsid w:val="00AC0802"/>
    <w:rsid w:val="00AC18AA"/>
    <w:rsid w:val="00AC1C77"/>
    <w:rsid w:val="00AC286B"/>
    <w:rsid w:val="00AC2F31"/>
    <w:rsid w:val="00AC3267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0678"/>
    <w:rsid w:val="00AE1052"/>
    <w:rsid w:val="00AE11F7"/>
    <w:rsid w:val="00AE1471"/>
    <w:rsid w:val="00AE1FA7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580"/>
    <w:rsid w:val="00B018CE"/>
    <w:rsid w:val="00B018EB"/>
    <w:rsid w:val="00B01A10"/>
    <w:rsid w:val="00B020D5"/>
    <w:rsid w:val="00B028F8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1548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4AAD"/>
    <w:rsid w:val="00B750DF"/>
    <w:rsid w:val="00B75130"/>
    <w:rsid w:val="00B75349"/>
    <w:rsid w:val="00B753C1"/>
    <w:rsid w:val="00B76054"/>
    <w:rsid w:val="00B76A41"/>
    <w:rsid w:val="00B8033F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2017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5DF7"/>
    <w:rsid w:val="00BB6293"/>
    <w:rsid w:val="00BB723D"/>
    <w:rsid w:val="00BB7D18"/>
    <w:rsid w:val="00BC0018"/>
    <w:rsid w:val="00BC0E85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B"/>
    <w:rsid w:val="00C04A3D"/>
    <w:rsid w:val="00C04C24"/>
    <w:rsid w:val="00C05EAF"/>
    <w:rsid w:val="00C06EEA"/>
    <w:rsid w:val="00C10F81"/>
    <w:rsid w:val="00C136E2"/>
    <w:rsid w:val="00C139AE"/>
    <w:rsid w:val="00C15664"/>
    <w:rsid w:val="00C16023"/>
    <w:rsid w:val="00C162EE"/>
    <w:rsid w:val="00C16943"/>
    <w:rsid w:val="00C16BDE"/>
    <w:rsid w:val="00C16EFA"/>
    <w:rsid w:val="00C174E9"/>
    <w:rsid w:val="00C177CF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6431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97A51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C592A"/>
    <w:rsid w:val="00CD0734"/>
    <w:rsid w:val="00CD1005"/>
    <w:rsid w:val="00CD10E2"/>
    <w:rsid w:val="00CD2B63"/>
    <w:rsid w:val="00CD3C3E"/>
    <w:rsid w:val="00CE0EA0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03731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2D0C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4F53"/>
    <w:rsid w:val="00D45424"/>
    <w:rsid w:val="00D47ABA"/>
    <w:rsid w:val="00D50377"/>
    <w:rsid w:val="00D51669"/>
    <w:rsid w:val="00D5198A"/>
    <w:rsid w:val="00D51B7B"/>
    <w:rsid w:val="00D542EF"/>
    <w:rsid w:val="00D563F4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5921"/>
    <w:rsid w:val="00D85B52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0EDD"/>
    <w:rsid w:val="00DB193F"/>
    <w:rsid w:val="00DB262A"/>
    <w:rsid w:val="00DB578A"/>
    <w:rsid w:val="00DB5F9F"/>
    <w:rsid w:val="00DB7C56"/>
    <w:rsid w:val="00DC04D9"/>
    <w:rsid w:val="00DC192A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0BD1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12E6"/>
    <w:rsid w:val="00E52181"/>
    <w:rsid w:val="00E55E9C"/>
    <w:rsid w:val="00E56413"/>
    <w:rsid w:val="00E56504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97B7E"/>
    <w:rsid w:val="00EA0758"/>
    <w:rsid w:val="00EA7D55"/>
    <w:rsid w:val="00EB3398"/>
    <w:rsid w:val="00EB4B24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31F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0D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54490"/>
    <w:rsid w:val="00F56777"/>
    <w:rsid w:val="00F60C37"/>
    <w:rsid w:val="00F641E6"/>
    <w:rsid w:val="00F645DE"/>
    <w:rsid w:val="00F649E5"/>
    <w:rsid w:val="00F65528"/>
    <w:rsid w:val="00F65AC6"/>
    <w:rsid w:val="00F701E0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1761"/>
    <w:rsid w:val="00F92007"/>
    <w:rsid w:val="00F92C6F"/>
    <w:rsid w:val="00F92EF3"/>
    <w:rsid w:val="00F92F9A"/>
    <w:rsid w:val="00F938E8"/>
    <w:rsid w:val="00F93BBB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039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11FD"/>
    <w:rsid w:val="00FE6B48"/>
    <w:rsid w:val="00FE722B"/>
    <w:rsid w:val="00FF134B"/>
    <w:rsid w:val="00FF26C0"/>
    <w:rsid w:val="00FF3028"/>
    <w:rsid w:val="00FF64DE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9CC5-2411-458C-8ADF-A7CB4BFA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806</Words>
  <Characters>4433</Characters>
  <Application>Microsoft Office Word</Application>
  <DocSecurity>4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2017-03-24T15:20:00Z</cp:lastPrinted>
  <dcterms:created xsi:type="dcterms:W3CDTF">2017-03-24T17:48:00Z</dcterms:created>
  <dcterms:modified xsi:type="dcterms:W3CDTF">2017-03-24T17:48:00Z</dcterms:modified>
</cp:coreProperties>
</file>