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1"/>
        <w:tblW w:w="10468" w:type="dxa"/>
        <w:tblInd w:w="5" w:type="dxa"/>
        <w:tblLook w:val="04A0" w:firstRow="1" w:lastRow="0" w:firstColumn="1" w:lastColumn="0" w:noHBand="0" w:noVBand="1"/>
      </w:tblPr>
      <w:tblGrid>
        <w:gridCol w:w="1744"/>
        <w:gridCol w:w="1744"/>
        <w:gridCol w:w="1043"/>
        <w:gridCol w:w="2977"/>
        <w:gridCol w:w="1215"/>
        <w:gridCol w:w="1745"/>
      </w:tblGrid>
      <w:tr w:rsidR="00750386" w14:paraId="3951E825" w14:textId="77777777">
        <w:trPr>
          <w:trHeight w:val="888"/>
        </w:trPr>
        <w:tc>
          <w:tcPr>
            <w:tcW w:w="3488" w:type="dxa"/>
            <w:gridSpan w:val="2"/>
            <w:tcBorders>
              <w:top w:val="nil"/>
              <w:left w:val="nil"/>
            </w:tcBorders>
            <w:vAlign w:val="center"/>
          </w:tcPr>
          <w:p w14:paraId="6F929EDA" w14:textId="77777777" w:rsidR="00750386" w:rsidRDefault="00750386"/>
        </w:tc>
        <w:tc>
          <w:tcPr>
            <w:tcW w:w="1043" w:type="dxa"/>
            <w:vAlign w:val="center"/>
          </w:tcPr>
          <w:p w14:paraId="66E4FFF0" w14:textId="77777777" w:rsidR="00750386" w:rsidRDefault="00C10977">
            <w:pPr>
              <w:jc w:val="center"/>
              <w:rPr>
                <w:b/>
                <w:sz w:val="22"/>
              </w:rPr>
            </w:pPr>
            <w:r>
              <w:rPr>
                <w:rFonts w:hint="eastAsia"/>
                <w:b/>
                <w:sz w:val="22"/>
              </w:rPr>
              <w:t>작성자</w:t>
            </w:r>
          </w:p>
        </w:tc>
        <w:tc>
          <w:tcPr>
            <w:tcW w:w="2977" w:type="dxa"/>
            <w:vAlign w:val="center"/>
          </w:tcPr>
          <w:p w14:paraId="7A3B8602" w14:textId="77777777" w:rsidR="00750386" w:rsidRDefault="00C10977">
            <w:pPr>
              <w:jc w:val="center"/>
              <w:rPr>
                <w:szCs w:val="20"/>
              </w:rPr>
            </w:pPr>
            <w:r>
              <w:rPr>
                <w:rFonts w:hint="eastAsia"/>
                <w:szCs w:val="20"/>
              </w:rPr>
              <w:t>2021180009 박경준</w:t>
            </w:r>
            <w:r>
              <w:rPr>
                <w:szCs w:val="20"/>
              </w:rPr>
              <w:br/>
            </w:r>
            <w:r>
              <w:rPr>
                <w:rFonts w:hint="eastAsia"/>
                <w:szCs w:val="20"/>
              </w:rPr>
              <w:t>2021180010 박대원</w:t>
            </w:r>
            <w:r>
              <w:rPr>
                <w:szCs w:val="20"/>
              </w:rPr>
              <w:br/>
              <w:t>2021180035 임찬진</w:t>
            </w:r>
          </w:p>
        </w:tc>
        <w:tc>
          <w:tcPr>
            <w:tcW w:w="1215" w:type="dxa"/>
            <w:vAlign w:val="center"/>
          </w:tcPr>
          <w:p w14:paraId="5890E32D" w14:textId="77777777" w:rsidR="00750386" w:rsidRDefault="00C10977">
            <w:pPr>
              <w:jc w:val="center"/>
              <w:rPr>
                <w:b/>
                <w:sz w:val="22"/>
              </w:rPr>
            </w:pPr>
            <w:r>
              <w:rPr>
                <w:rFonts w:hint="eastAsia"/>
                <w:b/>
                <w:sz w:val="22"/>
              </w:rPr>
              <w:t>팀명</w:t>
            </w:r>
          </w:p>
        </w:tc>
        <w:tc>
          <w:tcPr>
            <w:tcW w:w="1745" w:type="dxa"/>
            <w:vAlign w:val="center"/>
          </w:tcPr>
          <w:p w14:paraId="49681747" w14:textId="77777777" w:rsidR="00750386" w:rsidRDefault="00C10977">
            <w:pPr>
              <w:jc w:val="center"/>
              <w:rPr>
                <w:sz w:val="24"/>
                <w:szCs w:val="24"/>
              </w:rPr>
            </w:pPr>
            <w:r>
              <w:rPr>
                <w:sz w:val="24"/>
                <w:szCs w:val="24"/>
              </w:rPr>
              <w:t>임박박전설의시작</w:t>
            </w:r>
          </w:p>
        </w:tc>
      </w:tr>
      <w:tr w:rsidR="00750386" w14:paraId="442DC3C7" w14:textId="77777777">
        <w:trPr>
          <w:trHeight w:val="648"/>
        </w:trPr>
        <w:tc>
          <w:tcPr>
            <w:tcW w:w="1744" w:type="dxa"/>
            <w:vAlign w:val="center"/>
          </w:tcPr>
          <w:p w14:paraId="164395C1" w14:textId="77777777" w:rsidR="00750386" w:rsidRDefault="00C10977">
            <w:pPr>
              <w:jc w:val="center"/>
              <w:rPr>
                <w:b/>
                <w:sz w:val="22"/>
              </w:rPr>
            </w:pPr>
            <w:r>
              <w:rPr>
                <w:rFonts w:hint="eastAsia"/>
                <w:b/>
                <w:sz w:val="22"/>
              </w:rPr>
              <w:t>주차</w:t>
            </w:r>
          </w:p>
        </w:tc>
        <w:tc>
          <w:tcPr>
            <w:tcW w:w="1744" w:type="dxa"/>
            <w:vAlign w:val="center"/>
          </w:tcPr>
          <w:p w14:paraId="39D4DD70" w14:textId="7E205A79" w:rsidR="00750386" w:rsidRDefault="00907D39">
            <w:pPr>
              <w:jc w:val="center"/>
              <w:rPr>
                <w:b/>
              </w:rPr>
            </w:pPr>
            <w:r>
              <w:rPr>
                <w:rFonts w:hint="eastAsia"/>
                <w:b/>
              </w:rPr>
              <w:t>2</w:t>
            </w:r>
            <w:r w:rsidR="003A4146">
              <w:rPr>
                <w:rFonts w:hint="eastAsia"/>
                <w:b/>
              </w:rPr>
              <w:t>4</w:t>
            </w:r>
          </w:p>
        </w:tc>
        <w:tc>
          <w:tcPr>
            <w:tcW w:w="1043" w:type="dxa"/>
            <w:vAlign w:val="center"/>
          </w:tcPr>
          <w:p w14:paraId="363FE0BD" w14:textId="77777777" w:rsidR="00750386" w:rsidRDefault="00C10977">
            <w:pPr>
              <w:jc w:val="center"/>
              <w:rPr>
                <w:b/>
                <w:sz w:val="22"/>
              </w:rPr>
            </w:pPr>
            <w:r>
              <w:rPr>
                <w:rFonts w:hint="eastAsia"/>
                <w:b/>
                <w:sz w:val="22"/>
              </w:rPr>
              <w:t>기간</w:t>
            </w:r>
          </w:p>
        </w:tc>
        <w:tc>
          <w:tcPr>
            <w:tcW w:w="2977" w:type="dxa"/>
            <w:vAlign w:val="center"/>
          </w:tcPr>
          <w:p w14:paraId="4B9D7E56" w14:textId="04D78B18" w:rsidR="00750386" w:rsidRDefault="00867E02">
            <w:pPr>
              <w:jc w:val="center"/>
              <w:rPr>
                <w:b/>
              </w:rPr>
            </w:pPr>
            <w:r>
              <w:rPr>
                <w:rFonts w:hint="eastAsia"/>
                <w:b/>
              </w:rPr>
              <w:t>2026.1.</w:t>
            </w:r>
            <w:r w:rsidR="000C0199">
              <w:rPr>
                <w:rFonts w:hint="eastAsia"/>
                <w:b/>
              </w:rPr>
              <w:t>1</w:t>
            </w:r>
            <w:r w:rsidR="003A4146">
              <w:rPr>
                <w:rFonts w:hint="eastAsia"/>
                <w:b/>
              </w:rPr>
              <w:t>9</w:t>
            </w:r>
            <w:r>
              <w:rPr>
                <w:rFonts w:hint="eastAsia"/>
                <w:b/>
              </w:rPr>
              <w:t xml:space="preserve"> ~ 2026.1.</w:t>
            </w:r>
            <w:r w:rsidR="003A4146">
              <w:rPr>
                <w:rFonts w:hint="eastAsia"/>
                <w:b/>
              </w:rPr>
              <w:t>25</w:t>
            </w:r>
          </w:p>
        </w:tc>
        <w:tc>
          <w:tcPr>
            <w:tcW w:w="1215" w:type="dxa"/>
            <w:vAlign w:val="center"/>
          </w:tcPr>
          <w:p w14:paraId="7404949D" w14:textId="77777777" w:rsidR="00750386" w:rsidRDefault="00C10977">
            <w:pPr>
              <w:jc w:val="center"/>
              <w:rPr>
                <w:b/>
                <w:sz w:val="22"/>
              </w:rPr>
            </w:pPr>
            <w:r>
              <w:rPr>
                <w:rFonts w:hint="eastAsia"/>
                <w:b/>
                <w:sz w:val="22"/>
              </w:rPr>
              <w:t>지도교수</w:t>
            </w:r>
          </w:p>
        </w:tc>
        <w:tc>
          <w:tcPr>
            <w:tcW w:w="1745" w:type="dxa"/>
            <w:vAlign w:val="center"/>
          </w:tcPr>
          <w:p w14:paraId="6EC63009" w14:textId="77777777" w:rsidR="00750386" w:rsidRDefault="00C10977">
            <w:pPr>
              <w:jc w:val="left"/>
            </w:pPr>
            <w:r>
              <w:rPr>
                <w:rFonts w:hint="eastAsia"/>
                <w:b/>
                <w:sz w:val="22"/>
              </w:rPr>
              <w:t>정 내 훈</w:t>
            </w:r>
            <w:r>
              <w:t>(</w:t>
            </w:r>
            <w:r>
              <w:rPr>
                <w:rFonts w:hint="eastAsia"/>
              </w:rPr>
              <w:t>서명)</w:t>
            </w:r>
          </w:p>
        </w:tc>
      </w:tr>
      <w:tr w:rsidR="00750386" w14:paraId="04F1D9A5" w14:textId="77777777">
        <w:trPr>
          <w:trHeight w:val="1266"/>
        </w:trPr>
        <w:tc>
          <w:tcPr>
            <w:tcW w:w="1744" w:type="dxa"/>
            <w:vAlign w:val="center"/>
          </w:tcPr>
          <w:p w14:paraId="2ABC8289" w14:textId="77777777" w:rsidR="00750386" w:rsidRDefault="00C10977">
            <w:pPr>
              <w:jc w:val="center"/>
              <w:rPr>
                <w:b/>
                <w:sz w:val="22"/>
              </w:rPr>
            </w:pPr>
            <w:r>
              <w:rPr>
                <w:rFonts w:hint="eastAsia"/>
                <w:b/>
                <w:sz w:val="22"/>
              </w:rPr>
              <w:t>이번주 한일</w:t>
            </w:r>
          </w:p>
        </w:tc>
        <w:tc>
          <w:tcPr>
            <w:tcW w:w="8724" w:type="dxa"/>
            <w:gridSpan w:val="5"/>
            <w:vAlign w:val="center"/>
          </w:tcPr>
          <w:p w14:paraId="06A148AE" w14:textId="31E04A4E" w:rsidR="00654075" w:rsidRPr="00A067D8" w:rsidRDefault="003A4146" w:rsidP="00654075">
            <w:pPr>
              <w:spacing w:after="160"/>
              <w:jc w:val="left"/>
              <w:rPr>
                <w:rFonts w:ascii="맑은 고딕" w:eastAsia="맑은 고딕" w:hAnsi="맑은 고딕"/>
                <w:b/>
                <w:sz w:val="22"/>
              </w:rPr>
            </w:pPr>
            <w:hyperlink r:id="rId7" w:history="1">
              <w:r w:rsidRPr="00A067D8">
                <w:rPr>
                  <w:rStyle w:val="a6"/>
                  <w:rFonts w:ascii="맑은 고딕" w:eastAsia="맑은 고딕" w:hAnsi="맑은 고딕"/>
                  <w:b/>
                  <w:sz w:val="22"/>
                </w:rPr>
                <w:t>공격시 클라이언트 크러쉬 문제 해결</w:t>
              </w:r>
            </w:hyperlink>
          </w:p>
          <w:p w14:paraId="7669BC66" w14:textId="17C467BC" w:rsidR="003A4146" w:rsidRPr="00A067D8" w:rsidRDefault="003A4146" w:rsidP="00654075">
            <w:pPr>
              <w:spacing w:after="160"/>
              <w:jc w:val="left"/>
              <w:rPr>
                <w:rFonts w:ascii="맑은 고딕" w:eastAsia="맑은 고딕" w:hAnsi="맑은 고딕"/>
                <w:b/>
                <w:sz w:val="22"/>
              </w:rPr>
            </w:pPr>
            <w:hyperlink r:id="rId8" w:history="1">
              <w:r w:rsidRPr="00A067D8">
                <w:rPr>
                  <w:rStyle w:val="a6"/>
                  <w:rFonts w:ascii="맑은 고딕" w:eastAsia="맑은 고딕" w:hAnsi="맑은 고딕"/>
                  <w:b/>
                  <w:sz w:val="22"/>
                </w:rPr>
                <w:t>WSA EVENT SELECT -&gt; blocking socket으로 변경</w:t>
              </w:r>
            </w:hyperlink>
          </w:p>
          <w:p w14:paraId="5BC01480" w14:textId="4B26705A" w:rsidR="003A4146" w:rsidRPr="00A067D8" w:rsidRDefault="003A4146" w:rsidP="00654075">
            <w:pPr>
              <w:spacing w:after="160"/>
              <w:jc w:val="left"/>
              <w:rPr>
                <w:rFonts w:ascii="맑은 고딕" w:eastAsia="맑은 고딕" w:hAnsi="맑은 고딕"/>
                <w:b/>
                <w:sz w:val="22"/>
              </w:rPr>
            </w:pPr>
            <w:hyperlink r:id="rId9" w:history="1">
              <w:r w:rsidRPr="00A067D8">
                <w:rPr>
                  <w:rStyle w:val="a6"/>
                  <w:rFonts w:ascii="맑은 고딕" w:eastAsia="맑은 고딕" w:hAnsi="맑은 고딕"/>
                  <w:b/>
                  <w:sz w:val="22"/>
                </w:rPr>
                <w:t>NPC 서버사이드 물리엔진 강체 적용</w:t>
              </w:r>
            </w:hyperlink>
          </w:p>
          <w:p w14:paraId="1C16D681" w14:textId="440439FE" w:rsidR="003A4146" w:rsidRPr="00A067D8" w:rsidRDefault="003A4146" w:rsidP="00654075">
            <w:pPr>
              <w:spacing w:after="160"/>
              <w:jc w:val="left"/>
              <w:rPr>
                <w:rFonts w:ascii="맑은 고딕" w:eastAsia="맑은 고딕" w:hAnsi="맑은 고딕"/>
                <w:b/>
                <w:sz w:val="22"/>
              </w:rPr>
            </w:pPr>
            <w:hyperlink r:id="rId10" w:history="1">
              <w:r w:rsidRPr="00A067D8">
                <w:rPr>
                  <w:rStyle w:val="a6"/>
                  <w:rFonts w:ascii="맑은 고딕" w:eastAsia="맑은 고딕" w:hAnsi="맑은 고딕"/>
                  <w:b/>
                  <w:sz w:val="22"/>
                </w:rPr>
                <w:t>서버에 컴포넌트 패턴 도입</w:t>
              </w:r>
            </w:hyperlink>
          </w:p>
          <w:p w14:paraId="47865518" w14:textId="77777777" w:rsidR="003A4146" w:rsidRPr="00A067D8" w:rsidRDefault="003A4146" w:rsidP="00654075">
            <w:pPr>
              <w:spacing w:after="160"/>
              <w:jc w:val="left"/>
              <w:rPr>
                <w:rFonts w:ascii="맑은 고딕" w:eastAsia="맑은 고딕" w:hAnsi="맑은 고딕"/>
                <w:b/>
                <w:sz w:val="22"/>
              </w:rPr>
            </w:pPr>
            <w:hyperlink r:id="rId11" w:tooltip="NPC레이어 따로 나눠서 NPC레이어와 충돌안하게 바꾸고 JOLT 임시 할당자를 logic스레드당 1개로 만듦&#10;&#10;NPC 전용 물리 레이어 추가 및 TempAllocator 최적화&#10;&#10;NPC만을 위한 ObjectLayer를 도입하여 NPC 간 충돌을 방지하고, 플레이어/환경과의 충돌만 허용하도록 충돌 필터링 로직을 개선했습니다.&#10;물리 연산 임시 메모리 할당자를 Room 단위에서 스레드 단위로 공유하도록 구조를 변경하여 메모리 사용 효율과 성능을 향상시켰습니다.&#10;또한" w:history="1">
              <w:r w:rsidRPr="00A067D8">
                <w:rPr>
                  <w:rStyle w:val="a6"/>
                  <w:rFonts w:ascii="맑은 고딕" w:eastAsia="맑은 고딕" w:hAnsi="맑은 고딕"/>
                  <w:b/>
                  <w:sz w:val="22"/>
                </w:rPr>
                <w:t>NPC</w:t>
              </w:r>
              <w:r w:rsidRPr="00A067D8">
                <w:rPr>
                  <w:rStyle w:val="a6"/>
                  <w:rFonts w:ascii="맑은 고딕" w:eastAsia="맑은 고딕" w:hAnsi="맑은 고딕" w:hint="eastAsia"/>
                  <w:b/>
                  <w:sz w:val="22"/>
                </w:rPr>
                <w:t xml:space="preserve">끼리의 물리 충돌 검사 비활성화 및 </w:t>
              </w:r>
              <w:r w:rsidRPr="00A067D8">
                <w:rPr>
                  <w:rStyle w:val="a6"/>
                  <w:rFonts w:ascii="맑은 고딕" w:eastAsia="맑은 고딕" w:hAnsi="맑은 고딕"/>
                  <w:b/>
                  <w:sz w:val="22"/>
                </w:rPr>
                <w:t>JOLT 임시</w:t>
              </w:r>
              <w:r w:rsidRPr="00A067D8">
                <w:rPr>
                  <w:rStyle w:val="a6"/>
                  <w:rFonts w:ascii="맑은 고딕" w:eastAsia="맑은 고딕" w:hAnsi="맑은 고딕" w:hint="eastAsia"/>
                  <w:b/>
                  <w:sz w:val="22"/>
                </w:rPr>
                <w:t xml:space="preserve"> 메모리</w:t>
              </w:r>
              <w:r w:rsidRPr="00A067D8">
                <w:rPr>
                  <w:rStyle w:val="a6"/>
                  <w:rFonts w:ascii="맑은 고딕" w:eastAsia="맑은 고딕" w:hAnsi="맑은 고딕"/>
                  <w:b/>
                  <w:sz w:val="22"/>
                </w:rPr>
                <w:t xml:space="preserve"> 할당자를 logic스레드당 1개로 </w:t>
              </w:r>
              <w:r w:rsidRPr="00A067D8">
                <w:rPr>
                  <w:rStyle w:val="a6"/>
                  <w:rFonts w:ascii="맑은 고딕" w:eastAsia="맑은 고딕" w:hAnsi="맑은 고딕" w:hint="eastAsia"/>
                  <w:b/>
                  <w:sz w:val="22"/>
                </w:rPr>
                <w:t>만들어서 여러 방에 재사용하게 변경</w:t>
              </w:r>
            </w:hyperlink>
          </w:p>
          <w:p w14:paraId="0291F942" w14:textId="77777777" w:rsidR="003A4146" w:rsidRPr="00A067D8" w:rsidRDefault="003A4146" w:rsidP="003A4146">
            <w:pPr>
              <w:spacing w:after="160"/>
              <w:jc w:val="left"/>
              <w:rPr>
                <w:rFonts w:ascii="맑은 고딕" w:eastAsia="맑은 고딕" w:hAnsi="맑은 고딕"/>
                <w:b/>
                <w:sz w:val="22"/>
              </w:rPr>
            </w:pPr>
            <w:hyperlink r:id="rId12" w:tooltip="네임스페이스 구조 정비 및 GAME/SERVER 분리&#10;&#10;게임 로직과 서버 로직을 명확히 분리하기 위해 네임스페이스 구조를 전면적으로 개편하였습니다.&#10;- 게임 관련 클래스 및 컴포넌트(`GameObject`, `NPC`, `Component` 등)를 `PIP::GAME` 네임스페이스로 이동&#10;- 서버 관련 클래스 및 핸들러(`Server`, `Room`, `SESSION` 등)를 `PIP::SERVER` 네임스페이스로 통일&#10;- 패킷 핸들러, 매니저, LuaManag" w:history="1">
              <w:r w:rsidRPr="00A067D8">
                <w:rPr>
                  <w:rStyle w:val="a6"/>
                  <w:rFonts w:ascii="맑은 고딕" w:eastAsia="맑은 고딕" w:hAnsi="맑은 고딕"/>
                  <w:b/>
                  <w:sz w:val="22"/>
                </w:rPr>
                <w:t>네임스페이스 구조 정비 및 GAME/SERVER 분리</w:t>
              </w:r>
            </w:hyperlink>
          </w:p>
          <w:p w14:paraId="75911E3D" w14:textId="77777777" w:rsidR="003A4146" w:rsidRPr="00A067D8" w:rsidRDefault="003A4146" w:rsidP="00654075">
            <w:pPr>
              <w:spacing w:after="160"/>
              <w:jc w:val="left"/>
              <w:rPr>
                <w:rFonts w:ascii="맑은 고딕" w:eastAsia="맑은 고딕" w:hAnsi="맑은 고딕"/>
                <w:b/>
                <w:sz w:val="22"/>
              </w:rPr>
            </w:pPr>
            <w:hyperlink r:id="rId13" w:tooltip="NPC 이동을 CharacterController 기반으로 전환 + 이동로직 수정(도달못하면 다른위치로)&#10;&#10;CharacterController로 바꾸면서 원래 RigidBody였을때 빙글빙글돌아가던거 해결하고 경사때문에 도달 못하면 다른 위치로 이동하게끔 변경&#10;&#10;Jolt CharacterVirtual을 활용한 CharacterControllerComponent를 도입하여 NPC의 이동 및 물리 처리를 PhysicsComponent에서 컨트롤러 기반으로 변경했습니" w:history="1">
              <w:r w:rsidRPr="00A067D8">
                <w:rPr>
                  <w:rStyle w:val="a6"/>
                  <w:rFonts w:ascii="맑은 고딕" w:eastAsia="맑은 고딕" w:hAnsi="맑은 고딕"/>
                  <w:b/>
                  <w:sz w:val="22"/>
                </w:rPr>
                <w:t>NPC 이동을 CharacterController 기반으로 전환 + 이동로직 수정(도달못하면 다른위치로)</w:t>
              </w:r>
            </w:hyperlink>
          </w:p>
          <w:p w14:paraId="6E5622E8" w14:textId="77777777" w:rsidR="003A4146" w:rsidRPr="00A067D8" w:rsidRDefault="003A4146" w:rsidP="003A4146">
            <w:pPr>
              <w:spacing w:after="160"/>
              <w:jc w:val="left"/>
              <w:rPr>
                <w:rFonts w:ascii="맑은 고딕" w:eastAsia="맑은 고딕" w:hAnsi="맑은 고딕"/>
                <w:b/>
                <w:sz w:val="22"/>
              </w:rPr>
            </w:pPr>
            <w:hyperlink r:id="rId14" w:tooltip="BT를 이용한 물리 시뮬레이션이 적용된 AI구현&#10;&#10;AI 행동트리용 이동/타겟팅 노드 클래스 추가&#10;&#10;원래는 타이머 큐를 사용해서 npc패킷 보내는걸 띄엄띄엄 두었지만 tempAllocator를 사용하기 위해서 메인 로직 루프에 포함 시켜야하기 때문에 포함하고 실행하니깐 클라이언트 쪽에서 디바이스가 터지는 문제 발생 따라서 시작할때 npc의 깨어나는 시간에 조금 차이를 두어서 부하를 분산함&#10;&#10;BT_Nodes.h에 Condition_HasTarget, Action_F" w:history="1">
              <w:r w:rsidRPr="00A067D8">
                <w:rPr>
                  <w:rStyle w:val="a6"/>
                  <w:rFonts w:ascii="맑은 고딕" w:eastAsia="맑은 고딕" w:hAnsi="맑은 고딕"/>
                  <w:b/>
                  <w:sz w:val="22"/>
                </w:rPr>
                <w:t>BT를 이용한 물리 시뮬레이션이 적용된 AI구현</w:t>
              </w:r>
            </w:hyperlink>
          </w:p>
          <w:p w14:paraId="1237135F" w14:textId="77777777" w:rsidR="003A4146" w:rsidRPr="00A067D8" w:rsidRDefault="003A4146" w:rsidP="00654075">
            <w:pPr>
              <w:spacing w:after="160"/>
              <w:jc w:val="left"/>
              <w:rPr>
                <w:rFonts w:ascii="맑은 고딕" w:eastAsia="맑은 고딕" w:hAnsi="맑은 고딕"/>
                <w:b/>
                <w:sz w:val="22"/>
              </w:rPr>
            </w:pPr>
            <w:hyperlink r:id="rId15" w:tooltip="AI/BT 구조 개선 및 대규모 NPC 동기화 최적화&#10;&#10;BehaviorTree/AIComponent/서버 구조를 전면 개선하여, BT 기반 AI가 할당자와 블랙보드를 통해 안전하게 동작하도록 했습니다. NPC 업데이트 타이밍을 랜덤 분산(스태거링)하여 100마리 이상 동시 이동 시에도 부하가 분산되고, 패킷 폭주 현상이 해결됩니다. Room/Component/GameObject에 할당자 기반 Update를 추가하고, BT 노드 계층(Composite/Decora" w:history="1">
              <w:r w:rsidRPr="00A067D8">
                <w:rPr>
                  <w:rStyle w:val="a6"/>
                  <w:rFonts w:ascii="맑은 고딕" w:eastAsia="맑은 고딕" w:hAnsi="맑은 고딕"/>
                  <w:b/>
                  <w:sz w:val="22"/>
                </w:rPr>
                <w:t>AI/BT 구조 개선 및 대규모 NPC 동기화 최적화</w:t>
              </w:r>
            </w:hyperlink>
          </w:p>
          <w:p w14:paraId="56BBB093" w14:textId="77777777" w:rsidR="00A067D8" w:rsidRDefault="00A067D8" w:rsidP="00654075">
            <w:pPr>
              <w:spacing w:after="160"/>
              <w:jc w:val="left"/>
            </w:pPr>
            <w:hyperlink r:id="rId16" w:history="1">
              <w:r w:rsidRPr="00A067D8">
                <w:rPr>
                  <w:rStyle w:val="a6"/>
                  <w:rFonts w:ascii="맑은 고딕" w:eastAsia="맑은 고딕" w:hAnsi="맑은 고딕"/>
                  <w:b/>
                  <w:bCs/>
                </w:rPr>
                <w:t>그리드 맵 도입</w:t>
              </w:r>
            </w:hyperlink>
          </w:p>
          <w:p w14:paraId="5EDF6789" w14:textId="77777777" w:rsidR="009A3DE2" w:rsidRDefault="009A3DE2" w:rsidP="00654075">
            <w:pPr>
              <w:spacing w:after="160"/>
              <w:jc w:val="left"/>
              <w:rPr>
                <w:rFonts w:ascii="맑은 고딕" w:eastAsia="맑은 고딕" w:hAnsi="맑은 고딕"/>
                <w:b/>
                <w:bCs/>
              </w:rPr>
            </w:pPr>
            <w:r>
              <w:rPr>
                <w:rFonts w:ascii="맑은 고딕" w:eastAsia="맑은 고딕" w:hAnsi="맑은 고딕" w:hint="eastAsia"/>
                <w:b/>
                <w:bCs/>
              </w:rPr>
              <w:t xml:space="preserve">라이팅 변경 키 (서쪽 하늘 -&gt; 동쪽 </w:t>
            </w:r>
            <w:proofErr w:type="gramStart"/>
            <w:r>
              <w:rPr>
                <w:rFonts w:ascii="맑은 고딕" w:eastAsia="맑은 고딕" w:hAnsi="맑은 고딕" w:hint="eastAsia"/>
                <w:b/>
                <w:bCs/>
              </w:rPr>
              <w:t>땅 :</w:t>
            </w:r>
            <w:proofErr w:type="gramEnd"/>
            <w:r>
              <w:rPr>
                <w:rFonts w:ascii="맑은 고딕" w:eastAsia="맑은 고딕" w:hAnsi="맑은 고딕" w:hint="eastAsia"/>
                <w:b/>
                <w:bCs/>
              </w:rPr>
              <w:t xml:space="preserve"> </w:t>
            </w:r>
            <w:proofErr w:type="gramStart"/>
            <w:r>
              <w:rPr>
                <w:rFonts w:ascii="맑은 고딕" w:eastAsia="맑은 고딕" w:hAnsi="맑은 고딕" w:hint="eastAsia"/>
                <w:b/>
                <w:bCs/>
              </w:rPr>
              <w:t>J /</w:t>
            </w:r>
            <w:proofErr w:type="gramEnd"/>
            <w:r>
              <w:rPr>
                <w:rFonts w:ascii="맑은 고딕" w:eastAsia="맑은 고딕" w:hAnsi="맑은 고딕" w:hint="eastAsia"/>
                <w:b/>
                <w:bCs/>
              </w:rPr>
              <w:t xml:space="preserve"> 동쪽 하늘 -&gt; 서쪽 땅 K)</w:t>
            </w:r>
          </w:p>
          <w:p w14:paraId="1ED24D72" w14:textId="57E860DA" w:rsidR="00F5275D" w:rsidRPr="00F5275D" w:rsidRDefault="00F5275D" w:rsidP="00654075">
            <w:pPr>
              <w:spacing w:after="160"/>
              <w:jc w:val="left"/>
              <w:rPr>
                <w:rFonts w:ascii="맑은 고딕" w:eastAsia="맑은 고딕" w:hAnsi="맑은 고딕" w:hint="eastAsia"/>
                <w:b/>
                <w:bCs/>
              </w:rPr>
            </w:pPr>
            <w:r>
              <w:rPr>
                <w:rFonts w:ascii="맑은 고딕" w:eastAsia="맑은 고딕" w:hAnsi="맑은 고딕" w:hint="eastAsia"/>
                <w:b/>
                <w:bCs/>
              </w:rPr>
              <w:t>지형 텍스쳐 변경</w:t>
            </w:r>
          </w:p>
        </w:tc>
      </w:tr>
    </w:tbl>
    <w:p w14:paraId="4D375081" w14:textId="77777777" w:rsidR="00750386" w:rsidRDefault="00750386">
      <w:pPr>
        <w:rPr>
          <w:b/>
          <w:sz w:val="22"/>
        </w:rPr>
      </w:pPr>
    </w:p>
    <w:p w14:paraId="29F4ED42" w14:textId="1ABE8249" w:rsidR="00127656" w:rsidRDefault="00C10977" w:rsidP="00907D39">
      <w:pPr>
        <w:jc w:val="left"/>
        <w:rPr>
          <w:b/>
          <w:sz w:val="22"/>
        </w:rPr>
      </w:pPr>
      <w:r>
        <w:rPr>
          <w:rFonts w:hint="eastAsia"/>
          <w:b/>
          <w:sz w:val="22"/>
        </w:rPr>
        <w:t>&lt;상세 수행내용&gt;</w:t>
      </w:r>
    </w:p>
    <w:p w14:paraId="7EA38155" w14:textId="751705F3" w:rsidR="00AF64C7" w:rsidRDefault="00720388" w:rsidP="00907D39">
      <w:pPr>
        <w:jc w:val="left"/>
        <w:rPr>
          <w:b/>
          <w:sz w:val="22"/>
        </w:rPr>
      </w:pPr>
      <w:r>
        <w:rPr>
          <w:rFonts w:hint="eastAsia"/>
          <w:b/>
          <w:sz w:val="22"/>
        </w:rPr>
        <w:t>공격시 클라이언트 크러쉬 문제</w:t>
      </w:r>
    </w:p>
    <w:p w14:paraId="78342AA4" w14:textId="46E86235" w:rsidR="00720388" w:rsidRDefault="00720388" w:rsidP="00720388">
      <w:pPr>
        <w:pStyle w:val="a3"/>
        <w:numPr>
          <w:ilvl w:val="0"/>
          <w:numId w:val="10"/>
        </w:numPr>
        <w:ind w:leftChars="0"/>
        <w:jc w:val="left"/>
        <w:rPr>
          <w:b/>
          <w:sz w:val="22"/>
        </w:rPr>
      </w:pPr>
      <w:r>
        <w:rPr>
          <w:rFonts w:hint="eastAsia"/>
          <w:b/>
          <w:sz w:val="22"/>
        </w:rPr>
        <w:t xml:space="preserve">otherPlayer에서 공격 애니메이션 바인딩이 안되어 있어서 널포인터 접근 에러 </w:t>
      </w:r>
    </w:p>
    <w:p w14:paraId="612AAB6D" w14:textId="4AB551E6" w:rsidR="00720388" w:rsidRDefault="00720388" w:rsidP="00720388">
      <w:pPr>
        <w:pStyle w:val="a3"/>
        <w:numPr>
          <w:ilvl w:val="0"/>
          <w:numId w:val="10"/>
        </w:numPr>
        <w:ind w:leftChars="0"/>
        <w:jc w:val="left"/>
        <w:rPr>
          <w:b/>
          <w:sz w:val="22"/>
        </w:rPr>
      </w:pPr>
      <w:r>
        <w:rPr>
          <w:rFonts w:hint="eastAsia"/>
          <w:b/>
          <w:sz w:val="22"/>
        </w:rPr>
        <w:t xml:space="preserve">바인딩 </w:t>
      </w:r>
      <w:proofErr w:type="gramStart"/>
      <w:r>
        <w:rPr>
          <w:rFonts w:hint="eastAsia"/>
          <w:b/>
          <w:sz w:val="22"/>
        </w:rPr>
        <w:t>추가 하고</w:t>
      </w:r>
      <w:proofErr w:type="gramEnd"/>
      <w:r>
        <w:rPr>
          <w:rFonts w:hint="eastAsia"/>
          <w:b/>
          <w:sz w:val="22"/>
        </w:rPr>
        <w:t xml:space="preserve"> </w:t>
      </w:r>
      <w:proofErr w:type="gramStart"/>
      <w:r>
        <w:rPr>
          <w:rFonts w:hint="eastAsia"/>
          <w:b/>
          <w:sz w:val="22"/>
        </w:rPr>
        <w:t>테스트 해보니</w:t>
      </w:r>
      <w:proofErr w:type="gramEnd"/>
      <w:r>
        <w:rPr>
          <w:rFonts w:hint="eastAsia"/>
          <w:b/>
          <w:sz w:val="22"/>
        </w:rPr>
        <w:t xml:space="preserve"> 메인 플레이어의 공격 애니메이션과 otherPlayer의 애니메이션이 동기화 됨 -&gt; 같은 GLTF 클립을 사용해서 한쪽에서 가중치를 바꾸면서 애니메이션이 플레이 되는 것으로 보임 -&gt; 현재 해결법은 메쉬를 각각 로딩하던지 클립을 따로 빼던지 해야함 재사용 하려면 조금 수정이 필요 할 듯</w:t>
      </w:r>
    </w:p>
    <w:p w14:paraId="7645314F" w14:textId="2232FEC9" w:rsidR="00720388" w:rsidRDefault="00720388" w:rsidP="00720388">
      <w:pPr>
        <w:jc w:val="left"/>
        <w:rPr>
          <w:b/>
          <w:sz w:val="22"/>
        </w:rPr>
      </w:pPr>
      <w:r>
        <w:rPr>
          <w:rFonts w:hint="eastAsia"/>
          <w:b/>
          <w:sz w:val="22"/>
        </w:rPr>
        <w:t>WSA EVENT SELECT로 되어있던 클라이언트 네트워크 스레드 소켓 모델 변경</w:t>
      </w:r>
    </w:p>
    <w:p w14:paraId="56B16E93" w14:textId="44B8F214" w:rsidR="00720388" w:rsidRDefault="00720388" w:rsidP="00720388">
      <w:pPr>
        <w:pStyle w:val="a3"/>
        <w:numPr>
          <w:ilvl w:val="0"/>
          <w:numId w:val="10"/>
        </w:numPr>
        <w:ind w:leftChars="0"/>
        <w:jc w:val="left"/>
        <w:rPr>
          <w:b/>
          <w:sz w:val="22"/>
        </w:rPr>
      </w:pPr>
      <w:r>
        <w:rPr>
          <w:rFonts w:hint="eastAsia"/>
          <w:b/>
          <w:sz w:val="22"/>
        </w:rPr>
        <w:t>네트워크 스레드를 하나 사용하기 때문에 SELECT 쓸 필요가 없기 때문에 블로킹으로 안전하고 간단한 네트워크 코드로 원복</w:t>
      </w:r>
    </w:p>
    <w:p w14:paraId="3C8604D1" w14:textId="77777777" w:rsidR="00662C57" w:rsidRPr="00662C57" w:rsidRDefault="00662C57" w:rsidP="00662C57">
      <w:pPr>
        <w:ind w:left="105"/>
        <w:jc w:val="left"/>
        <w:rPr>
          <w:b/>
          <w:sz w:val="22"/>
        </w:rPr>
      </w:pPr>
      <w:r w:rsidRPr="00662C57">
        <w:rPr>
          <w:rFonts w:hint="eastAsia"/>
          <w:b/>
          <w:sz w:val="22"/>
        </w:rPr>
        <w:t xml:space="preserve">NPC안에 AI, Physics, Transform 기능이 다 들어가야되서 관리가 힘듦 -&gt; gameObject </w:t>
      </w:r>
      <w:r w:rsidRPr="00662C57">
        <w:rPr>
          <w:b/>
          <w:sz w:val="22"/>
        </w:rPr>
        <w:t>–</w:t>
      </w:r>
      <w:r w:rsidRPr="00662C57">
        <w:rPr>
          <w:rFonts w:hint="eastAsia"/>
          <w:b/>
          <w:sz w:val="22"/>
        </w:rPr>
        <w:t xml:space="preserve"> component 패턴으로 기능 분리</w:t>
      </w:r>
    </w:p>
    <w:p w14:paraId="615C3953" w14:textId="3BA27B08" w:rsidR="00662C57" w:rsidRPr="00662C57" w:rsidRDefault="00662C57" w:rsidP="00662C57">
      <w:pPr>
        <w:pStyle w:val="a3"/>
        <w:numPr>
          <w:ilvl w:val="0"/>
          <w:numId w:val="10"/>
        </w:numPr>
        <w:ind w:leftChars="0"/>
        <w:jc w:val="left"/>
        <w:rPr>
          <w:b/>
          <w:sz w:val="22"/>
        </w:rPr>
      </w:pPr>
      <w:r>
        <w:rPr>
          <w:rFonts w:hint="eastAsia"/>
          <w:b/>
          <w:sz w:val="22"/>
        </w:rPr>
        <w:lastRenderedPageBreak/>
        <w:t>서버의 네임스페이스도 변경 -&gt; game으로 컴포넌트와 오브젝트 묶음</w:t>
      </w:r>
    </w:p>
    <w:p w14:paraId="5505F5B7" w14:textId="2B26D279" w:rsidR="00720388" w:rsidRDefault="00720388" w:rsidP="00720388">
      <w:pPr>
        <w:jc w:val="left"/>
        <w:rPr>
          <w:b/>
          <w:sz w:val="22"/>
        </w:rPr>
      </w:pPr>
      <w:r>
        <w:rPr>
          <w:rFonts w:hint="eastAsia"/>
          <w:b/>
          <w:sz w:val="22"/>
        </w:rPr>
        <w:t>NPC 물리엔진 적용</w:t>
      </w:r>
    </w:p>
    <w:p w14:paraId="46927C06" w14:textId="75129DC0" w:rsidR="00720388" w:rsidRDefault="00720388" w:rsidP="00720388">
      <w:pPr>
        <w:pStyle w:val="a3"/>
        <w:numPr>
          <w:ilvl w:val="0"/>
          <w:numId w:val="10"/>
        </w:numPr>
        <w:ind w:leftChars="0"/>
        <w:jc w:val="left"/>
        <w:rPr>
          <w:b/>
          <w:sz w:val="22"/>
        </w:rPr>
      </w:pPr>
      <w:r>
        <w:rPr>
          <w:rFonts w:hint="eastAsia"/>
          <w:b/>
          <w:sz w:val="22"/>
        </w:rPr>
        <w:t xml:space="preserve">서버에서 jolt 라이브러리의 </w:t>
      </w:r>
      <w:r w:rsidR="00662C57">
        <w:rPr>
          <w:rFonts w:hint="eastAsia"/>
          <w:b/>
          <w:sz w:val="22"/>
        </w:rPr>
        <w:t>강체를 NPC 바디에 적용해서 실제 물리를 적용 해봄</w:t>
      </w:r>
    </w:p>
    <w:p w14:paraId="77142FFA" w14:textId="2B086B91" w:rsidR="00662C57" w:rsidRDefault="00662C57" w:rsidP="00720388">
      <w:pPr>
        <w:pStyle w:val="a3"/>
        <w:numPr>
          <w:ilvl w:val="0"/>
          <w:numId w:val="10"/>
        </w:numPr>
        <w:ind w:leftChars="0"/>
        <w:jc w:val="left"/>
        <w:rPr>
          <w:b/>
          <w:sz w:val="22"/>
        </w:rPr>
      </w:pPr>
      <w:r>
        <w:rPr>
          <w:rFonts w:hint="eastAsia"/>
          <w:b/>
          <w:sz w:val="22"/>
        </w:rPr>
        <w:t>캡슐 콜리전을 설정하여 굴러 다니는 시뮬레이션까지 테스트 완료</w:t>
      </w:r>
    </w:p>
    <w:p w14:paraId="6DCAA60E" w14:textId="7100E396" w:rsidR="00662C57" w:rsidRDefault="00662C57" w:rsidP="00720388">
      <w:pPr>
        <w:pStyle w:val="a3"/>
        <w:numPr>
          <w:ilvl w:val="0"/>
          <w:numId w:val="10"/>
        </w:numPr>
        <w:ind w:leftChars="0"/>
        <w:jc w:val="left"/>
        <w:rPr>
          <w:b/>
          <w:sz w:val="22"/>
        </w:rPr>
      </w:pPr>
      <w:r>
        <w:rPr>
          <w:rFonts w:hint="eastAsia"/>
          <w:b/>
          <w:sz w:val="22"/>
        </w:rPr>
        <w:t>그러나 100개 방의 100개 NPC 강체를 적용하니깐 CPU 점유율 폭발 -&gt; 문제는 NPC끼리 충돌 시뮬레이션 때문에 느려짐 -&gt; NPC 레이어 설정해서 NPC끼리는 서로 충돌 건너뛰게 설정해서 해결</w:t>
      </w:r>
    </w:p>
    <w:p w14:paraId="636CBC8C" w14:textId="533B1F71" w:rsidR="00662C57" w:rsidRDefault="00662C57" w:rsidP="00662C57">
      <w:pPr>
        <w:jc w:val="left"/>
        <w:rPr>
          <w:b/>
          <w:sz w:val="22"/>
        </w:rPr>
      </w:pPr>
      <w:r>
        <w:rPr>
          <w:rFonts w:hint="eastAsia"/>
          <w:b/>
          <w:sz w:val="22"/>
        </w:rPr>
        <w:t>BT와 블랙보드 구현</w:t>
      </w:r>
    </w:p>
    <w:p w14:paraId="00B9FE9C" w14:textId="188FFAF8" w:rsidR="00662C57" w:rsidRPr="00662C57" w:rsidRDefault="004A3345" w:rsidP="00662C57">
      <w:pPr>
        <w:pStyle w:val="a3"/>
        <w:numPr>
          <w:ilvl w:val="0"/>
          <w:numId w:val="10"/>
        </w:numPr>
        <w:ind w:leftChars="0"/>
        <w:jc w:val="left"/>
        <w:rPr>
          <w:b/>
          <w:sz w:val="22"/>
        </w:rPr>
      </w:pPr>
      <w:r w:rsidRPr="004A3345">
        <w:rPr>
          <w:b/>
          <w:noProof/>
          <w:sz w:val="22"/>
        </w:rPr>
        <w:drawing>
          <wp:inline distT="0" distB="0" distL="0" distR="0" wp14:anchorId="669BB5DD" wp14:editId="24A32AAF">
            <wp:extent cx="6645910" cy="4521200"/>
            <wp:effectExtent l="0" t="0" r="2540" b="0"/>
            <wp:docPr id="1701988598" name="그림 1" descr="텍스트, 스크린샷, 도표, 3D 모델링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88598" name="그림 1" descr="텍스트, 스크린샷, 도표, 3D 모델링이(가) 표시된 사진&#10;&#10;AI 생성 콘텐츠는 정확하지 않을 수 있습니다."/>
                    <pic:cNvPicPr/>
                  </pic:nvPicPr>
                  <pic:blipFill>
                    <a:blip r:embed="rId17"/>
                    <a:stretch>
                      <a:fillRect/>
                    </a:stretch>
                  </pic:blipFill>
                  <pic:spPr>
                    <a:xfrm>
                      <a:off x="0" y="0"/>
                      <a:ext cx="6645910" cy="4521200"/>
                    </a:xfrm>
                    <a:prstGeom prst="rect">
                      <a:avLst/>
                    </a:prstGeom>
                  </pic:spPr>
                </pic:pic>
              </a:graphicData>
            </a:graphic>
          </wp:inline>
        </w:drawing>
      </w:r>
    </w:p>
    <w:p w14:paraId="720798DC" w14:textId="024B23F5" w:rsidR="00564B03" w:rsidRDefault="004A3345" w:rsidP="004A3345">
      <w:pPr>
        <w:pStyle w:val="a3"/>
        <w:numPr>
          <w:ilvl w:val="0"/>
          <w:numId w:val="10"/>
        </w:numPr>
        <w:ind w:leftChars="0"/>
        <w:jc w:val="left"/>
        <w:rPr>
          <w:b/>
          <w:sz w:val="22"/>
        </w:rPr>
      </w:pPr>
      <w:r w:rsidRPr="004A3345">
        <w:rPr>
          <w:b/>
          <w:noProof/>
          <w:sz w:val="22"/>
        </w:rPr>
        <w:lastRenderedPageBreak/>
        <w:drawing>
          <wp:inline distT="0" distB="0" distL="0" distR="0" wp14:anchorId="17AF24C7" wp14:editId="4A7B8A56">
            <wp:extent cx="6645910" cy="3536950"/>
            <wp:effectExtent l="0" t="0" r="2540" b="6350"/>
            <wp:docPr id="1830874805" name="그림 1" descr="텍스트, 스크린샷, 폰트,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74805" name="그림 1" descr="텍스트, 스크린샷, 폰트, 도표이(가) 표시된 사진&#10;&#10;AI 생성 콘텐츠는 정확하지 않을 수 있습니다."/>
                    <pic:cNvPicPr/>
                  </pic:nvPicPr>
                  <pic:blipFill>
                    <a:blip r:embed="rId18"/>
                    <a:stretch>
                      <a:fillRect/>
                    </a:stretch>
                  </pic:blipFill>
                  <pic:spPr>
                    <a:xfrm>
                      <a:off x="0" y="0"/>
                      <a:ext cx="6645910" cy="3536950"/>
                    </a:xfrm>
                    <a:prstGeom prst="rect">
                      <a:avLst/>
                    </a:prstGeom>
                  </pic:spPr>
                </pic:pic>
              </a:graphicData>
            </a:graphic>
          </wp:inline>
        </w:drawing>
      </w:r>
    </w:p>
    <w:p w14:paraId="58586E86" w14:textId="73179752" w:rsidR="00A70336" w:rsidRDefault="00A70336" w:rsidP="004A3345">
      <w:pPr>
        <w:pStyle w:val="a3"/>
        <w:numPr>
          <w:ilvl w:val="0"/>
          <w:numId w:val="10"/>
        </w:numPr>
        <w:ind w:leftChars="0"/>
        <w:jc w:val="left"/>
        <w:rPr>
          <w:b/>
          <w:sz w:val="22"/>
        </w:rPr>
      </w:pPr>
      <w:r w:rsidRPr="00A70336">
        <w:rPr>
          <w:b/>
          <w:noProof/>
          <w:sz w:val="22"/>
        </w:rPr>
        <w:drawing>
          <wp:inline distT="0" distB="0" distL="0" distR="0" wp14:anchorId="6B151781" wp14:editId="0BC089EF">
            <wp:extent cx="5687219" cy="1190791"/>
            <wp:effectExtent l="0" t="0" r="8890" b="9525"/>
            <wp:docPr id="1951383144"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83144" name="그림 1" descr="텍스트, 스크린샷, 폰트이(가) 표시된 사진&#10;&#10;AI 생성 콘텐츠는 정확하지 않을 수 있습니다."/>
                    <pic:cNvPicPr/>
                  </pic:nvPicPr>
                  <pic:blipFill>
                    <a:blip r:embed="rId19"/>
                    <a:stretch>
                      <a:fillRect/>
                    </a:stretch>
                  </pic:blipFill>
                  <pic:spPr>
                    <a:xfrm>
                      <a:off x="0" y="0"/>
                      <a:ext cx="5687219" cy="1190791"/>
                    </a:xfrm>
                    <a:prstGeom prst="rect">
                      <a:avLst/>
                    </a:prstGeom>
                  </pic:spPr>
                </pic:pic>
              </a:graphicData>
            </a:graphic>
          </wp:inline>
        </w:drawing>
      </w:r>
    </w:p>
    <w:p w14:paraId="6A0B894D" w14:textId="5F12EA6A" w:rsidR="004A3345" w:rsidRDefault="004A3345" w:rsidP="004A3345">
      <w:pPr>
        <w:pStyle w:val="a3"/>
        <w:ind w:leftChars="0" w:left="465"/>
        <w:jc w:val="left"/>
        <w:rPr>
          <w:b/>
          <w:sz w:val="22"/>
        </w:rPr>
      </w:pPr>
      <w:r w:rsidRPr="004A3345">
        <w:rPr>
          <w:b/>
          <w:noProof/>
          <w:sz w:val="22"/>
        </w:rPr>
        <w:drawing>
          <wp:inline distT="0" distB="0" distL="0" distR="0" wp14:anchorId="73B7BDF8" wp14:editId="72A7A45F">
            <wp:extent cx="6039693" cy="3762900"/>
            <wp:effectExtent l="0" t="0" r="0" b="9525"/>
            <wp:docPr id="40779148"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9148" name="그림 1" descr="텍스트, 스크린샷, 폰트이(가) 표시된 사진&#10;&#10;AI 생성 콘텐츠는 정확하지 않을 수 있습니다."/>
                    <pic:cNvPicPr/>
                  </pic:nvPicPr>
                  <pic:blipFill>
                    <a:blip r:embed="rId20"/>
                    <a:stretch>
                      <a:fillRect/>
                    </a:stretch>
                  </pic:blipFill>
                  <pic:spPr>
                    <a:xfrm>
                      <a:off x="0" y="0"/>
                      <a:ext cx="6039693" cy="3762900"/>
                    </a:xfrm>
                    <a:prstGeom prst="rect">
                      <a:avLst/>
                    </a:prstGeom>
                  </pic:spPr>
                </pic:pic>
              </a:graphicData>
            </a:graphic>
          </wp:inline>
        </w:drawing>
      </w:r>
    </w:p>
    <w:p w14:paraId="23B1995A" w14:textId="0B8C3CEE" w:rsidR="004A3345" w:rsidRDefault="004A3345" w:rsidP="00C044E1">
      <w:pPr>
        <w:pStyle w:val="a3"/>
        <w:numPr>
          <w:ilvl w:val="0"/>
          <w:numId w:val="10"/>
        </w:numPr>
        <w:ind w:leftChars="0"/>
        <w:jc w:val="left"/>
        <w:rPr>
          <w:b/>
          <w:sz w:val="22"/>
        </w:rPr>
      </w:pPr>
      <w:r>
        <w:rPr>
          <w:rFonts w:hint="eastAsia"/>
          <w:b/>
          <w:sz w:val="22"/>
        </w:rPr>
        <w:t>실제 BT 사용법</w:t>
      </w:r>
    </w:p>
    <w:p w14:paraId="45B4FFBD" w14:textId="7F093389" w:rsidR="00A70336" w:rsidRDefault="00A70336" w:rsidP="00C044E1">
      <w:pPr>
        <w:pStyle w:val="a3"/>
        <w:numPr>
          <w:ilvl w:val="0"/>
          <w:numId w:val="10"/>
        </w:numPr>
        <w:ind w:leftChars="0"/>
        <w:jc w:val="left"/>
        <w:rPr>
          <w:b/>
          <w:sz w:val="22"/>
        </w:rPr>
      </w:pPr>
      <w:r>
        <w:rPr>
          <w:rFonts w:hint="eastAsia"/>
          <w:b/>
          <w:sz w:val="22"/>
        </w:rPr>
        <w:t xml:space="preserve">BlackBoard에 string과 any_type으로 필요한 정보를 </w:t>
      </w:r>
      <w:proofErr w:type="gramStart"/>
      <w:r>
        <w:rPr>
          <w:rFonts w:hint="eastAsia"/>
          <w:b/>
          <w:sz w:val="22"/>
        </w:rPr>
        <w:t>등록 할</w:t>
      </w:r>
      <w:proofErr w:type="gramEnd"/>
      <w:r>
        <w:rPr>
          <w:rFonts w:hint="eastAsia"/>
          <w:b/>
          <w:sz w:val="22"/>
        </w:rPr>
        <w:t xml:space="preserve"> 수 있음 함수 등록도 가능</w:t>
      </w:r>
    </w:p>
    <w:p w14:paraId="637AD83D" w14:textId="3E526582" w:rsidR="004A3345" w:rsidRDefault="004A3345" w:rsidP="00C044E1">
      <w:pPr>
        <w:pStyle w:val="a3"/>
        <w:numPr>
          <w:ilvl w:val="0"/>
          <w:numId w:val="10"/>
        </w:numPr>
        <w:ind w:leftChars="0"/>
        <w:jc w:val="left"/>
        <w:rPr>
          <w:b/>
          <w:sz w:val="22"/>
        </w:rPr>
      </w:pPr>
      <w:r>
        <w:rPr>
          <w:rFonts w:hint="eastAsia"/>
          <w:b/>
          <w:sz w:val="22"/>
        </w:rPr>
        <w:lastRenderedPageBreak/>
        <w:t xml:space="preserve">데코레이터들인 Inverter와 Succeeder 둘 다 </w:t>
      </w:r>
      <w:proofErr w:type="gramStart"/>
      <w:r>
        <w:rPr>
          <w:rFonts w:hint="eastAsia"/>
          <w:b/>
          <w:sz w:val="22"/>
        </w:rPr>
        <w:t>BTBuilder::</w:t>
      </w:r>
      <w:proofErr w:type="gramEnd"/>
      <w:r>
        <w:rPr>
          <w:rFonts w:hint="eastAsia"/>
          <w:b/>
          <w:sz w:val="22"/>
        </w:rPr>
        <w:t>leaf 함수의 인자로 전달 가능하게 해서 로직 반전 및 항상 참을 만들 수 있음</w:t>
      </w:r>
    </w:p>
    <w:p w14:paraId="3E6FDB55" w14:textId="77777777" w:rsidR="00C044E1" w:rsidRDefault="00C044E1" w:rsidP="00C044E1">
      <w:pPr>
        <w:pStyle w:val="a3"/>
        <w:numPr>
          <w:ilvl w:val="0"/>
          <w:numId w:val="10"/>
        </w:numPr>
        <w:ind w:leftChars="0"/>
        <w:jc w:val="left"/>
        <w:rPr>
          <w:b/>
          <w:sz w:val="22"/>
        </w:rPr>
      </w:pPr>
      <w:r>
        <w:rPr>
          <w:rFonts w:hint="eastAsia"/>
          <w:b/>
          <w:sz w:val="22"/>
        </w:rPr>
        <w:t>NodeStatus 3가지를 만들어서 {성공, 실패, 실행중} 3가지중 하나를 리턴하도록 설계</w:t>
      </w:r>
    </w:p>
    <w:p w14:paraId="6984490E" w14:textId="22EEE219" w:rsidR="00C044E1" w:rsidRDefault="00C044E1" w:rsidP="00C044E1">
      <w:pPr>
        <w:pStyle w:val="a3"/>
        <w:numPr>
          <w:ilvl w:val="0"/>
          <w:numId w:val="10"/>
        </w:numPr>
        <w:ind w:leftChars="0"/>
        <w:jc w:val="left"/>
        <w:rPr>
          <w:b/>
          <w:sz w:val="22"/>
        </w:rPr>
      </w:pPr>
      <w:r w:rsidRPr="00C044E1">
        <w:rPr>
          <w:rFonts w:hint="eastAsia"/>
          <w:b/>
          <w:sz w:val="22"/>
        </w:rPr>
        <w:t>각 노드는 매프레임 실행되는 tick 함수를 구현 해야함</w:t>
      </w:r>
    </w:p>
    <w:p w14:paraId="4A0974C4" w14:textId="7B045496" w:rsidR="00C044E1" w:rsidRDefault="00C044E1" w:rsidP="00C044E1">
      <w:pPr>
        <w:pStyle w:val="a3"/>
        <w:numPr>
          <w:ilvl w:val="0"/>
          <w:numId w:val="10"/>
        </w:numPr>
        <w:ind w:leftChars="0"/>
        <w:jc w:val="left"/>
        <w:rPr>
          <w:b/>
          <w:sz w:val="22"/>
        </w:rPr>
      </w:pPr>
      <w:r>
        <w:rPr>
          <w:rFonts w:hint="eastAsia"/>
          <w:b/>
          <w:sz w:val="22"/>
        </w:rPr>
        <w:t>각 노드는 데이터 공유를 위한 blackBoard라는 shared_ptr존재</w:t>
      </w:r>
    </w:p>
    <w:p w14:paraId="2D1B40A9" w14:textId="035FB3D1" w:rsidR="00C044E1" w:rsidRDefault="00C044E1" w:rsidP="00C044E1">
      <w:pPr>
        <w:pStyle w:val="a3"/>
        <w:numPr>
          <w:ilvl w:val="0"/>
          <w:numId w:val="10"/>
        </w:numPr>
        <w:ind w:leftChars="0"/>
        <w:jc w:val="left"/>
        <w:rPr>
          <w:b/>
          <w:sz w:val="22"/>
        </w:rPr>
      </w:pPr>
      <w:r>
        <w:rPr>
          <w:rFonts w:hint="eastAsia"/>
          <w:b/>
          <w:sz w:val="22"/>
        </w:rPr>
        <w:t xml:space="preserve">노드를 </w:t>
      </w:r>
      <w:proofErr w:type="gramStart"/>
      <w:r>
        <w:rPr>
          <w:rFonts w:hint="eastAsia"/>
          <w:b/>
          <w:sz w:val="22"/>
        </w:rPr>
        <w:t>상속 받는</w:t>
      </w:r>
      <w:proofErr w:type="gramEnd"/>
      <w:r>
        <w:rPr>
          <w:rFonts w:hint="eastAsia"/>
          <w:b/>
          <w:sz w:val="22"/>
        </w:rPr>
        <w:t xml:space="preserve"> </w:t>
      </w:r>
      <w:r w:rsidRPr="00C044E1">
        <w:rPr>
          <w:b/>
          <w:sz w:val="22"/>
        </w:rPr>
        <w:t>Composite</w:t>
      </w:r>
      <w:r>
        <w:rPr>
          <w:rFonts w:hint="eastAsia"/>
          <w:b/>
          <w:sz w:val="22"/>
        </w:rPr>
        <w:t>들인 Selector와 Sequence는 자식을 가지는 중간 노드이며 각각 or과 and를 실행 노드의 실행 순서는 실제 BT 사용법에서 보이는 것과 마찬가지로 먼저 등록한게 먼저 실행됨</w:t>
      </w:r>
    </w:p>
    <w:p w14:paraId="5C9E630A" w14:textId="4B0FB490" w:rsidR="00C044E1" w:rsidRDefault="00C044E1" w:rsidP="00C044E1">
      <w:pPr>
        <w:pStyle w:val="a3"/>
        <w:numPr>
          <w:ilvl w:val="0"/>
          <w:numId w:val="10"/>
        </w:numPr>
        <w:ind w:leftChars="0"/>
        <w:jc w:val="left"/>
        <w:rPr>
          <w:b/>
          <w:sz w:val="22"/>
        </w:rPr>
      </w:pPr>
      <w:r>
        <w:rPr>
          <w:rFonts w:hint="eastAsia"/>
          <w:b/>
          <w:sz w:val="22"/>
        </w:rPr>
        <w:t xml:space="preserve">Condition과 Action은 노드를 </w:t>
      </w:r>
      <w:proofErr w:type="gramStart"/>
      <w:r>
        <w:rPr>
          <w:rFonts w:hint="eastAsia"/>
          <w:b/>
          <w:sz w:val="22"/>
        </w:rPr>
        <w:t>상속 받는</w:t>
      </w:r>
      <w:proofErr w:type="gramEnd"/>
      <w:r>
        <w:rPr>
          <w:rFonts w:hint="eastAsia"/>
          <w:b/>
          <w:sz w:val="22"/>
        </w:rPr>
        <w:t xml:space="preserve"> 리프 노드들임 Action 구현체들은 은 Tick을 구현해야하고 Condition은 check함수를 구현해야함</w:t>
      </w:r>
    </w:p>
    <w:p w14:paraId="67FE1E5F" w14:textId="63209025" w:rsidR="00C044E1" w:rsidRDefault="00C044E1" w:rsidP="00C044E1">
      <w:pPr>
        <w:pStyle w:val="a3"/>
        <w:numPr>
          <w:ilvl w:val="0"/>
          <w:numId w:val="10"/>
        </w:numPr>
        <w:ind w:leftChars="0"/>
        <w:jc w:val="left"/>
        <w:rPr>
          <w:b/>
          <w:sz w:val="22"/>
        </w:rPr>
      </w:pPr>
      <w:r>
        <w:rPr>
          <w:rFonts w:hint="eastAsia"/>
          <w:b/>
          <w:sz w:val="22"/>
        </w:rPr>
        <w:t xml:space="preserve">BTBuilder는 BT 생성을 쉽게 하기 위해서 만든 빌더 패턴 구현체임 </w:t>
      </w:r>
      <w:r>
        <w:rPr>
          <w:b/>
          <w:sz w:val="22"/>
        </w:rPr>
        <w:br/>
      </w:r>
      <w:r>
        <w:rPr>
          <w:rFonts w:hint="eastAsia"/>
          <w:b/>
          <w:sz w:val="22"/>
        </w:rPr>
        <w:t>마지막의 build 함수를 통해서 root 노드를 리턴 받아서 사용하면 됨</w:t>
      </w:r>
    </w:p>
    <w:p w14:paraId="3D92186D" w14:textId="50670B52" w:rsidR="004A3345" w:rsidRDefault="00A70336" w:rsidP="004A3345">
      <w:pPr>
        <w:pStyle w:val="a3"/>
        <w:ind w:leftChars="0" w:left="465"/>
        <w:jc w:val="left"/>
        <w:rPr>
          <w:b/>
          <w:sz w:val="22"/>
        </w:rPr>
      </w:pPr>
      <w:r w:rsidRPr="00A70336">
        <w:rPr>
          <w:b/>
          <w:noProof/>
          <w:sz w:val="22"/>
        </w:rPr>
        <w:drawing>
          <wp:inline distT="0" distB="0" distL="0" distR="0" wp14:anchorId="1C2A3AFB" wp14:editId="33102C2B">
            <wp:extent cx="6645910" cy="3806825"/>
            <wp:effectExtent l="0" t="0" r="2540" b="3175"/>
            <wp:docPr id="748045687" name="그림 1" descr="텍스트,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45687" name="그림 1" descr="텍스트, 스크린샷, 소프트웨어이(가) 표시된 사진&#10;&#10;AI 생성 콘텐츠는 정확하지 않을 수 있습니다."/>
                    <pic:cNvPicPr/>
                  </pic:nvPicPr>
                  <pic:blipFill>
                    <a:blip r:embed="rId21"/>
                    <a:stretch>
                      <a:fillRect/>
                    </a:stretch>
                  </pic:blipFill>
                  <pic:spPr>
                    <a:xfrm>
                      <a:off x="0" y="0"/>
                      <a:ext cx="6645910" cy="3806825"/>
                    </a:xfrm>
                    <a:prstGeom prst="rect">
                      <a:avLst/>
                    </a:prstGeom>
                  </pic:spPr>
                </pic:pic>
              </a:graphicData>
            </a:graphic>
          </wp:inline>
        </w:drawing>
      </w:r>
    </w:p>
    <w:p w14:paraId="00D3FDA1" w14:textId="52308126" w:rsidR="00A70336" w:rsidRDefault="00A70336" w:rsidP="00687B6A">
      <w:pPr>
        <w:pStyle w:val="a3"/>
        <w:numPr>
          <w:ilvl w:val="0"/>
          <w:numId w:val="10"/>
        </w:numPr>
        <w:ind w:leftChars="0"/>
        <w:jc w:val="left"/>
        <w:rPr>
          <w:b/>
          <w:sz w:val="22"/>
        </w:rPr>
      </w:pPr>
      <w:r>
        <w:rPr>
          <w:rFonts w:hint="eastAsia"/>
          <w:b/>
          <w:sz w:val="22"/>
        </w:rPr>
        <w:t>Action 노드 예시</w:t>
      </w:r>
      <w:r w:rsidR="00687B6A">
        <w:rPr>
          <w:rFonts w:hint="eastAsia"/>
          <w:b/>
          <w:sz w:val="22"/>
        </w:rPr>
        <w:t>:</w:t>
      </w:r>
      <w:r>
        <w:rPr>
          <w:rFonts w:hint="eastAsia"/>
          <w:b/>
          <w:sz w:val="22"/>
        </w:rPr>
        <w:t xml:space="preserve"> npc의 랜덤 위치 찾는 Action노드</w:t>
      </w:r>
    </w:p>
    <w:p w14:paraId="389B52BB" w14:textId="77777777" w:rsidR="00687B6A" w:rsidRPr="00687B6A" w:rsidRDefault="00687B6A" w:rsidP="004A3345">
      <w:pPr>
        <w:pStyle w:val="a3"/>
        <w:ind w:leftChars="0" w:left="465"/>
        <w:jc w:val="left"/>
        <w:rPr>
          <w:b/>
          <w:sz w:val="22"/>
        </w:rPr>
      </w:pPr>
    </w:p>
    <w:p w14:paraId="53D796E8" w14:textId="20626AA7" w:rsidR="00687B6A" w:rsidRDefault="00687B6A" w:rsidP="00687B6A">
      <w:pPr>
        <w:jc w:val="left"/>
        <w:rPr>
          <w:b/>
          <w:sz w:val="22"/>
        </w:rPr>
      </w:pPr>
      <w:r>
        <w:rPr>
          <w:rFonts w:hint="eastAsia"/>
          <w:b/>
          <w:sz w:val="22"/>
        </w:rPr>
        <w:t xml:space="preserve">NPC 패킷을 </w:t>
      </w:r>
      <w:proofErr w:type="gramStart"/>
      <w:r>
        <w:rPr>
          <w:rFonts w:hint="eastAsia"/>
          <w:b/>
          <w:sz w:val="22"/>
        </w:rPr>
        <w:t>한번에</w:t>
      </w:r>
      <w:proofErr w:type="gramEnd"/>
      <w:r>
        <w:rPr>
          <w:rFonts w:hint="eastAsia"/>
          <w:b/>
          <w:sz w:val="22"/>
        </w:rPr>
        <w:t xml:space="preserve"> 3kb 정도 뭉쳐서 보내니깐 클라이언트 메인루프의 네트워크 처리 루프가 길어져서 GPU기다리는 시간이 길어져서 D3D에러 발생 -&gt; 랜덤 딜레이 설정으로 해결</w:t>
      </w:r>
    </w:p>
    <w:p w14:paraId="3EDE529C" w14:textId="77777777" w:rsidR="00687B6A" w:rsidRDefault="00687B6A" w:rsidP="00687B6A">
      <w:pPr>
        <w:jc w:val="left"/>
        <w:rPr>
          <w:b/>
          <w:sz w:val="22"/>
        </w:rPr>
      </w:pPr>
    </w:p>
    <w:p w14:paraId="784F891D" w14:textId="77777777" w:rsidR="00687B6A" w:rsidRDefault="00687B6A" w:rsidP="00687B6A">
      <w:pPr>
        <w:jc w:val="left"/>
        <w:rPr>
          <w:b/>
          <w:sz w:val="22"/>
        </w:rPr>
      </w:pPr>
    </w:p>
    <w:p w14:paraId="06B2D39C" w14:textId="33D340BA" w:rsidR="00687B6A" w:rsidRDefault="00687B6A" w:rsidP="00687B6A">
      <w:pPr>
        <w:jc w:val="left"/>
        <w:rPr>
          <w:b/>
          <w:sz w:val="22"/>
        </w:rPr>
      </w:pPr>
      <w:r>
        <w:rPr>
          <w:rFonts w:hint="eastAsia"/>
          <w:b/>
          <w:sz w:val="22"/>
        </w:rPr>
        <w:lastRenderedPageBreak/>
        <w:t>그리드 맵 도입</w:t>
      </w:r>
    </w:p>
    <w:p w14:paraId="699258CD" w14:textId="09A8EC63" w:rsidR="00687B6A" w:rsidRDefault="00687B6A" w:rsidP="00687B6A">
      <w:pPr>
        <w:pStyle w:val="a3"/>
        <w:numPr>
          <w:ilvl w:val="0"/>
          <w:numId w:val="10"/>
        </w:numPr>
        <w:ind w:leftChars="0"/>
        <w:jc w:val="left"/>
        <w:rPr>
          <w:b/>
          <w:sz w:val="22"/>
        </w:rPr>
      </w:pPr>
      <w:r>
        <w:rPr>
          <w:rFonts w:hint="eastAsia"/>
          <w:b/>
          <w:sz w:val="22"/>
        </w:rPr>
        <w:t>플레이어 주변 9개 셀 (50*50짜리)에 있는 NPC의 정보만 업데이트 하고 시야에 안들어오는 npc는 despawn 패킷으로 클라이언트에서 삭제</w:t>
      </w:r>
      <w:r w:rsidR="00600FDF">
        <w:rPr>
          <w:rFonts w:hint="eastAsia"/>
          <w:b/>
          <w:sz w:val="22"/>
        </w:rPr>
        <w:t>하고 브로드 캐스팅 함수 -&gt; BroadCastNearBy로 바꿈</w:t>
      </w:r>
    </w:p>
    <w:p w14:paraId="74F00AAA" w14:textId="77777777" w:rsidR="00F5275D" w:rsidRDefault="00F5275D" w:rsidP="00F5275D">
      <w:pPr>
        <w:jc w:val="left"/>
        <w:rPr>
          <w:b/>
          <w:sz w:val="22"/>
        </w:rPr>
      </w:pPr>
    </w:p>
    <w:p w14:paraId="7AFEA4DF" w14:textId="77777777" w:rsidR="00F5275D" w:rsidRDefault="00F5275D" w:rsidP="00F5275D">
      <w:pPr>
        <w:jc w:val="left"/>
        <w:rPr>
          <w:b/>
          <w:sz w:val="22"/>
        </w:rPr>
      </w:pPr>
    </w:p>
    <w:p w14:paraId="70162BD0" w14:textId="77777777" w:rsidR="00F5275D" w:rsidRDefault="00F5275D" w:rsidP="00F5275D">
      <w:pPr>
        <w:jc w:val="left"/>
        <w:rPr>
          <w:b/>
          <w:sz w:val="22"/>
        </w:rPr>
      </w:pPr>
      <w:r>
        <w:rPr>
          <w:rFonts w:hint="eastAsia"/>
          <w:b/>
          <w:sz w:val="22"/>
        </w:rPr>
        <w:t xml:space="preserve">지형 텍스쳐를 normal, base color만 있던 텍스쳐에서 </w:t>
      </w:r>
    </w:p>
    <w:p w14:paraId="182141C2" w14:textId="77777777" w:rsidR="00F5275D" w:rsidRDefault="00F5275D" w:rsidP="00F5275D">
      <w:pPr>
        <w:jc w:val="left"/>
        <w:rPr>
          <w:b/>
          <w:sz w:val="22"/>
        </w:rPr>
      </w:pPr>
      <w:r>
        <w:rPr>
          <w:b/>
          <w:sz w:val="22"/>
        </w:rPr>
        <w:t>O</w:t>
      </w:r>
      <w:r>
        <w:rPr>
          <w:rFonts w:hint="eastAsia"/>
          <w:b/>
          <w:sz w:val="22"/>
        </w:rPr>
        <w:t>rm, diffuse, normal, specular가 있는 텍스쳐로 변경하였습니다.</w:t>
      </w:r>
    </w:p>
    <w:p w14:paraId="289DEBCB" w14:textId="4EE46F2A" w:rsidR="00F5275D" w:rsidRDefault="00F5275D" w:rsidP="00F5275D">
      <w:pPr>
        <w:jc w:val="left"/>
        <w:rPr>
          <w:rFonts w:hint="eastAsia"/>
          <w:b/>
          <w:sz w:val="22"/>
        </w:rPr>
      </w:pPr>
      <w:r>
        <w:rPr>
          <w:rFonts w:hint="eastAsia"/>
          <w:b/>
          <w:sz w:val="22"/>
        </w:rPr>
        <w:t>-&gt; 해당 텍스쳐 매핑은 gltf 텍스쳐를 읽는 방식으로 사용중입니다.</w:t>
      </w:r>
    </w:p>
    <w:p w14:paraId="4D915ED0" w14:textId="67B868EB" w:rsidR="00F5275D" w:rsidRDefault="00F5275D" w:rsidP="00F5275D">
      <w:pPr>
        <w:jc w:val="left"/>
        <w:rPr>
          <w:rFonts w:hint="eastAsia"/>
          <w:b/>
          <w:sz w:val="22"/>
        </w:rPr>
      </w:pPr>
      <w:r w:rsidRPr="00F5275D">
        <w:rPr>
          <w:b/>
          <w:sz w:val="22"/>
        </w:rPr>
        <w:drawing>
          <wp:inline distT="0" distB="0" distL="0" distR="0" wp14:anchorId="58738EAF" wp14:editId="7C68B9E1">
            <wp:extent cx="5077534" cy="2219635"/>
            <wp:effectExtent l="0" t="0" r="8890" b="9525"/>
            <wp:docPr id="207514055" name="그림 1" descr="스크린샷, 텍스트, 직사각형, 다채로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4055" name="그림 1" descr="스크린샷, 텍스트, 직사각형, 다채로움이(가) 표시된 사진&#10;&#10;AI 생성 콘텐츠는 정확하지 않을 수 있습니다."/>
                    <pic:cNvPicPr/>
                  </pic:nvPicPr>
                  <pic:blipFill>
                    <a:blip r:embed="rId22"/>
                    <a:stretch>
                      <a:fillRect/>
                    </a:stretch>
                  </pic:blipFill>
                  <pic:spPr>
                    <a:xfrm>
                      <a:off x="0" y="0"/>
                      <a:ext cx="5077534" cy="2219635"/>
                    </a:xfrm>
                    <a:prstGeom prst="rect">
                      <a:avLst/>
                    </a:prstGeom>
                  </pic:spPr>
                </pic:pic>
              </a:graphicData>
            </a:graphic>
          </wp:inline>
        </w:drawing>
      </w:r>
    </w:p>
    <w:p w14:paraId="1F72C170" w14:textId="2D6D07B3" w:rsidR="00F5275D" w:rsidRPr="00F5275D" w:rsidRDefault="00F5275D" w:rsidP="00F5275D">
      <w:pPr>
        <w:jc w:val="left"/>
        <w:rPr>
          <w:b/>
          <w:sz w:val="22"/>
        </w:rPr>
      </w:pPr>
      <w:r w:rsidRPr="00F5275D">
        <w:rPr>
          <w:b/>
          <w:sz w:val="22"/>
        </w:rPr>
        <w:drawing>
          <wp:inline distT="0" distB="0" distL="0" distR="0" wp14:anchorId="7EB5CC7D" wp14:editId="6D3A5E08">
            <wp:extent cx="6645910" cy="3543935"/>
            <wp:effectExtent l="0" t="0" r="2540" b="0"/>
            <wp:docPr id="1899283984" name="그림 2" descr="스크린샷, 경치, 예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83984" name="그림 2" descr="스크린샷, 경치, 예술이(가) 표시된 사진&#10;&#10;AI 생성 콘텐츠는 정확하지 않을 수 있습니다."/>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5910" cy="3543935"/>
                    </a:xfrm>
                    <a:prstGeom prst="rect">
                      <a:avLst/>
                    </a:prstGeom>
                    <a:noFill/>
                    <a:ln>
                      <a:noFill/>
                    </a:ln>
                  </pic:spPr>
                </pic:pic>
              </a:graphicData>
            </a:graphic>
          </wp:inline>
        </w:drawing>
      </w:r>
    </w:p>
    <w:p w14:paraId="27A78663" w14:textId="77777777" w:rsidR="00F5275D" w:rsidRPr="00F5275D" w:rsidRDefault="00F5275D" w:rsidP="00F5275D">
      <w:pPr>
        <w:jc w:val="left"/>
        <w:rPr>
          <w:rFonts w:hint="eastAsia"/>
          <w:b/>
          <w:sz w:val="22"/>
        </w:rPr>
      </w:pPr>
    </w:p>
    <w:tbl>
      <w:tblPr>
        <w:tblStyle w:val="1"/>
        <w:tblW w:w="0" w:type="auto"/>
        <w:tblLook w:val="04A0" w:firstRow="1" w:lastRow="0" w:firstColumn="1" w:lastColumn="0" w:noHBand="0" w:noVBand="1"/>
      </w:tblPr>
      <w:tblGrid>
        <w:gridCol w:w="1555"/>
        <w:gridCol w:w="3969"/>
        <w:gridCol w:w="1559"/>
        <w:gridCol w:w="3373"/>
      </w:tblGrid>
      <w:tr w:rsidR="00750386" w14:paraId="5C839DCE" w14:textId="77777777">
        <w:trPr>
          <w:trHeight w:val="1692"/>
        </w:trPr>
        <w:tc>
          <w:tcPr>
            <w:tcW w:w="1555" w:type="dxa"/>
            <w:vAlign w:val="center"/>
          </w:tcPr>
          <w:p w14:paraId="3AC32BF7" w14:textId="13A232C3" w:rsidR="00750386" w:rsidRDefault="00C10977">
            <w:pPr>
              <w:jc w:val="center"/>
              <w:rPr>
                <w:b/>
                <w:sz w:val="22"/>
              </w:rPr>
            </w:pPr>
            <w:r>
              <w:rPr>
                <w:rFonts w:hint="eastAsia"/>
                <w:b/>
                <w:sz w:val="22"/>
              </w:rPr>
              <w:lastRenderedPageBreak/>
              <w:t>문제점 정리</w:t>
            </w:r>
          </w:p>
        </w:tc>
        <w:tc>
          <w:tcPr>
            <w:tcW w:w="3969" w:type="dxa"/>
            <w:vAlign w:val="center"/>
          </w:tcPr>
          <w:p w14:paraId="6C7A7214" w14:textId="3A3BC6F9" w:rsidR="00750386" w:rsidRPr="002E6BA0" w:rsidRDefault="00750386">
            <w:pPr>
              <w:jc w:val="left"/>
              <w:rPr>
                <w:b/>
                <w:bCs/>
                <w:sz w:val="24"/>
                <w:szCs w:val="28"/>
              </w:rPr>
            </w:pPr>
          </w:p>
        </w:tc>
        <w:tc>
          <w:tcPr>
            <w:tcW w:w="1559" w:type="dxa"/>
            <w:vAlign w:val="center"/>
          </w:tcPr>
          <w:p w14:paraId="307750D1" w14:textId="77777777" w:rsidR="00750386" w:rsidRDefault="00C10977">
            <w:pPr>
              <w:jc w:val="center"/>
              <w:rPr>
                <w:b/>
                <w:sz w:val="22"/>
              </w:rPr>
            </w:pPr>
            <w:r>
              <w:rPr>
                <w:rFonts w:hint="eastAsia"/>
                <w:b/>
                <w:sz w:val="22"/>
              </w:rPr>
              <w:t>해결 방안</w:t>
            </w:r>
          </w:p>
        </w:tc>
        <w:tc>
          <w:tcPr>
            <w:tcW w:w="3373" w:type="dxa"/>
            <w:vAlign w:val="center"/>
          </w:tcPr>
          <w:p w14:paraId="6C643CF6" w14:textId="6A0071AF" w:rsidR="00750386" w:rsidRDefault="00750386">
            <w:pPr>
              <w:rPr>
                <w:szCs w:val="20"/>
              </w:rPr>
            </w:pPr>
          </w:p>
        </w:tc>
      </w:tr>
      <w:tr w:rsidR="00750386" w14:paraId="2D8DCF99" w14:textId="77777777">
        <w:trPr>
          <w:trHeight w:val="590"/>
        </w:trPr>
        <w:tc>
          <w:tcPr>
            <w:tcW w:w="1555" w:type="dxa"/>
            <w:vAlign w:val="center"/>
          </w:tcPr>
          <w:p w14:paraId="4049CC2A" w14:textId="77777777" w:rsidR="00750386" w:rsidRDefault="00C10977">
            <w:pPr>
              <w:jc w:val="center"/>
              <w:rPr>
                <w:b/>
                <w:sz w:val="22"/>
              </w:rPr>
            </w:pPr>
            <w:r>
              <w:rPr>
                <w:rFonts w:hint="eastAsia"/>
                <w:b/>
                <w:sz w:val="22"/>
              </w:rPr>
              <w:t>다음 주차</w:t>
            </w:r>
          </w:p>
        </w:tc>
        <w:tc>
          <w:tcPr>
            <w:tcW w:w="3969" w:type="dxa"/>
            <w:vAlign w:val="center"/>
          </w:tcPr>
          <w:p w14:paraId="6A2A4969" w14:textId="01A1792F" w:rsidR="00750386" w:rsidRDefault="00F2037C">
            <w:pPr>
              <w:spacing w:after="160" w:line="259" w:lineRule="auto"/>
              <w:jc w:val="center"/>
              <w:rPr>
                <w:rFonts w:ascii="맑은 고딕" w:eastAsia="맑은 고딕" w:hAnsi="맑은 고딕" w:cs="맑은 고딕"/>
                <w:b/>
                <w:sz w:val="22"/>
              </w:rPr>
            </w:pPr>
            <w:r>
              <w:rPr>
                <w:rFonts w:ascii="맑은 고딕" w:eastAsia="맑은 고딕" w:hAnsi="맑은 고딕" w:cs="맑은 고딕" w:hint="eastAsia"/>
                <w:b/>
                <w:sz w:val="22"/>
              </w:rPr>
              <w:t>2</w:t>
            </w:r>
            <w:r w:rsidR="003A4146">
              <w:rPr>
                <w:rFonts w:ascii="맑은 고딕" w:eastAsia="맑은 고딕" w:hAnsi="맑은 고딕" w:cs="맑은 고딕" w:hint="eastAsia"/>
                <w:b/>
                <w:sz w:val="22"/>
              </w:rPr>
              <w:t>5</w:t>
            </w:r>
          </w:p>
        </w:tc>
        <w:tc>
          <w:tcPr>
            <w:tcW w:w="1559" w:type="dxa"/>
            <w:vAlign w:val="center"/>
          </w:tcPr>
          <w:p w14:paraId="734F3F65" w14:textId="77777777" w:rsidR="00750386" w:rsidRDefault="00C10977">
            <w:pPr>
              <w:jc w:val="center"/>
              <w:rPr>
                <w:b/>
                <w:sz w:val="22"/>
              </w:rPr>
            </w:pPr>
            <w:r>
              <w:rPr>
                <w:rFonts w:hint="eastAsia"/>
                <w:b/>
                <w:sz w:val="22"/>
              </w:rPr>
              <w:t>다음 기간</w:t>
            </w:r>
          </w:p>
        </w:tc>
        <w:tc>
          <w:tcPr>
            <w:tcW w:w="3373" w:type="dxa"/>
            <w:vAlign w:val="center"/>
          </w:tcPr>
          <w:p w14:paraId="4240085E" w14:textId="170CE94E" w:rsidR="00750386" w:rsidRDefault="00C10977">
            <w:pPr>
              <w:jc w:val="center"/>
            </w:pPr>
            <w:r>
              <w:rPr>
                <w:rFonts w:hint="eastAsia"/>
                <w:b/>
              </w:rPr>
              <w:t>202</w:t>
            </w:r>
            <w:r w:rsidR="001B4299">
              <w:rPr>
                <w:rFonts w:hint="eastAsia"/>
                <w:b/>
              </w:rPr>
              <w:t>6</w:t>
            </w:r>
            <w:r>
              <w:rPr>
                <w:rFonts w:hint="eastAsia"/>
                <w:b/>
              </w:rPr>
              <w:t>.1.</w:t>
            </w:r>
            <w:r w:rsidR="003A4146">
              <w:rPr>
                <w:rFonts w:hint="eastAsia"/>
                <w:b/>
              </w:rPr>
              <w:t>26</w:t>
            </w:r>
            <w:r>
              <w:rPr>
                <w:rFonts w:hint="eastAsia"/>
                <w:b/>
              </w:rPr>
              <w:t xml:space="preserve"> ~ 202</w:t>
            </w:r>
            <w:r w:rsidR="00907D39">
              <w:rPr>
                <w:rFonts w:hint="eastAsia"/>
                <w:b/>
              </w:rPr>
              <w:t>6</w:t>
            </w:r>
            <w:r>
              <w:rPr>
                <w:rFonts w:hint="eastAsia"/>
                <w:b/>
              </w:rPr>
              <w:t>.</w:t>
            </w:r>
            <w:r w:rsidR="003A4146">
              <w:rPr>
                <w:rFonts w:hint="eastAsia"/>
                <w:b/>
              </w:rPr>
              <w:t>2.1</w:t>
            </w:r>
          </w:p>
        </w:tc>
      </w:tr>
      <w:tr w:rsidR="00750386" w14:paraId="7AD404D4" w14:textId="77777777">
        <w:trPr>
          <w:trHeight w:val="1520"/>
        </w:trPr>
        <w:tc>
          <w:tcPr>
            <w:tcW w:w="1555" w:type="dxa"/>
            <w:vAlign w:val="center"/>
          </w:tcPr>
          <w:p w14:paraId="3461E511" w14:textId="77777777" w:rsidR="00750386" w:rsidRDefault="00C10977">
            <w:pPr>
              <w:jc w:val="center"/>
              <w:rPr>
                <w:b/>
                <w:sz w:val="22"/>
              </w:rPr>
            </w:pPr>
            <w:r>
              <w:rPr>
                <w:rFonts w:hint="eastAsia"/>
                <w:b/>
                <w:sz w:val="22"/>
              </w:rPr>
              <w:t>다음주 할 일</w:t>
            </w:r>
          </w:p>
        </w:tc>
        <w:tc>
          <w:tcPr>
            <w:tcW w:w="8901" w:type="dxa"/>
            <w:gridSpan w:val="3"/>
            <w:vAlign w:val="center"/>
          </w:tcPr>
          <w:p w14:paraId="2A9D97C4" w14:textId="01A3D29D" w:rsidR="00750386" w:rsidRDefault="00750386">
            <w:pPr>
              <w:rPr>
                <w:szCs w:val="20"/>
              </w:rPr>
            </w:pPr>
          </w:p>
        </w:tc>
      </w:tr>
      <w:tr w:rsidR="00750386" w14:paraId="7724BAA9" w14:textId="77777777">
        <w:trPr>
          <w:trHeight w:val="1963"/>
        </w:trPr>
        <w:tc>
          <w:tcPr>
            <w:tcW w:w="1555" w:type="dxa"/>
            <w:shd w:val="clear" w:color="auto" w:fill="F2F2F2"/>
            <w:vAlign w:val="center"/>
          </w:tcPr>
          <w:p w14:paraId="32CA35EC" w14:textId="77777777" w:rsidR="00750386" w:rsidRDefault="00C10977">
            <w:pPr>
              <w:jc w:val="center"/>
              <w:rPr>
                <w:b/>
                <w:sz w:val="22"/>
              </w:rPr>
            </w:pPr>
            <w:r>
              <w:rPr>
                <w:rFonts w:hint="eastAsia"/>
                <w:b/>
                <w:sz w:val="22"/>
              </w:rPr>
              <w:t>지도교수</w:t>
            </w:r>
          </w:p>
          <w:p w14:paraId="128370C9" w14:textId="77777777" w:rsidR="00750386" w:rsidRDefault="00C10977">
            <w:pPr>
              <w:jc w:val="center"/>
              <w:rPr>
                <w:b/>
                <w:sz w:val="22"/>
              </w:rPr>
            </w:pPr>
            <w:r>
              <w:rPr>
                <w:rFonts w:hint="eastAsia"/>
                <w:b/>
                <w:sz w:val="22"/>
              </w:rPr>
              <w:t>C</w:t>
            </w:r>
            <w:r>
              <w:rPr>
                <w:b/>
                <w:sz w:val="22"/>
              </w:rPr>
              <w:t>omment</w:t>
            </w:r>
          </w:p>
        </w:tc>
        <w:tc>
          <w:tcPr>
            <w:tcW w:w="8901" w:type="dxa"/>
            <w:gridSpan w:val="3"/>
            <w:shd w:val="clear" w:color="auto" w:fill="F2F2F2"/>
            <w:vAlign w:val="center"/>
          </w:tcPr>
          <w:p w14:paraId="578A7E86" w14:textId="77777777" w:rsidR="00750386" w:rsidRDefault="00750386">
            <w:pPr>
              <w:jc w:val="left"/>
            </w:pPr>
          </w:p>
        </w:tc>
      </w:tr>
    </w:tbl>
    <w:p w14:paraId="5719D962" w14:textId="77777777" w:rsidR="00750386" w:rsidRDefault="00750386"/>
    <w:sectPr w:rsidR="00750386">
      <w:pgSz w:w="11906" w:h="16838"/>
      <w:pgMar w:top="720" w:right="720" w:bottom="720" w:left="72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B978F" w14:textId="77777777" w:rsidR="000F4C18" w:rsidRDefault="000F4C18" w:rsidP="008A6B1A">
      <w:pPr>
        <w:spacing w:after="0" w:line="240" w:lineRule="auto"/>
      </w:pPr>
      <w:r>
        <w:separator/>
      </w:r>
    </w:p>
  </w:endnote>
  <w:endnote w:type="continuationSeparator" w:id="0">
    <w:p w14:paraId="0AC5944B" w14:textId="77777777" w:rsidR="000F4C18" w:rsidRDefault="000F4C18" w:rsidP="008A6B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7977B" w14:textId="77777777" w:rsidR="000F4C18" w:rsidRDefault="000F4C18" w:rsidP="008A6B1A">
      <w:pPr>
        <w:spacing w:after="0" w:line="240" w:lineRule="auto"/>
      </w:pPr>
      <w:r>
        <w:separator/>
      </w:r>
    </w:p>
  </w:footnote>
  <w:footnote w:type="continuationSeparator" w:id="0">
    <w:p w14:paraId="3F8136C2" w14:textId="77777777" w:rsidR="000F4C18" w:rsidRDefault="000F4C18" w:rsidP="008A6B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9601F"/>
    <w:multiLevelType w:val="multilevel"/>
    <w:tmpl w:val="89D431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2135B2"/>
    <w:multiLevelType w:val="hybridMultilevel"/>
    <w:tmpl w:val="EEC48AF6"/>
    <w:lvl w:ilvl="0" w:tplc="533A595E">
      <w:numFmt w:val="bullet"/>
      <w:lvlText w:val=""/>
      <w:lvlJc w:val="left"/>
      <w:pPr>
        <w:ind w:left="800" w:hanging="360"/>
      </w:pPr>
      <w:rPr>
        <w:rFonts w:ascii="Wingdings" w:eastAsiaTheme="minorEastAsia" w:hAnsi="Wingdings" w:cstheme="minorEastAsia"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B5107DA"/>
    <w:multiLevelType w:val="hybridMultilevel"/>
    <w:tmpl w:val="C6CADC6C"/>
    <w:lvl w:ilvl="0" w:tplc="1EBE9F40">
      <w:start w:val="2026"/>
      <w:numFmt w:val="bullet"/>
      <w:lvlText w:val=""/>
      <w:lvlJc w:val="left"/>
      <w:pPr>
        <w:ind w:left="465" w:hanging="360"/>
      </w:pPr>
      <w:rPr>
        <w:rFonts w:ascii="Wingdings" w:eastAsiaTheme="minorEastAsia" w:hAnsi="Wingdings" w:cstheme="minorEastAsia" w:hint="default"/>
      </w:rPr>
    </w:lvl>
    <w:lvl w:ilvl="1" w:tplc="04090003" w:tentative="1">
      <w:start w:val="1"/>
      <w:numFmt w:val="bullet"/>
      <w:lvlText w:val=""/>
      <w:lvlJc w:val="left"/>
      <w:pPr>
        <w:ind w:left="985" w:hanging="440"/>
      </w:pPr>
      <w:rPr>
        <w:rFonts w:ascii="Wingdings" w:hAnsi="Wingdings" w:hint="default"/>
      </w:rPr>
    </w:lvl>
    <w:lvl w:ilvl="2" w:tplc="04090005" w:tentative="1">
      <w:start w:val="1"/>
      <w:numFmt w:val="bullet"/>
      <w:lvlText w:val=""/>
      <w:lvlJc w:val="left"/>
      <w:pPr>
        <w:ind w:left="1425" w:hanging="440"/>
      </w:pPr>
      <w:rPr>
        <w:rFonts w:ascii="Wingdings" w:hAnsi="Wingdings" w:hint="default"/>
      </w:rPr>
    </w:lvl>
    <w:lvl w:ilvl="3" w:tplc="04090001" w:tentative="1">
      <w:start w:val="1"/>
      <w:numFmt w:val="bullet"/>
      <w:lvlText w:val=""/>
      <w:lvlJc w:val="left"/>
      <w:pPr>
        <w:ind w:left="1865" w:hanging="440"/>
      </w:pPr>
      <w:rPr>
        <w:rFonts w:ascii="Wingdings" w:hAnsi="Wingdings" w:hint="default"/>
      </w:rPr>
    </w:lvl>
    <w:lvl w:ilvl="4" w:tplc="04090003" w:tentative="1">
      <w:start w:val="1"/>
      <w:numFmt w:val="bullet"/>
      <w:lvlText w:val=""/>
      <w:lvlJc w:val="left"/>
      <w:pPr>
        <w:ind w:left="2305" w:hanging="440"/>
      </w:pPr>
      <w:rPr>
        <w:rFonts w:ascii="Wingdings" w:hAnsi="Wingdings" w:hint="default"/>
      </w:rPr>
    </w:lvl>
    <w:lvl w:ilvl="5" w:tplc="04090005" w:tentative="1">
      <w:start w:val="1"/>
      <w:numFmt w:val="bullet"/>
      <w:lvlText w:val=""/>
      <w:lvlJc w:val="left"/>
      <w:pPr>
        <w:ind w:left="2745" w:hanging="440"/>
      </w:pPr>
      <w:rPr>
        <w:rFonts w:ascii="Wingdings" w:hAnsi="Wingdings" w:hint="default"/>
      </w:rPr>
    </w:lvl>
    <w:lvl w:ilvl="6" w:tplc="04090001" w:tentative="1">
      <w:start w:val="1"/>
      <w:numFmt w:val="bullet"/>
      <w:lvlText w:val=""/>
      <w:lvlJc w:val="left"/>
      <w:pPr>
        <w:ind w:left="3185" w:hanging="440"/>
      </w:pPr>
      <w:rPr>
        <w:rFonts w:ascii="Wingdings" w:hAnsi="Wingdings" w:hint="default"/>
      </w:rPr>
    </w:lvl>
    <w:lvl w:ilvl="7" w:tplc="04090003" w:tentative="1">
      <w:start w:val="1"/>
      <w:numFmt w:val="bullet"/>
      <w:lvlText w:val=""/>
      <w:lvlJc w:val="left"/>
      <w:pPr>
        <w:ind w:left="3625" w:hanging="440"/>
      </w:pPr>
      <w:rPr>
        <w:rFonts w:ascii="Wingdings" w:hAnsi="Wingdings" w:hint="default"/>
      </w:rPr>
    </w:lvl>
    <w:lvl w:ilvl="8" w:tplc="04090005" w:tentative="1">
      <w:start w:val="1"/>
      <w:numFmt w:val="bullet"/>
      <w:lvlText w:val=""/>
      <w:lvlJc w:val="left"/>
      <w:pPr>
        <w:ind w:left="4065" w:hanging="440"/>
      </w:pPr>
      <w:rPr>
        <w:rFonts w:ascii="Wingdings" w:hAnsi="Wingdings" w:hint="default"/>
      </w:rPr>
    </w:lvl>
  </w:abstractNum>
  <w:abstractNum w:abstractNumId="3" w15:restartNumberingAfterBreak="0">
    <w:nsid w:val="43677C03"/>
    <w:multiLevelType w:val="hybridMultilevel"/>
    <w:tmpl w:val="44AE5292"/>
    <w:lvl w:ilvl="0" w:tplc="A114FAD4">
      <w:start w:val="1"/>
      <w:numFmt w:val="decimal"/>
      <w:lvlText w:val="%1."/>
      <w:lvlJc w:val="left"/>
      <w:pPr>
        <w:ind w:left="760" w:hanging="360"/>
      </w:pPr>
      <w:rPr>
        <w:rFonts w:asciiTheme="minorHAnsi" w:eastAsiaTheme="minorEastAsia" w:hAnsiTheme="minorHAnsi" w:cstheme="minorEastAsia"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46E91F52"/>
    <w:multiLevelType w:val="hybridMultilevel"/>
    <w:tmpl w:val="6CE4E7C4"/>
    <w:lvl w:ilvl="0" w:tplc="1982D344">
      <w:numFmt w:val="bullet"/>
      <w:lvlText w:val="&gt;"/>
      <w:lvlJc w:val="left"/>
      <w:pPr>
        <w:ind w:left="800" w:hanging="360"/>
      </w:pPr>
      <w:rPr>
        <w:rFonts w:ascii="맑은 고딕" w:eastAsia="맑은 고딕" w:hAnsi="맑은 고딕" w:cstheme="minorEastAsia"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665F2354"/>
    <w:multiLevelType w:val="multilevel"/>
    <w:tmpl w:val="2DD49488"/>
    <w:lvl w:ilvl="0">
      <w:start w:val="1"/>
      <w:numFmt w:val="decimal"/>
      <w:lvlText w:val="%1."/>
      <w:lvlJc w:val="left"/>
      <w:pPr>
        <w:tabs>
          <w:tab w:val="num" w:pos="8865"/>
        </w:tabs>
        <w:ind w:left="8865" w:hanging="360"/>
      </w:pPr>
    </w:lvl>
    <w:lvl w:ilvl="1">
      <w:start w:val="1"/>
      <w:numFmt w:val="decimal"/>
      <w:lvlText w:val="%2."/>
      <w:lvlJc w:val="left"/>
      <w:pPr>
        <w:tabs>
          <w:tab w:val="num" w:pos="9585"/>
        </w:tabs>
        <w:ind w:left="9585" w:hanging="360"/>
      </w:pPr>
    </w:lvl>
    <w:lvl w:ilvl="2">
      <w:start w:val="1"/>
      <w:numFmt w:val="decimal"/>
      <w:lvlText w:val="%3."/>
      <w:lvlJc w:val="left"/>
      <w:pPr>
        <w:tabs>
          <w:tab w:val="num" w:pos="10305"/>
        </w:tabs>
        <w:ind w:left="10305" w:hanging="360"/>
      </w:pPr>
    </w:lvl>
    <w:lvl w:ilvl="3" w:tentative="1">
      <w:start w:val="1"/>
      <w:numFmt w:val="decimal"/>
      <w:lvlText w:val="%4."/>
      <w:lvlJc w:val="left"/>
      <w:pPr>
        <w:tabs>
          <w:tab w:val="num" w:pos="11025"/>
        </w:tabs>
        <w:ind w:left="11025" w:hanging="360"/>
      </w:pPr>
    </w:lvl>
    <w:lvl w:ilvl="4" w:tentative="1">
      <w:start w:val="1"/>
      <w:numFmt w:val="decimal"/>
      <w:lvlText w:val="%5."/>
      <w:lvlJc w:val="left"/>
      <w:pPr>
        <w:tabs>
          <w:tab w:val="num" w:pos="11745"/>
        </w:tabs>
        <w:ind w:left="11745" w:hanging="360"/>
      </w:pPr>
    </w:lvl>
    <w:lvl w:ilvl="5" w:tentative="1">
      <w:start w:val="1"/>
      <w:numFmt w:val="decimal"/>
      <w:lvlText w:val="%6."/>
      <w:lvlJc w:val="left"/>
      <w:pPr>
        <w:tabs>
          <w:tab w:val="num" w:pos="12465"/>
        </w:tabs>
        <w:ind w:left="12465" w:hanging="360"/>
      </w:pPr>
    </w:lvl>
    <w:lvl w:ilvl="6" w:tentative="1">
      <w:start w:val="1"/>
      <w:numFmt w:val="decimal"/>
      <w:lvlText w:val="%7."/>
      <w:lvlJc w:val="left"/>
      <w:pPr>
        <w:tabs>
          <w:tab w:val="num" w:pos="13185"/>
        </w:tabs>
        <w:ind w:left="13185" w:hanging="360"/>
      </w:pPr>
    </w:lvl>
    <w:lvl w:ilvl="7" w:tentative="1">
      <w:start w:val="1"/>
      <w:numFmt w:val="decimal"/>
      <w:lvlText w:val="%8."/>
      <w:lvlJc w:val="left"/>
      <w:pPr>
        <w:tabs>
          <w:tab w:val="num" w:pos="13905"/>
        </w:tabs>
        <w:ind w:left="13905" w:hanging="360"/>
      </w:pPr>
    </w:lvl>
    <w:lvl w:ilvl="8" w:tentative="1">
      <w:start w:val="1"/>
      <w:numFmt w:val="decimal"/>
      <w:lvlText w:val="%9."/>
      <w:lvlJc w:val="left"/>
      <w:pPr>
        <w:tabs>
          <w:tab w:val="num" w:pos="14625"/>
        </w:tabs>
        <w:ind w:left="14625" w:hanging="360"/>
      </w:pPr>
    </w:lvl>
  </w:abstractNum>
  <w:abstractNum w:abstractNumId="6" w15:restartNumberingAfterBreak="0">
    <w:nsid w:val="6D1D445C"/>
    <w:multiLevelType w:val="hybridMultilevel"/>
    <w:tmpl w:val="BAECA624"/>
    <w:lvl w:ilvl="0" w:tplc="B5BA0D7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784002C3"/>
    <w:multiLevelType w:val="multilevel"/>
    <w:tmpl w:val="511065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F873F7"/>
    <w:multiLevelType w:val="multilevel"/>
    <w:tmpl w:val="41C6A6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7854212">
    <w:abstractNumId w:val="7"/>
  </w:num>
  <w:num w:numId="2" w16cid:durableId="444229845">
    <w:abstractNumId w:val="8"/>
  </w:num>
  <w:num w:numId="3" w16cid:durableId="2144106161">
    <w:abstractNumId w:val="5"/>
  </w:num>
  <w:num w:numId="4" w16cid:durableId="19136886">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801997696">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610090970">
    <w:abstractNumId w:val="3"/>
  </w:num>
  <w:num w:numId="7" w16cid:durableId="404767729">
    <w:abstractNumId w:val="0"/>
  </w:num>
  <w:num w:numId="8" w16cid:durableId="1968584602">
    <w:abstractNumId w:val="6"/>
  </w:num>
  <w:num w:numId="9" w16cid:durableId="1298100912">
    <w:abstractNumId w:val="1"/>
  </w:num>
  <w:num w:numId="10" w16cid:durableId="1513957585">
    <w:abstractNumId w:val="2"/>
  </w:num>
  <w:num w:numId="11" w16cid:durableId="1872564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GrammaticalErrors/>
  <w:proofState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386"/>
    <w:rsid w:val="00042FBC"/>
    <w:rsid w:val="000517E6"/>
    <w:rsid w:val="00085538"/>
    <w:rsid w:val="000B38BD"/>
    <w:rsid w:val="000C0199"/>
    <w:rsid w:val="000C2E8F"/>
    <w:rsid w:val="000C65C1"/>
    <w:rsid w:val="000F4C18"/>
    <w:rsid w:val="001229F9"/>
    <w:rsid w:val="00127656"/>
    <w:rsid w:val="00136B17"/>
    <w:rsid w:val="00154908"/>
    <w:rsid w:val="001B4299"/>
    <w:rsid w:val="001B7A24"/>
    <w:rsid w:val="001C1230"/>
    <w:rsid w:val="001F3E3B"/>
    <w:rsid w:val="00212AB8"/>
    <w:rsid w:val="0026395E"/>
    <w:rsid w:val="002720F0"/>
    <w:rsid w:val="0028235E"/>
    <w:rsid w:val="00290B58"/>
    <w:rsid w:val="002A541A"/>
    <w:rsid w:val="002B1943"/>
    <w:rsid w:val="002E6BA0"/>
    <w:rsid w:val="00314A00"/>
    <w:rsid w:val="00374286"/>
    <w:rsid w:val="0038017A"/>
    <w:rsid w:val="00381956"/>
    <w:rsid w:val="003869B8"/>
    <w:rsid w:val="00394902"/>
    <w:rsid w:val="003A4146"/>
    <w:rsid w:val="003A4511"/>
    <w:rsid w:val="00426390"/>
    <w:rsid w:val="004340F9"/>
    <w:rsid w:val="004616E8"/>
    <w:rsid w:val="00461D01"/>
    <w:rsid w:val="004719F3"/>
    <w:rsid w:val="00484450"/>
    <w:rsid w:val="004A3345"/>
    <w:rsid w:val="004C25E2"/>
    <w:rsid w:val="004F7301"/>
    <w:rsid w:val="004F7D47"/>
    <w:rsid w:val="0051220C"/>
    <w:rsid w:val="00525F54"/>
    <w:rsid w:val="00564B03"/>
    <w:rsid w:val="00574EA7"/>
    <w:rsid w:val="0058137F"/>
    <w:rsid w:val="005A0354"/>
    <w:rsid w:val="005C7614"/>
    <w:rsid w:val="005E1C52"/>
    <w:rsid w:val="005F352D"/>
    <w:rsid w:val="00600FDF"/>
    <w:rsid w:val="0060228E"/>
    <w:rsid w:val="00654075"/>
    <w:rsid w:val="00662C57"/>
    <w:rsid w:val="00687B6A"/>
    <w:rsid w:val="006E0BCF"/>
    <w:rsid w:val="006E5334"/>
    <w:rsid w:val="00705A70"/>
    <w:rsid w:val="00720388"/>
    <w:rsid w:val="00730C3A"/>
    <w:rsid w:val="00737378"/>
    <w:rsid w:val="00750386"/>
    <w:rsid w:val="007E39EA"/>
    <w:rsid w:val="007E4031"/>
    <w:rsid w:val="007F1099"/>
    <w:rsid w:val="00813B28"/>
    <w:rsid w:val="00820711"/>
    <w:rsid w:val="00845DB4"/>
    <w:rsid w:val="00850C1B"/>
    <w:rsid w:val="008562D6"/>
    <w:rsid w:val="00867BAE"/>
    <w:rsid w:val="00867E02"/>
    <w:rsid w:val="00871DA9"/>
    <w:rsid w:val="00872D9A"/>
    <w:rsid w:val="00892C2E"/>
    <w:rsid w:val="008A541C"/>
    <w:rsid w:val="008A6B1A"/>
    <w:rsid w:val="008B159D"/>
    <w:rsid w:val="008D07AF"/>
    <w:rsid w:val="008D1CB7"/>
    <w:rsid w:val="00907D39"/>
    <w:rsid w:val="00921A8C"/>
    <w:rsid w:val="00945848"/>
    <w:rsid w:val="00966F62"/>
    <w:rsid w:val="00967502"/>
    <w:rsid w:val="009A3DE2"/>
    <w:rsid w:val="009A5057"/>
    <w:rsid w:val="009B2899"/>
    <w:rsid w:val="00A058EB"/>
    <w:rsid w:val="00A067D8"/>
    <w:rsid w:val="00A17438"/>
    <w:rsid w:val="00A70336"/>
    <w:rsid w:val="00A84BB1"/>
    <w:rsid w:val="00A9190C"/>
    <w:rsid w:val="00AD34AA"/>
    <w:rsid w:val="00AF10AF"/>
    <w:rsid w:val="00AF5708"/>
    <w:rsid w:val="00AF64C7"/>
    <w:rsid w:val="00AF6878"/>
    <w:rsid w:val="00AF6A52"/>
    <w:rsid w:val="00B064F2"/>
    <w:rsid w:val="00B137FD"/>
    <w:rsid w:val="00B45E83"/>
    <w:rsid w:val="00B4752A"/>
    <w:rsid w:val="00B511BE"/>
    <w:rsid w:val="00B53520"/>
    <w:rsid w:val="00B64E5E"/>
    <w:rsid w:val="00B74038"/>
    <w:rsid w:val="00B7693E"/>
    <w:rsid w:val="00C00625"/>
    <w:rsid w:val="00C044E1"/>
    <w:rsid w:val="00C10977"/>
    <w:rsid w:val="00C25DED"/>
    <w:rsid w:val="00C374F7"/>
    <w:rsid w:val="00C97D08"/>
    <w:rsid w:val="00CC0659"/>
    <w:rsid w:val="00CE0AD5"/>
    <w:rsid w:val="00D10CF4"/>
    <w:rsid w:val="00D1317E"/>
    <w:rsid w:val="00D32751"/>
    <w:rsid w:val="00D32BD5"/>
    <w:rsid w:val="00DA38EC"/>
    <w:rsid w:val="00DC2D81"/>
    <w:rsid w:val="00DC4CDD"/>
    <w:rsid w:val="00DC50EE"/>
    <w:rsid w:val="00E14107"/>
    <w:rsid w:val="00E64CCF"/>
    <w:rsid w:val="00EC5011"/>
    <w:rsid w:val="00EC7A8F"/>
    <w:rsid w:val="00ED2645"/>
    <w:rsid w:val="00F2037C"/>
    <w:rsid w:val="00F35B62"/>
    <w:rsid w:val="00F40BB0"/>
    <w:rsid w:val="00F5275D"/>
    <w:rsid w:val="00F54C3E"/>
    <w:rsid w:val="00F54DB1"/>
    <w:rsid w:val="00F561F1"/>
    <w:rsid w:val="00F604A7"/>
    <w:rsid w:val="00F951A8"/>
    <w:rsid w:val="00FA0B2B"/>
    <w:rsid w:val="00FB2318"/>
    <w:rsid w:val="00FB752D"/>
    <w:rsid w:val="00FE25B8"/>
    <w:rsid w:val="00FE694F"/>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02E89"/>
  <w15:docId w15:val="{943F8566-3C88-4248-9C2C-A0D5D7AA6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EastAsia"/>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iPriority="99" w:unhideWhenUsed="1"/>
  </w:latentStyles>
  <w:style w:type="paragraph" w:default="1" w:styleId="a">
    <w:name w:val="Normal"/>
    <w:qFormat/>
    <w:rsid w:val="002E6BA0"/>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
    <w:name w:val="표 구분선1"/>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3">
    <w:name w:val="List Paragraph"/>
    <w:basedOn w:val="a"/>
    <w:uiPriority w:val="34"/>
    <w:qFormat/>
    <w:pPr>
      <w:ind w:leftChars="400" w:left="800"/>
    </w:pPr>
  </w:style>
  <w:style w:type="paragraph" w:styleId="a4">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4"/>
    <w:uiPriority w:val="99"/>
  </w:style>
  <w:style w:type="paragraph" w:styleId="a5">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5"/>
    <w:uiPriority w:val="99"/>
  </w:style>
  <w:style w:type="character" w:styleId="a6">
    <w:name w:val="Hyperlink"/>
    <w:basedOn w:val="a0"/>
    <w:unhideWhenUsed/>
    <w:rPr>
      <w:color w:val="0563C1"/>
      <w:u w:val="single"/>
    </w:rPr>
  </w:style>
  <w:style w:type="character" w:customStyle="1" w:styleId="10">
    <w:name w:val="확인되지 않은 멘션1"/>
    <w:basedOn w:val="a0"/>
    <w:semiHidden/>
    <w:unhideWhenUsed/>
    <w:rPr>
      <w:color w:val="605E5C"/>
      <w:shd w:val="clear" w:color="auto" w:fill="E1DFDD"/>
    </w:rPr>
  </w:style>
  <w:style w:type="character" w:styleId="HTML">
    <w:name w:val="HTML Code"/>
    <w:basedOn w:val="a0"/>
    <w:uiPriority w:val="99"/>
    <w:semiHidden/>
    <w:unhideWhenUsed/>
    <w:rPr>
      <w:rFonts w:ascii="굴림체" w:eastAsia="굴림체" w:hAnsi="굴림체" w:cs="굴림체"/>
      <w:sz w:val="24"/>
      <w:szCs w:val="24"/>
    </w:rPr>
  </w:style>
  <w:style w:type="character" w:styleId="a7">
    <w:name w:val="Strong"/>
    <w:basedOn w:val="a0"/>
    <w:uiPriority w:val="22"/>
    <w:qFormat/>
    <w:rPr>
      <w:b/>
      <w:bCs/>
    </w:rPr>
  </w:style>
  <w:style w:type="paragraph" w:styleId="a8">
    <w:name w:val="Normal (Web)"/>
    <w:basedOn w:val="a"/>
    <w:uiPriority w:val="99"/>
    <w:unhideWhenUsed/>
    <w:rPr>
      <w:rFonts w:ascii="Times New Roman" w:hAnsi="Times New Roman" w:cs="Times New Roman"/>
      <w:sz w:val="24"/>
      <w:szCs w:val="24"/>
    </w:rPr>
  </w:style>
  <w:style w:type="character" w:customStyle="1" w:styleId="cm-m-clike">
    <w:name w:val="cm-m-clike"/>
    <w:basedOn w:val="a0"/>
  </w:style>
  <w:style w:type="character" w:styleId="a9">
    <w:name w:val="Unresolved Mention"/>
    <w:basedOn w:val="a0"/>
    <w:semiHidden/>
    <w:unhideWhenUsed/>
    <w:rsid w:val="00F54DB1"/>
    <w:rPr>
      <w:color w:val="605E5C"/>
      <w:shd w:val="clear" w:color="auto" w:fill="E1DFDD"/>
    </w:rPr>
  </w:style>
  <w:style w:type="character" w:styleId="aa">
    <w:name w:val="FollowedHyperlink"/>
    <w:basedOn w:val="a0"/>
    <w:semiHidden/>
    <w:unhideWhenUsed/>
    <w:rsid w:val="00F54DB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989517">
      <w:bodyDiv w:val="1"/>
      <w:marLeft w:val="0"/>
      <w:marRight w:val="0"/>
      <w:marTop w:val="0"/>
      <w:marBottom w:val="0"/>
      <w:divBdr>
        <w:top w:val="none" w:sz="0" w:space="0" w:color="auto"/>
        <w:left w:val="none" w:sz="0" w:space="0" w:color="auto"/>
        <w:bottom w:val="none" w:sz="0" w:space="0" w:color="auto"/>
        <w:right w:val="none" w:sz="0" w:space="0" w:color="auto"/>
      </w:divBdr>
      <w:divsChild>
        <w:div w:id="1564869432">
          <w:marLeft w:val="0"/>
          <w:marRight w:val="0"/>
          <w:marTop w:val="0"/>
          <w:marBottom w:val="0"/>
          <w:divBdr>
            <w:top w:val="none" w:sz="0" w:space="0" w:color="auto"/>
            <w:left w:val="none" w:sz="0" w:space="0" w:color="auto"/>
            <w:bottom w:val="none" w:sz="0" w:space="0" w:color="auto"/>
            <w:right w:val="none" w:sz="0" w:space="0" w:color="auto"/>
          </w:divBdr>
        </w:div>
      </w:divsChild>
    </w:div>
    <w:div w:id="833645243">
      <w:bodyDiv w:val="1"/>
      <w:marLeft w:val="0"/>
      <w:marRight w:val="0"/>
      <w:marTop w:val="0"/>
      <w:marBottom w:val="0"/>
      <w:divBdr>
        <w:top w:val="none" w:sz="0" w:space="0" w:color="auto"/>
        <w:left w:val="none" w:sz="0" w:space="0" w:color="auto"/>
        <w:bottom w:val="none" w:sz="0" w:space="0" w:color="auto"/>
        <w:right w:val="none" w:sz="0" w:space="0" w:color="auto"/>
      </w:divBdr>
      <w:divsChild>
        <w:div w:id="1366636749">
          <w:marLeft w:val="0"/>
          <w:marRight w:val="0"/>
          <w:marTop w:val="0"/>
          <w:marBottom w:val="0"/>
          <w:divBdr>
            <w:top w:val="none" w:sz="0" w:space="0" w:color="auto"/>
            <w:left w:val="none" w:sz="0" w:space="0" w:color="auto"/>
            <w:bottom w:val="none" w:sz="0" w:space="0" w:color="auto"/>
            <w:right w:val="none" w:sz="0" w:space="0" w:color="auto"/>
          </w:divBdr>
        </w:div>
      </w:divsChild>
    </w:div>
    <w:div w:id="1415394152">
      <w:bodyDiv w:val="1"/>
      <w:marLeft w:val="0"/>
      <w:marRight w:val="0"/>
      <w:marTop w:val="0"/>
      <w:marBottom w:val="0"/>
      <w:divBdr>
        <w:top w:val="none" w:sz="0" w:space="0" w:color="auto"/>
        <w:left w:val="none" w:sz="0" w:space="0" w:color="auto"/>
        <w:bottom w:val="none" w:sz="0" w:space="0" w:color="auto"/>
        <w:right w:val="none" w:sz="0" w:space="0" w:color="auto"/>
      </w:divBdr>
      <w:divsChild>
        <w:div w:id="622926632">
          <w:marLeft w:val="0"/>
          <w:marRight w:val="0"/>
          <w:marTop w:val="0"/>
          <w:marBottom w:val="0"/>
          <w:divBdr>
            <w:top w:val="none" w:sz="0" w:space="0" w:color="auto"/>
            <w:left w:val="none" w:sz="0" w:space="0" w:color="auto"/>
            <w:bottom w:val="none" w:sz="0" w:space="0" w:color="auto"/>
            <w:right w:val="none" w:sz="0" w:space="0" w:color="auto"/>
          </w:divBdr>
        </w:div>
      </w:divsChild>
    </w:div>
    <w:div w:id="1505052844">
      <w:bodyDiv w:val="1"/>
      <w:marLeft w:val="0"/>
      <w:marRight w:val="0"/>
      <w:marTop w:val="0"/>
      <w:marBottom w:val="0"/>
      <w:divBdr>
        <w:top w:val="none" w:sz="0" w:space="0" w:color="auto"/>
        <w:left w:val="none" w:sz="0" w:space="0" w:color="auto"/>
        <w:bottom w:val="none" w:sz="0" w:space="0" w:color="auto"/>
        <w:right w:val="none" w:sz="0" w:space="0" w:color="auto"/>
      </w:divBdr>
      <w:divsChild>
        <w:div w:id="1914005457">
          <w:marLeft w:val="0"/>
          <w:marRight w:val="0"/>
          <w:marTop w:val="0"/>
          <w:marBottom w:val="0"/>
          <w:divBdr>
            <w:top w:val="none" w:sz="0" w:space="0" w:color="auto"/>
            <w:left w:val="none" w:sz="0" w:space="0" w:color="auto"/>
            <w:bottom w:val="none" w:sz="0" w:space="0" w:color="auto"/>
            <w:right w:val="none" w:sz="0" w:space="0" w:color="auto"/>
          </w:divBdr>
        </w:div>
      </w:divsChild>
    </w:div>
    <w:div w:id="1805654871">
      <w:bodyDiv w:val="1"/>
      <w:marLeft w:val="0"/>
      <w:marRight w:val="0"/>
      <w:marTop w:val="0"/>
      <w:marBottom w:val="0"/>
      <w:divBdr>
        <w:top w:val="none" w:sz="0" w:space="0" w:color="auto"/>
        <w:left w:val="none" w:sz="0" w:space="0" w:color="auto"/>
        <w:bottom w:val="none" w:sz="0" w:space="0" w:color="auto"/>
        <w:right w:val="none" w:sz="0" w:space="0" w:color="auto"/>
      </w:divBdr>
      <w:divsChild>
        <w:div w:id="179783588">
          <w:marLeft w:val="0"/>
          <w:marRight w:val="0"/>
          <w:marTop w:val="0"/>
          <w:marBottom w:val="0"/>
          <w:divBdr>
            <w:top w:val="none" w:sz="0" w:space="0" w:color="auto"/>
            <w:left w:val="none" w:sz="0" w:space="0" w:color="auto"/>
            <w:bottom w:val="none" w:sz="0" w:space="0" w:color="auto"/>
            <w:right w:val="none" w:sz="0" w:space="0" w:color="auto"/>
          </w:divBdr>
        </w:div>
      </w:divsChild>
    </w:div>
    <w:div w:id="1857424931">
      <w:bodyDiv w:val="1"/>
      <w:marLeft w:val="0"/>
      <w:marRight w:val="0"/>
      <w:marTop w:val="0"/>
      <w:marBottom w:val="0"/>
      <w:divBdr>
        <w:top w:val="none" w:sz="0" w:space="0" w:color="auto"/>
        <w:left w:val="none" w:sz="0" w:space="0" w:color="auto"/>
        <w:bottom w:val="none" w:sz="0" w:space="0" w:color="auto"/>
        <w:right w:val="none" w:sz="0" w:space="0" w:color="auto"/>
      </w:divBdr>
      <w:divsChild>
        <w:div w:id="354422801">
          <w:marLeft w:val="0"/>
          <w:marRight w:val="0"/>
          <w:marTop w:val="0"/>
          <w:marBottom w:val="0"/>
          <w:divBdr>
            <w:top w:val="none" w:sz="0" w:space="0" w:color="auto"/>
            <w:left w:val="none" w:sz="0" w:space="0" w:color="auto"/>
            <w:bottom w:val="none" w:sz="0" w:space="0" w:color="auto"/>
            <w:right w:val="none" w:sz="0" w:space="0" w:color="auto"/>
          </w:divBdr>
        </w:div>
      </w:divsChild>
    </w:div>
    <w:div w:id="1857688162">
      <w:bodyDiv w:val="1"/>
      <w:marLeft w:val="0"/>
      <w:marRight w:val="0"/>
      <w:marTop w:val="0"/>
      <w:marBottom w:val="0"/>
      <w:divBdr>
        <w:top w:val="none" w:sz="0" w:space="0" w:color="auto"/>
        <w:left w:val="none" w:sz="0" w:space="0" w:color="auto"/>
        <w:bottom w:val="none" w:sz="0" w:space="0" w:color="auto"/>
        <w:right w:val="none" w:sz="0" w:space="0" w:color="auto"/>
      </w:divBdr>
      <w:divsChild>
        <w:div w:id="737174221">
          <w:marLeft w:val="0"/>
          <w:marRight w:val="0"/>
          <w:marTop w:val="0"/>
          <w:marBottom w:val="0"/>
          <w:divBdr>
            <w:top w:val="none" w:sz="0" w:space="0" w:color="auto"/>
            <w:left w:val="none" w:sz="0" w:space="0" w:color="auto"/>
            <w:bottom w:val="none" w:sz="0" w:space="0" w:color="auto"/>
            <w:right w:val="none" w:sz="0" w:space="0" w:color="auto"/>
          </w:divBdr>
        </w:div>
      </w:divsChild>
    </w:div>
    <w:div w:id="2090887674">
      <w:bodyDiv w:val="1"/>
      <w:marLeft w:val="0"/>
      <w:marRight w:val="0"/>
      <w:marTop w:val="0"/>
      <w:marBottom w:val="0"/>
      <w:divBdr>
        <w:top w:val="none" w:sz="0" w:space="0" w:color="auto"/>
        <w:left w:val="none" w:sz="0" w:space="0" w:color="auto"/>
        <w:bottom w:val="none" w:sz="0" w:space="0" w:color="auto"/>
        <w:right w:val="none" w:sz="0" w:space="0" w:color="auto"/>
      </w:divBdr>
      <w:divsChild>
        <w:div w:id="13275118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ACHANJINAA/PIP/commit/164b9b41358e7ed2f703fd0af7418432b6fd45dd" TargetMode="External"/><Relationship Id="rId13" Type="http://schemas.openxmlformats.org/officeDocument/2006/relationships/hyperlink" Target="https://github.com/AACHANJINAA/PIP/commit/b69f77bc80eb7df78be6555e0d8f42ef39fd68cf"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github.com/AACHANJINAA/PIP/commit/089c6e205bba1f1569c4e780216d08c05c4e6431" TargetMode="External"/><Relationship Id="rId12" Type="http://schemas.openxmlformats.org/officeDocument/2006/relationships/hyperlink" Target="https://github.com/AACHANJINAA/PIP/commit/31bfc7b714f4d2686d2ec2ddac3a80f2d0c2c472" TargetMode="Externa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AACHANJINAA/PIP/commit/9ac059d0d3c2d707c106fca400c27e2f553afe36"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ACHANJINAA/PIP/commit/75f127ce607e37b75139f3480cc327d7ade5b335"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ithub.com/AACHANJINAA/PIP/commit/b9c74024360da44d57938873bff4fd4cac85e071" TargetMode="External"/><Relationship Id="rId23" Type="http://schemas.openxmlformats.org/officeDocument/2006/relationships/image" Target="media/image7.png"/><Relationship Id="rId10" Type="http://schemas.openxmlformats.org/officeDocument/2006/relationships/hyperlink" Target="https://github.com/AACHANJINAA/PIP/commit/747ae37fca4bc2baa27155e3206f94366ca4f666"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AACHANJINAA/PIP/commit/747ae37fca4bc2baa27155e3206f94366ca4f666" TargetMode="External"/><Relationship Id="rId14" Type="http://schemas.openxmlformats.org/officeDocument/2006/relationships/hyperlink" Target="https://github.com/AACHANJINAA/PIP/commit/f1e5b51e550645294d1afb48fe481c5c404eb255" TargetMode="External"/><Relationship Id="rId22" Type="http://schemas.openxmlformats.org/officeDocument/2006/relationships/image" Target="media/image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TotalTime>
  <Pages>6</Pages>
  <Words>1014</Words>
  <Characters>3592</Characters>
  <Application>Microsoft Office Word</Application>
  <DocSecurity>0</DocSecurity>
  <Lines>199</Lines>
  <Paragraphs>164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임찬진(2021180035)</cp:lastModifiedBy>
  <cp:revision>82</cp:revision>
  <dcterms:created xsi:type="dcterms:W3CDTF">2024-03-09T12:03:00Z</dcterms:created>
  <dcterms:modified xsi:type="dcterms:W3CDTF">2026-02-02T02:26:00Z</dcterms:modified>
  <cp:version>1300.0100.01</cp:version>
</cp:coreProperties>
</file>