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F240C9" w14:paraId="0110329F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F277E11" w14:textId="77777777" w:rsidR="00F240C9" w:rsidRDefault="00F240C9"/>
        </w:tc>
        <w:tc>
          <w:tcPr>
            <w:tcW w:w="1043" w:type="dxa"/>
            <w:vAlign w:val="center"/>
          </w:tcPr>
          <w:p w14:paraId="791C14A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5508F7A" w14:textId="77777777" w:rsidR="00F240C9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3E9D0247" w14:textId="77777777" w:rsidR="00F240C9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286D3829" w14:textId="77777777" w:rsidR="00F240C9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F240C9" w14:paraId="1AFA814C" w14:textId="77777777">
        <w:trPr>
          <w:trHeight w:val="648"/>
        </w:trPr>
        <w:tc>
          <w:tcPr>
            <w:tcW w:w="1744" w:type="dxa"/>
            <w:vAlign w:val="center"/>
          </w:tcPr>
          <w:p w14:paraId="6572BA4D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D62132E" w14:textId="7E791575" w:rsidR="00F240C9" w:rsidRDefault="00D22F12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3686D70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DF30E9D" w14:textId="4A573235" w:rsidR="00F240C9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2025.0</w:t>
            </w:r>
            <w:r w:rsidR="00330AE4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0</w:t>
            </w:r>
            <w:r w:rsidR="00F9270F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2025.0</w:t>
            </w:r>
            <w:r w:rsidR="00330AE4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F9270F">
              <w:rPr>
                <w:rFonts w:hint="eastAsia"/>
                <w:b/>
              </w:rPr>
              <w:t>14</w:t>
            </w:r>
          </w:p>
        </w:tc>
        <w:tc>
          <w:tcPr>
            <w:tcW w:w="1215" w:type="dxa"/>
            <w:vAlign w:val="center"/>
          </w:tcPr>
          <w:p w14:paraId="2084814B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660CF39" w14:textId="77777777" w:rsidR="00F240C9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F240C9" w14:paraId="021331BC" w14:textId="77777777">
        <w:trPr>
          <w:trHeight w:val="1266"/>
        </w:trPr>
        <w:tc>
          <w:tcPr>
            <w:tcW w:w="1744" w:type="dxa"/>
            <w:vAlign w:val="center"/>
          </w:tcPr>
          <w:p w14:paraId="173EEDF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F1A93EE" w14:textId="7C8B50E9" w:rsidR="000D673F" w:rsidRDefault="00F9270F" w:rsidP="00F9270F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게임 오브젝트 월드행렬 제작 방식 수정</w:t>
            </w:r>
            <w:r w:rsidR="00F2235D">
              <w:rPr>
                <w:rFonts w:hint="eastAsia"/>
                <w:b/>
                <w:bCs/>
              </w:rPr>
              <w:t>(좌표계 문제 해결)</w:t>
            </w:r>
          </w:p>
          <w:p w14:paraId="6A16A70B" w14:textId="4C192776" w:rsidR="00D77413" w:rsidRDefault="00D77413" w:rsidP="00F9270F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카메라 회전 방식 수정</w:t>
            </w:r>
          </w:p>
        </w:tc>
      </w:tr>
    </w:tbl>
    <w:p w14:paraId="4E7C3859" w14:textId="77777777" w:rsidR="00FA41CB" w:rsidRDefault="00FA41CB">
      <w:pPr>
        <w:rPr>
          <w:b/>
          <w:sz w:val="22"/>
        </w:rPr>
      </w:pPr>
    </w:p>
    <w:p w14:paraId="54773742" w14:textId="31E58DC3" w:rsidR="00FA41CB" w:rsidRDefault="00000000">
      <w:pPr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1378C381" w14:textId="614C4BB3" w:rsidR="0076253D" w:rsidRDefault="00F9270F" w:rsidP="00F9270F"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게임 오브젝트 SRT 방식 수정으로 인한 배치 오류 해결</w:t>
      </w:r>
    </w:p>
    <w:p w14:paraId="77547DA2" w14:textId="0EC76F71" w:rsidR="00F9270F" w:rsidRDefault="00F9270F" w:rsidP="00F9270F">
      <w:pPr>
        <w:rPr>
          <w:sz w:val="22"/>
        </w:rPr>
      </w:pPr>
      <w:r>
        <w:rPr>
          <w:rFonts w:hint="eastAsia"/>
          <w:sz w:val="22"/>
        </w:rPr>
        <w:t>기존에는 룩, 업, 라이트 벡터를 기준으로 행렬 생성 후 행렬의 11,22,33에 스케일 값을 직접 대입하는 방식</w:t>
      </w:r>
    </w:p>
    <w:p w14:paraId="14968AF1" w14:textId="288C9B93" w:rsidR="00F9270F" w:rsidRDefault="00F9270F" w:rsidP="00F9270F">
      <w:pPr>
        <w:pStyle w:val="a3"/>
        <w:numPr>
          <w:ilvl w:val="0"/>
          <w:numId w:val="10"/>
        </w:numPr>
        <w:ind w:leftChars="0"/>
        <w:rPr>
          <w:sz w:val="22"/>
        </w:rPr>
      </w:pPr>
      <w:r w:rsidRPr="00F9270F">
        <w:rPr>
          <w:sz w:val="22"/>
        </w:rPr>
        <w:drawing>
          <wp:anchor distT="0" distB="0" distL="114300" distR="114300" simplePos="0" relativeHeight="251658240" behindDoc="1" locked="0" layoutInCell="1" allowOverlap="1" wp14:anchorId="4FABE4DE" wp14:editId="4F233CE0">
            <wp:simplePos x="0" y="0"/>
            <wp:positionH relativeFrom="column">
              <wp:posOffset>120650</wp:posOffset>
            </wp:positionH>
            <wp:positionV relativeFrom="paragraph">
              <wp:posOffset>60960</wp:posOffset>
            </wp:positionV>
            <wp:extent cx="2558415" cy="2482850"/>
            <wp:effectExtent l="0" t="0" r="0" b="0"/>
            <wp:wrapTight wrapText="bothSides">
              <wp:wrapPolygon edited="0">
                <wp:start x="0" y="0"/>
                <wp:lineTo x="0" y="21379"/>
                <wp:lineTo x="21391" y="21379"/>
                <wp:lineTo x="21391" y="0"/>
                <wp:lineTo x="0" y="0"/>
              </wp:wrapPolygon>
            </wp:wrapTight>
            <wp:docPr id="1042859367" name="그림 2" descr="스크린샷, 만화 영화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859367" name="그림 2" descr="스크린샷, 만화 영화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8415" cy="248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2"/>
        </w:rPr>
        <w:t>크기, 회전, 이동 행렬을 각각 만들어 곱하여 월드행렬을 제작하는 방식으로 변경</w:t>
      </w:r>
    </w:p>
    <w:p w14:paraId="4D919336" w14:textId="77777777" w:rsidR="00F9270F" w:rsidRDefault="00F9270F" w:rsidP="00F9270F">
      <w:pPr>
        <w:rPr>
          <w:rFonts w:hint="eastAsia"/>
          <w:sz w:val="22"/>
        </w:rPr>
      </w:pPr>
    </w:p>
    <w:p w14:paraId="193F8A1B" w14:textId="77777777" w:rsidR="00F9270F" w:rsidRPr="00F9270F" w:rsidRDefault="00F9270F" w:rsidP="00F9270F">
      <w:pPr>
        <w:rPr>
          <w:rFonts w:hint="eastAsia"/>
          <w:sz w:val="22"/>
        </w:rPr>
      </w:pPr>
    </w:p>
    <w:p w14:paraId="0A886A88" w14:textId="2B664751" w:rsidR="00F9270F" w:rsidRPr="00F9270F" w:rsidRDefault="00F9270F" w:rsidP="00F9270F">
      <w:pPr>
        <w:pStyle w:val="a3"/>
        <w:numPr>
          <w:ilvl w:val="0"/>
          <w:numId w:val="10"/>
        </w:numPr>
        <w:ind w:leftChars="0"/>
        <w:rPr>
          <w:rFonts w:hint="eastAsia"/>
          <w:sz w:val="22"/>
        </w:rPr>
      </w:pPr>
      <w:r>
        <w:rPr>
          <w:rFonts w:hint="eastAsia"/>
          <w:sz w:val="22"/>
        </w:rPr>
        <w:t>월드행렬 제작 방식 변경으로 기존에 모델이 틀어져서 보이던 문제</w:t>
      </w:r>
      <w:r w:rsidR="00D22F12">
        <w:rPr>
          <w:rFonts w:hint="eastAsia"/>
          <w:sz w:val="22"/>
        </w:rPr>
        <w:t>를 해결함</w:t>
      </w:r>
    </w:p>
    <w:p w14:paraId="0AF80ACC" w14:textId="77777777" w:rsidR="007E7069" w:rsidRDefault="007E7069" w:rsidP="007E7069">
      <w:pPr>
        <w:rPr>
          <w:sz w:val="22"/>
        </w:rPr>
      </w:pPr>
    </w:p>
    <w:p w14:paraId="5E4BA1C1" w14:textId="77777777" w:rsidR="00F9270F" w:rsidRDefault="00F9270F" w:rsidP="007E7069">
      <w:pPr>
        <w:rPr>
          <w:sz w:val="22"/>
        </w:rPr>
      </w:pPr>
    </w:p>
    <w:p w14:paraId="2E865206" w14:textId="77777777" w:rsidR="00F9270F" w:rsidRDefault="00F9270F" w:rsidP="007E7069">
      <w:pPr>
        <w:rPr>
          <w:sz w:val="22"/>
        </w:rPr>
      </w:pPr>
    </w:p>
    <w:p w14:paraId="58C09CAB" w14:textId="6F3435BB" w:rsidR="00F9270F" w:rsidRDefault="00D22F12" w:rsidP="007E7069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마우스 커서 숨기기 여부 변경</w:t>
      </w:r>
    </w:p>
    <w:p w14:paraId="52E53116" w14:textId="239B68B9" w:rsidR="00D22F12" w:rsidRDefault="00F9270F" w:rsidP="007E7069">
      <w:pPr>
        <w:rPr>
          <w:sz w:val="22"/>
        </w:rPr>
      </w:pPr>
      <w:r>
        <w:rPr>
          <w:rFonts w:hint="eastAsia"/>
          <w:sz w:val="22"/>
        </w:rPr>
        <w:t>인풋 매니저</w:t>
      </w:r>
      <w:r w:rsidR="00D22F12">
        <w:rPr>
          <w:rFonts w:hint="eastAsia"/>
          <w:sz w:val="22"/>
        </w:rPr>
        <w:t xml:space="preserve">의 </w:t>
      </w:r>
      <w:proofErr w:type="spellStart"/>
      <w:r w:rsidR="00D22F12" w:rsidRPr="00D22F12">
        <w:rPr>
          <w:sz w:val="22"/>
        </w:rPr>
        <w:t>ChangeShowCusor</w:t>
      </w:r>
      <w:proofErr w:type="spellEnd"/>
      <w:r w:rsidR="00D22F12">
        <w:rPr>
          <w:rFonts w:hint="eastAsia"/>
          <w:sz w:val="22"/>
        </w:rPr>
        <w:t xml:space="preserve">() 함수를 추가하여 </w:t>
      </w:r>
      <w:r w:rsidR="00D22F12">
        <w:rPr>
          <w:rFonts w:hint="eastAsia"/>
          <w:sz w:val="22"/>
        </w:rPr>
        <w:t>커서의 보이는 여부를 변경</w:t>
      </w:r>
      <w:r w:rsidR="00D22F12">
        <w:rPr>
          <w:rFonts w:hint="eastAsia"/>
          <w:sz w:val="22"/>
        </w:rPr>
        <w:t>하도록 구현</w:t>
      </w:r>
    </w:p>
    <w:p w14:paraId="74B42A34" w14:textId="1DA923F6" w:rsidR="00D22F12" w:rsidRDefault="00F1540E" w:rsidP="007E7069">
      <w:pPr>
        <w:rPr>
          <w:sz w:val="22"/>
        </w:rPr>
      </w:pPr>
      <w:r>
        <w:rPr>
          <w:rFonts w:hint="eastAsia"/>
          <w:sz w:val="22"/>
        </w:rPr>
        <w:t>마우스의 커서가 숨겨진 상태에서는 커서가 화면 중앙에 고정되어 있도록 구현</w:t>
      </w:r>
    </w:p>
    <w:p w14:paraId="34DC9251" w14:textId="4B793143" w:rsidR="00F1540E" w:rsidRDefault="00F1540E" w:rsidP="00F1540E">
      <w:pPr>
        <w:pStyle w:val="a3"/>
        <w:numPr>
          <w:ilvl w:val="0"/>
          <w:numId w:val="10"/>
        </w:numPr>
        <w:ind w:leftChars="0"/>
        <w:rPr>
          <w:sz w:val="22"/>
        </w:rPr>
      </w:pPr>
      <w:r>
        <w:rPr>
          <w:rFonts w:hint="eastAsia"/>
          <w:sz w:val="22"/>
        </w:rPr>
        <w:t>커서가 숨겨진 상태에서도 마우스의 변화량은 측정 가능</w:t>
      </w:r>
    </w:p>
    <w:p w14:paraId="7326B6B2" w14:textId="77777777" w:rsidR="00FA41CB" w:rsidRPr="00FA41CB" w:rsidRDefault="00FA41CB" w:rsidP="00FA41CB">
      <w:pPr>
        <w:rPr>
          <w:rFonts w:hint="eastAsia"/>
          <w:sz w:val="22"/>
        </w:rPr>
      </w:pPr>
    </w:p>
    <w:p w14:paraId="7EDBAA0E" w14:textId="5216262C" w:rsidR="00D22F12" w:rsidRPr="00F9270F" w:rsidRDefault="00D22F12" w:rsidP="007E7069">
      <w:pPr>
        <w:rPr>
          <w:rFonts w:hint="eastAsia"/>
          <w:sz w:val="22"/>
        </w:rPr>
      </w:pPr>
      <w:r>
        <w:rPr>
          <w:rFonts w:hint="eastAsia"/>
          <w:b/>
          <w:bCs/>
          <w:sz w:val="22"/>
        </w:rPr>
        <w:t xml:space="preserve">카메라 </w:t>
      </w:r>
      <w:r>
        <w:rPr>
          <w:rFonts w:hint="eastAsia"/>
          <w:b/>
          <w:bCs/>
          <w:sz w:val="22"/>
        </w:rPr>
        <w:t xml:space="preserve">회전 </w:t>
      </w:r>
      <w:r>
        <w:rPr>
          <w:rFonts w:hint="eastAsia"/>
          <w:b/>
          <w:bCs/>
          <w:sz w:val="22"/>
        </w:rPr>
        <w:t xml:space="preserve">작동 </w:t>
      </w:r>
      <w:r w:rsidRPr="00F9270F">
        <w:rPr>
          <w:rFonts w:hint="eastAsia"/>
          <w:b/>
          <w:bCs/>
          <w:sz w:val="22"/>
        </w:rPr>
        <w:t>방식 수정</w:t>
      </w:r>
    </w:p>
    <w:p w14:paraId="5BF7461C" w14:textId="25C5CE6C" w:rsidR="00F9270F" w:rsidRDefault="00D22F12" w:rsidP="007E7069">
      <w:pPr>
        <w:rPr>
          <w:sz w:val="22"/>
        </w:rPr>
      </w:pPr>
      <w:r>
        <w:rPr>
          <w:rFonts w:hint="eastAsia"/>
          <w:sz w:val="22"/>
        </w:rPr>
        <w:t xml:space="preserve">마우스를 누르지 않고도 기본적으로 회전하도록 </w:t>
      </w:r>
      <w:r w:rsidR="00F1540E">
        <w:rPr>
          <w:rFonts w:hint="eastAsia"/>
          <w:sz w:val="22"/>
        </w:rPr>
        <w:t>구현</w:t>
      </w:r>
    </w:p>
    <w:p w14:paraId="77CB91AA" w14:textId="479D2B70" w:rsidR="00D22F12" w:rsidRDefault="00D22F12" w:rsidP="007E7069">
      <w:pPr>
        <w:rPr>
          <w:sz w:val="22"/>
        </w:rPr>
      </w:pPr>
      <w:r>
        <w:rPr>
          <w:rFonts w:hint="eastAsia"/>
          <w:sz w:val="22"/>
        </w:rPr>
        <w:t xml:space="preserve">회전하는 경우일 때는 커서를 </w:t>
      </w:r>
      <w:r w:rsidR="00F1540E">
        <w:rPr>
          <w:rFonts w:hint="eastAsia"/>
          <w:sz w:val="22"/>
        </w:rPr>
        <w:t>숨김</w:t>
      </w:r>
    </w:p>
    <w:p w14:paraId="56D6F033" w14:textId="0EC9A96D" w:rsidR="007E43BB" w:rsidRPr="00D22F12" w:rsidRDefault="00D22F12" w:rsidP="007E7069">
      <w:pPr>
        <w:rPr>
          <w:rFonts w:hint="eastAsia"/>
          <w:sz w:val="22"/>
        </w:rPr>
      </w:pPr>
      <w:r>
        <w:rPr>
          <w:rFonts w:hint="eastAsia"/>
          <w:sz w:val="22"/>
        </w:rPr>
        <w:lastRenderedPageBreak/>
        <w:t>ESC 키를 누르면 커서가 보이고 카메라 회전 중지</w:t>
      </w:r>
      <w:r w:rsidR="00F7347F">
        <w:rPr>
          <w:rFonts w:hint="eastAsia"/>
          <w:sz w:val="22"/>
        </w:rPr>
        <w:t xml:space="preserve"> -&gt; </w:t>
      </w:r>
      <w:r w:rsidR="002A4370">
        <w:rPr>
          <w:rFonts w:hint="eastAsia"/>
          <w:sz w:val="22"/>
        </w:rPr>
        <w:t xml:space="preserve">ESC 키를 이용하여 상태 </w:t>
      </w:r>
      <w:r w:rsidR="00F7347F">
        <w:rPr>
          <w:rFonts w:hint="eastAsia"/>
          <w:sz w:val="22"/>
        </w:rPr>
        <w:t>변경 가능</w:t>
      </w:r>
    </w:p>
    <w:p w14:paraId="0057F2A3" w14:textId="6DDA7120" w:rsidR="00D22F12" w:rsidRPr="00041BF2" w:rsidRDefault="000F671C" w:rsidP="00041BF2">
      <w:pPr>
        <w:pStyle w:val="a3"/>
        <w:numPr>
          <w:ilvl w:val="0"/>
          <w:numId w:val="10"/>
        </w:numPr>
        <w:ind w:leftChars="0"/>
        <w:rPr>
          <w:rFonts w:hint="eastAsia"/>
          <w:sz w:val="22"/>
        </w:rPr>
      </w:pPr>
      <w:r w:rsidRPr="00041BF2">
        <w:rPr>
          <w:rFonts w:hint="eastAsia"/>
          <w:sz w:val="22"/>
        </w:rPr>
        <w:t xml:space="preserve">회전 </w:t>
      </w:r>
      <w:r w:rsidR="007E43BB" w:rsidRPr="00041BF2">
        <w:rPr>
          <w:rFonts w:hint="eastAsia"/>
          <w:sz w:val="22"/>
        </w:rPr>
        <w:t>상태를 바꾸는 경우에 한 프레임 변화량이 이상하게 측정되는 문제 해결</w:t>
      </w:r>
    </w:p>
    <w:p w14:paraId="393ABA3D" w14:textId="77777777" w:rsidR="00F7347F" w:rsidRPr="00041BF2" w:rsidRDefault="00F7347F" w:rsidP="007E7069">
      <w:pPr>
        <w:rPr>
          <w:rFonts w:hint="eastAsia"/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240C9" w14:paraId="486A1068" w14:textId="77777777" w:rsidTr="006909B0">
        <w:trPr>
          <w:trHeight w:val="1692"/>
        </w:trPr>
        <w:tc>
          <w:tcPr>
            <w:tcW w:w="1555" w:type="dxa"/>
            <w:vAlign w:val="center"/>
          </w:tcPr>
          <w:p w14:paraId="75FB456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3A18250" w14:textId="43BFBC4F" w:rsidR="00330AE4" w:rsidRPr="00DD0A34" w:rsidRDefault="00330AE4">
            <w:pPr>
              <w:jc w:val="left"/>
            </w:pPr>
          </w:p>
        </w:tc>
        <w:tc>
          <w:tcPr>
            <w:tcW w:w="1559" w:type="dxa"/>
            <w:vAlign w:val="center"/>
          </w:tcPr>
          <w:p w14:paraId="26111C7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797CEBAC" w14:textId="16F4B84D" w:rsidR="00330AE4" w:rsidRPr="006C7E1C" w:rsidRDefault="00330AE4" w:rsidP="006346DC">
            <w:pPr>
              <w:rPr>
                <w:rFonts w:hint="eastAsia"/>
                <w:szCs w:val="20"/>
              </w:rPr>
            </w:pPr>
          </w:p>
        </w:tc>
      </w:tr>
      <w:tr w:rsidR="00F240C9" w14:paraId="5E1CB6E1" w14:textId="77777777">
        <w:trPr>
          <w:trHeight w:val="590"/>
        </w:trPr>
        <w:tc>
          <w:tcPr>
            <w:tcW w:w="1555" w:type="dxa"/>
            <w:vAlign w:val="center"/>
          </w:tcPr>
          <w:p w14:paraId="2804476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47AFC" w14:textId="3D3F4CFF" w:rsidR="00F240C9" w:rsidRDefault="006909B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35EE858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2B0446CB" w14:textId="3A75A282" w:rsidR="00F240C9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2025.0</w:t>
            </w:r>
            <w:r w:rsidR="00C32A7E">
              <w:rPr>
                <w:rFonts w:hint="eastAsia"/>
                <w:b/>
              </w:rPr>
              <w:t>9.</w:t>
            </w:r>
            <w:r w:rsidR="006909B0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 xml:space="preserve"> ~ 2025.0</w:t>
            </w:r>
            <w:r w:rsidR="00C32A7E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6909B0">
              <w:rPr>
                <w:rFonts w:hint="eastAsia"/>
                <w:b/>
              </w:rPr>
              <w:t>21</w:t>
            </w:r>
          </w:p>
        </w:tc>
      </w:tr>
      <w:tr w:rsidR="00F240C9" w:rsidRPr="00F24302" w14:paraId="36C9B674" w14:textId="77777777">
        <w:trPr>
          <w:trHeight w:val="1520"/>
        </w:trPr>
        <w:tc>
          <w:tcPr>
            <w:tcW w:w="1555" w:type="dxa"/>
            <w:vAlign w:val="center"/>
          </w:tcPr>
          <w:p w14:paraId="0EA0CD7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9F77ED6" w14:textId="4DE82B78" w:rsidR="0000258D" w:rsidRDefault="0000258D">
            <w:pPr>
              <w:rPr>
                <w:szCs w:val="20"/>
              </w:rPr>
            </w:pPr>
          </w:p>
        </w:tc>
      </w:tr>
      <w:tr w:rsidR="00F240C9" w14:paraId="256DAB12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3694A64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57DEC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B0978D7" w14:textId="77777777" w:rsidR="00F240C9" w:rsidRDefault="00F240C9">
            <w:pPr>
              <w:jc w:val="left"/>
            </w:pPr>
          </w:p>
        </w:tc>
      </w:tr>
    </w:tbl>
    <w:p w14:paraId="7B4898A5" w14:textId="77777777" w:rsidR="00F240C9" w:rsidRDefault="00F240C9"/>
    <w:sectPr w:rsidR="00F240C9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384A"/>
    <w:multiLevelType w:val="multilevel"/>
    <w:tmpl w:val="4C1AD5E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" w15:restartNumberingAfterBreak="0">
    <w:nsid w:val="0696591F"/>
    <w:multiLevelType w:val="multilevel"/>
    <w:tmpl w:val="9216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E2762"/>
    <w:multiLevelType w:val="multilevel"/>
    <w:tmpl w:val="0E0C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95024E"/>
    <w:multiLevelType w:val="multilevel"/>
    <w:tmpl w:val="52BC6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A52D32"/>
    <w:multiLevelType w:val="hybridMultilevel"/>
    <w:tmpl w:val="9A567B86"/>
    <w:lvl w:ilvl="0" w:tplc="4F945B9A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9A04A42"/>
    <w:multiLevelType w:val="multilevel"/>
    <w:tmpl w:val="024A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bullet"/>
      <w:lvlText w:val="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241327"/>
    <w:multiLevelType w:val="multilevel"/>
    <w:tmpl w:val="D526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2274B5"/>
    <w:multiLevelType w:val="hybridMultilevel"/>
    <w:tmpl w:val="E6502A2E"/>
    <w:lvl w:ilvl="0" w:tplc="EE6C3678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11E4E85"/>
    <w:multiLevelType w:val="hybridMultilevel"/>
    <w:tmpl w:val="D18A2A7E"/>
    <w:lvl w:ilvl="0" w:tplc="AEA4598C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4F40647"/>
    <w:multiLevelType w:val="multilevel"/>
    <w:tmpl w:val="1676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006041">
    <w:abstractNumId w:val="7"/>
  </w:num>
  <w:num w:numId="2" w16cid:durableId="174342067">
    <w:abstractNumId w:val="9"/>
  </w:num>
  <w:num w:numId="3" w16cid:durableId="487986148">
    <w:abstractNumId w:val="2"/>
  </w:num>
  <w:num w:numId="4" w16cid:durableId="150680127">
    <w:abstractNumId w:val="8"/>
  </w:num>
  <w:num w:numId="5" w16cid:durableId="1327439249">
    <w:abstractNumId w:val="6"/>
  </w:num>
  <w:num w:numId="6" w16cid:durableId="1221794570">
    <w:abstractNumId w:val="3"/>
  </w:num>
  <w:num w:numId="7" w16cid:durableId="1984460913">
    <w:abstractNumId w:val="0"/>
  </w:num>
  <w:num w:numId="8" w16cid:durableId="447436108">
    <w:abstractNumId w:val="5"/>
  </w:num>
  <w:num w:numId="9" w16cid:durableId="648941801">
    <w:abstractNumId w:val="1"/>
  </w:num>
  <w:num w:numId="10" w16cid:durableId="5543216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0C9"/>
    <w:rsid w:val="0000258D"/>
    <w:rsid w:val="00037D7A"/>
    <w:rsid w:val="00041BF2"/>
    <w:rsid w:val="00062417"/>
    <w:rsid w:val="00073834"/>
    <w:rsid w:val="00073FC0"/>
    <w:rsid w:val="000815FD"/>
    <w:rsid w:val="000D673F"/>
    <w:rsid w:val="000F671C"/>
    <w:rsid w:val="001357D5"/>
    <w:rsid w:val="001939CE"/>
    <w:rsid w:val="001B2F7C"/>
    <w:rsid w:val="001E23C2"/>
    <w:rsid w:val="00217B75"/>
    <w:rsid w:val="002A4370"/>
    <w:rsid w:val="002E61EC"/>
    <w:rsid w:val="00330AE4"/>
    <w:rsid w:val="003320B8"/>
    <w:rsid w:val="003941ED"/>
    <w:rsid w:val="00457423"/>
    <w:rsid w:val="00457A08"/>
    <w:rsid w:val="004752EB"/>
    <w:rsid w:val="00507FC8"/>
    <w:rsid w:val="00595410"/>
    <w:rsid w:val="00620A56"/>
    <w:rsid w:val="006346DC"/>
    <w:rsid w:val="006909B0"/>
    <w:rsid w:val="006910A2"/>
    <w:rsid w:val="006C0B03"/>
    <w:rsid w:val="006C7E1C"/>
    <w:rsid w:val="006E0C87"/>
    <w:rsid w:val="0076253D"/>
    <w:rsid w:val="007E43BB"/>
    <w:rsid w:val="007E7069"/>
    <w:rsid w:val="008E6664"/>
    <w:rsid w:val="008F5979"/>
    <w:rsid w:val="00966097"/>
    <w:rsid w:val="009705C7"/>
    <w:rsid w:val="00976E59"/>
    <w:rsid w:val="0098419F"/>
    <w:rsid w:val="009E3A91"/>
    <w:rsid w:val="009F3405"/>
    <w:rsid w:val="00AC50F4"/>
    <w:rsid w:val="00AD0154"/>
    <w:rsid w:val="00AF7C37"/>
    <w:rsid w:val="00AF7CC7"/>
    <w:rsid w:val="00B7797A"/>
    <w:rsid w:val="00BA00A8"/>
    <w:rsid w:val="00C32A7E"/>
    <w:rsid w:val="00C6264A"/>
    <w:rsid w:val="00D22F12"/>
    <w:rsid w:val="00D77413"/>
    <w:rsid w:val="00DD0A34"/>
    <w:rsid w:val="00E1057F"/>
    <w:rsid w:val="00EE6027"/>
    <w:rsid w:val="00F1540E"/>
    <w:rsid w:val="00F2235D"/>
    <w:rsid w:val="00F240C9"/>
    <w:rsid w:val="00F24302"/>
    <w:rsid w:val="00F7347F"/>
    <w:rsid w:val="00F9270F"/>
    <w:rsid w:val="00FA4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A38F4"/>
  <w15:docId w15:val="{F182A774-383B-4BEC-8927-EB6031D86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00A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2E61EC"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sid w:val="002E61EC"/>
    <w:rPr>
      <w:b/>
      <w:bCs/>
    </w:rPr>
  </w:style>
  <w:style w:type="paragraph" w:styleId="a8">
    <w:name w:val="Normal (Web)"/>
    <w:basedOn w:val="a"/>
    <w:semiHidden/>
    <w:unhideWhenUsed/>
    <w:rsid w:val="002E61E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</Pages>
  <Words>150</Words>
  <Characters>600</Characters>
  <Application>Microsoft Office Word</Application>
  <DocSecurity>0</DocSecurity>
  <Lines>37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49</cp:revision>
  <dcterms:created xsi:type="dcterms:W3CDTF">2024-03-09T12:03:00Z</dcterms:created>
  <dcterms:modified xsi:type="dcterms:W3CDTF">2025-09-21T05:06:00Z</dcterms:modified>
  <cp:version>1200.0100.01</cp:version>
</cp:coreProperties>
</file>