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17627D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30A69F9C" w:rsidR="0017627D" w:rsidRDefault="007E18DB" w:rsidP="00176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</w:p>
        </w:tc>
        <w:tc>
          <w:tcPr>
            <w:tcW w:w="1043" w:type="dxa"/>
            <w:vAlign w:val="center"/>
          </w:tcPr>
          <w:p w14:paraId="5272E5D3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2ECA606E" w:rsidR="0017627D" w:rsidRDefault="007E18DB" w:rsidP="0017627D">
            <w:pPr>
              <w:jc w:val="center"/>
              <w:rPr>
                <w:b/>
              </w:rPr>
            </w:pPr>
            <w:r w:rsidRPr="007E18DB">
              <w:rPr>
                <w:b/>
              </w:rPr>
              <w:t>2026.3.2 ~ 2026.3.8</w:t>
            </w:r>
          </w:p>
        </w:tc>
        <w:tc>
          <w:tcPr>
            <w:tcW w:w="1215" w:type="dxa"/>
            <w:vAlign w:val="center"/>
          </w:tcPr>
          <w:p w14:paraId="7D72630C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17627D" w:rsidRDefault="0017627D" w:rsidP="0017627D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Default="0017627D" w:rsidP="00176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0669484" w14:textId="6F69205B" w:rsidR="0017627D" w:rsidRPr="0080122A" w:rsidRDefault="0080122A" w:rsidP="0017627D">
            <w:pPr>
              <w:rPr>
                <w:rStyle w:val="a6"/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  <w:u w:val="single"/>
              </w:rPr>
              <w:fldChar w:fldCharType="begin"/>
            </w:r>
            <w:r>
              <w:rPr>
                <w:rFonts w:ascii="맑은 고딕" w:eastAsia="맑은 고딕" w:hAnsi="맑은 고딕"/>
                <w:b/>
                <w:bCs/>
                <w:u w:val="single"/>
              </w:rPr>
              <w:instrText>HYPERLINK "https://github.com/AACHANJINAA/PIP/commit/d2866522a3dad9859f8510d614f1f65d5cac1ac3"</w:instrText>
            </w:r>
            <w:r>
              <w:rPr>
                <w:rFonts w:ascii="맑은 고딕" w:eastAsia="맑은 고딕" w:hAnsi="맑은 고딕"/>
                <w:b/>
                <w:bCs/>
                <w:u w:val="single"/>
              </w:rPr>
            </w:r>
            <w:r>
              <w:rPr>
                <w:rFonts w:ascii="맑은 고딕" w:eastAsia="맑은 고딕" w:hAnsi="맑은 고딕"/>
                <w:b/>
                <w:bCs/>
                <w:u w:val="single"/>
              </w:rPr>
              <w:fldChar w:fldCharType="separate"/>
            </w:r>
            <w:r w:rsidR="00024DEF" w:rsidRPr="0080122A">
              <w:rPr>
                <w:rStyle w:val="a6"/>
                <w:rFonts w:ascii="맑은 고딕" w:eastAsia="맑은 고딕" w:hAnsi="맑은 고딕"/>
                <w:b/>
                <w:bCs/>
              </w:rPr>
              <w:t>뼈대 시각화 및 기즈모 추가</w:t>
            </w:r>
          </w:p>
          <w:p w14:paraId="18A452E9" w14:textId="77777777" w:rsidR="00670BB4" w:rsidRDefault="0080122A" w:rsidP="0017627D">
            <w:r>
              <w:rPr>
                <w:rFonts w:ascii="맑은 고딕" w:eastAsia="맑은 고딕" w:hAnsi="맑은 고딕"/>
                <w:b/>
                <w:bCs/>
                <w:u w:val="single"/>
              </w:rPr>
              <w:fldChar w:fldCharType="end"/>
            </w:r>
            <w:hyperlink r:id="rId7" w:history="1">
              <w:r w:rsidR="00670BB4" w:rsidRPr="0080122A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마스터</w:t>
              </w:r>
              <w:r w:rsidR="00670BB4" w:rsidRPr="0080122A">
                <w:rPr>
                  <w:rStyle w:val="a6"/>
                  <w:rFonts w:ascii="맑은 고딕" w:eastAsia="맑은 고딕" w:hAnsi="맑은 고딕"/>
                  <w:b/>
                  <w:bCs/>
                </w:rPr>
                <w:t xml:space="preserve"> 스켈레톤 방식 제작</w:t>
              </w:r>
            </w:hyperlink>
          </w:p>
          <w:p w14:paraId="42C9F48F" w14:textId="36DCD776" w:rsidR="008959D0" w:rsidRPr="00670BB4" w:rsidRDefault="008959D0" w:rsidP="0017627D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hyperlink r:id="rId8" w:history="1">
              <w:r w:rsidRPr="008959D0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Shadow Map </w:t>
              </w:r>
              <w:r w:rsidRPr="008959D0">
                <w:rPr>
                  <w:rStyle w:val="a6"/>
                  <w:rFonts w:ascii="맑은 고딕" w:eastAsia="맑은 고딕" w:hAnsi="맑은 고딕"/>
                  <w:b/>
                  <w:bCs/>
                </w:rPr>
                <w:t>구현</w:t>
              </w:r>
              <w:r w:rsidRPr="008959D0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(Cscade Shadow Map)</w:t>
              </w:r>
            </w:hyperlink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0411890" w14:textId="752E3216" w:rsidR="00C31838" w:rsidRDefault="00000000" w:rsidP="00C31838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73C08FC" w14:textId="773456E0" w:rsidR="00C410C5" w:rsidRDefault="00024DEF" w:rsidP="00281F2F">
      <w:pPr>
        <w:jc w:val="left"/>
        <w:rPr>
          <w:b/>
          <w:sz w:val="24"/>
          <w:szCs w:val="24"/>
        </w:rPr>
      </w:pPr>
      <w:r w:rsidRPr="00024DEF">
        <w:rPr>
          <w:rFonts w:hint="eastAsia"/>
          <w:b/>
          <w:sz w:val="24"/>
          <w:szCs w:val="24"/>
        </w:rPr>
        <w:t>뼈대</w:t>
      </w:r>
      <w:r w:rsidRPr="00024DEF">
        <w:rPr>
          <w:b/>
          <w:sz w:val="24"/>
          <w:szCs w:val="24"/>
        </w:rPr>
        <w:t xml:space="preserve"> 시각화 및 기즈모 추가</w:t>
      </w:r>
    </w:p>
    <w:p w14:paraId="7EAF2EF2" w14:textId="22DE6B47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imgui를 이용하여 뼈대를 시각화 및 기즈모를 추가</w:t>
      </w:r>
    </w:p>
    <w:p w14:paraId="21A907C1" w14:textId="5966A9D3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sz w:val="24"/>
          <w:szCs w:val="24"/>
        </w:rPr>
        <w:t>ToolScene에</w:t>
      </w:r>
    </w:p>
    <w:p w14:paraId="6C9B4B1B" w14:textId="367CB7AC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noProof/>
          <w:sz w:val="24"/>
          <w:szCs w:val="24"/>
        </w:rPr>
        <w:drawing>
          <wp:inline distT="0" distB="0" distL="0" distR="0" wp14:anchorId="32BB57A1" wp14:editId="3472E30A">
            <wp:extent cx="6645910" cy="1069975"/>
            <wp:effectExtent l="0" t="0" r="2540" b="0"/>
            <wp:docPr id="102631350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3C67" w14:textId="29B8C274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sz w:val="24"/>
          <w:szCs w:val="24"/>
        </w:rPr>
        <w:t>이렇게 6가지 함수를 추가하였다.</w:t>
      </w:r>
    </w:p>
    <w:p w14:paraId="5722FCFB" w14:textId="55C1F7D1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spawn_want_mesh()</w:t>
      </w:r>
      <w:r w:rsidRPr="00024DEF">
        <w:rPr>
          <w:b/>
          <w:sz w:val="24"/>
          <w:szCs w:val="24"/>
        </w:rPr>
        <w:t xml:space="preserve"> → 원하는 메인 캐릭터를 띄우기 위한 ui창과 불러오기 기능을 하는 </w:t>
      </w:r>
      <w:proofErr w:type="gramStart"/>
      <w:r w:rsidRPr="00024DEF">
        <w:rPr>
          <w:b/>
          <w:sz w:val="24"/>
          <w:szCs w:val="24"/>
        </w:rPr>
        <w:t>함수이다.(</w:t>
      </w:r>
      <w:proofErr w:type="gramEnd"/>
      <w:r w:rsidRPr="00024DEF">
        <w:rPr>
          <w:b/>
          <w:sz w:val="24"/>
          <w:szCs w:val="24"/>
        </w:rPr>
        <w:t>뼈대가 있는 메쉬)</w:t>
      </w:r>
    </w:p>
    <w:p w14:paraId="7450008C" w14:textId="5B4912D9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view_bones()</w:t>
      </w:r>
      <w:r w:rsidRPr="00024DEF">
        <w:rPr>
          <w:b/>
          <w:sz w:val="24"/>
          <w:szCs w:val="24"/>
        </w:rPr>
        <w:t xml:space="preserve"> → 뼈대 리스트를 ReadglTFMesh로부터 받아와 화면에 리스트 형식으로 띄워주는 함수이다.</w:t>
      </w:r>
    </w:p>
    <w:p w14:paraId="3C31F31F" w14:textId="433C0049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spawn_want_socket_mesh()</w:t>
      </w:r>
      <w:r w:rsidRPr="00024DEF">
        <w:rPr>
          <w:b/>
          <w:sz w:val="24"/>
          <w:szCs w:val="24"/>
        </w:rPr>
        <w:t xml:space="preserve"> → 소켓 컴포넌트를 가지는 오브젝트를 생성하고 붙이고 싶은 메쉬를 로드할 수 있는 기능을 제공하는 함수이다.</w:t>
      </w:r>
    </w:p>
    <w:p w14:paraId="6348B444" w14:textId="1163D6C3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edit_socket_mesh()</w:t>
      </w:r>
      <w:r w:rsidRPr="00024DEF">
        <w:rPr>
          <w:b/>
          <w:sz w:val="24"/>
          <w:szCs w:val="24"/>
        </w:rPr>
        <w:t xml:space="preserve"> → 슬라이더 및 수치 입력 기능으로 소켓의 로컬 위치, 회전, 스케일을 바꿀 수 있도록 하는 함수이다.</w:t>
      </w:r>
    </w:p>
    <w:p w14:paraId="773883E5" w14:textId="372A4934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draw_and_pick_bones()</w:t>
      </w:r>
      <w:r w:rsidRPr="00024DEF">
        <w:rPr>
          <w:b/>
          <w:sz w:val="24"/>
          <w:szCs w:val="24"/>
        </w:rPr>
        <w:t xml:space="preserve"> → 뼈대의 리스트에서 선택한 </w:t>
      </w:r>
      <w:proofErr w:type="gramStart"/>
      <w:r w:rsidRPr="00024DEF">
        <w:rPr>
          <w:b/>
          <w:sz w:val="24"/>
          <w:szCs w:val="24"/>
        </w:rPr>
        <w:t>뼈대 뿐만</w:t>
      </w:r>
      <w:proofErr w:type="gramEnd"/>
      <w:r w:rsidRPr="00024DEF">
        <w:rPr>
          <w:b/>
          <w:sz w:val="24"/>
          <w:szCs w:val="24"/>
        </w:rPr>
        <w:t xml:space="preserve"> 아니라 모든 뼈대를 시각화 하고 시각화 한 뼈대 중 원하는 뼈대를 선택 가능하도록 제작해주었다.</w:t>
      </w:r>
    </w:p>
    <w:p w14:paraId="4E28D74F" w14:textId="0140FACD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draw_gizmo()</w:t>
      </w:r>
      <w:r w:rsidRPr="00024DEF">
        <w:rPr>
          <w:b/>
          <w:sz w:val="24"/>
          <w:szCs w:val="24"/>
        </w:rPr>
        <w:t xml:space="preserve"> → 소켓에 기즈모를 이용하여 위치, 회전, 스케일을 시각화된 UI를 통해 조작할 수 있도록 해주었다.</w:t>
      </w:r>
    </w:p>
    <w:p w14:paraId="0FD8D9EE" w14:textId="77777777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사용법</w:t>
      </w:r>
      <w:r w:rsidRPr="00024DEF">
        <w:rPr>
          <w:b/>
          <w:sz w:val="24"/>
          <w:szCs w:val="24"/>
        </w:rPr>
        <w:t xml:space="preserve"> </w:t>
      </w:r>
    </w:p>
    <w:p w14:paraId="0D2D25FA" w14:textId="730BEE0B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lastRenderedPageBreak/>
        <w:t>T</w:t>
      </w:r>
      <w:r w:rsidRPr="00024DEF">
        <w:rPr>
          <w:b/>
          <w:sz w:val="24"/>
          <w:szCs w:val="24"/>
        </w:rPr>
        <w:t>를 통해 툴로 이동</w:t>
      </w:r>
    </w:p>
    <w:p w14:paraId="1816A93C" w14:textId="2F002B1E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Load Caracter</w:t>
      </w:r>
      <w:r w:rsidRPr="00024DEF">
        <w:rPr>
          <w:b/>
          <w:sz w:val="24"/>
          <w:szCs w:val="24"/>
        </w:rPr>
        <w:t>로 원하는 뼈대가 있는 메시를 불러온 후</w:t>
      </w:r>
    </w:p>
    <w:p w14:paraId="38672C3A" w14:textId="6DFD7D93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Load Weapon Mesh</w:t>
      </w:r>
      <w:r w:rsidRPr="00024DEF">
        <w:rPr>
          <w:b/>
          <w:sz w:val="24"/>
          <w:szCs w:val="24"/>
        </w:rPr>
        <w:t>로 원하는 뼈대에 붙일 수 있다.</w:t>
      </w:r>
    </w:p>
    <w:p w14:paraId="69188735" w14:textId="1353E56A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bCs/>
          <w:sz w:val="24"/>
          <w:szCs w:val="24"/>
        </w:rPr>
        <w:t>Show Debug Bones</w:t>
      </w:r>
      <w:r w:rsidRPr="00024DEF">
        <w:rPr>
          <w:b/>
          <w:sz w:val="24"/>
          <w:szCs w:val="24"/>
        </w:rPr>
        <w:t>가 체크되면 모든 뼈대의위치가 노란색 점으로 보임 선택한 뼈대의 위치 점은 빨간색으로 표시됨 체크를 해제하면 뼈의 위치를 시각화한 노란색 점들을 숨길 수 있다.</w:t>
      </w:r>
    </w:p>
    <w:p w14:paraId="6D07E9CC" w14:textId="3984F980" w:rsidR="00024DEF" w:rsidRPr="00024DEF" w:rsidRDefault="00024DEF" w:rsidP="00024DEF">
      <w:pPr>
        <w:jc w:val="left"/>
        <w:rPr>
          <w:b/>
          <w:sz w:val="24"/>
          <w:szCs w:val="24"/>
        </w:rPr>
      </w:pPr>
      <w:r w:rsidRPr="00024DEF">
        <w:rPr>
          <w:b/>
          <w:noProof/>
          <w:sz w:val="24"/>
          <w:szCs w:val="24"/>
        </w:rPr>
        <w:drawing>
          <wp:inline distT="0" distB="0" distL="0" distR="0" wp14:anchorId="581D7F72" wp14:editId="1494BC59">
            <wp:extent cx="6645910" cy="4572000"/>
            <wp:effectExtent l="0" t="0" r="2540" b="0"/>
            <wp:docPr id="157717800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A69D" w14:textId="77777777" w:rsidR="00024DEF" w:rsidRDefault="00024DEF" w:rsidP="00281F2F">
      <w:pPr>
        <w:jc w:val="left"/>
        <w:rPr>
          <w:b/>
          <w:sz w:val="24"/>
          <w:szCs w:val="24"/>
        </w:rPr>
      </w:pPr>
    </w:p>
    <w:p w14:paraId="16FB7AE1" w14:textId="77777777" w:rsidR="00497052" w:rsidRDefault="00497052" w:rsidP="00497052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18FF9CAA" w14:textId="77777777" w:rsidR="00497052" w:rsidRDefault="00497052">
      <w:pPr>
        <w:widowControl/>
        <w:wordWrap/>
        <w:autoSpaceDE/>
        <w:autoSpaceDN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4569C8B" w14:textId="48A5BAE4" w:rsidR="00497052" w:rsidRPr="00497052" w:rsidRDefault="00497052" w:rsidP="00497052">
      <w:pPr>
        <w:jc w:val="left"/>
        <w:rPr>
          <w:b/>
          <w:bCs/>
          <w:sz w:val="24"/>
          <w:szCs w:val="24"/>
        </w:rPr>
      </w:pPr>
      <w:r w:rsidRPr="00497052">
        <w:rPr>
          <w:b/>
          <w:bCs/>
          <w:sz w:val="24"/>
          <w:szCs w:val="24"/>
        </w:rPr>
        <w:lastRenderedPageBreak/>
        <w:t>마스터 스켈레톤 방식 제작</w:t>
      </w:r>
    </w:p>
    <w:p w14:paraId="49C04A00" w14:textId="416A6DE7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언리얼에서 구매한 에셋들 중에서는 파츠가 나누어져 있는 에셋들이 있어서 동작을 할 때 안맞고 현재 각각의 파일이 아닌 하나의 파일 안에 파츠가 여러개 있고 각각의 뼈대가 있는 경우 로드가 불가함</w:t>
      </w:r>
    </w:p>
    <w:p w14:paraId="70E3C31B" w14:textId="57B5148E" w:rsidR="00497052" w:rsidRPr="00497052" w:rsidRDefault="00497052" w:rsidP="00497052">
      <w:pPr>
        <w:jc w:val="left"/>
        <w:rPr>
          <w:b/>
          <w:sz w:val="22"/>
        </w:rPr>
      </w:pPr>
      <w:r w:rsidRPr="00670BB4">
        <w:rPr>
          <w:b/>
          <w:noProof/>
          <w:sz w:val="22"/>
        </w:rPr>
        <w:drawing>
          <wp:inline distT="0" distB="0" distL="0" distR="0" wp14:anchorId="740D245D" wp14:editId="142E851B">
            <wp:extent cx="6645910" cy="7245350"/>
            <wp:effectExtent l="0" t="0" r="2540" b="0"/>
            <wp:docPr id="1693039628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24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CC3B" w14:textId="70EF3BA6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→ 우리가 구매한 모델 중 본 골렘</w:t>
      </w:r>
    </w:p>
    <w:p w14:paraId="3B67E327" w14:textId="53AA9217" w:rsidR="00497052" w:rsidRPr="00497052" w:rsidRDefault="00497052" w:rsidP="00497052">
      <w:pPr>
        <w:jc w:val="left"/>
        <w:rPr>
          <w:b/>
          <w:sz w:val="22"/>
        </w:rPr>
      </w:pPr>
      <w:r w:rsidRPr="00670BB4">
        <w:rPr>
          <w:b/>
          <w:noProof/>
          <w:sz w:val="22"/>
        </w:rPr>
        <w:lastRenderedPageBreak/>
        <w:drawing>
          <wp:inline distT="0" distB="0" distL="0" distR="0" wp14:anchorId="3738F1EE" wp14:editId="46749106">
            <wp:extent cx="6645910" cy="3684270"/>
            <wp:effectExtent l="0" t="0" r="2540" b="0"/>
            <wp:docPr id="1743842197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2226A" w14:textId="67B8946E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이렇게 파츠별로 나누어져있음 → 각 파츠별로 뼈대도 따로 가지고 있다.</w:t>
      </w:r>
    </w:p>
    <w:p w14:paraId="6A6F0EC7" w14:textId="77777777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ab/>
      </w:r>
      <w:r w:rsidRPr="00497052">
        <w:rPr>
          <w:b/>
          <w:sz w:val="22"/>
        </w:rPr>
        <w:tab/>
      </w:r>
    </w:p>
    <w:p w14:paraId="4196D311" w14:textId="2DA175EF" w:rsidR="00497052" w:rsidRPr="00497052" w:rsidRDefault="00497052" w:rsidP="00497052">
      <w:pPr>
        <w:jc w:val="left"/>
        <w:rPr>
          <w:b/>
          <w:sz w:val="22"/>
        </w:rPr>
      </w:pPr>
      <w:r w:rsidRPr="00670BB4">
        <w:rPr>
          <w:b/>
          <w:noProof/>
          <w:sz w:val="22"/>
        </w:rPr>
        <w:drawing>
          <wp:inline distT="0" distB="0" distL="0" distR="0" wp14:anchorId="1EA611E7" wp14:editId="67085A14">
            <wp:extent cx="6645910" cy="3800475"/>
            <wp:effectExtent l="0" t="0" r="2540" b="9525"/>
            <wp:docPr id="65753577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06CC" w14:textId="28F10C2D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알몸 본 골렘의 뼈대 구조이다.</w:t>
      </w:r>
    </w:p>
    <w:p w14:paraId="7E0D8EDB" w14:textId="77777777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ab/>
      </w:r>
      <w:r w:rsidRPr="00497052">
        <w:rPr>
          <w:b/>
          <w:sz w:val="22"/>
        </w:rPr>
        <w:tab/>
      </w:r>
    </w:p>
    <w:p w14:paraId="692E6416" w14:textId="10828D33" w:rsidR="00497052" w:rsidRPr="00497052" w:rsidRDefault="00497052" w:rsidP="00497052">
      <w:pPr>
        <w:jc w:val="left"/>
        <w:rPr>
          <w:b/>
          <w:sz w:val="22"/>
        </w:rPr>
      </w:pPr>
      <w:r w:rsidRPr="00670BB4">
        <w:rPr>
          <w:b/>
          <w:noProof/>
          <w:sz w:val="22"/>
        </w:rPr>
        <w:lastRenderedPageBreak/>
        <w:drawing>
          <wp:inline distT="0" distB="0" distL="0" distR="0" wp14:anchorId="6409879C" wp14:editId="24D052E1">
            <wp:extent cx="6645910" cy="3099435"/>
            <wp:effectExtent l="0" t="0" r="2540" b="5715"/>
            <wp:docPr id="927401103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9C00" w14:textId="4ADDE369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 xml:space="preserve">팔 파츠의 뼈대이다. → 뼈대도 따로 </w:t>
      </w:r>
      <w:proofErr w:type="gramStart"/>
      <w:r w:rsidRPr="00497052">
        <w:rPr>
          <w:b/>
          <w:sz w:val="22"/>
        </w:rPr>
        <w:t>들고있고</w:t>
      </w:r>
      <w:proofErr w:type="gramEnd"/>
      <w:r w:rsidRPr="00497052">
        <w:rPr>
          <w:b/>
          <w:sz w:val="22"/>
        </w:rPr>
        <w:t xml:space="preserve"> 비활성화 된 부분도 존재한다.</w:t>
      </w:r>
    </w:p>
    <w:p w14:paraId="4BE77714" w14:textId="318B665B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bCs/>
          <w:sz w:val="22"/>
        </w:rPr>
        <w:t>그러나 기본적으로 메인 몸통 뼈대와 구조가 일치</w:t>
      </w:r>
    </w:p>
    <w:p w14:paraId="09D01442" w14:textId="6DCC8F6C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그렇다면? → 몸통의 뼈대를 따르도록 제작할 수 있다.</w:t>
      </w:r>
    </w:p>
    <w:p w14:paraId="0EA5E13A" w14:textId="77777777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관련 언리얼 기능 URL (모듈식 캐릭터 작업)</w:t>
      </w:r>
    </w:p>
    <w:p w14:paraId="0CBE18DC" w14:textId="77777777" w:rsidR="00497052" w:rsidRPr="00497052" w:rsidRDefault="00497052" w:rsidP="00497052">
      <w:pPr>
        <w:jc w:val="left"/>
        <w:rPr>
          <w:b/>
          <w:sz w:val="22"/>
        </w:rPr>
      </w:pPr>
      <w:hyperlink r:id="rId15" w:history="1">
        <w:r w:rsidRPr="00497052">
          <w:rPr>
            <w:rStyle w:val="a6"/>
            <w:b/>
            <w:sz w:val="22"/>
          </w:rPr>
          <w:t>모듈식 캐릭터 작업 | 언리얼 엔진 5.1 문서 | Epic Developer Community</w:t>
        </w:r>
      </w:hyperlink>
    </w:p>
    <w:p w14:paraId="73CC5888" w14:textId="4ED8CB47" w:rsidR="00497052" w:rsidRPr="00497052" w:rsidRDefault="00497052" w:rsidP="00497052">
      <w:pPr>
        <w:jc w:val="left"/>
        <w:rPr>
          <w:b/>
          <w:sz w:val="24"/>
          <w:szCs w:val="24"/>
        </w:rPr>
      </w:pPr>
      <w:r w:rsidRPr="00497052">
        <w:rPr>
          <w:b/>
          <w:sz w:val="22"/>
        </w:rPr>
        <w:t>언리얼에서도 블루프린트로 마스터를 통하도록 묶을 수 있다.</w:t>
      </w:r>
      <w:r w:rsidRPr="00497052">
        <w:rPr>
          <w:b/>
          <w:sz w:val="22"/>
        </w:rPr>
        <w:br/>
      </w:r>
    </w:p>
    <w:p w14:paraId="016D447C" w14:textId="25D3EA7D" w:rsidR="00497052" w:rsidRPr="00497052" w:rsidRDefault="00497052" w:rsidP="00497052">
      <w:pPr>
        <w:jc w:val="left"/>
        <w:rPr>
          <w:b/>
          <w:sz w:val="24"/>
          <w:szCs w:val="24"/>
        </w:rPr>
      </w:pPr>
      <w:r w:rsidRPr="00670BB4">
        <w:rPr>
          <w:b/>
          <w:noProof/>
          <w:sz w:val="24"/>
          <w:szCs w:val="24"/>
        </w:rPr>
        <w:lastRenderedPageBreak/>
        <w:drawing>
          <wp:inline distT="0" distB="0" distL="0" distR="0" wp14:anchorId="5CA44A74" wp14:editId="04901074">
            <wp:extent cx="6645910" cy="4802505"/>
            <wp:effectExtent l="0" t="0" r="2540" b="0"/>
            <wp:docPr id="86152642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EBE3" w14:textId="58581A94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소켓과 다른 점은 팔이 각각의 메시로 붙여버리는 것이 아니라 양 팔이 한 번에 있기 때문에 뼈대의 영향을 받으며 움직여야 양 팔이 따로 움직일 수 있다.</w:t>
      </w:r>
    </w:p>
    <w:p w14:paraId="1DAE4F11" w14:textId="67A286C8" w:rsidR="00497052" w:rsidRPr="00497052" w:rsidRDefault="00497052" w:rsidP="00497052">
      <w:pPr>
        <w:jc w:val="left"/>
        <w:rPr>
          <w:b/>
          <w:szCs w:val="20"/>
        </w:rPr>
      </w:pPr>
      <w:r w:rsidRPr="00497052">
        <w:rPr>
          <w:b/>
          <w:sz w:val="22"/>
        </w:rPr>
        <w:t>따라서 마스터 스켈레톤에 따라 다른 자식들의 뼈대의 인덱스를 매핑하여 관리하는 마스터 스켈레톤 기능을 추가해주었다.</w:t>
      </w:r>
      <w:r w:rsidR="0043522D" w:rsidRPr="00670BB4">
        <w:rPr>
          <w:b/>
          <w:sz w:val="22"/>
        </w:rPr>
        <w:br/>
      </w:r>
      <w:r w:rsidR="0043522D" w:rsidRPr="00F406BB">
        <w:rPr>
          <w:b/>
          <w:szCs w:val="20"/>
        </w:rPr>
        <w:t xml:space="preserve">ReadGLTFMesh 코드를 여러개의 파츠 메시들이 있는 경우에도 하나의 큰 메쉬로 만들고 자식 프리미티브로 관리하는 방식으로 제작하였다. 그러나 이렇게 같은 뼈대이지만 각각 다 뼈대를 </w:t>
      </w:r>
      <w:proofErr w:type="gramStart"/>
      <w:r w:rsidR="0043522D" w:rsidRPr="00F406BB">
        <w:rPr>
          <w:b/>
          <w:szCs w:val="20"/>
        </w:rPr>
        <w:t>들고있는</w:t>
      </w:r>
      <w:proofErr w:type="gramEnd"/>
      <w:r w:rsidR="0043522D" w:rsidRPr="00F406BB">
        <w:rPr>
          <w:b/>
          <w:szCs w:val="20"/>
        </w:rPr>
        <w:t xml:space="preserve"> 경우에는 마스터 스켈레톤 즉 몸통 스켈레톤을 기준으로 해당 스켈레톤 뼈대만 </w:t>
      </w:r>
      <w:proofErr w:type="gramStart"/>
      <w:r w:rsidR="0043522D" w:rsidRPr="00F406BB">
        <w:rPr>
          <w:b/>
          <w:szCs w:val="20"/>
        </w:rPr>
        <w:t>들고있도록</w:t>
      </w:r>
      <w:proofErr w:type="gramEnd"/>
      <w:r w:rsidR="0043522D" w:rsidRPr="00F406BB">
        <w:rPr>
          <w:b/>
          <w:szCs w:val="20"/>
        </w:rPr>
        <w:t xml:space="preserve"> 하고 다른 스켈레톤들의 인덱스를 마스터 스켈레톤 인덱스에 맞게 매핑시키는 과정이 필요하다.</w:t>
      </w:r>
    </w:p>
    <w:p w14:paraId="431BF7D2" w14:textId="07D0E3DE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로드할 때 process_skinned_mesh함수에서 int skin_index(마스터 스킨 인덱스 번호)를 매개변수로 받도록 추가하고, 마스터 스켈레톤 매핑 테이블을 만든다.</w:t>
      </w:r>
      <w:r w:rsidRPr="00497052">
        <w:rPr>
          <w:b/>
          <w:sz w:val="22"/>
        </w:rPr>
        <w:br/>
      </w:r>
      <w:r w:rsidRPr="00497052">
        <w:rPr>
          <w:b/>
          <w:sz w:val="22"/>
        </w:rPr>
        <w:tab/>
      </w:r>
      <w:r w:rsidRPr="00497052">
        <w:rPr>
          <w:b/>
          <w:sz w:val="22"/>
        </w:rPr>
        <w:tab/>
      </w:r>
    </w:p>
    <w:p w14:paraId="22FF196B" w14:textId="127C7466" w:rsidR="00497052" w:rsidRPr="00497052" w:rsidRDefault="00497052" w:rsidP="00497052">
      <w:pPr>
        <w:jc w:val="left"/>
        <w:rPr>
          <w:b/>
          <w:sz w:val="22"/>
        </w:rPr>
      </w:pPr>
      <w:r w:rsidRPr="00670BB4">
        <w:rPr>
          <w:b/>
          <w:noProof/>
          <w:sz w:val="22"/>
        </w:rPr>
        <w:lastRenderedPageBreak/>
        <w:drawing>
          <wp:inline distT="0" distB="0" distL="0" distR="0" wp14:anchorId="25C93BBA" wp14:editId="4ECFBC6D">
            <wp:extent cx="6645910" cy="2386330"/>
            <wp:effectExtent l="0" t="0" r="2540" b="0"/>
            <wp:docPr id="191105012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E774" w14:textId="6B28D220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joint 4개 뼈도 마스터 스킨 테이블에서 매핑한 결과의 뼈 인덱스를 넣어야 한다. → 결국 뼈대는 마스터 뼈대 하나만 들고 있을것이기 때문</w:t>
      </w:r>
    </w:p>
    <w:p w14:paraId="32820EDB" w14:textId="78897EF0" w:rsidR="00497052" w:rsidRPr="00497052" w:rsidRDefault="00497052" w:rsidP="00497052">
      <w:pPr>
        <w:jc w:val="left"/>
        <w:rPr>
          <w:b/>
          <w:sz w:val="22"/>
        </w:rPr>
      </w:pPr>
      <w:r w:rsidRPr="00670BB4">
        <w:rPr>
          <w:b/>
          <w:noProof/>
          <w:sz w:val="22"/>
        </w:rPr>
        <w:drawing>
          <wp:inline distT="0" distB="0" distL="0" distR="0" wp14:anchorId="34052484" wp14:editId="68F7767D">
            <wp:extent cx="6645910" cy="2649220"/>
            <wp:effectExtent l="0" t="0" r="2540" b="0"/>
            <wp:docPr id="176649750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0A680" w14:textId="3C62EA5C" w:rsidR="00497052" w:rsidRPr="00497052" w:rsidRDefault="00497052" w:rsidP="00497052">
      <w:pPr>
        <w:jc w:val="left"/>
        <w:rPr>
          <w:b/>
          <w:sz w:val="22"/>
        </w:rPr>
      </w:pPr>
      <w:r w:rsidRPr="00497052">
        <w:rPr>
          <w:b/>
          <w:sz w:val="22"/>
        </w:rPr>
        <w:t>그러나 지금 현재 애니메이션을 적용하면 객체가 보이지 않는다. → 이 점을 해결해야 함</w:t>
      </w:r>
    </w:p>
    <w:p w14:paraId="5BA8017A" w14:textId="5142AA13" w:rsidR="008959D0" w:rsidRDefault="008959D0">
      <w:pPr>
        <w:widowControl/>
        <w:wordWrap/>
        <w:autoSpaceDE/>
        <w:autoSpaceDN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15A9601" w14:textId="582E43D0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lastRenderedPageBreak/>
        <w:t>3-Cascade Shadow Map 구현 완료</w:t>
      </w:r>
    </w:p>
    <w:p w14:paraId="2474936D" w14:textId="215526E1" w:rsidR="00AC48BA" w:rsidRPr="00AC48BA" w:rsidRDefault="00AC48BA" w:rsidP="00157232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t xml:space="preserve"> - Depth-only pass로 shadow map 생성</w:t>
      </w:r>
    </w:p>
    <w:p w14:paraId="47321B3C" w14:textId="77777777" w:rsidR="00AC48BA" w:rsidRDefault="00AC48BA" w:rsidP="00AC48BA">
      <w:pPr>
        <w:jc w:val="left"/>
        <w:rPr>
          <w:b/>
          <w:sz w:val="24"/>
          <w:szCs w:val="24"/>
        </w:rPr>
      </w:pPr>
    </w:p>
    <w:p w14:paraId="27488714" w14:textId="07363F96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t xml:space="preserve">Shadow Map Array 리소스 맵 생성 </w:t>
      </w:r>
    </w:p>
    <w:p w14:paraId="2472D2E0" w14:textId="1A0995CC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drawing>
          <wp:inline distT="0" distB="0" distL="0" distR="0" wp14:anchorId="022B8F8D" wp14:editId="1DCB4458">
            <wp:extent cx="3905250" cy="2266950"/>
            <wp:effectExtent l="0" t="0" r="0" b="0"/>
            <wp:docPr id="115177464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8F39" w14:textId="3761A29D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t>이후 라이팅 패스에서 읽기까지 대기하다가</w:t>
      </w:r>
    </w:p>
    <w:p w14:paraId="6A537238" w14:textId="3E2B77E9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drawing>
          <wp:inline distT="0" distB="0" distL="0" distR="0" wp14:anchorId="5C2EBD35" wp14:editId="232321D2">
            <wp:extent cx="5905500" cy="3533775"/>
            <wp:effectExtent l="0" t="0" r="0" b="9525"/>
            <wp:docPr id="16195849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3" b="36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1B97E" w14:textId="77777777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tab/>
      </w:r>
      <w:r w:rsidRPr="00AC48BA">
        <w:rPr>
          <w:b/>
          <w:sz w:val="24"/>
          <w:szCs w:val="24"/>
        </w:rPr>
        <w:tab/>
        <w:t>태양 벡터가져와서 광원 위치를 계산한 다음에</w:t>
      </w:r>
    </w:p>
    <w:p w14:paraId="4045E6DF" w14:textId="3BE37D92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tab/>
      </w:r>
      <w:r w:rsidRPr="00AC48BA">
        <w:rPr>
          <w:b/>
          <w:sz w:val="24"/>
          <w:szCs w:val="24"/>
        </w:rPr>
        <w:tab/>
        <w:t>Light</w:t>
      </w:r>
      <w:r w:rsidR="00157232">
        <w:rPr>
          <w:rFonts w:hint="eastAsia"/>
          <w:b/>
          <w:sz w:val="24"/>
          <w:szCs w:val="24"/>
        </w:rPr>
        <w:t xml:space="preserve"> </w:t>
      </w:r>
      <w:r w:rsidRPr="00AC48BA">
        <w:rPr>
          <w:b/>
          <w:sz w:val="24"/>
          <w:szCs w:val="24"/>
        </w:rPr>
        <w:t>View를 구해 Cascade별로 직교 투영을 합니다.</w:t>
      </w:r>
    </w:p>
    <w:p w14:paraId="54B6D985" w14:textId="35F54506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lastRenderedPageBreak/>
        <w:drawing>
          <wp:inline distT="0" distB="0" distL="0" distR="0" wp14:anchorId="081D81D0" wp14:editId="37724607">
            <wp:extent cx="4724400" cy="2362200"/>
            <wp:effectExtent l="0" t="0" r="0" b="0"/>
            <wp:docPr id="145050959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9B5C" w14:textId="77777777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tab/>
      </w:r>
      <w:r w:rsidRPr="00AC48BA">
        <w:rPr>
          <w:b/>
          <w:sz w:val="24"/>
          <w:szCs w:val="24"/>
        </w:rPr>
        <w:tab/>
        <w:t>서받아온 위치와 Cscade ID를 VS에서 InstanceID로 받아와서</w:t>
      </w:r>
    </w:p>
    <w:p w14:paraId="3C2BDC4F" w14:textId="27EFC9E8" w:rsidR="00AC48BA" w:rsidRP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drawing>
          <wp:inline distT="0" distB="0" distL="0" distR="0" wp14:anchorId="6F09ADB9" wp14:editId="4B94D658">
            <wp:extent cx="6638925" cy="3333750"/>
            <wp:effectExtent l="0" t="0" r="9525" b="0"/>
            <wp:docPr id="86701919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F8BE7" w14:textId="77777777" w:rsidR="00AC48BA" w:rsidRDefault="00AC48BA" w:rsidP="00AC48BA">
      <w:pPr>
        <w:jc w:val="left"/>
        <w:rPr>
          <w:b/>
          <w:sz w:val="24"/>
          <w:szCs w:val="24"/>
        </w:rPr>
      </w:pPr>
      <w:r w:rsidRPr="00AC48BA">
        <w:rPr>
          <w:b/>
          <w:sz w:val="24"/>
          <w:szCs w:val="24"/>
        </w:rPr>
        <w:tab/>
      </w:r>
      <w:r w:rsidRPr="00AC48BA">
        <w:rPr>
          <w:b/>
          <w:sz w:val="24"/>
          <w:szCs w:val="24"/>
        </w:rPr>
        <w:tab/>
        <w:t>InstanceID → SV_RenderTargetArrayIndex 로 변환하고</w:t>
      </w:r>
      <w:r w:rsidRPr="00AC48BA">
        <w:rPr>
          <w:b/>
          <w:sz w:val="24"/>
          <w:szCs w:val="24"/>
        </w:rPr>
        <w:br/>
      </w:r>
      <w:r w:rsidRPr="00AC48BA">
        <w:rPr>
          <w:b/>
          <w:sz w:val="24"/>
          <w:szCs w:val="24"/>
        </w:rPr>
        <w:tab/>
      </w:r>
      <w:r w:rsidRPr="00AC48BA">
        <w:rPr>
          <w:b/>
          <w:sz w:val="24"/>
          <w:szCs w:val="24"/>
        </w:rPr>
        <w:tab/>
        <w:t>→ 3개 Cascade를 한 번의 DrawInstanced로 동시 렌더링합니다.</w:t>
      </w:r>
    </w:p>
    <w:p w14:paraId="64A5BC4B" w14:textId="4CED2FEE" w:rsidR="00C46BF9" w:rsidRPr="00C46BF9" w:rsidRDefault="00C46BF9" w:rsidP="00C46BF9">
      <w:pPr>
        <w:widowControl/>
        <w:wordWrap/>
        <w:autoSpaceDE/>
        <w:autoSpaceDN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t>// Shadow_Sample.hlsl</w:t>
      </w:r>
    </w:p>
    <w:p w14:paraId="4535760B" w14:textId="3C8D97FA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drawing>
          <wp:inline distT="0" distB="0" distL="0" distR="0" wp14:anchorId="112E37C0" wp14:editId="2FE69923">
            <wp:extent cx="5257800" cy="1666875"/>
            <wp:effectExtent l="0" t="0" r="0" b="9525"/>
            <wp:docPr id="1210004806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53F2" w14:textId="77777777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tab/>
      </w:r>
      <w:r w:rsidRPr="00C46BF9">
        <w:rPr>
          <w:b/>
          <w:sz w:val="24"/>
          <w:szCs w:val="24"/>
        </w:rPr>
        <w:tab/>
        <w:t>픽셀을 광원 시점의 NDC 좌표로 바꿔준 다음에</w:t>
      </w:r>
    </w:p>
    <w:p w14:paraId="6DE73D7C" w14:textId="0A51C695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lastRenderedPageBreak/>
        <w:drawing>
          <wp:inline distT="0" distB="0" distL="0" distR="0" wp14:anchorId="351D8203" wp14:editId="007B03EA">
            <wp:extent cx="3324225" cy="2962275"/>
            <wp:effectExtent l="0" t="0" r="9525" b="9525"/>
            <wp:docPr id="9625042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9E54" w14:textId="4068ABBA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t xml:space="preserve">3x3 PCF 루프를 돌아 주변 텍셀로 이동하여 픽셀의 깊이를 체크하여 </w:t>
      </w:r>
    </w:p>
    <w:p w14:paraId="267CE617" w14:textId="6EE8470D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t>Shadow Map의 깊이 ≥ 픽셀의 깊이 → 1.0 (빛이 닿음)</w:t>
      </w:r>
    </w:p>
    <w:p w14:paraId="2093D793" w14:textId="2F01F98B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t>반대의 경우 0.0 (그림자)</w:t>
      </w:r>
    </w:p>
    <w:p w14:paraId="62C1E65C" w14:textId="16163F42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t>주변 텍셀값들을 더해서 9.0f를 나눠준걸로 리턴하면 그림자 테두리가 자연스럽게 보간됩니다.</w:t>
      </w:r>
    </w:p>
    <w:p w14:paraId="573D61F7" w14:textId="77777777" w:rsidR="00C46BF9" w:rsidRDefault="00C46BF9" w:rsidP="00C46BF9">
      <w:pPr>
        <w:jc w:val="left"/>
        <w:rPr>
          <w:b/>
          <w:sz w:val="24"/>
          <w:szCs w:val="24"/>
        </w:rPr>
      </w:pPr>
    </w:p>
    <w:p w14:paraId="43AF4DF5" w14:textId="36402E4F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t>예시)</w:t>
      </w:r>
    </w:p>
    <w:p w14:paraId="374E977B" w14:textId="2531296E" w:rsidR="00C46BF9" w:rsidRPr="00C46BF9" w:rsidRDefault="00C46BF9" w:rsidP="00C46BF9">
      <w:pPr>
        <w:jc w:val="left"/>
        <w:rPr>
          <w:b/>
          <w:sz w:val="24"/>
          <w:szCs w:val="24"/>
        </w:rPr>
      </w:pPr>
      <w:r w:rsidRPr="00C46BF9">
        <w:rPr>
          <w:b/>
          <w:sz w:val="24"/>
          <w:szCs w:val="24"/>
        </w:rPr>
        <w:drawing>
          <wp:inline distT="0" distB="0" distL="0" distR="0" wp14:anchorId="48118EF2" wp14:editId="3C806861">
            <wp:extent cx="3810000" cy="2257425"/>
            <wp:effectExtent l="0" t="0" r="0" b="9525"/>
            <wp:docPr id="86071223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C96B" w14:textId="77777777" w:rsidR="00C46BF9" w:rsidRPr="00AC48BA" w:rsidRDefault="00C46BF9" w:rsidP="00AC48BA">
      <w:pPr>
        <w:jc w:val="left"/>
        <w:rPr>
          <w:rFonts w:hint="eastAsia"/>
          <w:b/>
          <w:sz w:val="24"/>
          <w:szCs w:val="24"/>
        </w:rPr>
      </w:pPr>
    </w:p>
    <w:p w14:paraId="05837D70" w14:textId="77777777" w:rsidR="00F406BB" w:rsidRPr="00F406BB" w:rsidRDefault="00F406BB" w:rsidP="00F406BB">
      <w:pPr>
        <w:jc w:val="left"/>
        <w:rPr>
          <w:b/>
          <w:sz w:val="24"/>
          <w:szCs w:val="24"/>
        </w:rPr>
      </w:pPr>
    </w:p>
    <w:p w14:paraId="1FEF29E8" w14:textId="77777777" w:rsidR="00497052" w:rsidRPr="00024DEF" w:rsidRDefault="00497052" w:rsidP="00281F2F">
      <w:pPr>
        <w:jc w:val="left"/>
        <w:rPr>
          <w:b/>
          <w:sz w:val="24"/>
          <w:szCs w:val="24"/>
        </w:rPr>
      </w:pPr>
    </w:p>
    <w:p w14:paraId="75D4846D" w14:textId="77777777" w:rsidR="00823E3A" w:rsidRPr="00DD0EF9" w:rsidRDefault="00823E3A" w:rsidP="00281F2F">
      <w:pPr>
        <w:jc w:val="left"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599CABFE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6A7F1E3D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2E2FA6DE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7E18DB">
              <w:rPr>
                <w:rFonts w:ascii="맑은 고딕" w:eastAsia="맑은 고딕" w:hAnsi="맑은 고딕" w:cs="맑은 고딕" w:hint="eastAsia"/>
                <w:b/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7CA9DFA9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17627D">
              <w:rPr>
                <w:rFonts w:hint="eastAsia"/>
                <w:b/>
              </w:rPr>
              <w:t>3.</w:t>
            </w:r>
            <w:r w:rsidR="007E18DB">
              <w:rPr>
                <w:rFonts w:hint="eastAsia"/>
                <w:b/>
              </w:rPr>
              <w:t>9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3103BC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7E18DB">
              <w:rPr>
                <w:rFonts w:hint="eastAsia"/>
                <w:b/>
              </w:rPr>
              <w:t>15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D72DF" w14:textId="77777777" w:rsidR="00BE5D3F" w:rsidRDefault="00BE5D3F" w:rsidP="00D77520">
      <w:pPr>
        <w:spacing w:after="0" w:line="240" w:lineRule="auto"/>
      </w:pPr>
      <w:r>
        <w:separator/>
      </w:r>
    </w:p>
  </w:endnote>
  <w:endnote w:type="continuationSeparator" w:id="0">
    <w:p w14:paraId="2771694D" w14:textId="77777777" w:rsidR="00BE5D3F" w:rsidRDefault="00BE5D3F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905FF" w14:textId="77777777" w:rsidR="00BE5D3F" w:rsidRDefault="00BE5D3F" w:rsidP="00D77520">
      <w:pPr>
        <w:spacing w:after="0" w:line="240" w:lineRule="auto"/>
      </w:pPr>
      <w:r>
        <w:separator/>
      </w:r>
    </w:p>
  </w:footnote>
  <w:footnote w:type="continuationSeparator" w:id="0">
    <w:p w14:paraId="5DAF544B" w14:textId="77777777" w:rsidR="00BE5D3F" w:rsidRDefault="00BE5D3F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E19"/>
    <w:multiLevelType w:val="multilevel"/>
    <w:tmpl w:val="8F86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C5F3DB9"/>
    <w:multiLevelType w:val="multilevel"/>
    <w:tmpl w:val="506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1"/>
  </w:num>
  <w:num w:numId="2" w16cid:durableId="225458082">
    <w:abstractNumId w:val="4"/>
  </w:num>
  <w:num w:numId="3" w16cid:durableId="1405106466">
    <w:abstractNumId w:val="5"/>
  </w:num>
  <w:num w:numId="4" w16cid:durableId="867182880">
    <w:abstractNumId w:val="2"/>
  </w:num>
  <w:num w:numId="5" w16cid:durableId="1004668818">
    <w:abstractNumId w:val="3"/>
  </w:num>
  <w:num w:numId="6" w16cid:durableId="48655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4DEF"/>
    <w:rsid w:val="00035EEF"/>
    <w:rsid w:val="0004334B"/>
    <w:rsid w:val="00051882"/>
    <w:rsid w:val="000624EB"/>
    <w:rsid w:val="000D75E0"/>
    <w:rsid w:val="000F1895"/>
    <w:rsid w:val="000F428E"/>
    <w:rsid w:val="00157232"/>
    <w:rsid w:val="0017627D"/>
    <w:rsid w:val="001E6696"/>
    <w:rsid w:val="00240D23"/>
    <w:rsid w:val="00241922"/>
    <w:rsid w:val="00254F71"/>
    <w:rsid w:val="00281F2F"/>
    <w:rsid w:val="002C0490"/>
    <w:rsid w:val="00302B7C"/>
    <w:rsid w:val="003103BC"/>
    <w:rsid w:val="00336728"/>
    <w:rsid w:val="0037289D"/>
    <w:rsid w:val="0043522D"/>
    <w:rsid w:val="004532EA"/>
    <w:rsid w:val="0048079C"/>
    <w:rsid w:val="00497052"/>
    <w:rsid w:val="004E220E"/>
    <w:rsid w:val="004E679D"/>
    <w:rsid w:val="005032C5"/>
    <w:rsid w:val="00637810"/>
    <w:rsid w:val="00670BB4"/>
    <w:rsid w:val="00697304"/>
    <w:rsid w:val="00767608"/>
    <w:rsid w:val="007E18DB"/>
    <w:rsid w:val="0080122A"/>
    <w:rsid w:val="00813934"/>
    <w:rsid w:val="00823E3A"/>
    <w:rsid w:val="008959D0"/>
    <w:rsid w:val="008B2E82"/>
    <w:rsid w:val="00910915"/>
    <w:rsid w:val="009A1015"/>
    <w:rsid w:val="009A24BB"/>
    <w:rsid w:val="00A166B8"/>
    <w:rsid w:val="00A70A89"/>
    <w:rsid w:val="00A91F95"/>
    <w:rsid w:val="00AC48BA"/>
    <w:rsid w:val="00B53628"/>
    <w:rsid w:val="00BA11AE"/>
    <w:rsid w:val="00BE5D3F"/>
    <w:rsid w:val="00BF20A8"/>
    <w:rsid w:val="00C17C73"/>
    <w:rsid w:val="00C31838"/>
    <w:rsid w:val="00C410C5"/>
    <w:rsid w:val="00C46BF9"/>
    <w:rsid w:val="00CB536F"/>
    <w:rsid w:val="00D15E77"/>
    <w:rsid w:val="00D77520"/>
    <w:rsid w:val="00DC7C3F"/>
    <w:rsid w:val="00DD0EF9"/>
    <w:rsid w:val="00E50506"/>
    <w:rsid w:val="00E90904"/>
    <w:rsid w:val="00EF3E66"/>
    <w:rsid w:val="00F406BB"/>
    <w:rsid w:val="00F72381"/>
    <w:rsid w:val="00FA0973"/>
    <w:rsid w:val="00FA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CHANJINAA/PIP/commit/3dc333647086c0ef88fd8c1af1ce1f354fd4207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ithub.com/AACHANJINAA/PIP/commit/c32adfe360c92860a1957b84e170f4a933567f9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hyperlink" Target="https://dev.epicgames.com/documentation/ko-kr/unreal-engine/modular-characters-in-unreal-engine?application_version=5.1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694</Words>
  <Characters>2341</Characters>
  <Application>Microsoft Office Word</Application>
  <DocSecurity>0</DocSecurity>
  <Lines>156</Lines>
  <Paragraphs>108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임찬진(2021180035)</cp:lastModifiedBy>
  <cp:revision>45</cp:revision>
  <dcterms:created xsi:type="dcterms:W3CDTF">2024-03-09T12:03:00Z</dcterms:created>
  <dcterms:modified xsi:type="dcterms:W3CDTF">2026-03-12T06:52:00Z</dcterms:modified>
  <cp:version>1200.0100.01</cp:version>
</cp:coreProperties>
</file>