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2021180035 임찬진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>
              <w:rPr>
                <w:lang w:eastAsia="ko-KR"/>
                <w:rFonts w:hint="eastAsia"/>
                <w:b/>
                <w:rtl w:val="off"/>
              </w:rPr>
              <w:t>4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1.10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16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rPr>
                <w:b/>
                <w:bCs/>
              </w:rPr>
            </w:pPr>
            <w:r>
              <w:rPr>
                <w:lang w:eastAsia="ko-KR"/>
                <w:b/>
                <w:bCs/>
                <w:rtl w:val="off"/>
              </w:rPr>
              <w:t>엔진이 dds 파일이 없으면 png 파일을 읽도록 스마트한 texture 매핑 구축</w:t>
            </w:r>
          </w:p>
        </w:tc>
      </w:tr>
    </w:tbl>
    <w:p>
      <w:pPr>
        <w:rPr>
          <w:b/>
          <w:sz w:val="22"/>
        </w:rPr>
      </w:pPr>
    </w:p>
    <w:p>
      <w:pPr>
        <w:rPr>
          <w:rFonts w:ascii="굴림" w:eastAsia="굴림" w:hAnsi="굴림" w:cs="굴림"/>
          <w:szCs w:val="24"/>
          <w:kern w:val="0"/>
        </w:rPr>
      </w:pPr>
      <w:r>
        <w:rPr>
          <w:rFonts w:hint="eastAsia"/>
          <w:b/>
          <w:sz w:val="22"/>
        </w:rPr>
        <w:t>&lt;상세 수행내용&gt;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load_texture: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인자로 받은 파일 경로(.../texture.png)를 기반으로 .dds 버전의 경로(.../texture.dds)를 동적으로 생성합니다.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LoadDDSTextureFromFile로 .dds 로드를 먼저 시도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실패하면, 원본 경로를 LoadWICTextureFromFile에 넘겨 PNG, JPG 등의 로드를 시도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load_materials_from_gltf: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.dds 경로를 추측하고 파일 존재 여부를 확인하던 복잡한 코드를 모두 삭제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이제 이 함수는 glTF 파일에 명시된 텍스처의 상대 경로를 가져와 glT</w:t>
      </w: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 xml:space="preserve">F 파일의 기본 경로와 조합한 후, 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그 결과를 load_texture에 그대로 전달하는 단순한 역할만 수행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따라서, load_materials_from_gltf</w:t>
      </w: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의 역할은 glTF 파일을 해석하는 파서(Parser)의 역할.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load_texture</w:t>
      </w: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의 역할은 어떤 경로가 들어오든, .dds버전을 먼저 찾아보고, 없으면 WIC 로더를 통해 원본을 로드하는 모든 폴백 과정을 내부에서 처리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모든 gltf를 dds로 했을 때와 png로 했을 때의 차이 파일 로딩 시 png에서 더 많은 시간이 든다.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 w:hint="eastAsia"/>
          <w:b/>
          <w:bCs/>
          <w:szCs w:val="22"/>
          <w:kern w:val="2"/>
          <w:rtl w:val="off"/>
        </w:rPr>
      </w:pPr>
      <w:r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  <w:t>dds는 1초 안에 모든 파일의 로딩이 완료되었지만 png는 4초 정도의 시간이 들었다.</w:t>
      </w:r>
    </w:p>
    <w:p>
      <w:pPr>
        <w:autoSpaceDE w:val="off"/>
        <w:autoSpaceDN w:val="off"/>
        <w:widowControl w:val="off"/>
        <w:wordWrap w:val="off"/>
        <w:jc w:val="left"/>
        <w:spacing w:after="160" w:line="259" w:lineRule="auto"/>
        <w:rPr>
          <w:lang w:val="en-US" w:eastAsia="ko-KR" w:bidi="ar-SA"/>
          <w:rFonts w:ascii="맑은 고딕" w:eastAsia="맑은 고딕" w:hAnsi="맑은 고딕" w:cs="맑은 고딕"/>
          <w:b/>
          <w:bCs/>
          <w:szCs w:val="22"/>
          <w:kern w:val="2"/>
          <w:rtl w:val="off"/>
        </w:rPr>
      </w:pP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굴림" w:eastAsia="굴림" w:hAnsi="굴림" w:cs="굴림"/>
          <w:sz w:val="18"/>
          <w:szCs w:val="24"/>
          <w:kern w:val="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1692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autoSpaceDE w:val="off"/>
              <w:autoSpaceDN w:val="off"/>
              <w:widowControl w:val="off"/>
              <w:wordWrap w:val="off"/>
              <w:jc w:val="center"/>
              <w:spacing w:after="160" w:line="259" w:lineRule="auto"/>
              <w:rPr>
                <w:lang w:val="en-US" w:eastAsia="ko-KR" w:bidi="ar-SA"/>
                <w:rFonts w:ascii="맑은 고딕" w:eastAsia="맑은 고딕" w:hAnsi="맑은 고딕" w:cs="맑은 고딕" w:hint="eastAsia"/>
                <w:b/>
                <w:sz w:val="22"/>
                <w:szCs w:val="22"/>
                <w:kern w:val="2"/>
              </w:rPr>
            </w:pPr>
            <w:r>
              <w:rPr>
                <w:rFonts w:hint="eastAsia"/>
                <w:b/>
                <w:sz w:val="22"/>
              </w:rPr>
              <w:t>1</w:t>
            </w:r>
            <w:r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1.</w:t>
            </w:r>
            <w:r>
              <w:rPr>
                <w:rFonts w:hint="eastAsia"/>
                <w:b/>
              </w:rPr>
              <w:t>17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23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Gulim"/>
    <w:charset w:val="00"/>
    <w:notTrueType w:val="false"/>
    <w:sig w:usb0="7FFFFFFF" w:usb1="69D77CFB" w:usb2="00000030" w:usb3="00000001" w:csb0="4008009F" w:csb1="7FFFFFFF"/>
  </w:font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굴림체">
    <w:panose1 w:val="020B0609000101010101"/>
    <w:family w:val="GulimChe"/>
    <w:charset w:val="00"/>
    <w:notTrueType w:val="false"/>
    <w:sig w:usb0="7FFFFFFF" w:usb1="69D77CFB" w:usb2="00000030" w:usb3="00000001" w:csb0="4008009F" w:csb1="7FFFFFFF"/>
  </w:font>
  <w:font w:name="Times New Roman">
    <w:panose1 w:val="02020603050405020304"/>
    <w:family w:val="Times New Roman"/>
    <w:charset w:val="00"/>
    <w:notTrueType w:val="false"/>
    <w:sig w:usb0="7FFFFFFF" w:usb1="7FFFFFFF" w:usb2="00000009" w:usb3="00000001" w:csb0="400001FF" w:csb1="7FFFFFFF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5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153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153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uiPriority w:val="99"/>
    <w:basedOn w:val="a0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uiPriority w:val="22"/>
    <w:basedOn w:val="a0"/>
    <w:qFormat/>
    <w:rPr>
      <w:b/>
      <w:bCs/>
    </w:rPr>
  </w:style>
  <w:style w:type="paragraph" w:styleId="a8">
    <w:name w:val="Normal (Web)"/>
    <w:uiPriority w:val="99"/>
    <w:basedOn w:val="a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CHANJIN</dc:creator>
  <cp:keywords/>
  <dc:description/>
  <cp:lastModifiedBy>CHANJIN</cp:lastModifiedBy>
  <cp:revision>1</cp:revision>
  <dcterms:created xsi:type="dcterms:W3CDTF">2024-03-09T12:03:00Z</dcterms:created>
  <dcterms:modified xsi:type="dcterms:W3CDTF">2025-11-12T16:28:46Z</dcterms:modified>
  <cp:version>1300.0100.01</cp:version>
</cp:coreProperties>
</file>