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3C91" w14:textId="36199BFC" w:rsidR="007779B4" w:rsidRPr="00DA4B95" w:rsidRDefault="007779B4" w:rsidP="005D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1:</w:t>
      </w:r>
      <w:r>
        <w:rPr>
          <w:rFonts w:ascii="Times New Roman" w:hAnsi="Times New Roman" w:cs="Times New Roman"/>
          <w:sz w:val="24"/>
          <w:szCs w:val="24"/>
        </w:rPr>
        <w:t xml:space="preserve"> Effector haplotypes in necrotrophic fungal pathogens. </w:t>
      </w:r>
      <w:r>
        <w:rPr>
          <w:rFonts w:ascii="Times New Roman" w:hAnsi="Times New Roman" w:cs="Times New Roman"/>
          <w:i/>
          <w:sz w:val="24"/>
          <w:szCs w:val="24"/>
        </w:rPr>
        <w:t>ToxA</w:t>
      </w:r>
      <w:r>
        <w:rPr>
          <w:rFonts w:ascii="Times New Roman" w:hAnsi="Times New Roman" w:cs="Times New Roman"/>
          <w:sz w:val="24"/>
          <w:szCs w:val="24"/>
        </w:rPr>
        <w:t xml:space="preserve"> haplotypes were reported in </w:t>
      </w:r>
      <w:r>
        <w:rPr>
          <w:rFonts w:ascii="Times New Roman" w:hAnsi="Times New Roman" w:cs="Times New Roman"/>
          <w:i/>
          <w:sz w:val="24"/>
          <w:szCs w:val="24"/>
        </w:rPr>
        <w:t>Parastagonospora nodorum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E30CD">
        <w:rPr>
          <w:rFonts w:ascii="Times New Roman" w:hAnsi="Times New Roman" w:cs="Times New Roman"/>
          <w:i/>
          <w:sz w:val="24"/>
          <w:szCs w:val="24"/>
        </w:rPr>
        <w:t>ToxA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D2588C">
        <w:rPr>
          <w:rFonts w:ascii="Times New Roman" w:hAnsi="Times New Roman" w:cs="Times New Roman"/>
          <w:sz w:val="24"/>
          <w:szCs w:val="24"/>
        </w:rPr>
        <w:t>-</w:t>
      </w:r>
      <w:r w:rsidR="000F72B8">
        <w:rPr>
          <w:rFonts w:ascii="Times New Roman" w:hAnsi="Times New Roman" w:cs="Times New Roman"/>
          <w:i/>
          <w:sz w:val="24"/>
          <w:szCs w:val="24"/>
        </w:rPr>
        <w:t>toxa</w:t>
      </w:r>
      <w:r w:rsidR="000F72B8">
        <w:rPr>
          <w:rFonts w:ascii="Times New Roman" w:hAnsi="Times New Roman" w:cs="Times New Roman"/>
          <w:i/>
          <w:sz w:val="24"/>
          <w:szCs w:val="24"/>
        </w:rPr>
        <w:t xml:space="preserve">18 </w:t>
      </w:r>
      <w:r w:rsidRPr="005B18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ToxA20</w:t>
      </w:r>
      <w:r w:rsidRPr="005B18D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ToxA23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i/>
          <w:sz w:val="24"/>
          <w:szCs w:val="24"/>
        </w:rPr>
        <w:t>Parastagonospora pseudonodorum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ToxA2, ToxA6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ToxA15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i/>
          <w:sz w:val="24"/>
          <w:szCs w:val="24"/>
        </w:rPr>
        <w:t>Bipolaris sorokiniana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ToxA1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ToxA19</w:t>
      </w:r>
      <w:r>
        <w:rPr>
          <w:rFonts w:ascii="Times New Roman" w:hAnsi="Times New Roman" w:cs="Times New Roman"/>
          <w:sz w:val="24"/>
          <w:szCs w:val="24"/>
        </w:rPr>
        <w:t xml:space="preserve">); and </w:t>
      </w:r>
      <w:r>
        <w:rPr>
          <w:rFonts w:ascii="Times New Roman" w:hAnsi="Times New Roman" w:cs="Times New Roman"/>
          <w:i/>
          <w:sz w:val="24"/>
          <w:szCs w:val="24"/>
        </w:rPr>
        <w:t>Pyrenophora tritici-repentis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ToxA1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ToxA24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i/>
          <w:sz w:val="24"/>
          <w:szCs w:val="24"/>
        </w:rPr>
        <w:t>ToxB</w:t>
      </w:r>
      <w:r>
        <w:rPr>
          <w:rFonts w:ascii="Times New Roman" w:hAnsi="Times New Roman" w:cs="Times New Roman"/>
          <w:sz w:val="24"/>
          <w:szCs w:val="24"/>
        </w:rPr>
        <w:t xml:space="preserve"> haplotypes were reported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="00CC6657">
        <w:rPr>
          <w:rFonts w:ascii="Times New Roman" w:hAnsi="Times New Roman" w:cs="Times New Roman"/>
          <w:i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tritici-repentis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ToxB1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ToxB5</w:t>
      </w:r>
      <w:r>
        <w:rPr>
          <w:rFonts w:ascii="Times New Roman" w:hAnsi="Times New Roman" w:cs="Times New Roman"/>
          <w:sz w:val="24"/>
          <w:szCs w:val="24"/>
        </w:rPr>
        <w:t xml:space="preserve">) and its sister species </w:t>
      </w:r>
      <w:r>
        <w:rPr>
          <w:rFonts w:ascii="Times New Roman" w:hAnsi="Times New Roman" w:cs="Times New Roman"/>
          <w:i/>
          <w:sz w:val="24"/>
          <w:szCs w:val="24"/>
        </w:rPr>
        <w:t>Pyrenophora bromi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ToxB6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ToxB11</w:t>
      </w:r>
      <w:r>
        <w:rPr>
          <w:rFonts w:ascii="Times New Roman" w:hAnsi="Times New Roman" w:cs="Times New Roman"/>
          <w:sz w:val="24"/>
          <w:szCs w:val="24"/>
        </w:rPr>
        <w:t>). GenBank accession numbers and reference isolates are also indicated for each haplotype. Old names and a</w:t>
      </w:r>
      <w:r w:rsidR="00620832">
        <w:rPr>
          <w:rFonts w:ascii="Times New Roman" w:hAnsi="Times New Roman" w:cs="Times New Roman"/>
          <w:sz w:val="24"/>
          <w:szCs w:val="24"/>
        </w:rPr>
        <w:t>ssociated references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36E5">
        <w:rPr>
          <w:rFonts w:ascii="Times New Roman" w:hAnsi="Times New Roman" w:cs="Times New Roman"/>
          <w:i/>
          <w:sz w:val="24"/>
          <w:szCs w:val="24"/>
        </w:rPr>
        <w:t>ToxA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536E5">
        <w:rPr>
          <w:rFonts w:ascii="Times New Roman" w:hAnsi="Times New Roman" w:cs="Times New Roman"/>
          <w:i/>
          <w:sz w:val="24"/>
          <w:szCs w:val="24"/>
        </w:rPr>
        <w:t>ToxB</w:t>
      </w:r>
      <w:r>
        <w:rPr>
          <w:rFonts w:ascii="Times New Roman" w:hAnsi="Times New Roman" w:cs="Times New Roman"/>
          <w:sz w:val="24"/>
          <w:szCs w:val="24"/>
        </w:rPr>
        <w:t xml:space="preserve"> were also indicated. </w:t>
      </w:r>
    </w:p>
    <w:tbl>
      <w:tblPr>
        <w:tblW w:w="101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713"/>
        <w:gridCol w:w="1440"/>
        <w:gridCol w:w="1530"/>
        <w:gridCol w:w="2790"/>
        <w:gridCol w:w="1710"/>
      </w:tblGrid>
      <w:tr w:rsidR="007779B4" w:rsidRPr="00DA4B95" w14:paraId="77DF0404" w14:textId="77777777" w:rsidTr="000F72B8">
        <w:trPr>
          <w:trHeight w:val="555"/>
        </w:trPr>
        <w:tc>
          <w:tcPr>
            <w:tcW w:w="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5A48B1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Effector haplotype </w:t>
            </w:r>
          </w:p>
        </w:tc>
        <w:tc>
          <w:tcPr>
            <w:tcW w:w="17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A362C1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Species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103F49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Reference isolate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589DB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Accession number</w:t>
            </w:r>
          </w:p>
        </w:tc>
        <w:tc>
          <w:tcPr>
            <w:tcW w:w="27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A6AF2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Reference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9922F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Old name</w:t>
            </w:r>
          </w:p>
        </w:tc>
      </w:tr>
      <w:tr w:rsidR="007779B4" w:rsidRPr="00DA4B95" w14:paraId="0C64B7AD" w14:textId="77777777" w:rsidTr="000F72B8">
        <w:trPr>
          <w:trHeight w:val="231"/>
        </w:trPr>
        <w:tc>
          <w:tcPr>
            <w:tcW w:w="97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1AA124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</w:t>
            </w:r>
          </w:p>
          <w:p w14:paraId="348CEFC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</w:p>
        </w:tc>
        <w:tc>
          <w:tcPr>
            <w:tcW w:w="1713" w:type="dxa"/>
            <w:tcBorders>
              <w:top w:val="single" w:sz="12" w:space="0" w:color="auto"/>
            </w:tcBorders>
            <w:vAlign w:val="center"/>
          </w:tcPr>
          <w:p w14:paraId="1DD6D2E0" w14:textId="67E789FE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 w:rsidR="00CC665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tritici-repentis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5564965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Pt-</w:t>
            </w:r>
            <w:proofErr w:type="spellStart"/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lC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-BFP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0EE885F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AF004369</w:t>
            </w: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14:paraId="0967051C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Ciuffetti et al. 1997</w:t>
            </w:r>
          </w:p>
        </w:tc>
        <w:tc>
          <w:tcPr>
            <w:tcW w:w="1710" w:type="dxa"/>
            <w:tcBorders>
              <w:top w:val="single" w:sz="12" w:space="0" w:color="auto"/>
              <w:right w:val="single" w:sz="12" w:space="0" w:color="auto"/>
            </w:tcBorders>
          </w:tcPr>
          <w:p w14:paraId="503BAA22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 xml:space="preserve">H15 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(a, b, c)</w:t>
            </w:r>
          </w:p>
          <w:p w14:paraId="1BFAC59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H21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(d)</w:t>
            </w:r>
          </w:p>
          <w:p w14:paraId="7E7A6F7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H23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(e)</w:t>
            </w:r>
          </w:p>
          <w:p w14:paraId="3A132AFB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PtrH1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(f)</w:t>
            </w:r>
          </w:p>
        </w:tc>
      </w:tr>
      <w:tr w:rsidR="007779B4" w:rsidRPr="00DA4B95" w14:paraId="561AD8F8" w14:textId="77777777" w:rsidTr="000F72B8">
        <w:trPr>
          <w:trHeight w:val="231"/>
        </w:trPr>
        <w:tc>
          <w:tcPr>
            <w:tcW w:w="977" w:type="dxa"/>
            <w:vMerge/>
            <w:tcBorders>
              <w:left w:val="single" w:sz="12" w:space="0" w:color="auto"/>
            </w:tcBorders>
            <w:vAlign w:val="center"/>
          </w:tcPr>
          <w:p w14:paraId="0EE72F2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5609CE8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B. sorokiniana</w:t>
            </w:r>
          </w:p>
        </w:tc>
        <w:tc>
          <w:tcPr>
            <w:tcW w:w="1440" w:type="dxa"/>
            <w:vAlign w:val="center"/>
          </w:tcPr>
          <w:p w14:paraId="5145E511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BRIP10943</w:t>
            </w:r>
          </w:p>
        </w:tc>
        <w:tc>
          <w:tcPr>
            <w:tcW w:w="1530" w:type="dxa"/>
            <w:vAlign w:val="center"/>
          </w:tcPr>
          <w:p w14:paraId="0171A1F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KX816408</w:t>
            </w:r>
          </w:p>
        </w:tc>
        <w:tc>
          <w:tcPr>
            <w:tcW w:w="2790" w:type="dxa"/>
            <w:vAlign w:val="center"/>
          </w:tcPr>
          <w:p w14:paraId="7F5EF33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McDonald et al. 2018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8A6770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BsToxA1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(g)</w:t>
            </w:r>
          </w:p>
          <w:p w14:paraId="253217E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AusBsToxA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(h)</w:t>
            </w:r>
          </w:p>
          <w:p w14:paraId="0DCB94D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BsH1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(f)</w:t>
            </w:r>
          </w:p>
        </w:tc>
      </w:tr>
      <w:tr w:rsidR="007779B4" w:rsidRPr="00DA4B95" w14:paraId="131E3E97" w14:textId="77777777" w:rsidTr="000F72B8">
        <w:trPr>
          <w:trHeight w:val="231"/>
        </w:trPr>
        <w:tc>
          <w:tcPr>
            <w:tcW w:w="977" w:type="dxa"/>
            <w:vMerge w:val="restart"/>
            <w:tcBorders>
              <w:left w:val="single" w:sz="12" w:space="0" w:color="auto"/>
            </w:tcBorders>
            <w:vAlign w:val="center"/>
            <w:hideMark/>
          </w:tcPr>
          <w:p w14:paraId="5F029781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ToxA2</w:t>
            </w:r>
          </w:p>
        </w:tc>
        <w:tc>
          <w:tcPr>
            <w:tcW w:w="1713" w:type="dxa"/>
            <w:vAlign w:val="center"/>
            <w:hideMark/>
          </w:tcPr>
          <w:p w14:paraId="017B21E9" w14:textId="0800EE76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 w:rsidR="00CC665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6BD0864A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Sn01Aus.A1</w:t>
            </w:r>
          </w:p>
        </w:tc>
        <w:tc>
          <w:tcPr>
            <w:tcW w:w="1530" w:type="dxa"/>
            <w:vAlign w:val="center"/>
            <w:hideMark/>
          </w:tcPr>
          <w:p w14:paraId="39BCA9E3" w14:textId="20D5B5C4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EF108451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15CE492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vMerge w:val="restart"/>
            <w:tcBorders>
              <w:right w:val="single" w:sz="12" w:space="0" w:color="auto"/>
            </w:tcBorders>
            <w:vAlign w:val="center"/>
          </w:tcPr>
          <w:p w14:paraId="25D90EEC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</w:t>
            </w:r>
          </w:p>
        </w:tc>
      </w:tr>
      <w:tr w:rsidR="007779B4" w:rsidRPr="00DA4B95" w14:paraId="759DCED7" w14:textId="77777777" w:rsidTr="000F72B8">
        <w:trPr>
          <w:trHeight w:val="231"/>
        </w:trPr>
        <w:tc>
          <w:tcPr>
            <w:tcW w:w="977" w:type="dxa"/>
            <w:vMerge/>
            <w:tcBorders>
              <w:left w:val="single" w:sz="12" w:space="0" w:color="auto"/>
            </w:tcBorders>
            <w:vAlign w:val="center"/>
          </w:tcPr>
          <w:p w14:paraId="0A53EBF1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508F4229" w14:textId="1ED72CDB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  <w:t>P</w:t>
            </w:r>
            <w:r w:rsidR="00CC665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  <w:t xml:space="preserve">. pseudonodorum </w:t>
            </w:r>
          </w:p>
        </w:tc>
        <w:tc>
          <w:tcPr>
            <w:tcW w:w="1440" w:type="dxa"/>
            <w:vAlign w:val="center"/>
          </w:tcPr>
          <w:p w14:paraId="22E9EEEC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AI829</w:t>
            </w:r>
          </w:p>
        </w:tc>
        <w:tc>
          <w:tcPr>
            <w:tcW w:w="1530" w:type="dxa"/>
            <w:vAlign w:val="center"/>
          </w:tcPr>
          <w:p w14:paraId="037F86EA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JX997420</w:t>
            </w:r>
          </w:p>
        </w:tc>
        <w:tc>
          <w:tcPr>
            <w:tcW w:w="2790" w:type="dxa"/>
            <w:vAlign w:val="center"/>
          </w:tcPr>
          <w:p w14:paraId="4E6774CE" w14:textId="50269A7A" w:rsidR="007779B4" w:rsidRPr="00DA4B95" w:rsidRDefault="008961D9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8961D9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McDonald et al. 2013</w:t>
            </w:r>
          </w:p>
        </w:tc>
        <w:tc>
          <w:tcPr>
            <w:tcW w:w="1710" w:type="dxa"/>
            <w:vMerge/>
            <w:tcBorders>
              <w:right w:val="single" w:sz="12" w:space="0" w:color="auto"/>
            </w:tcBorders>
            <w:vAlign w:val="center"/>
          </w:tcPr>
          <w:p w14:paraId="71F8ECB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</w:p>
        </w:tc>
      </w:tr>
      <w:tr w:rsidR="007779B4" w:rsidRPr="00DA4B95" w14:paraId="55395638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hideMark/>
          </w:tcPr>
          <w:p w14:paraId="42150E4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ToxA3</w:t>
            </w:r>
          </w:p>
        </w:tc>
        <w:tc>
          <w:tcPr>
            <w:tcW w:w="1713" w:type="dxa"/>
            <w:vAlign w:val="center"/>
            <w:hideMark/>
          </w:tcPr>
          <w:p w14:paraId="3CD2BE72" w14:textId="3F63C3F0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 w:rsidR="00CC665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7BE0FBC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SnSa95.8</w:t>
            </w:r>
          </w:p>
        </w:tc>
        <w:tc>
          <w:tcPr>
            <w:tcW w:w="1530" w:type="dxa"/>
            <w:vAlign w:val="center"/>
            <w:hideMark/>
          </w:tcPr>
          <w:p w14:paraId="0127A50A" w14:textId="671C878C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EF108458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68F3167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50B1EF62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H2</w:t>
            </w:r>
          </w:p>
        </w:tc>
      </w:tr>
      <w:tr w:rsidR="007779B4" w:rsidRPr="00DA4B95" w14:paraId="06969C9A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hideMark/>
          </w:tcPr>
          <w:p w14:paraId="13AD9776" w14:textId="4D53818E" w:rsidR="007779B4" w:rsidRPr="00DA4B95" w:rsidRDefault="00467103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</w:t>
            </w:r>
            <w:r w:rsidR="007779B4"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4</w:t>
            </w:r>
          </w:p>
        </w:tc>
        <w:tc>
          <w:tcPr>
            <w:tcW w:w="1713" w:type="dxa"/>
            <w:vAlign w:val="center"/>
            <w:hideMark/>
          </w:tcPr>
          <w:p w14:paraId="059839AD" w14:textId="00F78A53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3BE950FA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SnSA95.113</w:t>
            </w:r>
          </w:p>
        </w:tc>
        <w:tc>
          <w:tcPr>
            <w:tcW w:w="1530" w:type="dxa"/>
            <w:vAlign w:val="center"/>
            <w:hideMark/>
          </w:tcPr>
          <w:p w14:paraId="00D46A54" w14:textId="50F87D19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EF108456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6FFFD461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4483927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H3</w:t>
            </w:r>
          </w:p>
        </w:tc>
      </w:tr>
      <w:tr w:rsidR="007779B4" w:rsidRPr="00DA4B95" w14:paraId="67253B1A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hideMark/>
          </w:tcPr>
          <w:p w14:paraId="5B026A5A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ToxA5</w:t>
            </w:r>
          </w:p>
        </w:tc>
        <w:tc>
          <w:tcPr>
            <w:tcW w:w="1713" w:type="dxa"/>
            <w:vAlign w:val="center"/>
            <w:hideMark/>
          </w:tcPr>
          <w:p w14:paraId="06B6F78F" w14:textId="33823D9D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3443DBE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Sn95SA.103</w:t>
            </w:r>
          </w:p>
        </w:tc>
        <w:tc>
          <w:tcPr>
            <w:tcW w:w="1530" w:type="dxa"/>
            <w:vAlign w:val="center"/>
            <w:hideMark/>
          </w:tcPr>
          <w:p w14:paraId="2A57F42D" w14:textId="2D6455E5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EF108455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0B3F323A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1276805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H4</w:t>
            </w:r>
          </w:p>
        </w:tc>
      </w:tr>
      <w:tr w:rsidR="007779B4" w:rsidRPr="00DA4B95" w14:paraId="03E64D17" w14:textId="77777777" w:rsidTr="000F72B8">
        <w:trPr>
          <w:trHeight w:val="231"/>
        </w:trPr>
        <w:tc>
          <w:tcPr>
            <w:tcW w:w="977" w:type="dxa"/>
            <w:vMerge w:val="restart"/>
            <w:tcBorders>
              <w:left w:val="single" w:sz="12" w:space="0" w:color="auto"/>
            </w:tcBorders>
            <w:vAlign w:val="center"/>
            <w:hideMark/>
          </w:tcPr>
          <w:p w14:paraId="1A593D9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ToxA6</w:t>
            </w:r>
          </w:p>
        </w:tc>
        <w:tc>
          <w:tcPr>
            <w:tcW w:w="1713" w:type="dxa"/>
            <w:vAlign w:val="center"/>
            <w:hideMark/>
          </w:tcPr>
          <w:p w14:paraId="6C9BDDCE" w14:textId="26827100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32992AE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NNDKXE02-1</w:t>
            </w:r>
          </w:p>
        </w:tc>
        <w:tc>
          <w:tcPr>
            <w:tcW w:w="1530" w:type="dxa"/>
            <w:vAlign w:val="center"/>
            <w:hideMark/>
          </w:tcPr>
          <w:p w14:paraId="390F1477" w14:textId="6FB99161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EF108454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1290F672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vMerge w:val="restart"/>
            <w:tcBorders>
              <w:right w:val="single" w:sz="12" w:space="0" w:color="auto"/>
            </w:tcBorders>
            <w:vAlign w:val="center"/>
          </w:tcPr>
          <w:p w14:paraId="5E4B256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H5</w:t>
            </w:r>
          </w:p>
        </w:tc>
      </w:tr>
      <w:tr w:rsidR="007779B4" w:rsidRPr="00DA4B95" w14:paraId="6192C224" w14:textId="77777777" w:rsidTr="000F72B8">
        <w:trPr>
          <w:trHeight w:val="231"/>
        </w:trPr>
        <w:tc>
          <w:tcPr>
            <w:tcW w:w="977" w:type="dxa"/>
            <w:vMerge/>
            <w:tcBorders>
              <w:left w:val="single" w:sz="12" w:space="0" w:color="auto"/>
            </w:tcBorders>
            <w:vAlign w:val="center"/>
          </w:tcPr>
          <w:p w14:paraId="3528241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5FFCD9FF" w14:textId="48D455BB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  <w:t>P</w:t>
            </w:r>
            <w:r w:rsidR="00CC665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  <w:t xml:space="preserve">. pseudonodorum </w:t>
            </w:r>
          </w:p>
        </w:tc>
        <w:tc>
          <w:tcPr>
            <w:tcW w:w="1440" w:type="dxa"/>
            <w:vAlign w:val="center"/>
          </w:tcPr>
          <w:p w14:paraId="0243F77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AP1156</w:t>
            </w:r>
          </w:p>
        </w:tc>
        <w:tc>
          <w:tcPr>
            <w:tcW w:w="1530" w:type="dxa"/>
            <w:vAlign w:val="center"/>
          </w:tcPr>
          <w:p w14:paraId="04792BF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JX997421</w:t>
            </w:r>
          </w:p>
        </w:tc>
        <w:tc>
          <w:tcPr>
            <w:tcW w:w="2790" w:type="dxa"/>
            <w:vAlign w:val="center"/>
          </w:tcPr>
          <w:p w14:paraId="3798116D" w14:textId="3E2B1436" w:rsidR="007779B4" w:rsidRPr="00DA4B95" w:rsidRDefault="008961D9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8961D9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McDonald et al. 2013</w:t>
            </w:r>
          </w:p>
        </w:tc>
        <w:tc>
          <w:tcPr>
            <w:tcW w:w="1710" w:type="dxa"/>
            <w:vMerge/>
            <w:tcBorders>
              <w:right w:val="single" w:sz="12" w:space="0" w:color="auto"/>
            </w:tcBorders>
            <w:vAlign w:val="center"/>
          </w:tcPr>
          <w:p w14:paraId="5FE14EA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</w:p>
        </w:tc>
      </w:tr>
      <w:tr w:rsidR="007779B4" w:rsidRPr="00DA4B95" w14:paraId="01BDBE7F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562ED3B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ToxA7</w:t>
            </w:r>
          </w:p>
        </w:tc>
        <w:tc>
          <w:tcPr>
            <w:tcW w:w="1713" w:type="dxa"/>
            <w:vAlign w:val="center"/>
            <w:hideMark/>
          </w:tcPr>
          <w:p w14:paraId="5D7DF2BE" w14:textId="7535DE7B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43D6513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SnTJ1-3</w:t>
            </w:r>
          </w:p>
        </w:tc>
        <w:tc>
          <w:tcPr>
            <w:tcW w:w="1530" w:type="dxa"/>
            <w:vAlign w:val="center"/>
            <w:hideMark/>
          </w:tcPr>
          <w:p w14:paraId="0FF798C9" w14:textId="635287DB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EF108463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28AD01A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10254B12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H6</w:t>
            </w:r>
          </w:p>
        </w:tc>
      </w:tr>
      <w:tr w:rsidR="007779B4" w:rsidRPr="00DA4B95" w14:paraId="4E1EE2DF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6741B02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ToxA8</w:t>
            </w:r>
          </w:p>
        </w:tc>
        <w:tc>
          <w:tcPr>
            <w:tcW w:w="1713" w:type="dxa"/>
            <w:vAlign w:val="center"/>
            <w:hideMark/>
          </w:tcPr>
          <w:p w14:paraId="5E0FB3D7" w14:textId="2EA51633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1B7330A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SnSA95.134</w:t>
            </w:r>
          </w:p>
        </w:tc>
        <w:tc>
          <w:tcPr>
            <w:tcW w:w="1530" w:type="dxa"/>
            <w:vAlign w:val="center"/>
            <w:hideMark/>
          </w:tcPr>
          <w:p w14:paraId="2D1D24B8" w14:textId="2D712D4D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EF108457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5216825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4492C86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H7</w:t>
            </w:r>
          </w:p>
        </w:tc>
      </w:tr>
      <w:tr w:rsidR="007779B4" w:rsidRPr="00DA4B95" w14:paraId="37E370CC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11F25B7B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ToxA9</w:t>
            </w:r>
          </w:p>
        </w:tc>
        <w:tc>
          <w:tcPr>
            <w:tcW w:w="1713" w:type="dxa"/>
            <w:vAlign w:val="center"/>
            <w:hideMark/>
          </w:tcPr>
          <w:p w14:paraId="19AC48B1" w14:textId="0E5167FD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016D5AF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SnCA1-3</w:t>
            </w:r>
          </w:p>
        </w:tc>
        <w:tc>
          <w:tcPr>
            <w:tcW w:w="1530" w:type="dxa"/>
            <w:vAlign w:val="center"/>
            <w:hideMark/>
          </w:tcPr>
          <w:p w14:paraId="5B474CBB" w14:textId="798958B1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EF108461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59579912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10982581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H8</w:t>
            </w:r>
          </w:p>
        </w:tc>
      </w:tr>
      <w:tr w:rsidR="007779B4" w:rsidRPr="00DA4B95" w14:paraId="4F8FF962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2B6B1F0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ToxA10</w:t>
            </w:r>
          </w:p>
        </w:tc>
        <w:tc>
          <w:tcPr>
            <w:tcW w:w="1713" w:type="dxa"/>
            <w:vAlign w:val="center"/>
            <w:hideMark/>
          </w:tcPr>
          <w:p w14:paraId="4791E5A6" w14:textId="640F16FF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4323DB2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SnSA95.23</w:t>
            </w:r>
          </w:p>
        </w:tc>
        <w:tc>
          <w:tcPr>
            <w:tcW w:w="1530" w:type="dxa"/>
            <w:vAlign w:val="center"/>
            <w:hideMark/>
          </w:tcPr>
          <w:p w14:paraId="519C77A9" w14:textId="6D85B7E4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EF108459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7AA7633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0296002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H9</w:t>
            </w:r>
          </w:p>
        </w:tc>
      </w:tr>
      <w:tr w:rsidR="007779B4" w:rsidRPr="00DA4B95" w14:paraId="367F3F52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615F070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ToxA11</w:t>
            </w:r>
          </w:p>
        </w:tc>
        <w:tc>
          <w:tcPr>
            <w:tcW w:w="1713" w:type="dxa"/>
            <w:vAlign w:val="center"/>
            <w:hideMark/>
          </w:tcPr>
          <w:p w14:paraId="159EAEDB" w14:textId="31F2166B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03A6CA5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Sn01AUS.A2</w:t>
            </w:r>
          </w:p>
        </w:tc>
        <w:tc>
          <w:tcPr>
            <w:tcW w:w="1530" w:type="dxa"/>
            <w:vAlign w:val="center"/>
            <w:hideMark/>
          </w:tcPr>
          <w:p w14:paraId="30AC7F8F" w14:textId="69739C4F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EF108452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64A66DA2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5FC8D42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H10</w:t>
            </w:r>
          </w:p>
        </w:tc>
      </w:tr>
      <w:tr w:rsidR="007779B4" w:rsidRPr="00DA4B95" w14:paraId="1D9C831E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4AAD094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ToxA12</w:t>
            </w:r>
          </w:p>
        </w:tc>
        <w:tc>
          <w:tcPr>
            <w:tcW w:w="1713" w:type="dxa"/>
            <w:vAlign w:val="center"/>
            <w:hideMark/>
          </w:tcPr>
          <w:p w14:paraId="6B48BBA2" w14:textId="2F52E249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6053187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Sn01AUS.B2</w:t>
            </w:r>
          </w:p>
        </w:tc>
        <w:tc>
          <w:tcPr>
            <w:tcW w:w="1530" w:type="dxa"/>
            <w:vAlign w:val="center"/>
            <w:hideMark/>
          </w:tcPr>
          <w:p w14:paraId="6EDE1BD7" w14:textId="66773696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EF108453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59DEF10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58D279E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H11</w:t>
            </w:r>
          </w:p>
        </w:tc>
      </w:tr>
      <w:tr w:rsidR="007779B4" w:rsidRPr="00DA4B95" w14:paraId="5247346E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185EDFB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ToxA13</w:t>
            </w:r>
          </w:p>
        </w:tc>
        <w:tc>
          <w:tcPr>
            <w:tcW w:w="1713" w:type="dxa"/>
            <w:vAlign w:val="center"/>
            <w:hideMark/>
          </w:tcPr>
          <w:p w14:paraId="0AB8D303" w14:textId="19BFD513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6F83CCAA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SnKZ30-5</w:t>
            </w:r>
          </w:p>
        </w:tc>
        <w:tc>
          <w:tcPr>
            <w:tcW w:w="1530" w:type="dxa"/>
            <w:vAlign w:val="center"/>
            <w:hideMark/>
          </w:tcPr>
          <w:p w14:paraId="2E4F86E7" w14:textId="5D7B4828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EF108462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3BF70A2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0F4E84B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H12</w:t>
            </w:r>
          </w:p>
        </w:tc>
      </w:tr>
      <w:tr w:rsidR="007779B4" w:rsidRPr="00DA4B95" w14:paraId="4B170573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10B33DC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ToxA14</w:t>
            </w:r>
          </w:p>
        </w:tc>
        <w:tc>
          <w:tcPr>
            <w:tcW w:w="1713" w:type="dxa"/>
            <w:vAlign w:val="center"/>
            <w:hideMark/>
          </w:tcPr>
          <w:p w14:paraId="4755984A" w14:textId="6F5E0979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39C03409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SnKZ3-1-6</w:t>
            </w:r>
          </w:p>
        </w:tc>
        <w:tc>
          <w:tcPr>
            <w:tcW w:w="1530" w:type="dxa"/>
            <w:vAlign w:val="center"/>
            <w:hideMark/>
          </w:tcPr>
          <w:p w14:paraId="1D991F5A" w14:textId="1EEFF73F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EF108460</w:t>
            </w:r>
            <w:r w:rsidR="00BE48E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="008961D9" w:rsidRPr="008961D9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vertAlign w:val="superscript"/>
              </w:rPr>
              <w:t>(*)</w:t>
            </w:r>
          </w:p>
        </w:tc>
        <w:tc>
          <w:tcPr>
            <w:tcW w:w="2790" w:type="dxa"/>
            <w:vAlign w:val="center"/>
            <w:hideMark/>
          </w:tcPr>
          <w:p w14:paraId="1654909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Stukenbrock and McDonald 2007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453CDDD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H13</w:t>
            </w:r>
          </w:p>
        </w:tc>
      </w:tr>
      <w:tr w:rsidR="007779B4" w:rsidRPr="00DA4B95" w14:paraId="660D97FF" w14:textId="77777777" w:rsidTr="000F72B8">
        <w:trPr>
          <w:trHeight w:val="231"/>
        </w:trPr>
        <w:tc>
          <w:tcPr>
            <w:tcW w:w="977" w:type="dxa"/>
            <w:vMerge w:val="restart"/>
            <w:tcBorders>
              <w:left w:val="single" w:sz="12" w:space="0" w:color="auto"/>
            </w:tcBorders>
            <w:vAlign w:val="center"/>
          </w:tcPr>
          <w:p w14:paraId="4D38FB2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ToxA15</w:t>
            </w:r>
          </w:p>
        </w:tc>
        <w:tc>
          <w:tcPr>
            <w:tcW w:w="1713" w:type="dxa"/>
            <w:vAlign w:val="center"/>
          </w:tcPr>
          <w:p w14:paraId="1E07A9A3" w14:textId="6A8B5379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  <w:t>P</w:t>
            </w:r>
            <w:r w:rsidR="00CC665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  <w:lang w:val="fr-CA"/>
              </w:rPr>
              <w:t xml:space="preserve">. pseudonodorum </w:t>
            </w:r>
          </w:p>
        </w:tc>
        <w:tc>
          <w:tcPr>
            <w:tcW w:w="1440" w:type="dxa"/>
            <w:noWrap/>
            <w:vAlign w:val="center"/>
          </w:tcPr>
          <w:p w14:paraId="27039AF9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AI825</w:t>
            </w:r>
          </w:p>
        </w:tc>
        <w:tc>
          <w:tcPr>
            <w:tcW w:w="1530" w:type="dxa"/>
            <w:noWrap/>
            <w:vAlign w:val="center"/>
          </w:tcPr>
          <w:p w14:paraId="505D043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JX997416</w:t>
            </w:r>
          </w:p>
        </w:tc>
        <w:tc>
          <w:tcPr>
            <w:tcW w:w="2790" w:type="dxa"/>
            <w:vAlign w:val="center"/>
          </w:tcPr>
          <w:p w14:paraId="1B78AACC" w14:textId="4EDC554F" w:rsidR="007779B4" w:rsidRPr="00DA4B95" w:rsidRDefault="008961D9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8961D9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McDonald et al. 2013</w:t>
            </w:r>
          </w:p>
        </w:tc>
        <w:tc>
          <w:tcPr>
            <w:tcW w:w="1710" w:type="dxa"/>
            <w:vMerge w:val="restart"/>
            <w:tcBorders>
              <w:right w:val="single" w:sz="12" w:space="0" w:color="auto"/>
            </w:tcBorders>
            <w:vAlign w:val="center"/>
          </w:tcPr>
          <w:p w14:paraId="7F3D19A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H15</w:t>
            </w:r>
          </w:p>
        </w:tc>
      </w:tr>
      <w:tr w:rsidR="007779B4" w:rsidRPr="00DA4B95" w14:paraId="29822F31" w14:textId="77777777" w:rsidTr="000F72B8">
        <w:trPr>
          <w:trHeight w:val="231"/>
        </w:trPr>
        <w:tc>
          <w:tcPr>
            <w:tcW w:w="977" w:type="dxa"/>
            <w:vMerge/>
            <w:tcBorders>
              <w:left w:val="single" w:sz="12" w:space="0" w:color="auto"/>
            </w:tcBorders>
          </w:tcPr>
          <w:p w14:paraId="328CEF6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3C7F244" w14:textId="059E636B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noWrap/>
            <w:vAlign w:val="center"/>
          </w:tcPr>
          <w:p w14:paraId="08A603FB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IRAN_FN313</w:t>
            </w:r>
          </w:p>
        </w:tc>
        <w:tc>
          <w:tcPr>
            <w:tcW w:w="1530" w:type="dxa"/>
            <w:noWrap/>
            <w:vAlign w:val="center"/>
          </w:tcPr>
          <w:p w14:paraId="63F36F8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NA</w:t>
            </w:r>
          </w:p>
        </w:tc>
        <w:tc>
          <w:tcPr>
            <w:tcW w:w="2790" w:type="dxa"/>
            <w:vAlign w:val="center"/>
          </w:tcPr>
          <w:p w14:paraId="0D0A627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Ghaderi et al. 2020</w:t>
            </w:r>
          </w:p>
        </w:tc>
        <w:tc>
          <w:tcPr>
            <w:tcW w:w="1710" w:type="dxa"/>
            <w:vMerge/>
            <w:tcBorders>
              <w:right w:val="single" w:sz="12" w:space="0" w:color="auto"/>
            </w:tcBorders>
            <w:vAlign w:val="center"/>
          </w:tcPr>
          <w:p w14:paraId="6271241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</w:p>
        </w:tc>
      </w:tr>
      <w:tr w:rsidR="007779B4" w:rsidRPr="00DA4B95" w14:paraId="4AC9EA0C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0259446B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ToxA16</w:t>
            </w:r>
          </w:p>
        </w:tc>
        <w:tc>
          <w:tcPr>
            <w:tcW w:w="1713" w:type="dxa"/>
            <w:vAlign w:val="center"/>
            <w:hideMark/>
          </w:tcPr>
          <w:p w14:paraId="35A279A4" w14:textId="2858A81C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noWrap/>
            <w:vAlign w:val="center"/>
            <w:hideMark/>
          </w:tcPr>
          <w:p w14:paraId="352147F9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AS1298</w:t>
            </w:r>
          </w:p>
        </w:tc>
        <w:tc>
          <w:tcPr>
            <w:tcW w:w="1530" w:type="dxa"/>
            <w:noWrap/>
            <w:vAlign w:val="center"/>
            <w:hideMark/>
          </w:tcPr>
          <w:p w14:paraId="58D2D932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JX997419</w:t>
            </w:r>
          </w:p>
        </w:tc>
        <w:tc>
          <w:tcPr>
            <w:tcW w:w="2790" w:type="dxa"/>
            <w:vAlign w:val="center"/>
            <w:hideMark/>
          </w:tcPr>
          <w:p w14:paraId="2BE346C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McDonald et al. 2013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491F248C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H14</w:t>
            </w:r>
          </w:p>
        </w:tc>
      </w:tr>
      <w:tr w:rsidR="007779B4" w:rsidRPr="00DA4B95" w14:paraId="0BC8B401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hideMark/>
          </w:tcPr>
          <w:p w14:paraId="3F24AA5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ToxA17</w:t>
            </w:r>
          </w:p>
        </w:tc>
        <w:tc>
          <w:tcPr>
            <w:tcW w:w="1713" w:type="dxa"/>
            <w:vAlign w:val="center"/>
            <w:hideMark/>
          </w:tcPr>
          <w:p w14:paraId="7CA8DA72" w14:textId="6C360266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noWrap/>
            <w:vAlign w:val="center"/>
            <w:hideMark/>
          </w:tcPr>
          <w:p w14:paraId="74D142B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AD260</w:t>
            </w:r>
          </w:p>
        </w:tc>
        <w:tc>
          <w:tcPr>
            <w:tcW w:w="1530" w:type="dxa"/>
            <w:noWrap/>
            <w:vAlign w:val="center"/>
            <w:hideMark/>
          </w:tcPr>
          <w:p w14:paraId="1AFA72A1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JX997418</w:t>
            </w:r>
          </w:p>
        </w:tc>
        <w:tc>
          <w:tcPr>
            <w:tcW w:w="2790" w:type="dxa"/>
            <w:vAlign w:val="center"/>
            <w:hideMark/>
          </w:tcPr>
          <w:p w14:paraId="150C4ADB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McDonald et al. 2013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13A06829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H16</w:t>
            </w:r>
          </w:p>
        </w:tc>
      </w:tr>
      <w:tr w:rsidR="007779B4" w:rsidRPr="00DA4B95" w14:paraId="736DA00D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hideMark/>
          </w:tcPr>
          <w:p w14:paraId="2DAE4C4D" w14:textId="4085AE6D" w:rsidR="007779B4" w:rsidRPr="00DA4B95" w:rsidRDefault="00467103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</w:t>
            </w:r>
            <w:r w:rsidR="007779B4"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18</w:t>
            </w:r>
          </w:p>
        </w:tc>
        <w:tc>
          <w:tcPr>
            <w:tcW w:w="1713" w:type="dxa"/>
            <w:vAlign w:val="center"/>
            <w:hideMark/>
          </w:tcPr>
          <w:p w14:paraId="12B1F9D2" w14:textId="6F070727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noWrap/>
            <w:vAlign w:val="center"/>
            <w:hideMark/>
          </w:tcPr>
          <w:p w14:paraId="50C9AA9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AF385</w:t>
            </w:r>
          </w:p>
        </w:tc>
        <w:tc>
          <w:tcPr>
            <w:tcW w:w="1530" w:type="dxa"/>
            <w:noWrap/>
            <w:vAlign w:val="center"/>
            <w:hideMark/>
          </w:tcPr>
          <w:p w14:paraId="63A1DFE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JX997417</w:t>
            </w:r>
          </w:p>
        </w:tc>
        <w:tc>
          <w:tcPr>
            <w:tcW w:w="2790" w:type="dxa"/>
            <w:vAlign w:val="center"/>
            <w:hideMark/>
          </w:tcPr>
          <w:p w14:paraId="5418AA71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McDonald et al. 2013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514F89F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H17</w:t>
            </w:r>
          </w:p>
        </w:tc>
      </w:tr>
      <w:tr w:rsidR="007779B4" w:rsidRPr="00DA4B95" w14:paraId="571CA84B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</w:tcPr>
          <w:p w14:paraId="4FA1F73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ToxA19</w:t>
            </w:r>
          </w:p>
        </w:tc>
        <w:tc>
          <w:tcPr>
            <w:tcW w:w="1713" w:type="dxa"/>
            <w:vAlign w:val="center"/>
          </w:tcPr>
          <w:p w14:paraId="13954FB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B. sorokiniana</w:t>
            </w:r>
          </w:p>
        </w:tc>
        <w:tc>
          <w:tcPr>
            <w:tcW w:w="1440" w:type="dxa"/>
            <w:vAlign w:val="center"/>
          </w:tcPr>
          <w:p w14:paraId="621F364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WAI2674</w:t>
            </w:r>
          </w:p>
        </w:tc>
        <w:tc>
          <w:tcPr>
            <w:tcW w:w="1530" w:type="dxa"/>
            <w:vAlign w:val="center"/>
          </w:tcPr>
          <w:p w14:paraId="6272411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KX816409</w:t>
            </w:r>
          </w:p>
        </w:tc>
        <w:tc>
          <w:tcPr>
            <w:tcW w:w="2790" w:type="dxa"/>
            <w:vAlign w:val="center"/>
          </w:tcPr>
          <w:p w14:paraId="543826DC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McDonald et al. 2018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0937AA6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 xml:space="preserve">BsToxA2 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(g)</w:t>
            </w:r>
          </w:p>
          <w:p w14:paraId="3790FB2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TexBsToxA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 xml:space="preserve"> 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 xml:space="preserve">(h) </w:t>
            </w:r>
          </w:p>
          <w:p w14:paraId="4FFFB07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 xml:space="preserve">H2 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(d)</w:t>
            </w:r>
          </w:p>
          <w:p w14:paraId="1F212F3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 xml:space="preserve">BsH2 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(f)</w:t>
            </w:r>
          </w:p>
        </w:tc>
      </w:tr>
      <w:tr w:rsidR="007779B4" w:rsidRPr="00DA4B95" w14:paraId="41C90DD0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hideMark/>
          </w:tcPr>
          <w:p w14:paraId="01712D4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ToxA20</w:t>
            </w:r>
          </w:p>
        </w:tc>
        <w:tc>
          <w:tcPr>
            <w:tcW w:w="1713" w:type="dxa"/>
            <w:vAlign w:val="center"/>
            <w:hideMark/>
          </w:tcPr>
          <w:p w14:paraId="6DE1A838" w14:textId="7BAA45FF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04FF607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IRAN_Fdez15</w:t>
            </w:r>
          </w:p>
        </w:tc>
        <w:tc>
          <w:tcPr>
            <w:tcW w:w="1530" w:type="dxa"/>
            <w:vAlign w:val="center"/>
            <w:hideMark/>
          </w:tcPr>
          <w:p w14:paraId="542548E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NA</w:t>
            </w:r>
          </w:p>
        </w:tc>
        <w:tc>
          <w:tcPr>
            <w:tcW w:w="2790" w:type="dxa"/>
            <w:vAlign w:val="center"/>
            <w:hideMark/>
          </w:tcPr>
          <w:p w14:paraId="356A367C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Ghaderi et al. 2020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46B8FCDA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H18</w:t>
            </w:r>
          </w:p>
        </w:tc>
      </w:tr>
      <w:tr w:rsidR="007779B4" w:rsidRPr="00DA4B95" w14:paraId="258E4E74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hideMark/>
          </w:tcPr>
          <w:p w14:paraId="5923BD8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ToxA21</w:t>
            </w:r>
          </w:p>
        </w:tc>
        <w:tc>
          <w:tcPr>
            <w:tcW w:w="1713" w:type="dxa"/>
            <w:vAlign w:val="center"/>
            <w:hideMark/>
          </w:tcPr>
          <w:p w14:paraId="4B29C8A4" w14:textId="4E4C37F4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1D03200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IRAN_FN14</w:t>
            </w:r>
          </w:p>
        </w:tc>
        <w:tc>
          <w:tcPr>
            <w:tcW w:w="1530" w:type="dxa"/>
            <w:vAlign w:val="center"/>
            <w:hideMark/>
          </w:tcPr>
          <w:p w14:paraId="1BF1A92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NA</w:t>
            </w:r>
          </w:p>
        </w:tc>
        <w:tc>
          <w:tcPr>
            <w:tcW w:w="2790" w:type="dxa"/>
            <w:vAlign w:val="center"/>
            <w:hideMark/>
          </w:tcPr>
          <w:p w14:paraId="20F4195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Ghaderi et al. 2020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4F7DBB7B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H19</w:t>
            </w:r>
          </w:p>
        </w:tc>
      </w:tr>
      <w:tr w:rsidR="007779B4" w:rsidRPr="00DA4B95" w14:paraId="4379C7DE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hideMark/>
          </w:tcPr>
          <w:p w14:paraId="5F6479C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ToxA22</w:t>
            </w:r>
          </w:p>
        </w:tc>
        <w:tc>
          <w:tcPr>
            <w:tcW w:w="1713" w:type="dxa"/>
            <w:vAlign w:val="center"/>
            <w:hideMark/>
          </w:tcPr>
          <w:p w14:paraId="2CA0A5A1" w14:textId="5D0B7045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29FEDF4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IRAN_FKBG_4</w:t>
            </w:r>
          </w:p>
        </w:tc>
        <w:tc>
          <w:tcPr>
            <w:tcW w:w="1530" w:type="dxa"/>
            <w:vAlign w:val="center"/>
            <w:hideMark/>
          </w:tcPr>
          <w:p w14:paraId="31C7FC0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NA</w:t>
            </w:r>
          </w:p>
        </w:tc>
        <w:tc>
          <w:tcPr>
            <w:tcW w:w="2790" w:type="dxa"/>
            <w:vAlign w:val="center"/>
            <w:hideMark/>
          </w:tcPr>
          <w:p w14:paraId="601BBD6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Ghaderi et al. 2020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33F0399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H20</w:t>
            </w:r>
          </w:p>
        </w:tc>
      </w:tr>
      <w:tr w:rsidR="007779B4" w:rsidRPr="00DA4B95" w14:paraId="3F246E69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hideMark/>
          </w:tcPr>
          <w:p w14:paraId="31F56DD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>ToxA23</w:t>
            </w:r>
          </w:p>
        </w:tc>
        <w:tc>
          <w:tcPr>
            <w:tcW w:w="1713" w:type="dxa"/>
            <w:vAlign w:val="center"/>
            <w:hideMark/>
          </w:tcPr>
          <w:p w14:paraId="2F836A95" w14:textId="1ADEDEBC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a</w:t>
            </w:r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nodorum</w:t>
            </w:r>
          </w:p>
        </w:tc>
        <w:tc>
          <w:tcPr>
            <w:tcW w:w="1440" w:type="dxa"/>
            <w:vAlign w:val="center"/>
            <w:hideMark/>
          </w:tcPr>
          <w:p w14:paraId="5F9CA6A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G211-5</w:t>
            </w:r>
          </w:p>
        </w:tc>
        <w:tc>
          <w:tcPr>
            <w:tcW w:w="1530" w:type="dxa"/>
            <w:vAlign w:val="center"/>
            <w:hideMark/>
          </w:tcPr>
          <w:p w14:paraId="17B31EC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MT052949</w:t>
            </w:r>
          </w:p>
        </w:tc>
        <w:tc>
          <w:tcPr>
            <w:tcW w:w="2790" w:type="dxa"/>
            <w:vAlign w:val="center"/>
            <w:hideMark/>
          </w:tcPr>
          <w:p w14:paraId="4DB1842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Hafez et al. 2020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E27924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H21</w:t>
            </w:r>
          </w:p>
        </w:tc>
      </w:tr>
      <w:tr w:rsidR="007779B4" w:rsidRPr="00DA4B95" w14:paraId="5CEE9E39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73AC9532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  <w:t xml:space="preserve">ToxA24 </w:t>
            </w:r>
          </w:p>
        </w:tc>
        <w:tc>
          <w:tcPr>
            <w:tcW w:w="1713" w:type="dxa"/>
            <w:tcBorders>
              <w:bottom w:val="single" w:sz="12" w:space="0" w:color="auto"/>
            </w:tcBorders>
            <w:vAlign w:val="center"/>
            <w:hideMark/>
          </w:tcPr>
          <w:p w14:paraId="3EE4A450" w14:textId="114AB555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 w:rsidR="00CC665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tritici-repentis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  <w:hideMark/>
          </w:tcPr>
          <w:p w14:paraId="6480625C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K1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  <w:hideMark/>
          </w:tcPr>
          <w:p w14:paraId="2C4A405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MZ508320</w:t>
            </w:r>
          </w:p>
        </w:tc>
        <w:tc>
          <w:tcPr>
            <w:tcW w:w="2790" w:type="dxa"/>
            <w:tcBorders>
              <w:bottom w:val="single" w:sz="12" w:space="0" w:color="auto"/>
            </w:tcBorders>
            <w:vAlign w:val="center"/>
            <w:hideMark/>
          </w:tcPr>
          <w:p w14:paraId="3792DFB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Hafez et al. 2022</w:t>
            </w:r>
          </w:p>
        </w:tc>
        <w:tc>
          <w:tcPr>
            <w:tcW w:w="1710" w:type="dxa"/>
            <w:tcBorders>
              <w:bottom w:val="single" w:sz="12" w:space="0" w:color="auto"/>
              <w:right w:val="single" w:sz="12" w:space="0" w:color="auto"/>
            </w:tcBorders>
          </w:tcPr>
          <w:p w14:paraId="189D130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 xml:space="preserve">PtrH2 </w:t>
            </w:r>
          </w:p>
        </w:tc>
      </w:tr>
      <w:tr w:rsidR="007779B4" w:rsidRPr="00DA4B95" w14:paraId="0B3E4593" w14:textId="77777777" w:rsidTr="000F72B8">
        <w:trPr>
          <w:trHeight w:val="231"/>
        </w:trPr>
        <w:tc>
          <w:tcPr>
            <w:tcW w:w="977" w:type="dxa"/>
            <w:tcBorders>
              <w:top w:val="single" w:sz="12" w:space="0" w:color="auto"/>
              <w:left w:val="single" w:sz="12" w:space="0" w:color="auto"/>
            </w:tcBorders>
            <w:vAlign w:val="bottom"/>
            <w:hideMark/>
          </w:tcPr>
          <w:p w14:paraId="4938C58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ToxB1</w:t>
            </w:r>
          </w:p>
        </w:tc>
        <w:tc>
          <w:tcPr>
            <w:tcW w:w="1713" w:type="dxa"/>
            <w:tcBorders>
              <w:top w:val="single" w:sz="12" w:space="0" w:color="auto"/>
            </w:tcBorders>
            <w:hideMark/>
          </w:tcPr>
          <w:p w14:paraId="21FE9733" w14:textId="731399B3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tritici-repentis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  <w:hideMark/>
          </w:tcPr>
          <w:p w14:paraId="3EFB3A1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Alg3-24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  <w:hideMark/>
          </w:tcPr>
          <w:p w14:paraId="46F192C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AF483831.1</w:t>
            </w:r>
          </w:p>
        </w:tc>
        <w:tc>
          <w:tcPr>
            <w:tcW w:w="2790" w:type="dxa"/>
            <w:tcBorders>
              <w:top w:val="single" w:sz="12" w:space="0" w:color="auto"/>
            </w:tcBorders>
            <w:vAlign w:val="bottom"/>
            <w:hideMark/>
          </w:tcPr>
          <w:p w14:paraId="3C97A14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Strelkov and Lamari 2003</w:t>
            </w:r>
          </w:p>
        </w:tc>
        <w:tc>
          <w:tcPr>
            <w:tcW w:w="1710" w:type="dxa"/>
            <w:tcBorders>
              <w:top w:val="single" w:sz="12" w:space="0" w:color="auto"/>
              <w:right w:val="single" w:sz="12" w:space="0" w:color="auto"/>
            </w:tcBorders>
          </w:tcPr>
          <w:p w14:paraId="2012C5E2" w14:textId="15F33F5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color w:val="0070C0"/>
                <w:sz w:val="18"/>
                <w:szCs w:val="20"/>
              </w:rPr>
              <w:t xml:space="preserve">ToxB 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</w:t>
            </w:r>
            <w:r w:rsidR="00590C29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g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)</w:t>
            </w:r>
          </w:p>
        </w:tc>
      </w:tr>
      <w:tr w:rsidR="007779B4" w:rsidRPr="00DA4B95" w14:paraId="5E4D22A2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bottom"/>
          </w:tcPr>
          <w:p w14:paraId="6EFFBD0A" w14:textId="4F962049" w:rsidR="007779B4" w:rsidRPr="00DA4B95" w:rsidRDefault="0034026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</w:t>
            </w:r>
            <w:r w:rsidR="008D3084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oxb2</w:t>
            </w:r>
          </w:p>
        </w:tc>
        <w:tc>
          <w:tcPr>
            <w:tcW w:w="1713" w:type="dxa"/>
          </w:tcPr>
          <w:p w14:paraId="64042204" w14:textId="51FC6C33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tritici-repentis</w:t>
            </w:r>
          </w:p>
        </w:tc>
        <w:tc>
          <w:tcPr>
            <w:tcW w:w="1440" w:type="dxa"/>
            <w:vAlign w:val="bottom"/>
          </w:tcPr>
          <w:p w14:paraId="0D99D73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90-2 </w:t>
            </w:r>
          </w:p>
        </w:tc>
        <w:tc>
          <w:tcPr>
            <w:tcW w:w="1530" w:type="dxa"/>
            <w:vAlign w:val="bottom"/>
          </w:tcPr>
          <w:p w14:paraId="61E0F6D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AF483832.1</w:t>
            </w:r>
          </w:p>
        </w:tc>
        <w:tc>
          <w:tcPr>
            <w:tcW w:w="2790" w:type="dxa"/>
            <w:vAlign w:val="bottom"/>
          </w:tcPr>
          <w:p w14:paraId="0E6AB55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Strelkov and Lamari 2003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EBB30D5" w14:textId="49D006E1" w:rsidR="007779B4" w:rsidRPr="00DA4B95" w:rsidRDefault="0034026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70C0"/>
                <w:sz w:val="18"/>
                <w:szCs w:val="20"/>
              </w:rPr>
              <w:t>t</w:t>
            </w:r>
            <w:r w:rsidR="007779B4" w:rsidRPr="00DA4B95">
              <w:rPr>
                <w:rFonts w:ascii="Times New Roman" w:eastAsia="Times New Roman" w:hAnsi="Times New Roman" w:cs="Times New Roman"/>
                <w:i/>
                <w:color w:val="0070C0"/>
                <w:sz w:val="18"/>
                <w:szCs w:val="20"/>
              </w:rPr>
              <w:t>oxb</w:t>
            </w:r>
            <w:r w:rsidR="007779B4"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 xml:space="preserve"> </w:t>
            </w:r>
            <w:r w:rsidR="007779B4"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</w:t>
            </w:r>
            <w:r w:rsidR="00590C29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g</w:t>
            </w:r>
            <w:r w:rsidR="007779B4"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)</w:t>
            </w:r>
          </w:p>
        </w:tc>
      </w:tr>
      <w:tr w:rsidR="007779B4" w:rsidRPr="00DA4B95" w14:paraId="46824E12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bottom"/>
          </w:tcPr>
          <w:p w14:paraId="50369716" w14:textId="7B4707BC" w:rsidR="007779B4" w:rsidRPr="00DA4B95" w:rsidRDefault="0034026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</w:t>
            </w:r>
            <w:r w:rsidR="008D3084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oxb3</w:t>
            </w:r>
          </w:p>
        </w:tc>
        <w:tc>
          <w:tcPr>
            <w:tcW w:w="1713" w:type="dxa"/>
          </w:tcPr>
          <w:p w14:paraId="594F18F5" w14:textId="5BCFCA40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tritici-repentis</w:t>
            </w:r>
          </w:p>
        </w:tc>
        <w:tc>
          <w:tcPr>
            <w:tcW w:w="1440" w:type="dxa"/>
            <w:vAlign w:val="bottom"/>
          </w:tcPr>
          <w:p w14:paraId="4A7D536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D308</w:t>
            </w:r>
          </w:p>
        </w:tc>
        <w:tc>
          <w:tcPr>
            <w:tcW w:w="1530" w:type="dxa"/>
            <w:vAlign w:val="bottom"/>
          </w:tcPr>
          <w:p w14:paraId="44F5A5E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AY243461.2</w:t>
            </w:r>
          </w:p>
        </w:tc>
        <w:tc>
          <w:tcPr>
            <w:tcW w:w="2790" w:type="dxa"/>
            <w:vAlign w:val="bottom"/>
          </w:tcPr>
          <w:p w14:paraId="1EEA890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Strelkov et al. 2005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6989469" w14:textId="0C6F4AB9" w:rsidR="007779B4" w:rsidRPr="00DA4B95" w:rsidRDefault="0034026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70C0"/>
                <w:sz w:val="18"/>
                <w:szCs w:val="20"/>
              </w:rPr>
              <w:t>t</w:t>
            </w:r>
            <w:r w:rsidR="007779B4" w:rsidRPr="00DA4B95">
              <w:rPr>
                <w:rFonts w:ascii="Times New Roman" w:eastAsia="Times New Roman" w:hAnsi="Times New Roman" w:cs="Times New Roman"/>
                <w:i/>
                <w:color w:val="0070C0"/>
                <w:sz w:val="18"/>
                <w:szCs w:val="20"/>
              </w:rPr>
              <w:t xml:space="preserve">oxb </w:t>
            </w:r>
            <w:r w:rsidR="007779B4"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</w:t>
            </w:r>
            <w:r w:rsidR="00590C29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g</w:t>
            </w:r>
            <w:r w:rsidR="007779B4"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)</w:t>
            </w:r>
          </w:p>
        </w:tc>
      </w:tr>
      <w:tr w:rsidR="007779B4" w:rsidRPr="00DA4B95" w14:paraId="093CA667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bottom"/>
          </w:tcPr>
          <w:p w14:paraId="0FF9DEC9" w14:textId="141F01BB" w:rsidR="007779B4" w:rsidRPr="00DA4B95" w:rsidRDefault="0034026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</w:t>
            </w:r>
            <w:r w:rsidR="008D3084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oxb4</w:t>
            </w:r>
          </w:p>
        </w:tc>
        <w:tc>
          <w:tcPr>
            <w:tcW w:w="1713" w:type="dxa"/>
          </w:tcPr>
          <w:p w14:paraId="7FE47B1D" w14:textId="4D8EDE67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tritici-repentis</w:t>
            </w:r>
          </w:p>
        </w:tc>
        <w:tc>
          <w:tcPr>
            <w:tcW w:w="1440" w:type="dxa"/>
            <w:vAlign w:val="center"/>
          </w:tcPr>
          <w:p w14:paraId="7B540D4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Ls13-14</w:t>
            </w:r>
          </w:p>
        </w:tc>
        <w:tc>
          <w:tcPr>
            <w:tcW w:w="1530" w:type="dxa"/>
            <w:vAlign w:val="bottom"/>
          </w:tcPr>
          <w:p w14:paraId="628E65D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MN864562.1</w:t>
            </w:r>
          </w:p>
        </w:tc>
        <w:tc>
          <w:tcPr>
            <w:tcW w:w="2790" w:type="dxa"/>
            <w:vAlign w:val="bottom"/>
          </w:tcPr>
          <w:p w14:paraId="0BE5A52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Guo et al. 2020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03FC8310" w14:textId="65DD9D01" w:rsidR="007779B4" w:rsidRPr="00DA4B95" w:rsidRDefault="0034026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70C0"/>
                <w:sz w:val="18"/>
                <w:szCs w:val="20"/>
              </w:rPr>
              <w:t>t</w:t>
            </w:r>
            <w:r w:rsidR="007779B4" w:rsidRPr="00DA4B95">
              <w:rPr>
                <w:rFonts w:ascii="Times New Roman" w:eastAsia="Times New Roman" w:hAnsi="Times New Roman" w:cs="Times New Roman"/>
                <w:i/>
                <w:color w:val="0070C0"/>
                <w:sz w:val="18"/>
                <w:szCs w:val="20"/>
              </w:rPr>
              <w:t>oxb</w:t>
            </w:r>
            <w:r w:rsidR="007779B4"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 xml:space="preserve"> </w:t>
            </w:r>
            <w:r w:rsidR="007779B4"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</w:t>
            </w:r>
            <w:r w:rsidR="00590C29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g</w:t>
            </w:r>
            <w:r w:rsidR="007779B4"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)</w:t>
            </w:r>
          </w:p>
        </w:tc>
      </w:tr>
      <w:tr w:rsidR="007779B4" w:rsidRPr="00DA4B95" w14:paraId="7E38DA27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bottom"/>
          </w:tcPr>
          <w:p w14:paraId="76C8699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ToxB5</w:t>
            </w:r>
          </w:p>
        </w:tc>
        <w:tc>
          <w:tcPr>
            <w:tcW w:w="1713" w:type="dxa"/>
          </w:tcPr>
          <w:p w14:paraId="0188FF69" w14:textId="7CF6F77F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tritici-repentis</w:t>
            </w:r>
          </w:p>
        </w:tc>
        <w:tc>
          <w:tcPr>
            <w:tcW w:w="1440" w:type="dxa"/>
            <w:vAlign w:val="bottom"/>
          </w:tcPr>
          <w:p w14:paraId="7FBB225A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Alg215</w:t>
            </w:r>
          </w:p>
        </w:tc>
        <w:tc>
          <w:tcPr>
            <w:tcW w:w="1530" w:type="dxa"/>
            <w:vAlign w:val="bottom"/>
          </w:tcPr>
          <w:p w14:paraId="4921D44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RXHK00000000</w:t>
            </w:r>
          </w:p>
        </w:tc>
        <w:tc>
          <w:tcPr>
            <w:tcW w:w="2790" w:type="dxa"/>
            <w:vAlign w:val="bottom"/>
          </w:tcPr>
          <w:p w14:paraId="31D9774B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Moolhuijzen et al. 2022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EC2475E" w14:textId="19BB3DC2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i/>
                <w:color w:val="0070C0"/>
                <w:sz w:val="18"/>
                <w:szCs w:val="20"/>
              </w:rPr>
              <w:t>ToxB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 xml:space="preserve"> 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(</w:t>
            </w:r>
            <w:r w:rsidR="00590C29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g</w:t>
            </w: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  <w:vertAlign w:val="superscript"/>
              </w:rPr>
              <w:t>)</w:t>
            </w:r>
          </w:p>
        </w:tc>
      </w:tr>
      <w:tr w:rsidR="007779B4" w:rsidRPr="00DA4B95" w14:paraId="7D583AA2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661617DB" w14:textId="6C36083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ToxB6</w:t>
            </w:r>
            <w:r w:rsidR="00590C29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 xml:space="preserve"> </w:t>
            </w:r>
            <w:r w:rsidR="00590C29" w:rsidRPr="00CD1A0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(h)</w:t>
            </w:r>
          </w:p>
        </w:tc>
        <w:tc>
          <w:tcPr>
            <w:tcW w:w="1713" w:type="dxa"/>
            <w:vAlign w:val="center"/>
            <w:hideMark/>
          </w:tcPr>
          <w:p w14:paraId="789E18FA" w14:textId="57DFA86E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 w:rsidR="00CC665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bromi</w:t>
            </w:r>
          </w:p>
        </w:tc>
        <w:tc>
          <w:tcPr>
            <w:tcW w:w="1440" w:type="dxa"/>
            <w:vAlign w:val="center"/>
            <w:hideMark/>
          </w:tcPr>
          <w:p w14:paraId="643128A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SM101</w:t>
            </w:r>
          </w:p>
        </w:tc>
        <w:tc>
          <w:tcPr>
            <w:tcW w:w="1530" w:type="dxa"/>
            <w:vAlign w:val="center"/>
            <w:hideMark/>
          </w:tcPr>
          <w:p w14:paraId="4CF175F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EF452437.1</w:t>
            </w:r>
          </w:p>
        </w:tc>
        <w:tc>
          <w:tcPr>
            <w:tcW w:w="2790" w:type="dxa"/>
            <w:vAlign w:val="center"/>
            <w:hideMark/>
          </w:tcPr>
          <w:p w14:paraId="66487D9E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Andrie et al. 2008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0608094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Pb(SM101) ToxB1</w:t>
            </w:r>
          </w:p>
        </w:tc>
      </w:tr>
      <w:tr w:rsidR="007779B4" w:rsidRPr="00DA4B95" w14:paraId="658B662B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3CCE5D40" w14:textId="59DF24CD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ToxB7</w:t>
            </w:r>
            <w:r w:rsidR="00590C29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 xml:space="preserve"> </w:t>
            </w:r>
            <w:r w:rsidR="00590C29" w:rsidRPr="00CD1A0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(</w:t>
            </w:r>
            <w:proofErr w:type="spellStart"/>
            <w:r w:rsidR="00CD1A0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i</w:t>
            </w:r>
            <w:proofErr w:type="spellEnd"/>
            <w:r w:rsidR="00590C29" w:rsidRPr="00CD1A0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)</w:t>
            </w:r>
          </w:p>
        </w:tc>
        <w:tc>
          <w:tcPr>
            <w:tcW w:w="1713" w:type="dxa"/>
            <w:vAlign w:val="center"/>
            <w:hideMark/>
          </w:tcPr>
          <w:p w14:paraId="53DC3897" w14:textId="2981BA6D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bromi</w:t>
            </w:r>
          </w:p>
        </w:tc>
        <w:tc>
          <w:tcPr>
            <w:tcW w:w="1440" w:type="dxa"/>
            <w:vAlign w:val="center"/>
            <w:hideMark/>
          </w:tcPr>
          <w:p w14:paraId="4273D89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TW123</w:t>
            </w:r>
          </w:p>
        </w:tc>
        <w:tc>
          <w:tcPr>
            <w:tcW w:w="1530" w:type="dxa"/>
            <w:vAlign w:val="center"/>
            <w:hideMark/>
          </w:tcPr>
          <w:p w14:paraId="7149DE1E" w14:textId="77777777" w:rsidR="007779B4" w:rsidRPr="0099348E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9348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EF452442.1</w:t>
            </w:r>
          </w:p>
        </w:tc>
        <w:tc>
          <w:tcPr>
            <w:tcW w:w="2790" w:type="dxa"/>
            <w:vAlign w:val="center"/>
            <w:hideMark/>
          </w:tcPr>
          <w:p w14:paraId="39DB11F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Andrie et al. 2008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244E2919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Pb(TW123) ToxB</w:t>
            </w:r>
          </w:p>
        </w:tc>
      </w:tr>
      <w:tr w:rsidR="007779B4" w:rsidRPr="00DA4B95" w14:paraId="09D43525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2FDB6167" w14:textId="04AE3EC0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lastRenderedPageBreak/>
              <w:t>ToxB8</w:t>
            </w:r>
            <w:r w:rsidR="00CD1A02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 xml:space="preserve"> </w:t>
            </w:r>
            <w:r w:rsidR="00CD1A02" w:rsidRPr="00CD1A0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(</w:t>
            </w:r>
            <w:proofErr w:type="spellStart"/>
            <w:r w:rsidR="00CD1A0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i</w:t>
            </w:r>
            <w:proofErr w:type="spellEnd"/>
            <w:r w:rsidR="00CD1A02" w:rsidRPr="00CD1A0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)</w:t>
            </w:r>
          </w:p>
        </w:tc>
        <w:tc>
          <w:tcPr>
            <w:tcW w:w="1713" w:type="dxa"/>
            <w:vAlign w:val="center"/>
            <w:hideMark/>
          </w:tcPr>
          <w:p w14:paraId="0E3487D5" w14:textId="70D9A1AA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bromi</w:t>
            </w:r>
          </w:p>
        </w:tc>
        <w:tc>
          <w:tcPr>
            <w:tcW w:w="1440" w:type="dxa"/>
            <w:vAlign w:val="center"/>
            <w:hideMark/>
          </w:tcPr>
          <w:p w14:paraId="104BC0F0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SM106</w:t>
            </w:r>
          </w:p>
        </w:tc>
        <w:tc>
          <w:tcPr>
            <w:tcW w:w="1530" w:type="dxa"/>
            <w:vAlign w:val="center"/>
            <w:hideMark/>
          </w:tcPr>
          <w:p w14:paraId="45356066" w14:textId="77777777" w:rsidR="007779B4" w:rsidRPr="0099348E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9348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EF452439.1</w:t>
            </w:r>
          </w:p>
        </w:tc>
        <w:tc>
          <w:tcPr>
            <w:tcW w:w="2790" w:type="dxa"/>
            <w:vAlign w:val="center"/>
            <w:hideMark/>
          </w:tcPr>
          <w:p w14:paraId="2BBFFF2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Andrie et al. 2008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7FAC235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Pb(SM106) ToxB1</w:t>
            </w:r>
          </w:p>
        </w:tc>
      </w:tr>
      <w:tr w:rsidR="007779B4" w:rsidRPr="00DA4B95" w14:paraId="4F5586E0" w14:textId="77777777" w:rsidTr="000F72B8">
        <w:trPr>
          <w:trHeight w:val="25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2D078803" w14:textId="186AEEFC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ToxB9</w:t>
            </w:r>
            <w:r w:rsidR="00CD1A02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 xml:space="preserve"> </w:t>
            </w:r>
            <w:r w:rsidR="00CD1A02" w:rsidRPr="00CD1A0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(j)</w:t>
            </w:r>
          </w:p>
        </w:tc>
        <w:tc>
          <w:tcPr>
            <w:tcW w:w="1713" w:type="dxa"/>
            <w:vAlign w:val="center"/>
            <w:hideMark/>
          </w:tcPr>
          <w:p w14:paraId="14F99E14" w14:textId="681BEE31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bromi</w:t>
            </w:r>
          </w:p>
        </w:tc>
        <w:tc>
          <w:tcPr>
            <w:tcW w:w="1440" w:type="dxa"/>
            <w:vAlign w:val="center"/>
            <w:hideMark/>
          </w:tcPr>
          <w:p w14:paraId="47322794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SM106</w:t>
            </w:r>
          </w:p>
        </w:tc>
        <w:tc>
          <w:tcPr>
            <w:tcW w:w="1530" w:type="dxa"/>
            <w:vAlign w:val="center"/>
            <w:hideMark/>
          </w:tcPr>
          <w:p w14:paraId="6A25291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EF452440.1</w:t>
            </w:r>
          </w:p>
        </w:tc>
        <w:tc>
          <w:tcPr>
            <w:tcW w:w="2790" w:type="dxa"/>
            <w:vAlign w:val="center"/>
            <w:hideMark/>
          </w:tcPr>
          <w:p w14:paraId="2EA62668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Andrie et al. 2008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371C2F76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Pb(SM106) ToxB2</w:t>
            </w:r>
          </w:p>
        </w:tc>
      </w:tr>
      <w:tr w:rsidR="007779B4" w:rsidRPr="00DA4B95" w14:paraId="1EF25DCD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</w:tcBorders>
            <w:vAlign w:val="center"/>
            <w:hideMark/>
          </w:tcPr>
          <w:p w14:paraId="1F242461" w14:textId="6DC962D3" w:rsidR="007779B4" w:rsidRPr="00DA4B95" w:rsidRDefault="00590C29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toxb</w:t>
            </w:r>
            <w:r w:rsidR="007779B4" w:rsidRPr="00DA4B95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10</w:t>
            </w:r>
            <w:r w:rsidR="00620726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 xml:space="preserve"> </w:t>
            </w:r>
            <w:r w:rsidR="00620726" w:rsidRPr="0062072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(k)</w:t>
            </w:r>
          </w:p>
        </w:tc>
        <w:tc>
          <w:tcPr>
            <w:tcW w:w="1713" w:type="dxa"/>
            <w:vAlign w:val="center"/>
            <w:hideMark/>
          </w:tcPr>
          <w:p w14:paraId="48947162" w14:textId="128DBC53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bromi</w:t>
            </w:r>
          </w:p>
        </w:tc>
        <w:tc>
          <w:tcPr>
            <w:tcW w:w="1440" w:type="dxa"/>
            <w:vAlign w:val="center"/>
            <w:hideMark/>
          </w:tcPr>
          <w:p w14:paraId="01CE95C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Bf-1</w:t>
            </w:r>
          </w:p>
        </w:tc>
        <w:tc>
          <w:tcPr>
            <w:tcW w:w="1530" w:type="dxa"/>
            <w:vAlign w:val="center"/>
            <w:hideMark/>
          </w:tcPr>
          <w:p w14:paraId="6D545FE2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EF452435.1</w:t>
            </w:r>
          </w:p>
        </w:tc>
        <w:tc>
          <w:tcPr>
            <w:tcW w:w="2790" w:type="dxa"/>
            <w:vAlign w:val="center"/>
            <w:hideMark/>
          </w:tcPr>
          <w:p w14:paraId="58EF5F95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Andrie et al. 2008</w:t>
            </w:r>
          </w:p>
        </w:tc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14:paraId="7232B90F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Pb(Bf-1) ToxB1</w:t>
            </w:r>
          </w:p>
        </w:tc>
      </w:tr>
      <w:tr w:rsidR="007779B4" w:rsidRPr="006D5CD7" w14:paraId="50CFC2DE" w14:textId="77777777" w:rsidTr="000F72B8">
        <w:trPr>
          <w:trHeight w:val="231"/>
        </w:trPr>
        <w:tc>
          <w:tcPr>
            <w:tcW w:w="977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530543EF" w14:textId="5DBE3AFF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</w:rPr>
              <w:t>ToxB11</w:t>
            </w:r>
            <w:r w:rsidR="00620726" w:rsidRPr="00CD1A0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  <w:vertAlign w:val="superscript"/>
              </w:rPr>
              <w:t>(j)</w:t>
            </w:r>
          </w:p>
        </w:tc>
        <w:tc>
          <w:tcPr>
            <w:tcW w:w="1713" w:type="dxa"/>
            <w:tcBorders>
              <w:bottom w:val="single" w:sz="12" w:space="0" w:color="auto"/>
            </w:tcBorders>
            <w:vAlign w:val="center"/>
            <w:hideMark/>
          </w:tcPr>
          <w:p w14:paraId="0C0C0616" w14:textId="627E6C8E" w:rsidR="007779B4" w:rsidRPr="00DA4B95" w:rsidRDefault="00CC6657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proofErr w:type="spellStart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y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  <w:t>. bromi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  <w:hideMark/>
          </w:tcPr>
          <w:p w14:paraId="445240CD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SM101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  <w:hideMark/>
          </w:tcPr>
          <w:p w14:paraId="228CC4E7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EF452438.1</w:t>
            </w:r>
          </w:p>
        </w:tc>
        <w:tc>
          <w:tcPr>
            <w:tcW w:w="2790" w:type="dxa"/>
            <w:tcBorders>
              <w:bottom w:val="single" w:sz="12" w:space="0" w:color="auto"/>
            </w:tcBorders>
            <w:vAlign w:val="center"/>
            <w:hideMark/>
          </w:tcPr>
          <w:p w14:paraId="0D6A8FE3" w14:textId="77777777" w:rsidR="007779B4" w:rsidRPr="00DA4B95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Andrie et al. 2008</w:t>
            </w:r>
          </w:p>
        </w:tc>
        <w:tc>
          <w:tcPr>
            <w:tcW w:w="171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1EB342" w14:textId="77777777" w:rsidR="007779B4" w:rsidRPr="006D5CD7" w:rsidRDefault="007779B4" w:rsidP="005D0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</w:pPr>
            <w:r w:rsidRPr="00DA4B95">
              <w:rPr>
                <w:rFonts w:ascii="Times New Roman" w:eastAsia="Times New Roman" w:hAnsi="Times New Roman" w:cs="Times New Roman"/>
                <w:color w:val="0070C0"/>
                <w:sz w:val="18"/>
                <w:szCs w:val="20"/>
              </w:rPr>
              <w:t>Pb(SM101) ToxB2</w:t>
            </w:r>
          </w:p>
        </w:tc>
      </w:tr>
    </w:tbl>
    <w:p w14:paraId="4D739AF6" w14:textId="77777777" w:rsidR="007779B4" w:rsidRDefault="007779B4" w:rsidP="005D0F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</w:p>
    <w:p w14:paraId="670CA0D0" w14:textId="700E0E73" w:rsidR="007779B4" w:rsidRPr="00CD1A02" w:rsidRDefault="007779B4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(a)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Stukenbrock and McDonald (2007)</w:t>
      </w:r>
    </w:p>
    <w:p w14:paraId="6A823668" w14:textId="77777777" w:rsidR="007779B4" w:rsidRPr="00CD1A02" w:rsidRDefault="007779B4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 xml:space="preserve">(b) 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Kamel et al (2019)</w:t>
      </w:r>
    </w:p>
    <w:p w14:paraId="206E34BC" w14:textId="77777777" w:rsidR="007779B4" w:rsidRPr="00CD1A02" w:rsidRDefault="007779B4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(c)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Aboukhaddour et al (2021)</w:t>
      </w:r>
    </w:p>
    <w:p w14:paraId="3EE9DAED" w14:textId="77777777" w:rsidR="007779B4" w:rsidRPr="00CD1A02" w:rsidRDefault="007779B4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(d)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Ghaderi et al. (2020)</w:t>
      </w:r>
    </w:p>
    <w:p w14:paraId="2C808CA4" w14:textId="77777777" w:rsidR="007779B4" w:rsidRPr="00CD1A02" w:rsidRDefault="007779B4" w:rsidP="005D0F36">
      <w:pPr>
        <w:spacing w:after="0" w:line="240" w:lineRule="auto"/>
        <w:ind w:left="180" w:hanging="180"/>
        <w:jc w:val="both"/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(e)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Hafez et al. (2020)</w:t>
      </w:r>
    </w:p>
    <w:p w14:paraId="5AA0418C" w14:textId="77777777" w:rsidR="007779B4" w:rsidRPr="00CD1A02" w:rsidRDefault="007779B4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(f)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Hafez et al. (2022) </w:t>
      </w:r>
    </w:p>
    <w:p w14:paraId="50FF8D1F" w14:textId="77777777" w:rsidR="007779B4" w:rsidRPr="00CD1A02" w:rsidRDefault="007779B4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 xml:space="preserve">(g) 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McDonald et al. (2018)</w:t>
      </w:r>
    </w:p>
    <w:p w14:paraId="76D5C25D" w14:textId="77777777" w:rsidR="007779B4" w:rsidRPr="00CD1A02" w:rsidRDefault="007779B4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(h)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Friesen et al. (2018)</w:t>
      </w:r>
    </w:p>
    <w:p w14:paraId="018E5D67" w14:textId="4BB37514" w:rsidR="007779B4" w:rsidRDefault="007779B4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</w:t>
      </w:r>
      <w:r w:rsidR="00CD1A02"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g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)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No haplotype numbers were previously assigned to </w:t>
      </w:r>
      <w:r w:rsidRPr="00CD1A02">
        <w:rPr>
          <w:rFonts w:ascii="Times New Roman" w:eastAsia="Times New Roman" w:hAnsi="Times New Roman" w:cs="Times New Roman"/>
          <w:i/>
          <w:color w:val="0070C0"/>
          <w:sz w:val="18"/>
          <w:szCs w:val="20"/>
        </w:rPr>
        <w:t>ToxB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or its homolog (</w:t>
      </w:r>
      <w:r w:rsidRPr="00CD1A02">
        <w:rPr>
          <w:rFonts w:ascii="Times New Roman" w:eastAsia="Times New Roman" w:hAnsi="Times New Roman" w:cs="Times New Roman"/>
          <w:i/>
          <w:color w:val="0070C0"/>
          <w:sz w:val="18"/>
          <w:szCs w:val="20"/>
        </w:rPr>
        <w:t>toxb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).</w:t>
      </w:r>
    </w:p>
    <w:p w14:paraId="3E9F5FA6" w14:textId="485C19C4" w:rsidR="006D3C94" w:rsidRPr="00CD1A02" w:rsidRDefault="006D3C94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BE48E5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(h-k)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  <w:r w:rsidR="00CC6657"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Heterologous</w:t>
      </w:r>
      <w:r w:rsidR="00CC6657">
        <w:rPr>
          <w:rFonts w:ascii="Times New Roman" w:eastAsia="Times New Roman" w:hAnsi="Times New Roman" w:cs="Times New Roman"/>
          <w:color w:val="0070C0"/>
          <w:sz w:val="18"/>
          <w:szCs w:val="20"/>
        </w:rPr>
        <w:t>ly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expressed protein from </w:t>
      </w:r>
      <w:r w:rsidR="00620832"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th</w:t>
      </w:r>
      <w:r w:rsidR="00620832">
        <w:rPr>
          <w:rFonts w:ascii="Times New Roman" w:eastAsia="Times New Roman" w:hAnsi="Times New Roman" w:cs="Times New Roman"/>
          <w:color w:val="0070C0"/>
          <w:sz w:val="18"/>
          <w:szCs w:val="20"/>
        </w:rPr>
        <w:t>ese</w:t>
      </w:r>
      <w:r w:rsidR="00620832"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haplotype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>s w</w:t>
      </w:r>
      <w:r w:rsidR="00CC6657">
        <w:rPr>
          <w:rFonts w:ascii="Times New Roman" w:eastAsia="Times New Roman" w:hAnsi="Times New Roman" w:cs="Times New Roman"/>
          <w:color w:val="0070C0"/>
          <w:sz w:val="18"/>
          <w:szCs w:val="20"/>
        </w:rPr>
        <w:t>as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infiltrated 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>at different concentrations (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9.5, 19 &amp; 38 ng/µl.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) 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into </w:t>
      </w:r>
      <w:r w:rsidR="0062083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the 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6B662 wheat line</w:t>
      </w:r>
      <w:r w:rsidR="00620832">
        <w:rPr>
          <w:rFonts w:ascii="Times New Roman" w:eastAsia="Times New Roman" w:hAnsi="Times New Roman" w:cs="Times New Roman"/>
          <w:color w:val="0070C0"/>
          <w:sz w:val="18"/>
          <w:szCs w:val="20"/>
        </w:rPr>
        <w:t>,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  <w:r w:rsidR="00340267">
        <w:rPr>
          <w:rFonts w:ascii="Times New Roman" w:eastAsia="Times New Roman" w:hAnsi="Times New Roman" w:cs="Times New Roman"/>
          <w:color w:val="0070C0"/>
          <w:sz w:val="18"/>
          <w:szCs w:val="20"/>
        </w:rPr>
        <w:t>and chlorotic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  <w:r w:rsidR="0062083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symptoms </w:t>
      </w:r>
      <w:r w:rsidR="00340267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were observed as reported by 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>Andr</w:t>
      </w:r>
      <w:r w:rsidR="00ED12E0">
        <w:rPr>
          <w:rFonts w:ascii="Times New Roman" w:eastAsia="Times New Roman" w:hAnsi="Times New Roman" w:cs="Times New Roman"/>
          <w:color w:val="0070C0"/>
          <w:sz w:val="18"/>
          <w:szCs w:val="20"/>
        </w:rPr>
        <w:t>ie and Ciuffetti 2011</w:t>
      </w:r>
      <w:r w:rsidR="00340267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and summarized below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>:</w:t>
      </w:r>
    </w:p>
    <w:p w14:paraId="792346CF" w14:textId="6313B2FB" w:rsidR="00CD1A02" w:rsidRDefault="00CD1A02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 xml:space="preserve">(h) </w:t>
      </w:r>
      <w:r w:rsidR="006D3C94">
        <w:rPr>
          <w:rFonts w:ascii="Times New Roman" w:eastAsia="Times New Roman" w:hAnsi="Times New Roman" w:cs="Times New Roman"/>
          <w:color w:val="0070C0"/>
          <w:sz w:val="18"/>
          <w:szCs w:val="20"/>
        </w:rPr>
        <w:t>I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nduce </w:t>
      </w:r>
      <w:r w:rsidR="00620832"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c</w:t>
      </w:r>
      <w:r w:rsidR="00620832">
        <w:rPr>
          <w:rFonts w:ascii="Times New Roman" w:eastAsia="Times New Roman" w:hAnsi="Times New Roman" w:cs="Times New Roman"/>
          <w:color w:val="0070C0"/>
          <w:sz w:val="18"/>
          <w:szCs w:val="20"/>
        </w:rPr>
        <w:t>h</w:t>
      </w:r>
      <w:r w:rsidR="00620832"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lorosis 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similar to </w:t>
      </w:r>
      <w:r w:rsidR="005B652B">
        <w:rPr>
          <w:rFonts w:ascii="Times New Roman" w:eastAsia="Times New Roman" w:hAnsi="Times New Roman" w:cs="Times New Roman"/>
          <w:color w:val="0070C0"/>
          <w:sz w:val="18"/>
          <w:szCs w:val="20"/>
        </w:rPr>
        <w:t>that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induced by Ptr ToxB at </w:t>
      </w:r>
      <w:r w:rsidR="006D3C94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concentrations </w:t>
      </w:r>
      <w:r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9.5, 19 &amp; 38 ng/µl.</w:t>
      </w:r>
    </w:p>
    <w:p w14:paraId="201DF5E8" w14:textId="1F88F527" w:rsidR="00CD1A02" w:rsidRDefault="00620726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BE48E5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</w:t>
      </w:r>
      <w:proofErr w:type="spellStart"/>
      <w:r w:rsidRPr="00BE48E5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i</w:t>
      </w:r>
      <w:proofErr w:type="spellEnd"/>
      <w:r w:rsidRPr="00BE48E5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)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O</w:t>
      </w:r>
      <w:r w:rsid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nly induce chlorosis when infiltrated at </w:t>
      </w:r>
      <w:r w:rsidR="005B652B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a </w:t>
      </w:r>
      <w:r w:rsid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concentration </w:t>
      </w:r>
      <w:r w:rsidR="005B652B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of </w:t>
      </w:r>
      <w:r w:rsid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38</w:t>
      </w:r>
      <w:r w:rsidR="00CD1A02" w:rsidRP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ng/µl</w:t>
      </w:r>
      <w:r w:rsidR="00CD1A02">
        <w:rPr>
          <w:rFonts w:ascii="Times New Roman" w:eastAsia="Times New Roman" w:hAnsi="Times New Roman" w:cs="Times New Roman"/>
          <w:color w:val="0070C0"/>
          <w:sz w:val="18"/>
          <w:szCs w:val="20"/>
        </w:rPr>
        <w:t>.</w:t>
      </w:r>
    </w:p>
    <w:p w14:paraId="3895B514" w14:textId="61EBBC17" w:rsidR="00CD1A02" w:rsidRDefault="00CD1A02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BE48E5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(j)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  <w:r w:rsid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Gave </w:t>
      </w:r>
      <w:r w:rsidR="00340267">
        <w:rPr>
          <w:rFonts w:ascii="Times New Roman" w:eastAsia="Times New Roman" w:hAnsi="Times New Roman" w:cs="Times New Roman"/>
          <w:color w:val="0070C0"/>
          <w:sz w:val="18"/>
          <w:szCs w:val="20"/>
        </w:rPr>
        <w:t>weak</w:t>
      </w:r>
      <w:r w:rsid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  <w:r w:rsidR="00620726"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>chlorosis at 9.5 ng/</w:t>
      </w:r>
      <w:proofErr w:type="spellStart"/>
      <w:r w:rsidR="00620726"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>μl</w:t>
      </w:r>
      <w:proofErr w:type="spellEnd"/>
      <w:r w:rsidR="00620726"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, </w:t>
      </w:r>
      <w:r w:rsidR="00340267">
        <w:rPr>
          <w:rFonts w:ascii="Times New Roman" w:eastAsia="Times New Roman" w:hAnsi="Times New Roman" w:cs="Times New Roman"/>
          <w:color w:val="0070C0"/>
          <w:sz w:val="18"/>
          <w:szCs w:val="20"/>
        </w:rPr>
        <w:t>but chlorosis symptoms</w:t>
      </w:r>
      <w:r w:rsidR="00620726"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intensifi</w:t>
      </w:r>
      <w:r w:rsid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ed at the higher concentrations </w:t>
      </w:r>
      <w:r w:rsidR="00620726"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>of 19 and 38 ng/</w:t>
      </w:r>
      <w:proofErr w:type="spellStart"/>
      <w:r w:rsidR="00620726"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>μl</w:t>
      </w:r>
      <w:proofErr w:type="spellEnd"/>
      <w:r w:rsid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>,</w:t>
      </w:r>
      <w:r w:rsidR="00620726"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  <w:r w:rsid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but never reached the levels of </w:t>
      </w:r>
      <w:r w:rsidR="00620726"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>chlorosis caused by Ptr ToxB.</w:t>
      </w:r>
    </w:p>
    <w:p w14:paraId="0724FA80" w14:textId="7DB8C334" w:rsidR="00620726" w:rsidRDefault="00620726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BE48E5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(k)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G</w:t>
      </w:r>
      <w:r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ave no </w:t>
      </w:r>
      <w:r>
        <w:rPr>
          <w:rFonts w:ascii="Times New Roman" w:eastAsia="Times New Roman" w:hAnsi="Times New Roman" w:cs="Times New Roman"/>
          <w:color w:val="0070C0"/>
          <w:sz w:val="18"/>
          <w:szCs w:val="20"/>
        </w:rPr>
        <w:t>chlorosis symptoms</w:t>
      </w:r>
      <w:r w:rsidRPr="00620726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at any concentration.</w:t>
      </w:r>
    </w:p>
    <w:p w14:paraId="34259B33" w14:textId="1055596F" w:rsidR="008961D9" w:rsidRDefault="008961D9" w:rsidP="005D0F36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  <w:r w:rsidRPr="004D0134">
        <w:rPr>
          <w:rFonts w:ascii="Times New Roman" w:eastAsia="Times New Roman" w:hAnsi="Times New Roman" w:cs="Times New Roman"/>
          <w:color w:val="0070C0"/>
          <w:sz w:val="18"/>
          <w:szCs w:val="20"/>
          <w:vertAlign w:val="superscript"/>
        </w:rPr>
        <w:t>(*)</w:t>
      </w:r>
      <w:r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Intron-exon junctions for </w:t>
      </w:r>
      <w:r w:rsidRPr="004D0134">
        <w:rPr>
          <w:rFonts w:ascii="Times New Roman" w:eastAsia="Times New Roman" w:hAnsi="Times New Roman" w:cs="Times New Roman"/>
          <w:i/>
          <w:color w:val="0070C0"/>
          <w:sz w:val="18"/>
          <w:szCs w:val="20"/>
        </w:rPr>
        <w:t>ToxA</w:t>
      </w:r>
      <w:r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sequences submitted to GenBank from Stukenbrock and McDonald (2007) </w:t>
      </w:r>
      <w:r w:rsidR="00BE48E5"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>were</w:t>
      </w:r>
      <w:r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  <w:r w:rsidR="00CF7CC9"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>corrected here</w:t>
      </w:r>
      <w:r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. </w:t>
      </w:r>
      <w:r w:rsidR="00BE48E5"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These sequences should contains “T” (not “A”) at position 405 in relation to the start codon of </w:t>
      </w:r>
      <w:r w:rsidR="00BE48E5" w:rsidRPr="004D0134">
        <w:rPr>
          <w:rFonts w:ascii="Times New Roman" w:eastAsia="Times New Roman" w:hAnsi="Times New Roman" w:cs="Times New Roman"/>
          <w:i/>
          <w:color w:val="0070C0"/>
          <w:sz w:val="18"/>
          <w:szCs w:val="20"/>
        </w:rPr>
        <w:t>ToxA</w:t>
      </w:r>
      <w:r w:rsidR="00BE48E5"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  <w:r w:rsidR="00CC6657"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>intron</w:t>
      </w:r>
      <w:r w:rsidR="00CC6657">
        <w:rPr>
          <w:rFonts w:ascii="Times New Roman" w:eastAsia="Times New Roman" w:hAnsi="Times New Roman" w:cs="Times New Roman"/>
          <w:color w:val="0070C0"/>
          <w:sz w:val="18"/>
          <w:szCs w:val="20"/>
        </w:rPr>
        <w:t>-</w:t>
      </w:r>
      <w:r w:rsidR="004D0134"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>less</w:t>
      </w:r>
      <w:r w:rsidR="00BE48E5" w:rsidRPr="004D0134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ORF.</w:t>
      </w:r>
      <w:r w:rsidR="00BE48E5">
        <w:rPr>
          <w:rFonts w:ascii="Times New Roman" w:eastAsia="Times New Roman" w:hAnsi="Times New Roman" w:cs="Times New Roman"/>
          <w:color w:val="0070C0"/>
          <w:sz w:val="18"/>
          <w:szCs w:val="20"/>
        </w:rPr>
        <w:t xml:space="preserve"> </w:t>
      </w:r>
    </w:p>
    <w:p w14:paraId="16BE0DB5" w14:textId="0424E823" w:rsidR="00CD1A02" w:rsidRDefault="00CD1A02" w:rsidP="005D0F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</w:p>
    <w:p w14:paraId="16EA3C97" w14:textId="00C6DEFF" w:rsidR="00BE48E5" w:rsidRDefault="00BE48E5" w:rsidP="005D0F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18"/>
          <w:szCs w:val="20"/>
        </w:rPr>
      </w:pPr>
    </w:p>
    <w:p w14:paraId="3524EEB5" w14:textId="3C06A4BD" w:rsidR="00530AE8" w:rsidRPr="00A71FE4" w:rsidRDefault="00530AE8" w:rsidP="005D0F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30AE8" w:rsidRPr="00A71FE4" w:rsidSect="007D0042">
      <w:footerReference w:type="default" r:id="rId10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3D4F" w14:textId="77777777" w:rsidR="00F964AE" w:rsidRDefault="00F964AE" w:rsidP="00314EF6">
      <w:pPr>
        <w:spacing w:after="0" w:line="240" w:lineRule="auto"/>
      </w:pPr>
      <w:r>
        <w:separator/>
      </w:r>
    </w:p>
  </w:endnote>
  <w:endnote w:type="continuationSeparator" w:id="0">
    <w:p w14:paraId="5001F353" w14:textId="77777777" w:rsidR="00F964AE" w:rsidRDefault="00F964AE" w:rsidP="0031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640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1E3E9" w14:textId="74D68F16" w:rsidR="00994DF4" w:rsidRDefault="00994D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90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7123D19" w14:textId="77777777" w:rsidR="00994DF4" w:rsidRDefault="00994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A5CF" w14:textId="77777777" w:rsidR="00F964AE" w:rsidRDefault="00F964AE" w:rsidP="00314EF6">
      <w:pPr>
        <w:spacing w:after="0" w:line="240" w:lineRule="auto"/>
      </w:pPr>
      <w:r>
        <w:separator/>
      </w:r>
    </w:p>
  </w:footnote>
  <w:footnote w:type="continuationSeparator" w:id="0">
    <w:p w14:paraId="4768F60E" w14:textId="77777777" w:rsidR="00F964AE" w:rsidRDefault="00F964AE" w:rsidP="00314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M7Y0MDc2MrY0NzJU0lEKTi0uzszPAykwrgUAR13c8CwAAAA="/>
  </w:docVars>
  <w:rsids>
    <w:rsidRoot w:val="007553EA"/>
    <w:rsid w:val="00002C6A"/>
    <w:rsid w:val="0001713A"/>
    <w:rsid w:val="00034A56"/>
    <w:rsid w:val="00040954"/>
    <w:rsid w:val="00044734"/>
    <w:rsid w:val="000452EA"/>
    <w:rsid w:val="00055330"/>
    <w:rsid w:val="0005753D"/>
    <w:rsid w:val="00064F6E"/>
    <w:rsid w:val="00071AF4"/>
    <w:rsid w:val="00077237"/>
    <w:rsid w:val="0007753D"/>
    <w:rsid w:val="00085DFA"/>
    <w:rsid w:val="00086513"/>
    <w:rsid w:val="00087B04"/>
    <w:rsid w:val="00094E63"/>
    <w:rsid w:val="000A0E6E"/>
    <w:rsid w:val="000A1B0D"/>
    <w:rsid w:val="000A22AF"/>
    <w:rsid w:val="000A244B"/>
    <w:rsid w:val="000B41A1"/>
    <w:rsid w:val="000B59C2"/>
    <w:rsid w:val="000B7D31"/>
    <w:rsid w:val="000B7D3F"/>
    <w:rsid w:val="000C10B7"/>
    <w:rsid w:val="000C1D88"/>
    <w:rsid w:val="000D0AB6"/>
    <w:rsid w:val="000D4E7D"/>
    <w:rsid w:val="000D5EC2"/>
    <w:rsid w:val="000D66D7"/>
    <w:rsid w:val="000E0509"/>
    <w:rsid w:val="000E27F1"/>
    <w:rsid w:val="000E5C5E"/>
    <w:rsid w:val="000E5C7F"/>
    <w:rsid w:val="000F664A"/>
    <w:rsid w:val="000F72B8"/>
    <w:rsid w:val="001101EA"/>
    <w:rsid w:val="001102CB"/>
    <w:rsid w:val="001132EF"/>
    <w:rsid w:val="00117249"/>
    <w:rsid w:val="0012047B"/>
    <w:rsid w:val="001266AC"/>
    <w:rsid w:val="00130DD8"/>
    <w:rsid w:val="00137C1E"/>
    <w:rsid w:val="00141351"/>
    <w:rsid w:val="0014733C"/>
    <w:rsid w:val="00160E4B"/>
    <w:rsid w:val="001661F8"/>
    <w:rsid w:val="0016640A"/>
    <w:rsid w:val="00167358"/>
    <w:rsid w:val="00167F17"/>
    <w:rsid w:val="00171F87"/>
    <w:rsid w:val="00176287"/>
    <w:rsid w:val="0017681E"/>
    <w:rsid w:val="00177B18"/>
    <w:rsid w:val="00183341"/>
    <w:rsid w:val="0019274D"/>
    <w:rsid w:val="00194035"/>
    <w:rsid w:val="001A5458"/>
    <w:rsid w:val="001C1B88"/>
    <w:rsid w:val="001D5324"/>
    <w:rsid w:val="001E00A9"/>
    <w:rsid w:val="001E4F00"/>
    <w:rsid w:val="00201FA0"/>
    <w:rsid w:val="002138A2"/>
    <w:rsid w:val="00215180"/>
    <w:rsid w:val="00222E16"/>
    <w:rsid w:val="00224474"/>
    <w:rsid w:val="00225808"/>
    <w:rsid w:val="00232D91"/>
    <w:rsid w:val="00235EEE"/>
    <w:rsid w:val="002431B9"/>
    <w:rsid w:val="00246B2E"/>
    <w:rsid w:val="00251A08"/>
    <w:rsid w:val="002525B1"/>
    <w:rsid w:val="00253B78"/>
    <w:rsid w:val="00275DE5"/>
    <w:rsid w:val="002765DA"/>
    <w:rsid w:val="00276C70"/>
    <w:rsid w:val="002814AB"/>
    <w:rsid w:val="00281D2F"/>
    <w:rsid w:val="00282DE6"/>
    <w:rsid w:val="00286C32"/>
    <w:rsid w:val="00294C66"/>
    <w:rsid w:val="00296E96"/>
    <w:rsid w:val="002A355F"/>
    <w:rsid w:val="002A7898"/>
    <w:rsid w:val="002B4F0A"/>
    <w:rsid w:val="002B5BEA"/>
    <w:rsid w:val="002B65D4"/>
    <w:rsid w:val="002C0EB2"/>
    <w:rsid w:val="002C2C9D"/>
    <w:rsid w:val="002C7D15"/>
    <w:rsid w:val="002D0BEE"/>
    <w:rsid w:val="002D5943"/>
    <w:rsid w:val="002E622C"/>
    <w:rsid w:val="002F1553"/>
    <w:rsid w:val="0030142C"/>
    <w:rsid w:val="00302392"/>
    <w:rsid w:val="003114E3"/>
    <w:rsid w:val="00313875"/>
    <w:rsid w:val="00313B7E"/>
    <w:rsid w:val="00314900"/>
    <w:rsid w:val="00314EF6"/>
    <w:rsid w:val="00324FB2"/>
    <w:rsid w:val="003279C2"/>
    <w:rsid w:val="00330960"/>
    <w:rsid w:val="00332D49"/>
    <w:rsid w:val="0033333E"/>
    <w:rsid w:val="00340267"/>
    <w:rsid w:val="00340FFE"/>
    <w:rsid w:val="00341A1D"/>
    <w:rsid w:val="00341CD0"/>
    <w:rsid w:val="00350158"/>
    <w:rsid w:val="00360A1B"/>
    <w:rsid w:val="00361570"/>
    <w:rsid w:val="003616A2"/>
    <w:rsid w:val="00365628"/>
    <w:rsid w:val="003741FE"/>
    <w:rsid w:val="00374D93"/>
    <w:rsid w:val="0038458C"/>
    <w:rsid w:val="00386383"/>
    <w:rsid w:val="00386EF9"/>
    <w:rsid w:val="00396F48"/>
    <w:rsid w:val="00397624"/>
    <w:rsid w:val="003A3444"/>
    <w:rsid w:val="003A4958"/>
    <w:rsid w:val="003A6658"/>
    <w:rsid w:val="003A747C"/>
    <w:rsid w:val="003B0C12"/>
    <w:rsid w:val="003B43B4"/>
    <w:rsid w:val="003B5433"/>
    <w:rsid w:val="003B72B2"/>
    <w:rsid w:val="003B743E"/>
    <w:rsid w:val="003C7592"/>
    <w:rsid w:val="003D4F06"/>
    <w:rsid w:val="003E0DCA"/>
    <w:rsid w:val="003E2F50"/>
    <w:rsid w:val="003E3FBB"/>
    <w:rsid w:val="003E4292"/>
    <w:rsid w:val="003E545F"/>
    <w:rsid w:val="003E65EA"/>
    <w:rsid w:val="00400516"/>
    <w:rsid w:val="00400B0D"/>
    <w:rsid w:val="00402160"/>
    <w:rsid w:val="0040564F"/>
    <w:rsid w:val="00410C86"/>
    <w:rsid w:val="004137A1"/>
    <w:rsid w:val="004177DF"/>
    <w:rsid w:val="00423029"/>
    <w:rsid w:val="00430FC2"/>
    <w:rsid w:val="00431010"/>
    <w:rsid w:val="00431340"/>
    <w:rsid w:val="004345C7"/>
    <w:rsid w:val="00440E50"/>
    <w:rsid w:val="00467103"/>
    <w:rsid w:val="00467A65"/>
    <w:rsid w:val="00470AA7"/>
    <w:rsid w:val="00473E5C"/>
    <w:rsid w:val="00474CBF"/>
    <w:rsid w:val="00474FB2"/>
    <w:rsid w:val="004775AC"/>
    <w:rsid w:val="00477EF3"/>
    <w:rsid w:val="004837FA"/>
    <w:rsid w:val="00486764"/>
    <w:rsid w:val="0049125E"/>
    <w:rsid w:val="00495B76"/>
    <w:rsid w:val="004A0C98"/>
    <w:rsid w:val="004A21D6"/>
    <w:rsid w:val="004B09D8"/>
    <w:rsid w:val="004B1462"/>
    <w:rsid w:val="004B22FE"/>
    <w:rsid w:val="004B519E"/>
    <w:rsid w:val="004C0B0D"/>
    <w:rsid w:val="004C161B"/>
    <w:rsid w:val="004D0134"/>
    <w:rsid w:val="004D234F"/>
    <w:rsid w:val="004E0E04"/>
    <w:rsid w:val="004E492E"/>
    <w:rsid w:val="004F27A2"/>
    <w:rsid w:val="005016E0"/>
    <w:rsid w:val="005121AB"/>
    <w:rsid w:val="00514268"/>
    <w:rsid w:val="0052086E"/>
    <w:rsid w:val="00520CA5"/>
    <w:rsid w:val="00530AE8"/>
    <w:rsid w:val="0053114E"/>
    <w:rsid w:val="00532AA5"/>
    <w:rsid w:val="00534693"/>
    <w:rsid w:val="005378D9"/>
    <w:rsid w:val="00542B0D"/>
    <w:rsid w:val="00544B70"/>
    <w:rsid w:val="0055569D"/>
    <w:rsid w:val="00557ECB"/>
    <w:rsid w:val="005658A4"/>
    <w:rsid w:val="00566317"/>
    <w:rsid w:val="00571BA3"/>
    <w:rsid w:val="00572E0A"/>
    <w:rsid w:val="00573F48"/>
    <w:rsid w:val="00574E90"/>
    <w:rsid w:val="00581AFE"/>
    <w:rsid w:val="005828ED"/>
    <w:rsid w:val="00587826"/>
    <w:rsid w:val="005908EF"/>
    <w:rsid w:val="00590C29"/>
    <w:rsid w:val="00591704"/>
    <w:rsid w:val="00592126"/>
    <w:rsid w:val="00592B86"/>
    <w:rsid w:val="005A34B9"/>
    <w:rsid w:val="005A427F"/>
    <w:rsid w:val="005A50D4"/>
    <w:rsid w:val="005A516C"/>
    <w:rsid w:val="005A60C2"/>
    <w:rsid w:val="005A690D"/>
    <w:rsid w:val="005B28C1"/>
    <w:rsid w:val="005B35F5"/>
    <w:rsid w:val="005B58D5"/>
    <w:rsid w:val="005B652B"/>
    <w:rsid w:val="005C368D"/>
    <w:rsid w:val="005C3C55"/>
    <w:rsid w:val="005D0F36"/>
    <w:rsid w:val="005D1241"/>
    <w:rsid w:val="005D4F71"/>
    <w:rsid w:val="005D6381"/>
    <w:rsid w:val="005E24B5"/>
    <w:rsid w:val="005E53BC"/>
    <w:rsid w:val="005E5E6F"/>
    <w:rsid w:val="006000B5"/>
    <w:rsid w:val="00603BD0"/>
    <w:rsid w:val="00610378"/>
    <w:rsid w:val="0061045A"/>
    <w:rsid w:val="00611BB6"/>
    <w:rsid w:val="00612481"/>
    <w:rsid w:val="0061304B"/>
    <w:rsid w:val="0061377A"/>
    <w:rsid w:val="00614B5D"/>
    <w:rsid w:val="00617977"/>
    <w:rsid w:val="00620726"/>
    <w:rsid w:val="00620832"/>
    <w:rsid w:val="00630BF2"/>
    <w:rsid w:val="0063287D"/>
    <w:rsid w:val="00637144"/>
    <w:rsid w:val="00642699"/>
    <w:rsid w:val="00642CDB"/>
    <w:rsid w:val="00651F0F"/>
    <w:rsid w:val="00653FB2"/>
    <w:rsid w:val="006559C0"/>
    <w:rsid w:val="00665B7A"/>
    <w:rsid w:val="006718BE"/>
    <w:rsid w:val="006727AB"/>
    <w:rsid w:val="00673F74"/>
    <w:rsid w:val="00692B99"/>
    <w:rsid w:val="00693AA5"/>
    <w:rsid w:val="006948CA"/>
    <w:rsid w:val="006A1742"/>
    <w:rsid w:val="006A5BA9"/>
    <w:rsid w:val="006B38A9"/>
    <w:rsid w:val="006B4253"/>
    <w:rsid w:val="006B783F"/>
    <w:rsid w:val="006B7C61"/>
    <w:rsid w:val="006C0835"/>
    <w:rsid w:val="006C12C5"/>
    <w:rsid w:val="006C2066"/>
    <w:rsid w:val="006C4BF3"/>
    <w:rsid w:val="006C4C7A"/>
    <w:rsid w:val="006C77C5"/>
    <w:rsid w:val="006D3C94"/>
    <w:rsid w:val="006E52DB"/>
    <w:rsid w:val="006F18C4"/>
    <w:rsid w:val="00700144"/>
    <w:rsid w:val="00702C99"/>
    <w:rsid w:val="007032D9"/>
    <w:rsid w:val="00711D25"/>
    <w:rsid w:val="007153AC"/>
    <w:rsid w:val="00715DF8"/>
    <w:rsid w:val="00720602"/>
    <w:rsid w:val="00726CD2"/>
    <w:rsid w:val="00733B92"/>
    <w:rsid w:val="0074196E"/>
    <w:rsid w:val="00741C23"/>
    <w:rsid w:val="0074345A"/>
    <w:rsid w:val="00745E13"/>
    <w:rsid w:val="00751399"/>
    <w:rsid w:val="00752DF2"/>
    <w:rsid w:val="00753D73"/>
    <w:rsid w:val="007553EA"/>
    <w:rsid w:val="00757EB9"/>
    <w:rsid w:val="00765498"/>
    <w:rsid w:val="007679B4"/>
    <w:rsid w:val="007713BF"/>
    <w:rsid w:val="007738D3"/>
    <w:rsid w:val="00774535"/>
    <w:rsid w:val="007768B5"/>
    <w:rsid w:val="007779B4"/>
    <w:rsid w:val="00780AF9"/>
    <w:rsid w:val="007908A6"/>
    <w:rsid w:val="0079153F"/>
    <w:rsid w:val="00792102"/>
    <w:rsid w:val="00795625"/>
    <w:rsid w:val="00795706"/>
    <w:rsid w:val="007A4659"/>
    <w:rsid w:val="007A68C4"/>
    <w:rsid w:val="007C30C2"/>
    <w:rsid w:val="007D0042"/>
    <w:rsid w:val="007D49D4"/>
    <w:rsid w:val="007E4A6F"/>
    <w:rsid w:val="007F7C7F"/>
    <w:rsid w:val="00800E33"/>
    <w:rsid w:val="00803EBF"/>
    <w:rsid w:val="00807F37"/>
    <w:rsid w:val="008118FD"/>
    <w:rsid w:val="00812ACB"/>
    <w:rsid w:val="008204A1"/>
    <w:rsid w:val="00820D1F"/>
    <w:rsid w:val="008223B7"/>
    <w:rsid w:val="00822D8D"/>
    <w:rsid w:val="008411B7"/>
    <w:rsid w:val="008415D9"/>
    <w:rsid w:val="008438D8"/>
    <w:rsid w:val="00851C7A"/>
    <w:rsid w:val="008545C8"/>
    <w:rsid w:val="0085670F"/>
    <w:rsid w:val="008601C2"/>
    <w:rsid w:val="00872E9A"/>
    <w:rsid w:val="00872EFE"/>
    <w:rsid w:val="00873728"/>
    <w:rsid w:val="008746B6"/>
    <w:rsid w:val="00875C0C"/>
    <w:rsid w:val="00881EED"/>
    <w:rsid w:val="0088444A"/>
    <w:rsid w:val="008905E1"/>
    <w:rsid w:val="0089295A"/>
    <w:rsid w:val="00895D0E"/>
    <w:rsid w:val="008961D9"/>
    <w:rsid w:val="008971ED"/>
    <w:rsid w:val="008A35E2"/>
    <w:rsid w:val="008A5CE7"/>
    <w:rsid w:val="008A5DF6"/>
    <w:rsid w:val="008A6E6A"/>
    <w:rsid w:val="008A7E91"/>
    <w:rsid w:val="008B38B1"/>
    <w:rsid w:val="008B5FFE"/>
    <w:rsid w:val="008C0C80"/>
    <w:rsid w:val="008D27DC"/>
    <w:rsid w:val="008D3084"/>
    <w:rsid w:val="008D57A8"/>
    <w:rsid w:val="008D7249"/>
    <w:rsid w:val="008D7339"/>
    <w:rsid w:val="008E094A"/>
    <w:rsid w:val="008E74F3"/>
    <w:rsid w:val="008E7AA6"/>
    <w:rsid w:val="008F1704"/>
    <w:rsid w:val="008F19ED"/>
    <w:rsid w:val="00917EB2"/>
    <w:rsid w:val="0092086B"/>
    <w:rsid w:val="00920FD1"/>
    <w:rsid w:val="009264F3"/>
    <w:rsid w:val="00926B73"/>
    <w:rsid w:val="00927677"/>
    <w:rsid w:val="00933974"/>
    <w:rsid w:val="0095035B"/>
    <w:rsid w:val="009520E1"/>
    <w:rsid w:val="00955CE3"/>
    <w:rsid w:val="00961993"/>
    <w:rsid w:val="00963008"/>
    <w:rsid w:val="00970CE7"/>
    <w:rsid w:val="009725B7"/>
    <w:rsid w:val="009741E8"/>
    <w:rsid w:val="00977E3F"/>
    <w:rsid w:val="00982764"/>
    <w:rsid w:val="00983C32"/>
    <w:rsid w:val="0098524D"/>
    <w:rsid w:val="0099348E"/>
    <w:rsid w:val="00994DF4"/>
    <w:rsid w:val="0099591E"/>
    <w:rsid w:val="0099722B"/>
    <w:rsid w:val="009A75DE"/>
    <w:rsid w:val="009A7DAC"/>
    <w:rsid w:val="009B248E"/>
    <w:rsid w:val="009B36F9"/>
    <w:rsid w:val="009B6B9D"/>
    <w:rsid w:val="009C11DA"/>
    <w:rsid w:val="009C6771"/>
    <w:rsid w:val="009E6255"/>
    <w:rsid w:val="009E76F0"/>
    <w:rsid w:val="009E7A21"/>
    <w:rsid w:val="009F22D2"/>
    <w:rsid w:val="009F5DC3"/>
    <w:rsid w:val="00A07BE1"/>
    <w:rsid w:val="00A13E10"/>
    <w:rsid w:val="00A21456"/>
    <w:rsid w:val="00A25AC5"/>
    <w:rsid w:val="00A27C5C"/>
    <w:rsid w:val="00A304AE"/>
    <w:rsid w:val="00A42C30"/>
    <w:rsid w:val="00A449F8"/>
    <w:rsid w:val="00A450E4"/>
    <w:rsid w:val="00A504B9"/>
    <w:rsid w:val="00A52EDE"/>
    <w:rsid w:val="00A57991"/>
    <w:rsid w:val="00A60BBD"/>
    <w:rsid w:val="00A66CB3"/>
    <w:rsid w:val="00A72EBD"/>
    <w:rsid w:val="00A752D9"/>
    <w:rsid w:val="00A82FB1"/>
    <w:rsid w:val="00A87451"/>
    <w:rsid w:val="00A9029C"/>
    <w:rsid w:val="00AA00D0"/>
    <w:rsid w:val="00AA5D15"/>
    <w:rsid w:val="00AA739D"/>
    <w:rsid w:val="00AB005D"/>
    <w:rsid w:val="00AB0766"/>
    <w:rsid w:val="00AB1156"/>
    <w:rsid w:val="00AB4DD8"/>
    <w:rsid w:val="00AB7006"/>
    <w:rsid w:val="00AB7F7C"/>
    <w:rsid w:val="00AC1B34"/>
    <w:rsid w:val="00AC4A99"/>
    <w:rsid w:val="00AC7BA7"/>
    <w:rsid w:val="00AD3C0B"/>
    <w:rsid w:val="00AD4BCD"/>
    <w:rsid w:val="00AD534D"/>
    <w:rsid w:val="00AD5D87"/>
    <w:rsid w:val="00AE113C"/>
    <w:rsid w:val="00AE1F6D"/>
    <w:rsid w:val="00AE6F93"/>
    <w:rsid w:val="00AE7EAD"/>
    <w:rsid w:val="00AF6D37"/>
    <w:rsid w:val="00B13FDA"/>
    <w:rsid w:val="00B15777"/>
    <w:rsid w:val="00B232AF"/>
    <w:rsid w:val="00B256A4"/>
    <w:rsid w:val="00B31970"/>
    <w:rsid w:val="00B37E0E"/>
    <w:rsid w:val="00B4694A"/>
    <w:rsid w:val="00B47076"/>
    <w:rsid w:val="00B50A32"/>
    <w:rsid w:val="00B50B39"/>
    <w:rsid w:val="00B62C8E"/>
    <w:rsid w:val="00B67A7C"/>
    <w:rsid w:val="00B70BBC"/>
    <w:rsid w:val="00B83E30"/>
    <w:rsid w:val="00B87037"/>
    <w:rsid w:val="00BC0044"/>
    <w:rsid w:val="00BC2161"/>
    <w:rsid w:val="00BC6F94"/>
    <w:rsid w:val="00BE48E5"/>
    <w:rsid w:val="00BF0987"/>
    <w:rsid w:val="00BF1BF6"/>
    <w:rsid w:val="00BF74F0"/>
    <w:rsid w:val="00C03544"/>
    <w:rsid w:val="00C057E4"/>
    <w:rsid w:val="00C05BA7"/>
    <w:rsid w:val="00C16B84"/>
    <w:rsid w:val="00C17CA5"/>
    <w:rsid w:val="00C21004"/>
    <w:rsid w:val="00C23652"/>
    <w:rsid w:val="00C357CB"/>
    <w:rsid w:val="00C368CD"/>
    <w:rsid w:val="00C424DF"/>
    <w:rsid w:val="00C42A22"/>
    <w:rsid w:val="00C42B35"/>
    <w:rsid w:val="00C477C6"/>
    <w:rsid w:val="00C5178F"/>
    <w:rsid w:val="00C51D4B"/>
    <w:rsid w:val="00C61D3F"/>
    <w:rsid w:val="00C6329B"/>
    <w:rsid w:val="00C6436C"/>
    <w:rsid w:val="00C724DE"/>
    <w:rsid w:val="00C760E3"/>
    <w:rsid w:val="00C76D6E"/>
    <w:rsid w:val="00C80DB0"/>
    <w:rsid w:val="00C818B0"/>
    <w:rsid w:val="00C879CC"/>
    <w:rsid w:val="00C94C56"/>
    <w:rsid w:val="00CA20AA"/>
    <w:rsid w:val="00CA4B94"/>
    <w:rsid w:val="00CA63C1"/>
    <w:rsid w:val="00CB00E5"/>
    <w:rsid w:val="00CB553E"/>
    <w:rsid w:val="00CC5681"/>
    <w:rsid w:val="00CC6657"/>
    <w:rsid w:val="00CC73A9"/>
    <w:rsid w:val="00CC7D41"/>
    <w:rsid w:val="00CD016E"/>
    <w:rsid w:val="00CD0480"/>
    <w:rsid w:val="00CD04F2"/>
    <w:rsid w:val="00CD1A02"/>
    <w:rsid w:val="00CD25D0"/>
    <w:rsid w:val="00CD274C"/>
    <w:rsid w:val="00CD34AE"/>
    <w:rsid w:val="00CD55A8"/>
    <w:rsid w:val="00CE30AB"/>
    <w:rsid w:val="00CE43AA"/>
    <w:rsid w:val="00CF1ABA"/>
    <w:rsid w:val="00CF2E3F"/>
    <w:rsid w:val="00CF7CC9"/>
    <w:rsid w:val="00D06253"/>
    <w:rsid w:val="00D10344"/>
    <w:rsid w:val="00D153BF"/>
    <w:rsid w:val="00D2263B"/>
    <w:rsid w:val="00D2588C"/>
    <w:rsid w:val="00D35C33"/>
    <w:rsid w:val="00D35F6F"/>
    <w:rsid w:val="00D36398"/>
    <w:rsid w:val="00D4188C"/>
    <w:rsid w:val="00D41F3F"/>
    <w:rsid w:val="00D449E0"/>
    <w:rsid w:val="00D559D5"/>
    <w:rsid w:val="00D569B4"/>
    <w:rsid w:val="00D56AB6"/>
    <w:rsid w:val="00D5744C"/>
    <w:rsid w:val="00D6132E"/>
    <w:rsid w:val="00D670BC"/>
    <w:rsid w:val="00D6729C"/>
    <w:rsid w:val="00D70508"/>
    <w:rsid w:val="00D70783"/>
    <w:rsid w:val="00D72388"/>
    <w:rsid w:val="00D7320E"/>
    <w:rsid w:val="00D823EE"/>
    <w:rsid w:val="00D92EFB"/>
    <w:rsid w:val="00D97422"/>
    <w:rsid w:val="00DA0FA2"/>
    <w:rsid w:val="00DA367C"/>
    <w:rsid w:val="00DA6AF3"/>
    <w:rsid w:val="00DB1320"/>
    <w:rsid w:val="00DB1FF1"/>
    <w:rsid w:val="00DB4418"/>
    <w:rsid w:val="00DB6C88"/>
    <w:rsid w:val="00DC1328"/>
    <w:rsid w:val="00DC51AA"/>
    <w:rsid w:val="00DE127B"/>
    <w:rsid w:val="00DE5D05"/>
    <w:rsid w:val="00DF4ACE"/>
    <w:rsid w:val="00DF4CAA"/>
    <w:rsid w:val="00E056FC"/>
    <w:rsid w:val="00E21268"/>
    <w:rsid w:val="00E22928"/>
    <w:rsid w:val="00E301A5"/>
    <w:rsid w:val="00E35FB5"/>
    <w:rsid w:val="00E365BA"/>
    <w:rsid w:val="00E36D40"/>
    <w:rsid w:val="00E43217"/>
    <w:rsid w:val="00E44825"/>
    <w:rsid w:val="00E52D3D"/>
    <w:rsid w:val="00E541F3"/>
    <w:rsid w:val="00E56E7B"/>
    <w:rsid w:val="00E57B80"/>
    <w:rsid w:val="00E70AD8"/>
    <w:rsid w:val="00E86081"/>
    <w:rsid w:val="00E864CE"/>
    <w:rsid w:val="00E93008"/>
    <w:rsid w:val="00E94956"/>
    <w:rsid w:val="00E94B08"/>
    <w:rsid w:val="00EB0EBA"/>
    <w:rsid w:val="00EC5ABC"/>
    <w:rsid w:val="00EC5B12"/>
    <w:rsid w:val="00ED12E0"/>
    <w:rsid w:val="00ED1C10"/>
    <w:rsid w:val="00ED3333"/>
    <w:rsid w:val="00EE1273"/>
    <w:rsid w:val="00EF181E"/>
    <w:rsid w:val="00EF2C5E"/>
    <w:rsid w:val="00EF5AB3"/>
    <w:rsid w:val="00F03C9F"/>
    <w:rsid w:val="00F050CE"/>
    <w:rsid w:val="00F1143C"/>
    <w:rsid w:val="00F11E97"/>
    <w:rsid w:val="00F12C8E"/>
    <w:rsid w:val="00F157AF"/>
    <w:rsid w:val="00F206F4"/>
    <w:rsid w:val="00F22E59"/>
    <w:rsid w:val="00F250D8"/>
    <w:rsid w:val="00F2613A"/>
    <w:rsid w:val="00F32BFE"/>
    <w:rsid w:val="00F36AF4"/>
    <w:rsid w:val="00F424F7"/>
    <w:rsid w:val="00F45C71"/>
    <w:rsid w:val="00F5511B"/>
    <w:rsid w:val="00F569A7"/>
    <w:rsid w:val="00F57585"/>
    <w:rsid w:val="00F66B50"/>
    <w:rsid w:val="00F70EDD"/>
    <w:rsid w:val="00F747B1"/>
    <w:rsid w:val="00F775D2"/>
    <w:rsid w:val="00F820D9"/>
    <w:rsid w:val="00F8387A"/>
    <w:rsid w:val="00F9103F"/>
    <w:rsid w:val="00F9386B"/>
    <w:rsid w:val="00F964AE"/>
    <w:rsid w:val="00F97756"/>
    <w:rsid w:val="00FA1646"/>
    <w:rsid w:val="00FA5C0F"/>
    <w:rsid w:val="00FB0DC6"/>
    <w:rsid w:val="00FB3CC9"/>
    <w:rsid w:val="00FB5BDD"/>
    <w:rsid w:val="00FC2930"/>
    <w:rsid w:val="00FC57D6"/>
    <w:rsid w:val="00FC73FE"/>
    <w:rsid w:val="00FD3636"/>
    <w:rsid w:val="00FE3516"/>
    <w:rsid w:val="00FE378F"/>
    <w:rsid w:val="00FE64D6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A337C"/>
  <w15:chartTrackingRefBased/>
  <w15:docId w15:val="{812FC792-A806-4733-A846-81AAF3C8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1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1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1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B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8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7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BEA"/>
  </w:style>
  <w:style w:type="paragraph" w:styleId="Footer">
    <w:name w:val="footer"/>
    <w:basedOn w:val="Normal"/>
    <w:link w:val="FooterChar"/>
    <w:uiPriority w:val="99"/>
    <w:unhideWhenUsed/>
    <w:rsid w:val="002B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BEA"/>
  </w:style>
  <w:style w:type="table" w:customStyle="1" w:styleId="TableGrid1">
    <w:name w:val="Table Grid1"/>
    <w:basedOn w:val="TableNormal"/>
    <w:next w:val="TableGrid"/>
    <w:uiPriority w:val="59"/>
    <w:rsid w:val="00CD2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D0042"/>
  </w:style>
  <w:style w:type="character" w:styleId="Hyperlink">
    <w:name w:val="Hyperlink"/>
    <w:basedOn w:val="DefaultParagraphFont"/>
    <w:uiPriority w:val="99"/>
    <w:unhideWhenUsed/>
    <w:rsid w:val="007A465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E3FBB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1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344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ED1C10"/>
    <w:pPr>
      <w:spacing w:after="200"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D1C10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08e6fb-b53e-4952-850e-64635d47603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8F1749C906F4BB05BAACB63DB97E6" ma:contentTypeVersion="15" ma:contentTypeDescription="Create a new document." ma:contentTypeScope="" ma:versionID="c2fe08e7a136bab597ca6703f3d22eea">
  <xsd:schema xmlns:xsd="http://www.w3.org/2001/XMLSchema" xmlns:xs="http://www.w3.org/2001/XMLSchema" xmlns:p="http://schemas.microsoft.com/office/2006/metadata/properties" xmlns:ns3="aa26e8b0-7d22-45db-969e-1b584ccaaa61" xmlns:ns4="5108e6fb-b53e-4952-850e-64635d476030" targetNamespace="http://schemas.microsoft.com/office/2006/metadata/properties" ma:root="true" ma:fieldsID="fd69fbb8f1f721c2784e4bfd11de5600" ns3:_="" ns4:_="">
    <xsd:import namespace="aa26e8b0-7d22-45db-969e-1b584ccaaa61"/>
    <xsd:import namespace="5108e6fb-b53e-4952-850e-64635d4760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6e8b0-7d22-45db-969e-1b584ccaaa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e6fb-b53e-4952-850e-64635d476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891A0-B19A-4E0F-818B-DD10391FE8BC}">
  <ds:schemaRefs>
    <ds:schemaRef ds:uri="http://schemas.microsoft.com/office/2006/metadata/properties"/>
    <ds:schemaRef ds:uri="http://schemas.microsoft.com/office/infopath/2007/PartnerControls"/>
    <ds:schemaRef ds:uri="5108e6fb-b53e-4952-850e-64635d476030"/>
  </ds:schemaRefs>
</ds:datastoreItem>
</file>

<file path=customXml/itemProps2.xml><?xml version="1.0" encoding="utf-8"?>
<ds:datastoreItem xmlns:ds="http://schemas.openxmlformats.org/officeDocument/2006/customXml" ds:itemID="{FE24524D-0BB1-4895-AF8C-EC083A5B4B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491E8E-E94F-4A7F-A80A-B17040B8AC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9F488C-BA18-4D5B-A05D-4F8B621B0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6e8b0-7d22-45db-969e-1b584ccaaa61"/>
    <ds:schemaRef ds:uri="5108e6fb-b53e-4952-850e-64635d476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Aboukhaddour, Reem</dc:creator>
  <cp:keywords/>
  <dc:description/>
  <cp:lastModifiedBy>Abdel-Fattah, Mohamed (AAFC/AAC)</cp:lastModifiedBy>
  <cp:revision>5</cp:revision>
  <cp:lastPrinted>2023-01-16T18:40:00Z</cp:lastPrinted>
  <dcterms:created xsi:type="dcterms:W3CDTF">2023-02-10T16:54:00Z</dcterms:created>
  <dcterms:modified xsi:type="dcterms:W3CDTF">2023-02-20T19:50:00Z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0x0101008AF8F1749C906F4BB05BAACB63DB97E6</vt:lpwstr>
  </property>
  <property fmtid="{D5CDD505-2E9C-101B-9397-08002B2CF9AE}" pid="3" name="GrammarlyDocumentId">
    <vt:lpwstr>ca058f25d05fdf774f14bbeb84d0c15e2c060b7daa685fe872fecd1bf3fbda00</vt:lpwstr>
  </property>
</Properties>
</file>