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01C7" w14:textId="6EF53B83" w:rsidR="00D85265" w:rsidRPr="00920965" w:rsidRDefault="00D85265" w:rsidP="00920965">
      <w:pPr>
        <w:jc w:val="center"/>
        <w:rPr>
          <w:b/>
          <w:bCs/>
          <w:lang w:val="en-US"/>
        </w:rPr>
      </w:pPr>
      <w:r w:rsidRPr="00920965">
        <w:rPr>
          <w:b/>
          <w:bCs/>
          <w:lang w:val="en-US"/>
        </w:rPr>
        <w:t>Freight rail Stakeholders Forum</w:t>
      </w:r>
      <w:r w:rsidR="00920965" w:rsidRPr="00920965">
        <w:rPr>
          <w:b/>
          <w:bCs/>
          <w:lang w:val="en-US"/>
        </w:rPr>
        <w:t xml:space="preserve"> /</w:t>
      </w:r>
      <w:r w:rsidR="00920965">
        <w:rPr>
          <w:b/>
          <w:bCs/>
          <w:lang w:val="en-US"/>
        </w:rPr>
        <w:t xml:space="preserve"> </w:t>
      </w:r>
      <w:r w:rsidRPr="00920965">
        <w:rPr>
          <w:b/>
          <w:bCs/>
          <w:lang w:val="en-US"/>
        </w:rPr>
        <w:t>Madrid 12 November 2026</w:t>
      </w:r>
    </w:p>
    <w:p w14:paraId="7926F8DE" w14:textId="77777777" w:rsidR="00D85265" w:rsidRPr="00920965" w:rsidRDefault="00D85265" w:rsidP="00920965">
      <w:pPr>
        <w:jc w:val="center"/>
        <w:rPr>
          <w:b/>
          <w:bCs/>
          <w:lang w:val="en-US"/>
        </w:rPr>
      </w:pPr>
    </w:p>
    <w:p w14:paraId="42A8ACD7" w14:textId="7A2EF9B8" w:rsidR="00D85265" w:rsidRPr="00C256BA" w:rsidRDefault="00D85265" w:rsidP="00920965">
      <w:pPr>
        <w:jc w:val="center"/>
        <w:rPr>
          <w:b/>
          <w:bCs/>
          <w:lang w:val="es-MX"/>
        </w:rPr>
      </w:pPr>
      <w:r w:rsidRPr="00C256BA">
        <w:rPr>
          <w:b/>
          <w:bCs/>
          <w:lang w:val="es-MX"/>
        </w:rPr>
        <w:t xml:space="preserve">José Zozaya </w:t>
      </w:r>
      <w:r w:rsidR="00920965">
        <w:rPr>
          <w:b/>
          <w:bCs/>
          <w:lang w:val="es-MX"/>
        </w:rPr>
        <w:t>(</w:t>
      </w:r>
      <w:proofErr w:type="spellStart"/>
      <w:r w:rsidRPr="00C256BA">
        <w:rPr>
          <w:b/>
          <w:bCs/>
          <w:lang w:val="es-MX"/>
        </w:rPr>
        <w:t>former</w:t>
      </w:r>
      <w:proofErr w:type="spellEnd"/>
      <w:r w:rsidRPr="00C256BA">
        <w:rPr>
          <w:b/>
          <w:bCs/>
          <w:lang w:val="es-MX"/>
        </w:rPr>
        <w:t xml:space="preserve"> CEO CPKC de México</w:t>
      </w:r>
      <w:r w:rsidR="00920965">
        <w:rPr>
          <w:b/>
          <w:bCs/>
          <w:lang w:val="es-MX"/>
        </w:rPr>
        <w:t>)</w:t>
      </w:r>
    </w:p>
    <w:p w14:paraId="277D28EE" w14:textId="49C08C25" w:rsidR="00D85265" w:rsidRPr="00C256BA" w:rsidRDefault="00D85265" w:rsidP="00920965">
      <w:pPr>
        <w:jc w:val="center"/>
        <w:rPr>
          <w:b/>
          <w:bCs/>
          <w:lang w:val="en-US"/>
        </w:rPr>
      </w:pPr>
      <w:r w:rsidRPr="00920965">
        <w:rPr>
          <w:b/>
          <w:bCs/>
          <w:u w:val="single"/>
          <w:lang w:val="en-US"/>
        </w:rPr>
        <w:t>Keynote America: How to make the railroad profitable</w:t>
      </w:r>
      <w:r w:rsidRPr="00C256BA">
        <w:rPr>
          <w:b/>
          <w:bCs/>
          <w:lang w:val="en-US"/>
        </w:rPr>
        <w:t>?</w:t>
      </w:r>
      <w:r w:rsidR="00C256BA">
        <w:rPr>
          <w:b/>
          <w:bCs/>
          <w:lang w:val="en-US"/>
        </w:rPr>
        <w:t xml:space="preserve"> (15 minutes)</w:t>
      </w:r>
    </w:p>
    <w:p w14:paraId="32A3DF17" w14:textId="20B94983" w:rsidR="00C256BA" w:rsidRPr="00C256BA" w:rsidRDefault="00C256BA">
      <w:pPr>
        <w:rPr>
          <w:b/>
          <w:bCs/>
          <w:lang w:val="en-US"/>
        </w:rPr>
      </w:pPr>
      <w:proofErr w:type="spellStart"/>
      <w:proofErr w:type="gramStart"/>
      <w:r w:rsidRPr="00C256BA">
        <w:rPr>
          <w:b/>
          <w:bCs/>
          <w:lang w:val="en-US"/>
        </w:rPr>
        <w:t>Talkingpoints</w:t>
      </w:r>
      <w:proofErr w:type="spellEnd"/>
      <w:proofErr w:type="gramEnd"/>
      <w:r w:rsidR="00920965">
        <w:rPr>
          <w:b/>
          <w:bCs/>
          <w:lang w:val="en-US"/>
        </w:rPr>
        <w:t>:</w:t>
      </w:r>
    </w:p>
    <w:p w14:paraId="733B771C" w14:textId="77777777" w:rsidR="00214704" w:rsidRPr="00920965" w:rsidRDefault="00214704" w:rsidP="00920965">
      <w:pPr>
        <w:pStyle w:val="Prrafodelista"/>
        <w:numPr>
          <w:ilvl w:val="0"/>
          <w:numId w:val="3"/>
        </w:numPr>
        <w:rPr>
          <w:lang w:val="en-US"/>
        </w:rPr>
      </w:pPr>
      <w:r w:rsidRPr="00920965">
        <w:rPr>
          <w:lang w:val="en-US"/>
        </w:rPr>
        <w:t>Freight rail differences between North America – Europe</w:t>
      </w:r>
    </w:p>
    <w:p w14:paraId="179775F4" w14:textId="77777777" w:rsidR="00214704" w:rsidRPr="00920965" w:rsidRDefault="00214704" w:rsidP="00920965">
      <w:pPr>
        <w:pStyle w:val="Prrafodelista"/>
        <w:numPr>
          <w:ilvl w:val="0"/>
          <w:numId w:val="3"/>
        </w:numPr>
        <w:rPr>
          <w:lang w:val="en-US"/>
        </w:rPr>
      </w:pPr>
      <w:r w:rsidRPr="00920965">
        <w:rPr>
          <w:lang w:val="en-US"/>
        </w:rPr>
        <w:t>Competition and/or collaboration with trucks?</w:t>
      </w:r>
    </w:p>
    <w:p w14:paraId="61CBF823" w14:textId="77777777" w:rsidR="00214704" w:rsidRPr="00920965" w:rsidRDefault="00214704" w:rsidP="00920965">
      <w:pPr>
        <w:pStyle w:val="Prrafodelista"/>
        <w:numPr>
          <w:ilvl w:val="0"/>
          <w:numId w:val="3"/>
        </w:numPr>
        <w:rPr>
          <w:lang w:val="en-US"/>
        </w:rPr>
      </w:pPr>
      <w:r w:rsidRPr="00920965">
        <w:rPr>
          <w:lang w:val="en-US"/>
        </w:rPr>
        <w:t>Role for the private sector</w:t>
      </w:r>
    </w:p>
    <w:p w14:paraId="1E472F29" w14:textId="013D60E3" w:rsidR="00920965" w:rsidRPr="00920965" w:rsidRDefault="00920965" w:rsidP="00920965">
      <w:pPr>
        <w:pStyle w:val="Prrafodelista"/>
        <w:numPr>
          <w:ilvl w:val="0"/>
          <w:numId w:val="3"/>
        </w:numPr>
        <w:rPr>
          <w:lang w:val="en-US"/>
        </w:rPr>
      </w:pPr>
      <w:r w:rsidRPr="00920965">
        <w:rPr>
          <w:lang w:val="en-US"/>
        </w:rPr>
        <w:t>Operational efficiency</w:t>
      </w:r>
    </w:p>
    <w:p w14:paraId="52CE50F3" w14:textId="7F45EA2C" w:rsidR="00920965" w:rsidRPr="00920965" w:rsidRDefault="00920965" w:rsidP="00920965">
      <w:pPr>
        <w:pStyle w:val="Prrafodelista"/>
        <w:numPr>
          <w:ilvl w:val="0"/>
          <w:numId w:val="3"/>
        </w:numPr>
        <w:rPr>
          <w:lang w:val="en-US"/>
        </w:rPr>
      </w:pPr>
      <w:r w:rsidRPr="00920965">
        <w:rPr>
          <w:lang w:val="en-US"/>
        </w:rPr>
        <w:t>Final remark</w:t>
      </w:r>
      <w:r>
        <w:rPr>
          <w:lang w:val="en-US"/>
        </w:rPr>
        <w:t>s</w:t>
      </w:r>
    </w:p>
    <w:p w14:paraId="524D8AC3" w14:textId="77777777" w:rsidR="00D85265" w:rsidRDefault="00D85265">
      <w:pPr>
        <w:rPr>
          <w:lang w:val="en-US"/>
        </w:rPr>
      </w:pPr>
    </w:p>
    <w:p w14:paraId="0E292E81" w14:textId="28502666" w:rsidR="00D85265" w:rsidRPr="00920965" w:rsidRDefault="00D85265" w:rsidP="00920965">
      <w:pPr>
        <w:pStyle w:val="Prrafodelista"/>
        <w:numPr>
          <w:ilvl w:val="0"/>
          <w:numId w:val="4"/>
        </w:numPr>
        <w:pBdr>
          <w:bottom w:val="single" w:sz="4" w:space="1" w:color="auto"/>
        </w:pBdr>
        <w:rPr>
          <w:b/>
          <w:bCs/>
          <w:lang w:val="en-US"/>
        </w:rPr>
      </w:pPr>
      <w:r w:rsidRPr="00920965">
        <w:rPr>
          <w:b/>
          <w:bCs/>
          <w:lang w:val="en-US"/>
        </w:rPr>
        <w:t>Freight rail differences between North America – Europe</w:t>
      </w:r>
    </w:p>
    <w:p w14:paraId="71331A02" w14:textId="5202C57B" w:rsidR="00D85265" w:rsidRDefault="00D85265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85265" w:rsidRPr="00CF5C02" w14:paraId="5CA76FF8" w14:textId="77777777" w:rsidTr="00CF5C02">
        <w:tc>
          <w:tcPr>
            <w:tcW w:w="3020" w:type="dxa"/>
            <w:shd w:val="clear" w:color="auto" w:fill="000000" w:themeFill="text1"/>
          </w:tcPr>
          <w:p w14:paraId="66086A7D" w14:textId="4F5ECE48" w:rsidR="00D85265" w:rsidRPr="00CF5C02" w:rsidRDefault="00CF5C02" w:rsidP="00CF5C02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CF5C02">
              <w:rPr>
                <w:b/>
                <w:bCs/>
                <w:color w:val="FFFFFF" w:themeColor="background1"/>
                <w:lang w:val="en-US"/>
              </w:rPr>
              <w:t>Legal framework</w:t>
            </w:r>
          </w:p>
        </w:tc>
        <w:tc>
          <w:tcPr>
            <w:tcW w:w="3021" w:type="dxa"/>
            <w:shd w:val="clear" w:color="auto" w:fill="000000" w:themeFill="text1"/>
          </w:tcPr>
          <w:p w14:paraId="6BEA2688" w14:textId="164E1253" w:rsidR="00D85265" w:rsidRPr="00CF5C02" w:rsidRDefault="00D85265" w:rsidP="00CF5C02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CF5C02">
              <w:rPr>
                <w:b/>
                <w:bCs/>
                <w:color w:val="FFFFFF" w:themeColor="background1"/>
                <w:lang w:val="en-US"/>
              </w:rPr>
              <w:t>North America</w:t>
            </w:r>
          </w:p>
        </w:tc>
        <w:tc>
          <w:tcPr>
            <w:tcW w:w="3021" w:type="dxa"/>
            <w:shd w:val="clear" w:color="auto" w:fill="000000" w:themeFill="text1"/>
          </w:tcPr>
          <w:p w14:paraId="10D5298B" w14:textId="101EC3A3" w:rsidR="00D85265" w:rsidRPr="00CF5C02" w:rsidRDefault="00D85265" w:rsidP="00CF5C02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CF5C02">
              <w:rPr>
                <w:b/>
                <w:bCs/>
                <w:color w:val="FFFFFF" w:themeColor="background1"/>
                <w:lang w:val="en-US"/>
              </w:rPr>
              <w:t>Europe</w:t>
            </w:r>
          </w:p>
        </w:tc>
      </w:tr>
      <w:tr w:rsidR="00D85265" w:rsidRPr="005E7CC1" w14:paraId="1E9E1BBF" w14:textId="77777777" w:rsidTr="00D85265">
        <w:tc>
          <w:tcPr>
            <w:tcW w:w="3020" w:type="dxa"/>
          </w:tcPr>
          <w:p w14:paraId="1E7F58F5" w14:textId="787F0992" w:rsidR="00D85265" w:rsidRDefault="00D85265">
            <w:pPr>
              <w:rPr>
                <w:lang w:val="en-US"/>
              </w:rPr>
            </w:pPr>
            <w:r>
              <w:rPr>
                <w:lang w:val="en-US"/>
              </w:rPr>
              <w:t>Vertical integration</w:t>
            </w:r>
          </w:p>
        </w:tc>
        <w:tc>
          <w:tcPr>
            <w:tcW w:w="3021" w:type="dxa"/>
          </w:tcPr>
          <w:p w14:paraId="16847D02" w14:textId="6DB82565" w:rsidR="00D85265" w:rsidRDefault="00D85265">
            <w:pPr>
              <w:rPr>
                <w:lang w:val="en-US"/>
              </w:rPr>
            </w:pPr>
            <w:r>
              <w:rPr>
                <w:lang w:val="en-US"/>
              </w:rPr>
              <w:t>Infrastructure and operation are integrated</w:t>
            </w:r>
          </w:p>
        </w:tc>
        <w:tc>
          <w:tcPr>
            <w:tcW w:w="3021" w:type="dxa"/>
          </w:tcPr>
          <w:p w14:paraId="73BC6C92" w14:textId="2D219DF1" w:rsidR="00D85265" w:rsidRDefault="00D85265">
            <w:pPr>
              <w:rPr>
                <w:lang w:val="en-US"/>
              </w:rPr>
            </w:pPr>
            <w:r>
              <w:rPr>
                <w:lang w:val="en-US"/>
              </w:rPr>
              <w:t xml:space="preserve">Infrastructure management </w:t>
            </w:r>
            <w:r w:rsidR="00CF5C02">
              <w:rPr>
                <w:lang w:val="en-US"/>
              </w:rPr>
              <w:t>separated</w:t>
            </w:r>
            <w:r>
              <w:rPr>
                <w:lang w:val="en-US"/>
              </w:rPr>
              <w:t xml:space="preserve"> from operation</w:t>
            </w:r>
          </w:p>
        </w:tc>
      </w:tr>
      <w:tr w:rsidR="00D85265" w14:paraId="52A99D23" w14:textId="77777777" w:rsidTr="00D85265">
        <w:tc>
          <w:tcPr>
            <w:tcW w:w="3020" w:type="dxa"/>
          </w:tcPr>
          <w:p w14:paraId="329B27DC" w14:textId="27F9AA25" w:rsidR="00D85265" w:rsidRDefault="00D85265">
            <w:pPr>
              <w:rPr>
                <w:lang w:val="en-US"/>
              </w:rPr>
            </w:pPr>
            <w:r>
              <w:rPr>
                <w:lang w:val="en-US"/>
              </w:rPr>
              <w:t>Market</w:t>
            </w:r>
          </w:p>
        </w:tc>
        <w:tc>
          <w:tcPr>
            <w:tcW w:w="3021" w:type="dxa"/>
          </w:tcPr>
          <w:p w14:paraId="0554E29D" w14:textId="730BF5E0" w:rsidR="00D85265" w:rsidRDefault="00D85265">
            <w:pPr>
              <w:rPr>
                <w:lang w:val="en-US"/>
              </w:rPr>
            </w:pPr>
            <w:r>
              <w:rPr>
                <w:lang w:val="en-US"/>
              </w:rPr>
              <w:t>Exclusive territory with interline exchanges</w:t>
            </w:r>
          </w:p>
        </w:tc>
        <w:tc>
          <w:tcPr>
            <w:tcW w:w="3021" w:type="dxa"/>
          </w:tcPr>
          <w:p w14:paraId="248663A6" w14:textId="3A18B9DC" w:rsidR="00D85265" w:rsidRDefault="00D85265">
            <w:pPr>
              <w:rPr>
                <w:lang w:val="en-US"/>
              </w:rPr>
            </w:pPr>
            <w:r>
              <w:rPr>
                <w:lang w:val="en-US"/>
              </w:rPr>
              <w:t>Open access</w:t>
            </w:r>
          </w:p>
        </w:tc>
      </w:tr>
      <w:tr w:rsidR="00D85265" w14:paraId="28833162" w14:textId="77777777" w:rsidTr="00D85265">
        <w:tc>
          <w:tcPr>
            <w:tcW w:w="3020" w:type="dxa"/>
          </w:tcPr>
          <w:p w14:paraId="4FFE2CA5" w14:textId="57618AD5" w:rsidR="00D85265" w:rsidRDefault="00CF5C02">
            <w:pPr>
              <w:rPr>
                <w:lang w:val="en-US"/>
              </w:rPr>
            </w:pPr>
            <w:r>
              <w:rPr>
                <w:lang w:val="en-US"/>
              </w:rPr>
              <w:t>Dominance</w:t>
            </w:r>
          </w:p>
        </w:tc>
        <w:tc>
          <w:tcPr>
            <w:tcW w:w="3021" w:type="dxa"/>
          </w:tcPr>
          <w:p w14:paraId="6503831E" w14:textId="5425C41D" w:rsidR="00D85265" w:rsidRDefault="00CF5C02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D85265">
              <w:rPr>
                <w:lang w:val="en-US"/>
              </w:rPr>
              <w:t>reight</w:t>
            </w:r>
            <w:r>
              <w:rPr>
                <w:lang w:val="en-US"/>
              </w:rPr>
              <w:t xml:space="preserve"> rail</w:t>
            </w:r>
          </w:p>
        </w:tc>
        <w:tc>
          <w:tcPr>
            <w:tcW w:w="3021" w:type="dxa"/>
          </w:tcPr>
          <w:p w14:paraId="52C9F32F" w14:textId="5E281FD5" w:rsidR="00D85265" w:rsidRDefault="00D85265">
            <w:pPr>
              <w:rPr>
                <w:lang w:val="en-US"/>
              </w:rPr>
            </w:pPr>
            <w:r>
              <w:rPr>
                <w:lang w:val="en-US"/>
              </w:rPr>
              <w:t xml:space="preserve">Passenger </w:t>
            </w:r>
            <w:r w:rsidR="00CF5C02">
              <w:rPr>
                <w:lang w:val="en-US"/>
              </w:rPr>
              <w:t>trains</w:t>
            </w:r>
          </w:p>
        </w:tc>
      </w:tr>
      <w:tr w:rsidR="00D85265" w:rsidRPr="005E7CC1" w14:paraId="4033B8AD" w14:textId="77777777" w:rsidTr="00D85265">
        <w:tc>
          <w:tcPr>
            <w:tcW w:w="3020" w:type="dxa"/>
          </w:tcPr>
          <w:p w14:paraId="4C0A583D" w14:textId="179C5F55" w:rsidR="00D85265" w:rsidRDefault="00CF5C02">
            <w:pPr>
              <w:rPr>
                <w:lang w:val="en-US"/>
              </w:rPr>
            </w:pPr>
            <w:r>
              <w:rPr>
                <w:lang w:val="en-US"/>
              </w:rPr>
              <w:t>Main investor</w:t>
            </w:r>
          </w:p>
        </w:tc>
        <w:tc>
          <w:tcPr>
            <w:tcW w:w="3021" w:type="dxa"/>
          </w:tcPr>
          <w:p w14:paraId="43E7FB9E" w14:textId="432B9134" w:rsidR="00D85265" w:rsidRDefault="00CF5C02">
            <w:pPr>
              <w:rPr>
                <w:lang w:val="en-US"/>
              </w:rPr>
            </w:pPr>
            <w:r>
              <w:rPr>
                <w:lang w:val="en-US"/>
              </w:rPr>
              <w:t>Private sector</w:t>
            </w:r>
          </w:p>
        </w:tc>
        <w:tc>
          <w:tcPr>
            <w:tcW w:w="3021" w:type="dxa"/>
          </w:tcPr>
          <w:p w14:paraId="35ACC5F9" w14:textId="134F92BA" w:rsidR="00D85265" w:rsidRDefault="00CF5C02">
            <w:pPr>
              <w:rPr>
                <w:lang w:val="en-US"/>
              </w:rPr>
            </w:pPr>
            <w:r>
              <w:rPr>
                <w:lang w:val="en-US"/>
              </w:rPr>
              <w:t xml:space="preserve">Public sector, evolving towards </w:t>
            </w:r>
            <w:r w:rsidR="008C03B5">
              <w:rPr>
                <w:lang w:val="en-US"/>
              </w:rPr>
              <w:t xml:space="preserve">a </w:t>
            </w:r>
            <w:r>
              <w:rPr>
                <w:lang w:val="en-US"/>
              </w:rPr>
              <w:t>public-private mix</w:t>
            </w:r>
          </w:p>
        </w:tc>
      </w:tr>
    </w:tbl>
    <w:p w14:paraId="5D19B639" w14:textId="77777777" w:rsidR="00D85265" w:rsidRDefault="00D85265">
      <w:pPr>
        <w:rPr>
          <w:lang w:val="en-US"/>
        </w:rPr>
      </w:pPr>
    </w:p>
    <w:p w14:paraId="72C06153" w14:textId="34E9FD2E" w:rsidR="008C03B5" w:rsidRDefault="008C03B5">
      <w:pPr>
        <w:rPr>
          <w:lang w:val="en-US"/>
        </w:rPr>
      </w:pPr>
      <w:r w:rsidRPr="008C03B5">
        <w:rPr>
          <w:u w:val="single"/>
          <w:lang w:val="en-US"/>
        </w:rPr>
        <w:t>Takeaway</w:t>
      </w:r>
      <w:r>
        <w:rPr>
          <w:lang w:val="en-US"/>
        </w:rPr>
        <w:t xml:space="preserve">: Very different roles for the private and public sectors </w:t>
      </w:r>
    </w:p>
    <w:p w14:paraId="21DD2506" w14:textId="77777777" w:rsidR="00CF5C02" w:rsidRDefault="00CF5C02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F5C02" w:rsidRPr="008C03B5" w14:paraId="4800F39C" w14:textId="77777777" w:rsidTr="008C03B5">
        <w:tc>
          <w:tcPr>
            <w:tcW w:w="1812" w:type="dxa"/>
            <w:shd w:val="clear" w:color="auto" w:fill="000000" w:themeFill="text1"/>
          </w:tcPr>
          <w:p w14:paraId="231939F2" w14:textId="0BA77E6E" w:rsidR="00CF5C02" w:rsidRPr="008C03B5" w:rsidRDefault="00CF5C02" w:rsidP="008C03B5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8C03B5">
              <w:rPr>
                <w:b/>
                <w:bCs/>
                <w:color w:val="FFFFFF" w:themeColor="background1"/>
                <w:lang w:val="en-US"/>
              </w:rPr>
              <w:t>Technical aspects</w:t>
            </w:r>
          </w:p>
        </w:tc>
        <w:tc>
          <w:tcPr>
            <w:tcW w:w="1812" w:type="dxa"/>
            <w:shd w:val="clear" w:color="auto" w:fill="000000" w:themeFill="text1"/>
          </w:tcPr>
          <w:p w14:paraId="19D0B0BD" w14:textId="6C717A55" w:rsidR="00CF5C02" w:rsidRPr="008C03B5" w:rsidRDefault="00CF5C02" w:rsidP="008C03B5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8C03B5">
              <w:rPr>
                <w:b/>
                <w:bCs/>
                <w:color w:val="FFFFFF" w:themeColor="background1"/>
                <w:lang w:val="en-US"/>
              </w:rPr>
              <w:t>Spain</w:t>
            </w:r>
          </w:p>
        </w:tc>
        <w:tc>
          <w:tcPr>
            <w:tcW w:w="1812" w:type="dxa"/>
            <w:shd w:val="clear" w:color="auto" w:fill="000000" w:themeFill="text1"/>
          </w:tcPr>
          <w:p w14:paraId="7619027F" w14:textId="34C84B3A" w:rsidR="00CF5C02" w:rsidRPr="008C03B5" w:rsidRDefault="00CF5C02" w:rsidP="008C03B5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8C03B5">
              <w:rPr>
                <w:b/>
                <w:bCs/>
                <w:color w:val="FFFFFF" w:themeColor="background1"/>
                <w:lang w:val="en-US"/>
              </w:rPr>
              <w:t>UE</w:t>
            </w:r>
          </w:p>
        </w:tc>
        <w:tc>
          <w:tcPr>
            <w:tcW w:w="1813" w:type="dxa"/>
            <w:shd w:val="clear" w:color="auto" w:fill="000000" w:themeFill="text1"/>
          </w:tcPr>
          <w:p w14:paraId="3881B90C" w14:textId="20D3CF9D" w:rsidR="00CF5C02" w:rsidRPr="008C03B5" w:rsidRDefault="00CF5C02" w:rsidP="008C03B5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8C03B5">
              <w:rPr>
                <w:b/>
                <w:bCs/>
                <w:color w:val="FFFFFF" w:themeColor="background1"/>
                <w:lang w:val="en-US"/>
              </w:rPr>
              <w:t>Mexico</w:t>
            </w:r>
          </w:p>
        </w:tc>
        <w:tc>
          <w:tcPr>
            <w:tcW w:w="1813" w:type="dxa"/>
            <w:shd w:val="clear" w:color="auto" w:fill="000000" w:themeFill="text1"/>
          </w:tcPr>
          <w:p w14:paraId="63A4E563" w14:textId="1B17194B" w:rsidR="00CF5C02" w:rsidRPr="008C03B5" w:rsidRDefault="00CF5C02" w:rsidP="008C03B5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8C03B5">
              <w:rPr>
                <w:b/>
                <w:bCs/>
                <w:color w:val="FFFFFF" w:themeColor="background1"/>
                <w:lang w:val="en-US"/>
              </w:rPr>
              <w:t>United States</w:t>
            </w:r>
          </w:p>
        </w:tc>
      </w:tr>
      <w:tr w:rsidR="00CF5C02" w14:paraId="0AEEC323" w14:textId="77777777" w:rsidTr="00CF5C02">
        <w:tc>
          <w:tcPr>
            <w:tcW w:w="1812" w:type="dxa"/>
          </w:tcPr>
          <w:p w14:paraId="678E900B" w14:textId="53EECE4D" w:rsidR="00CF5C02" w:rsidRDefault="00CF5C02">
            <w:pPr>
              <w:rPr>
                <w:lang w:val="en-US"/>
              </w:rPr>
            </w:pPr>
            <w:r>
              <w:rPr>
                <w:lang w:val="en-US"/>
              </w:rPr>
              <w:t>Length of haul (km)</w:t>
            </w:r>
          </w:p>
        </w:tc>
        <w:tc>
          <w:tcPr>
            <w:tcW w:w="1812" w:type="dxa"/>
          </w:tcPr>
          <w:p w14:paraId="6338F72C" w14:textId="35B2A2DE" w:rsidR="00CF5C02" w:rsidRDefault="00CF5C02" w:rsidP="008C03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350</w:t>
            </w:r>
          </w:p>
        </w:tc>
        <w:tc>
          <w:tcPr>
            <w:tcW w:w="1812" w:type="dxa"/>
          </w:tcPr>
          <w:p w14:paraId="1B6F3285" w14:textId="02C4EB57" w:rsidR="00CF5C02" w:rsidRDefault="00CF5C02" w:rsidP="008C03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1813" w:type="dxa"/>
          </w:tcPr>
          <w:p w14:paraId="13F1E280" w14:textId="35D034E1" w:rsidR="00CF5C02" w:rsidRDefault="00CF5C02" w:rsidP="008C03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813" w:type="dxa"/>
          </w:tcPr>
          <w:p w14:paraId="418AF53C" w14:textId="693FD1D5" w:rsidR="00CF5C02" w:rsidRDefault="00CF5C02" w:rsidP="008C03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</w:tr>
      <w:tr w:rsidR="008C03B5" w14:paraId="294E5216" w14:textId="77777777" w:rsidTr="008C03B5">
        <w:tc>
          <w:tcPr>
            <w:tcW w:w="1812" w:type="dxa"/>
          </w:tcPr>
          <w:p w14:paraId="6E1C3BF6" w14:textId="77777777" w:rsidR="008C03B5" w:rsidRDefault="008C03B5" w:rsidP="00CB2A7B">
            <w:pPr>
              <w:rPr>
                <w:lang w:val="en-US"/>
              </w:rPr>
            </w:pPr>
            <w:r>
              <w:rPr>
                <w:lang w:val="en-US"/>
              </w:rPr>
              <w:t>Length of sidings (mts)</w:t>
            </w:r>
          </w:p>
        </w:tc>
        <w:tc>
          <w:tcPr>
            <w:tcW w:w="1812" w:type="dxa"/>
          </w:tcPr>
          <w:p w14:paraId="4C353C29" w14:textId="77777777" w:rsidR="008C03B5" w:rsidRDefault="008C03B5" w:rsidP="00CB2A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1812" w:type="dxa"/>
          </w:tcPr>
          <w:p w14:paraId="3151CB09" w14:textId="77777777" w:rsidR="008C03B5" w:rsidRDefault="008C03B5" w:rsidP="00CB2A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1813" w:type="dxa"/>
          </w:tcPr>
          <w:p w14:paraId="29E6DF74" w14:textId="77777777" w:rsidR="008C03B5" w:rsidRDefault="008C03B5" w:rsidP="00CB2A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2500</w:t>
            </w:r>
          </w:p>
        </w:tc>
        <w:tc>
          <w:tcPr>
            <w:tcW w:w="1813" w:type="dxa"/>
          </w:tcPr>
          <w:p w14:paraId="19172E0C" w14:textId="77777777" w:rsidR="008C03B5" w:rsidRDefault="008C03B5" w:rsidP="00CB2A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</w:tr>
      <w:tr w:rsidR="00CF5C02" w14:paraId="1BD15844" w14:textId="77777777" w:rsidTr="00CF5C02">
        <w:tc>
          <w:tcPr>
            <w:tcW w:w="1812" w:type="dxa"/>
          </w:tcPr>
          <w:p w14:paraId="3D9BB30D" w14:textId="52C0552D" w:rsidR="00CF5C02" w:rsidRDefault="008C03B5">
            <w:pPr>
              <w:rPr>
                <w:lang w:val="en-US"/>
              </w:rPr>
            </w:pPr>
            <w:r>
              <w:rPr>
                <w:lang w:val="en-US"/>
              </w:rPr>
              <w:t>Gross weight per railcar (ton)</w:t>
            </w:r>
          </w:p>
        </w:tc>
        <w:tc>
          <w:tcPr>
            <w:tcW w:w="1812" w:type="dxa"/>
          </w:tcPr>
          <w:p w14:paraId="1930C255" w14:textId="3CBF7586" w:rsidR="00CF5C02" w:rsidRDefault="008C03B5" w:rsidP="008C03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812" w:type="dxa"/>
          </w:tcPr>
          <w:p w14:paraId="7E9BEABA" w14:textId="2F335D98" w:rsidR="00CF5C02" w:rsidRDefault="008C03B5" w:rsidP="008C03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813" w:type="dxa"/>
          </w:tcPr>
          <w:p w14:paraId="3E88D616" w14:textId="1E7083A6" w:rsidR="00CF5C02" w:rsidRDefault="008C03B5" w:rsidP="008C03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130</w:t>
            </w:r>
          </w:p>
        </w:tc>
        <w:tc>
          <w:tcPr>
            <w:tcW w:w="1813" w:type="dxa"/>
          </w:tcPr>
          <w:p w14:paraId="2289CEDA" w14:textId="6816F48E" w:rsidR="00CF5C02" w:rsidRDefault="008C03B5" w:rsidP="008C03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130</w:t>
            </w:r>
          </w:p>
        </w:tc>
      </w:tr>
      <w:tr w:rsidR="008C03B5" w14:paraId="6F87E65E" w14:textId="77777777" w:rsidTr="008C03B5">
        <w:tc>
          <w:tcPr>
            <w:tcW w:w="1812" w:type="dxa"/>
          </w:tcPr>
          <w:p w14:paraId="791C8F46" w14:textId="77777777" w:rsidR="008C03B5" w:rsidRDefault="008C03B5" w:rsidP="00CB2A7B">
            <w:pPr>
              <w:rPr>
                <w:lang w:val="en-US"/>
              </w:rPr>
            </w:pPr>
            <w:r>
              <w:rPr>
                <w:lang w:val="en-US"/>
              </w:rPr>
              <w:t>Rail modal share vs truck (%)</w:t>
            </w:r>
          </w:p>
        </w:tc>
        <w:tc>
          <w:tcPr>
            <w:tcW w:w="1812" w:type="dxa"/>
          </w:tcPr>
          <w:p w14:paraId="57B17B6C" w14:textId="77777777" w:rsidR="008C03B5" w:rsidRDefault="008C03B5" w:rsidP="00CB2A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12" w:type="dxa"/>
          </w:tcPr>
          <w:p w14:paraId="4ED8B5FA" w14:textId="77777777" w:rsidR="008C03B5" w:rsidRDefault="008C03B5" w:rsidP="00CB2A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813" w:type="dxa"/>
          </w:tcPr>
          <w:p w14:paraId="6ACA0631" w14:textId="77777777" w:rsidR="008C03B5" w:rsidRDefault="008C03B5" w:rsidP="00CB2A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13" w:type="dxa"/>
          </w:tcPr>
          <w:p w14:paraId="635C85DA" w14:textId="77777777" w:rsidR="008C03B5" w:rsidRDefault="008C03B5" w:rsidP="00CB2A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</w:tbl>
    <w:p w14:paraId="4C862282" w14:textId="77777777" w:rsidR="00D85265" w:rsidRDefault="00D85265">
      <w:pPr>
        <w:rPr>
          <w:lang w:val="en-US"/>
        </w:rPr>
      </w:pPr>
    </w:p>
    <w:p w14:paraId="6D8143B6" w14:textId="0337BA30" w:rsidR="008C03B5" w:rsidRPr="00D85265" w:rsidRDefault="008C03B5">
      <w:pPr>
        <w:rPr>
          <w:lang w:val="en-US"/>
        </w:rPr>
      </w:pPr>
      <w:r w:rsidRPr="008C03B5">
        <w:rPr>
          <w:u w:val="single"/>
          <w:lang w:val="en-US"/>
        </w:rPr>
        <w:t>Takeaway</w:t>
      </w:r>
      <w:r>
        <w:rPr>
          <w:lang w:val="en-US"/>
        </w:rPr>
        <w:t>: Heavier and longer trains over larger distances compete better with trucks</w:t>
      </w:r>
    </w:p>
    <w:p w14:paraId="58A3A410" w14:textId="3835940B" w:rsidR="00920965" w:rsidRDefault="00920965">
      <w:pPr>
        <w:rPr>
          <w:lang w:val="en-US"/>
        </w:rPr>
      </w:pPr>
      <w:r>
        <w:rPr>
          <w:lang w:val="en-US"/>
        </w:rPr>
        <w:br w:type="page"/>
      </w:r>
    </w:p>
    <w:p w14:paraId="6C27DC68" w14:textId="5FB922F0" w:rsidR="003B1247" w:rsidRPr="00920965" w:rsidRDefault="003B1247" w:rsidP="00920965">
      <w:pPr>
        <w:pStyle w:val="Prrafodelista"/>
        <w:numPr>
          <w:ilvl w:val="0"/>
          <w:numId w:val="4"/>
        </w:numPr>
        <w:pBdr>
          <w:bottom w:val="single" w:sz="4" w:space="1" w:color="auto"/>
        </w:pBdr>
        <w:rPr>
          <w:b/>
          <w:bCs/>
          <w:lang w:val="en-US"/>
        </w:rPr>
      </w:pPr>
      <w:r w:rsidRPr="00920965">
        <w:rPr>
          <w:b/>
          <w:bCs/>
          <w:lang w:val="en-US"/>
        </w:rPr>
        <w:lastRenderedPageBreak/>
        <w:t>Competition and/or collaboration with trucks?</w:t>
      </w:r>
    </w:p>
    <w:p w14:paraId="04771015" w14:textId="3D5CB35B" w:rsidR="003B1247" w:rsidRPr="00C256BA" w:rsidRDefault="003B1247" w:rsidP="00C256BA">
      <w:pPr>
        <w:pStyle w:val="Prrafodelista"/>
        <w:numPr>
          <w:ilvl w:val="0"/>
          <w:numId w:val="1"/>
        </w:numPr>
        <w:rPr>
          <w:lang w:val="en-US"/>
        </w:rPr>
      </w:pPr>
      <w:r w:rsidRPr="00C256BA">
        <w:rPr>
          <w:lang w:val="en-US"/>
        </w:rPr>
        <w:t>Truck size and weight legislation is very important. Heavier and longer trucks make uneven competition for rail</w:t>
      </w:r>
    </w:p>
    <w:p w14:paraId="6EFFD69E" w14:textId="77777777" w:rsidR="00C256BA" w:rsidRPr="00C256BA" w:rsidRDefault="00C256BA" w:rsidP="00C256BA">
      <w:pPr>
        <w:pStyle w:val="Prrafodelista"/>
        <w:numPr>
          <w:ilvl w:val="0"/>
          <w:numId w:val="1"/>
        </w:numPr>
        <w:rPr>
          <w:lang w:val="en-US"/>
        </w:rPr>
      </w:pPr>
      <w:r w:rsidRPr="00C256BA">
        <w:rPr>
          <w:lang w:val="en-US"/>
        </w:rPr>
        <w:t xml:space="preserve">Intermodal: </w:t>
      </w:r>
    </w:p>
    <w:p w14:paraId="5C1827E0" w14:textId="6A378540" w:rsidR="00C256BA" w:rsidRPr="00C256BA" w:rsidRDefault="00C256BA" w:rsidP="00C256BA">
      <w:pPr>
        <w:pStyle w:val="Prrafodelista"/>
        <w:numPr>
          <w:ilvl w:val="1"/>
          <w:numId w:val="1"/>
        </w:numPr>
        <w:rPr>
          <w:lang w:val="en-US"/>
        </w:rPr>
      </w:pPr>
      <w:r w:rsidRPr="00C256BA">
        <w:rPr>
          <w:lang w:val="en-US"/>
        </w:rPr>
        <w:t>Evolution from trucking companies now offering intermodal services for long haul</w:t>
      </w:r>
    </w:p>
    <w:p w14:paraId="187541FA" w14:textId="2BD2FA70" w:rsidR="00C256BA" w:rsidRPr="00C256BA" w:rsidRDefault="00C256BA" w:rsidP="00C256BA">
      <w:pPr>
        <w:pStyle w:val="Prrafodelista"/>
        <w:numPr>
          <w:ilvl w:val="1"/>
          <w:numId w:val="1"/>
        </w:numPr>
        <w:rPr>
          <w:lang w:val="en-US"/>
        </w:rPr>
      </w:pPr>
      <w:r w:rsidRPr="00C256BA">
        <w:rPr>
          <w:lang w:val="en-US"/>
        </w:rPr>
        <w:t xml:space="preserve">Maritime container companies: very strong partners for investing in terminals and operating block trains (single origin and destiny for one client) </w:t>
      </w:r>
    </w:p>
    <w:p w14:paraId="3A5210E4" w14:textId="7D13FD59" w:rsidR="00C256BA" w:rsidRDefault="00C256BA" w:rsidP="00C256BA">
      <w:pPr>
        <w:rPr>
          <w:lang w:val="en-US"/>
        </w:rPr>
      </w:pPr>
      <w:r w:rsidRPr="00C256BA">
        <w:rPr>
          <w:u w:val="single"/>
          <w:lang w:val="en-US"/>
        </w:rPr>
        <w:t>Takeaway</w:t>
      </w:r>
      <w:r w:rsidR="00B61B7B">
        <w:rPr>
          <w:u w:val="single"/>
          <w:lang w:val="en-US"/>
        </w:rPr>
        <w:t>s</w:t>
      </w:r>
      <w:r>
        <w:rPr>
          <w:lang w:val="en-US"/>
        </w:rPr>
        <w:t xml:space="preserve">: Shippers need both rail and </w:t>
      </w:r>
      <w:r w:rsidR="00B61B7B">
        <w:rPr>
          <w:lang w:val="en-US"/>
        </w:rPr>
        <w:t>trucks. I</w:t>
      </w:r>
      <w:r>
        <w:rPr>
          <w:lang w:val="en-US"/>
        </w:rPr>
        <w:t>ntermodal is on the rise.</w:t>
      </w:r>
    </w:p>
    <w:p w14:paraId="157A1139" w14:textId="77777777" w:rsidR="003B1247" w:rsidRDefault="003B1247">
      <w:pPr>
        <w:rPr>
          <w:lang w:val="en-US"/>
        </w:rPr>
      </w:pPr>
    </w:p>
    <w:p w14:paraId="2E00C7D5" w14:textId="2CEC782C" w:rsidR="00C256BA" w:rsidRPr="00920965" w:rsidRDefault="00C256BA" w:rsidP="00920965">
      <w:pPr>
        <w:pStyle w:val="Prrafodelista"/>
        <w:numPr>
          <w:ilvl w:val="0"/>
          <w:numId w:val="4"/>
        </w:numPr>
        <w:pBdr>
          <w:bottom w:val="single" w:sz="4" w:space="1" w:color="auto"/>
        </w:pBdr>
        <w:rPr>
          <w:b/>
          <w:bCs/>
          <w:lang w:val="en-US"/>
        </w:rPr>
      </w:pPr>
      <w:r w:rsidRPr="00920965">
        <w:rPr>
          <w:b/>
          <w:bCs/>
          <w:lang w:val="en-US"/>
        </w:rPr>
        <w:t>Role for the private sector</w:t>
      </w:r>
    </w:p>
    <w:p w14:paraId="47810C47" w14:textId="00E9CD7B" w:rsidR="00C256BA" w:rsidRPr="00B61B7B" w:rsidRDefault="00C256BA" w:rsidP="00B61B7B">
      <w:pPr>
        <w:pStyle w:val="Prrafodelista"/>
        <w:numPr>
          <w:ilvl w:val="0"/>
          <w:numId w:val="2"/>
        </w:numPr>
        <w:rPr>
          <w:lang w:val="en-US"/>
        </w:rPr>
      </w:pPr>
      <w:r w:rsidRPr="00B61B7B">
        <w:rPr>
          <w:lang w:val="en-US"/>
        </w:rPr>
        <w:t>Different hierarchical levels:</w:t>
      </w:r>
    </w:p>
    <w:p w14:paraId="5A4DF198" w14:textId="5D8ACD84" w:rsidR="00C256BA" w:rsidRDefault="00C256BA" w:rsidP="00B61B7B">
      <w:pPr>
        <w:pStyle w:val="Prrafodelista"/>
        <w:numPr>
          <w:ilvl w:val="1"/>
          <w:numId w:val="2"/>
        </w:numPr>
        <w:rPr>
          <w:lang w:val="en-US"/>
        </w:rPr>
      </w:pPr>
      <w:r w:rsidRPr="00B61B7B">
        <w:rPr>
          <w:lang w:val="en-US"/>
        </w:rPr>
        <w:t>Investors</w:t>
      </w:r>
      <w:r w:rsidR="00B61B7B" w:rsidRPr="00B61B7B">
        <w:rPr>
          <w:lang w:val="en-US"/>
        </w:rPr>
        <w:t xml:space="preserve"> and financing</w:t>
      </w:r>
      <w:r w:rsidRPr="00B61B7B">
        <w:rPr>
          <w:lang w:val="en-US"/>
        </w:rPr>
        <w:t xml:space="preserve"> (stock market, equity, bonds…)</w:t>
      </w:r>
    </w:p>
    <w:p w14:paraId="267BDBDE" w14:textId="478A8C10" w:rsidR="00214704" w:rsidRPr="00B61B7B" w:rsidRDefault="00214704" w:rsidP="00B61B7B">
      <w:pPr>
        <w:pStyle w:val="Prrafodelista"/>
        <w:numPr>
          <w:ilvl w:val="1"/>
          <w:numId w:val="2"/>
        </w:numPr>
        <w:rPr>
          <w:lang w:val="en-US"/>
        </w:rPr>
      </w:pPr>
      <w:r>
        <w:rPr>
          <w:lang w:val="en-US"/>
        </w:rPr>
        <w:t>Cooperation agreements among rail competitors (TTX pool of shared railcars, AAR standards and IT systems: interchange data exchange, billing, equipment repairs</w:t>
      </w:r>
      <w:r w:rsidR="00920965">
        <w:rPr>
          <w:lang w:val="en-US"/>
        </w:rPr>
        <w:t xml:space="preserve"> of third party railcars</w:t>
      </w:r>
      <w:r>
        <w:rPr>
          <w:lang w:val="en-US"/>
        </w:rPr>
        <w:t>)</w:t>
      </w:r>
    </w:p>
    <w:p w14:paraId="7BA57499" w14:textId="34E558B0" w:rsidR="00C256BA" w:rsidRPr="00B61B7B" w:rsidRDefault="00C256BA" w:rsidP="00B61B7B">
      <w:pPr>
        <w:pStyle w:val="Prrafodelista"/>
        <w:numPr>
          <w:ilvl w:val="1"/>
          <w:numId w:val="2"/>
        </w:numPr>
        <w:rPr>
          <w:lang w:val="en-US"/>
        </w:rPr>
      </w:pPr>
      <w:r w:rsidRPr="00B61B7B">
        <w:rPr>
          <w:lang w:val="en-US"/>
        </w:rPr>
        <w:t xml:space="preserve">Associations (AMF, </w:t>
      </w:r>
      <w:r w:rsidR="005E7CC1">
        <w:rPr>
          <w:lang w:val="en-US"/>
        </w:rPr>
        <w:t>AM</w:t>
      </w:r>
      <w:r w:rsidRPr="00B61B7B">
        <w:rPr>
          <w:lang w:val="en-US"/>
        </w:rPr>
        <w:t>IA</w:t>
      </w:r>
      <w:r w:rsidR="005E7CC1">
        <w:rPr>
          <w:lang w:val="en-US"/>
        </w:rPr>
        <w:t>, US Mex Chamber</w:t>
      </w:r>
      <w:r w:rsidRPr="00B61B7B">
        <w:rPr>
          <w:lang w:val="en-US"/>
        </w:rPr>
        <w:t>… government relations, supplier’s innovations</w:t>
      </w:r>
      <w:r w:rsidR="00B61B7B" w:rsidRPr="00B61B7B">
        <w:rPr>
          <w:lang w:val="en-US"/>
        </w:rPr>
        <w:t>, shippers’ forums</w:t>
      </w:r>
      <w:r w:rsidRPr="00B61B7B">
        <w:rPr>
          <w:lang w:val="en-US"/>
        </w:rPr>
        <w:t>…)</w:t>
      </w:r>
    </w:p>
    <w:p w14:paraId="45FBF662" w14:textId="55E87C5F" w:rsidR="00C256BA" w:rsidRDefault="00B61B7B" w:rsidP="00B61B7B">
      <w:pPr>
        <w:pStyle w:val="Prrafodelista"/>
        <w:numPr>
          <w:ilvl w:val="1"/>
          <w:numId w:val="2"/>
        </w:numPr>
        <w:rPr>
          <w:lang w:val="en-US"/>
        </w:rPr>
      </w:pPr>
      <w:r w:rsidRPr="00B61B7B">
        <w:rPr>
          <w:lang w:val="en-US"/>
        </w:rPr>
        <w:t>Specialized c</w:t>
      </w:r>
      <w:r w:rsidR="00C256BA" w:rsidRPr="00B61B7B">
        <w:rPr>
          <w:lang w:val="en-US"/>
        </w:rPr>
        <w:t>onsultants</w:t>
      </w:r>
      <w:r w:rsidRPr="00B61B7B">
        <w:rPr>
          <w:lang w:val="en-US"/>
        </w:rPr>
        <w:t xml:space="preserve"> and media</w:t>
      </w:r>
    </w:p>
    <w:p w14:paraId="384C7F88" w14:textId="4150109B" w:rsidR="00B61B7B" w:rsidRDefault="00B61B7B" w:rsidP="00B61B7B">
      <w:pPr>
        <w:rPr>
          <w:lang w:val="en-US"/>
        </w:rPr>
      </w:pPr>
      <w:r w:rsidRPr="00B61B7B">
        <w:rPr>
          <w:u w:val="single"/>
          <w:lang w:val="en-US"/>
        </w:rPr>
        <w:t>Takeaway</w:t>
      </w:r>
      <w:r>
        <w:rPr>
          <w:lang w:val="en-US"/>
        </w:rPr>
        <w:t xml:space="preserve">: Private sector involvement and leadership </w:t>
      </w:r>
      <w:r w:rsidR="005E7CC1">
        <w:rPr>
          <w:lang w:val="en-US"/>
        </w:rPr>
        <w:t>are</w:t>
      </w:r>
      <w:r>
        <w:rPr>
          <w:lang w:val="en-US"/>
        </w:rPr>
        <w:t xml:space="preserve"> key</w:t>
      </w:r>
    </w:p>
    <w:p w14:paraId="3AF382E6" w14:textId="77777777" w:rsidR="00B61B7B" w:rsidRDefault="00B61B7B" w:rsidP="00B61B7B">
      <w:pPr>
        <w:rPr>
          <w:lang w:val="en-US"/>
        </w:rPr>
      </w:pPr>
    </w:p>
    <w:p w14:paraId="0BB79ED2" w14:textId="1A38C861" w:rsidR="00B61B7B" w:rsidRPr="00920965" w:rsidRDefault="00B61B7B" w:rsidP="00920965">
      <w:pPr>
        <w:pStyle w:val="Prrafodelista"/>
        <w:numPr>
          <w:ilvl w:val="0"/>
          <w:numId w:val="4"/>
        </w:numPr>
        <w:pBdr>
          <w:bottom w:val="single" w:sz="4" w:space="1" w:color="auto"/>
        </w:pBdr>
        <w:rPr>
          <w:b/>
          <w:bCs/>
          <w:lang w:val="en-US"/>
        </w:rPr>
      </w:pPr>
      <w:r w:rsidRPr="00920965">
        <w:rPr>
          <w:b/>
          <w:bCs/>
          <w:lang w:val="en-US"/>
        </w:rPr>
        <w:t>Operational efficiency</w:t>
      </w:r>
    </w:p>
    <w:p w14:paraId="2AE73FB6" w14:textId="255F5CA7" w:rsidR="00214704" w:rsidRPr="00214704" w:rsidRDefault="00214704" w:rsidP="00214704">
      <w:pPr>
        <w:pStyle w:val="Prrafodelista"/>
        <w:numPr>
          <w:ilvl w:val="0"/>
          <w:numId w:val="2"/>
        </w:numPr>
        <w:rPr>
          <w:lang w:val="en-US"/>
        </w:rPr>
      </w:pPr>
      <w:r w:rsidRPr="00214704">
        <w:rPr>
          <w:lang w:val="en-US"/>
        </w:rPr>
        <w:t>Precision Scheduled Railroading (PSR)</w:t>
      </w:r>
      <w:r w:rsidR="00920965">
        <w:rPr>
          <w:lang w:val="en-US"/>
        </w:rPr>
        <w:t xml:space="preserve"> is</w:t>
      </w:r>
      <w:r w:rsidRPr="00214704">
        <w:rPr>
          <w:lang w:val="en-US"/>
        </w:rPr>
        <w:t xml:space="preserve"> </w:t>
      </w:r>
      <w:r w:rsidR="005E7CC1">
        <w:rPr>
          <w:lang w:val="en-US"/>
        </w:rPr>
        <w:t xml:space="preserve">a </w:t>
      </w:r>
      <w:r w:rsidRPr="00214704">
        <w:rPr>
          <w:lang w:val="en-US"/>
        </w:rPr>
        <w:t xml:space="preserve">proven method for optimization of </w:t>
      </w:r>
      <w:r>
        <w:rPr>
          <w:lang w:val="en-US"/>
        </w:rPr>
        <w:t xml:space="preserve">rail </w:t>
      </w:r>
      <w:r w:rsidRPr="00214704">
        <w:rPr>
          <w:lang w:val="en-US"/>
        </w:rPr>
        <w:t>operation</w:t>
      </w:r>
      <w:r>
        <w:rPr>
          <w:lang w:val="en-US"/>
        </w:rPr>
        <w:t>s</w:t>
      </w:r>
      <w:r w:rsidRPr="00214704">
        <w:rPr>
          <w:lang w:val="en-US"/>
        </w:rPr>
        <w:t>, but within acceptable limits for shippers and unions</w:t>
      </w:r>
    </w:p>
    <w:p w14:paraId="658C3D45" w14:textId="09ADE2AB" w:rsidR="00B61B7B" w:rsidRPr="00214704" w:rsidRDefault="00B61B7B" w:rsidP="00214704">
      <w:pPr>
        <w:pStyle w:val="Prrafodelista"/>
        <w:numPr>
          <w:ilvl w:val="0"/>
          <w:numId w:val="2"/>
        </w:numPr>
        <w:rPr>
          <w:lang w:val="en-US"/>
        </w:rPr>
      </w:pPr>
      <w:r w:rsidRPr="00214704">
        <w:rPr>
          <w:lang w:val="en-US"/>
        </w:rPr>
        <w:t xml:space="preserve">2 cents of USD per ton/mile is the key variable for making investments profitable on a </w:t>
      </w:r>
      <w:r w:rsidR="00214704" w:rsidRPr="00214704">
        <w:rPr>
          <w:lang w:val="en-US"/>
        </w:rPr>
        <w:t>50-year</w:t>
      </w:r>
      <w:r w:rsidRPr="00214704">
        <w:rPr>
          <w:lang w:val="en-US"/>
        </w:rPr>
        <w:t xml:space="preserve"> horizon</w:t>
      </w:r>
    </w:p>
    <w:p w14:paraId="06736F89" w14:textId="1B5F3A69" w:rsidR="00214704" w:rsidRDefault="00214704" w:rsidP="00214704">
      <w:pPr>
        <w:rPr>
          <w:lang w:val="en-US"/>
        </w:rPr>
      </w:pPr>
      <w:r w:rsidRPr="00214704">
        <w:rPr>
          <w:u w:val="single"/>
          <w:lang w:val="en-US"/>
        </w:rPr>
        <w:t>Takeaway</w:t>
      </w:r>
      <w:r>
        <w:rPr>
          <w:lang w:val="en-US"/>
        </w:rPr>
        <w:t xml:space="preserve">: </w:t>
      </w:r>
      <w:r w:rsidRPr="00B61B7B">
        <w:rPr>
          <w:lang w:val="en-US"/>
        </w:rPr>
        <w:t xml:space="preserve">Continuous improvement </w:t>
      </w:r>
      <w:r>
        <w:rPr>
          <w:lang w:val="en-US"/>
        </w:rPr>
        <w:t xml:space="preserve">is needed </w:t>
      </w:r>
      <w:r w:rsidRPr="00B61B7B">
        <w:rPr>
          <w:lang w:val="en-US"/>
        </w:rPr>
        <w:t>(processes, regulation, technology, market innovation, human resources real</w:t>
      </w:r>
      <w:r>
        <w:rPr>
          <w:lang w:val="en-US"/>
        </w:rPr>
        <w:t>ignment</w:t>
      </w:r>
      <w:r w:rsidRPr="00B61B7B">
        <w:rPr>
          <w:lang w:val="en-US"/>
        </w:rPr>
        <w:t>…)</w:t>
      </w:r>
      <w:r w:rsidR="005E7CC1">
        <w:rPr>
          <w:lang w:val="en-US"/>
        </w:rPr>
        <w:t xml:space="preserve"> for profitability.</w:t>
      </w:r>
    </w:p>
    <w:p w14:paraId="3ECE033F" w14:textId="77777777" w:rsidR="00214704" w:rsidRDefault="00214704" w:rsidP="00214704">
      <w:pPr>
        <w:rPr>
          <w:lang w:val="en-US"/>
        </w:rPr>
      </w:pPr>
    </w:p>
    <w:p w14:paraId="19FE74CD" w14:textId="045EF09C" w:rsidR="00920965" w:rsidRPr="00920965" w:rsidRDefault="00214704" w:rsidP="00920965">
      <w:pPr>
        <w:pStyle w:val="Prrafodelista"/>
        <w:numPr>
          <w:ilvl w:val="0"/>
          <w:numId w:val="4"/>
        </w:numPr>
        <w:pBdr>
          <w:bottom w:val="single" w:sz="4" w:space="1" w:color="auto"/>
        </w:pBdr>
        <w:rPr>
          <w:lang w:val="en-US"/>
        </w:rPr>
      </w:pPr>
      <w:r w:rsidRPr="00920965">
        <w:rPr>
          <w:b/>
          <w:bCs/>
          <w:lang w:val="en-US"/>
        </w:rPr>
        <w:t>Final remark</w:t>
      </w:r>
      <w:r w:rsidR="00920965">
        <w:rPr>
          <w:b/>
          <w:bCs/>
          <w:lang w:val="en-US"/>
        </w:rPr>
        <w:t>s</w:t>
      </w:r>
    </w:p>
    <w:p w14:paraId="66E72639" w14:textId="0FB125A9" w:rsidR="00214704" w:rsidRPr="00920965" w:rsidRDefault="00214704" w:rsidP="00920965">
      <w:pPr>
        <w:pStyle w:val="Prrafodelista"/>
        <w:numPr>
          <w:ilvl w:val="0"/>
          <w:numId w:val="5"/>
        </w:numPr>
        <w:rPr>
          <w:lang w:val="en-US"/>
        </w:rPr>
      </w:pPr>
      <w:r w:rsidRPr="00920965">
        <w:rPr>
          <w:lang w:val="en-US"/>
        </w:rPr>
        <w:t>Rule of law is key for private sector involvement for the long term</w:t>
      </w:r>
    </w:p>
    <w:p w14:paraId="145C14B6" w14:textId="30FA311A" w:rsidR="00920965" w:rsidRPr="00920965" w:rsidRDefault="00920965" w:rsidP="00920965">
      <w:pPr>
        <w:pStyle w:val="Prrafodelista"/>
        <w:numPr>
          <w:ilvl w:val="0"/>
          <w:numId w:val="5"/>
        </w:numPr>
        <w:rPr>
          <w:lang w:val="en-US"/>
        </w:rPr>
      </w:pPr>
      <w:r w:rsidRPr="00920965">
        <w:rPr>
          <w:lang w:val="en-US"/>
        </w:rPr>
        <w:t xml:space="preserve">Private sector </w:t>
      </w:r>
      <w:r>
        <w:rPr>
          <w:lang w:val="en-US"/>
        </w:rPr>
        <w:t xml:space="preserve">needs to have </w:t>
      </w:r>
      <w:r w:rsidRPr="00920965">
        <w:rPr>
          <w:lang w:val="en-US"/>
        </w:rPr>
        <w:t xml:space="preserve">very good coordination with government agencies </w:t>
      </w:r>
    </w:p>
    <w:p w14:paraId="18126766" w14:textId="158A918C" w:rsidR="00214704" w:rsidRPr="00B61B7B" w:rsidRDefault="00214704" w:rsidP="00B61B7B">
      <w:pPr>
        <w:rPr>
          <w:lang w:val="en-US"/>
        </w:rPr>
      </w:pPr>
    </w:p>
    <w:p w14:paraId="4FD2BDEE" w14:textId="77777777" w:rsidR="00B61B7B" w:rsidRPr="00B61B7B" w:rsidRDefault="00B61B7B" w:rsidP="00B61B7B">
      <w:pPr>
        <w:rPr>
          <w:lang w:val="en-US"/>
        </w:rPr>
      </w:pPr>
    </w:p>
    <w:sectPr w:rsidR="00B61B7B" w:rsidRPr="00B61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3C56"/>
    <w:multiLevelType w:val="hybridMultilevel"/>
    <w:tmpl w:val="B7EA41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C0C05"/>
    <w:multiLevelType w:val="hybridMultilevel"/>
    <w:tmpl w:val="B756D0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9273C"/>
    <w:multiLevelType w:val="hybridMultilevel"/>
    <w:tmpl w:val="C62625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E5185"/>
    <w:multiLevelType w:val="hybridMultilevel"/>
    <w:tmpl w:val="080ADE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A04452"/>
    <w:multiLevelType w:val="hybridMultilevel"/>
    <w:tmpl w:val="9710E2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41364">
    <w:abstractNumId w:val="2"/>
  </w:num>
  <w:num w:numId="2" w16cid:durableId="829441838">
    <w:abstractNumId w:val="3"/>
  </w:num>
  <w:num w:numId="3" w16cid:durableId="843545048">
    <w:abstractNumId w:val="1"/>
  </w:num>
  <w:num w:numId="4" w16cid:durableId="1188762443">
    <w:abstractNumId w:val="0"/>
  </w:num>
  <w:num w:numId="5" w16cid:durableId="600988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65"/>
    <w:rsid w:val="000466F3"/>
    <w:rsid w:val="00214704"/>
    <w:rsid w:val="003B1247"/>
    <w:rsid w:val="005E7CC1"/>
    <w:rsid w:val="00697CE7"/>
    <w:rsid w:val="006A358A"/>
    <w:rsid w:val="008C03B5"/>
    <w:rsid w:val="00920965"/>
    <w:rsid w:val="00B61B7B"/>
    <w:rsid w:val="00C256BA"/>
    <w:rsid w:val="00C3211D"/>
    <w:rsid w:val="00CF5C02"/>
    <w:rsid w:val="00D85265"/>
    <w:rsid w:val="00E8243C"/>
    <w:rsid w:val="00E84DD3"/>
    <w:rsid w:val="00EE1D35"/>
    <w:rsid w:val="00F2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A998"/>
  <w15:chartTrackingRefBased/>
  <w15:docId w15:val="{943949E7-D22C-4AE7-938F-4D1E69CE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704"/>
  </w:style>
  <w:style w:type="paragraph" w:styleId="Ttulo1">
    <w:name w:val="heading 1"/>
    <w:basedOn w:val="Normal"/>
    <w:next w:val="Normal"/>
    <w:link w:val="Ttulo1Car"/>
    <w:uiPriority w:val="9"/>
    <w:qFormat/>
    <w:rsid w:val="00D8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2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2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2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2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2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2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2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2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85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de luisa</dc:creator>
  <cp:keywords/>
  <dc:description/>
  <cp:lastModifiedBy>Dr. Jaime Paredes Camacho</cp:lastModifiedBy>
  <cp:revision>2</cp:revision>
  <dcterms:created xsi:type="dcterms:W3CDTF">2026-10-21T20:03:00Z</dcterms:created>
  <dcterms:modified xsi:type="dcterms:W3CDTF">2026-10-21T20:03:00Z</dcterms:modified>
</cp:coreProperties>
</file>