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</w:t>
      </w:r>
      <w:r>
        <w:t xml:space="preserve"> </w:t>
      </w:r>
      <w:r>
        <w:t xml:space="preserve">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Alice A., Bob B.</w:t>
      </w:r>
    </w:p>
    <w:p>
      <w:pPr>
        <w:pStyle w:val="Date"/>
      </w:pPr>
      <w:r>
        <w:t xml:space="preserve">April 10,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2" w:name="my-report-title"/>
    <w:p>
      <w:pPr>
        <w:pStyle w:val="Heading1"/>
      </w:pPr>
      <w:r>
        <w:t xml:space="preserve">My Report Title</w:t>
      </w:r>
    </w:p>
    <w:bookmarkStart w:id="1597277551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1597277550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2026-04-10</w:t>
      </w:r>
    </w:p>
    <w:bookmarkEnd w:id="1597277551"/>
    <w:bookmarkEnd w:id="1597277552"/>
    <w:p>
      <w:pPr>
        <w:pStyle w:val="BodyText"/>
      </w:pPr>
    </w:p>
    <w:bookmarkStart w:id="159727755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1597277553"/>
    <w:bookmarkStart w:id="1597277554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1597277554"/>
    <w:bookmarkStart w:id="1597277555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1597277555"/>
    <w:bookmarkStart w:id="1597277556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1597277556"/>
    <w:bookmarkStart w:id="1597277558" w:name="references"/>
    <w:p>
      <w:pPr>
        <w:pStyle w:val="Heading1"/>
      </w:pPr>
      <w:r>
        <w:t xml:space="preserve">References</w:t>
      </w:r>
    </w:p>
    <w:bookmarkStart w:id="1597277557" w:name="refs"/>
    <w:bookmarkEnd w:id="1597277557"/>
    <w:bookmarkEnd w:id="1597277558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49" Target="media/rId1597277549.png" /><Relationship Type="http://schemas.openxmlformats.org/officeDocument/2006/relationships/hyperlink" Id="rId1597277550" Target="mailto:contact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7277550" Target="mailto:contact@example.com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Alice A., Bob B.</dc:creator>
  <cp:keywords/>
  <dcterms:created xsi:type="dcterms:W3CDTF">2026-04-10T03:23:03Z</dcterms:created>
  <dcterms:modified xsi:type="dcterms:W3CDTF">2026-04-10T03:23:03Z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April 10, 2026</vt:lpwstr>
  </property>
  <property fmtid="{D5CDD505-2E9C-101B-9397-08002B2CF9AE}" pid="8" name="date-format">
    <vt:lpwstr>long</vt:lpwstr>
  </property>
  <property fmtid="{D5CDD505-2E9C-101B-9397-08002B2CF9AE}" pid="9" name="email">
    <vt:lpwstr>contact@example.com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