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94F7" w14:textId="77777777" w:rsidR="00E93FF1" w:rsidRDefault="00E93FF1" w:rsidP="00E93FF1">
      <w:r>
        <w:t>Mars (M&amp;M) – KPI Definitions and Data Dictionary for Field Sales Data</w:t>
      </w:r>
    </w:p>
    <w:p w14:paraId="282D8254" w14:textId="77777777" w:rsidR="00E93FF1" w:rsidRDefault="00E93FF1" w:rsidP="00E93FF1">
      <w:r>
        <w:t>Version: 1.0</w:t>
      </w:r>
    </w:p>
    <w:p w14:paraId="74ED85A3" w14:textId="77777777" w:rsidR="00E93FF1" w:rsidRDefault="00E93FF1" w:rsidP="00E93FF1"/>
    <w:p w14:paraId="572CB619" w14:textId="77777777" w:rsidR="00E93FF1" w:rsidRDefault="00E93FF1" w:rsidP="00E93FF1">
      <w:r>
        <w:t>1. Purpose</w:t>
      </w:r>
    </w:p>
    <w:p w14:paraId="6952CEE5" w14:textId="77777777" w:rsidR="00E93FF1" w:rsidRDefault="00E93FF1" w:rsidP="00E93FF1"/>
    <w:p w14:paraId="28D82406" w14:textId="77777777" w:rsidR="00E93FF1" w:rsidRDefault="00E93FF1" w:rsidP="00E93FF1">
      <w:r>
        <w:t>This document defines the key metrics and fields used in the Mars M&amp;M’s US field sales dataset. It is intended to ensure consistent understanding for reporting, analytics, and GenAI use cases.</w:t>
      </w:r>
    </w:p>
    <w:p w14:paraId="06EAC530" w14:textId="77777777" w:rsidR="00E93FF1" w:rsidRDefault="00E93FF1" w:rsidP="00E93FF1"/>
    <w:p w14:paraId="779B6F17" w14:textId="77777777" w:rsidR="00E93FF1" w:rsidRDefault="00E93FF1" w:rsidP="00E93FF1">
      <w:r>
        <w:t>2. Core Metrics</w:t>
      </w:r>
    </w:p>
    <w:p w14:paraId="2101CF73" w14:textId="77777777" w:rsidR="00E93FF1" w:rsidRDefault="00E93FF1" w:rsidP="00E93FF1"/>
    <w:p w14:paraId="5D803FA0" w14:textId="77777777" w:rsidR="00E93FF1" w:rsidRDefault="00E93FF1" w:rsidP="00E93FF1">
      <w:r>
        <w:t>Total Sales (</w:t>
      </w:r>
      <w:proofErr w:type="spellStart"/>
      <w:r>
        <w:t>Total_Sales</w:t>
      </w:r>
      <w:proofErr w:type="spellEnd"/>
      <w:r>
        <w:t>)</w:t>
      </w:r>
    </w:p>
    <w:p w14:paraId="1C15B698" w14:textId="77777777" w:rsidR="00E93FF1" w:rsidRDefault="00E93FF1" w:rsidP="00E93FF1">
      <w:r>
        <w:t>- Definition: Net sales value in USD for a given invoice line.</w:t>
      </w:r>
    </w:p>
    <w:p w14:paraId="080A940D" w14:textId="77777777" w:rsidR="00E93FF1" w:rsidRDefault="00E93FF1" w:rsidP="00E93FF1">
      <w:r>
        <w:t xml:space="preserve">- Formula: </w:t>
      </w:r>
      <w:proofErr w:type="spellStart"/>
      <w:r>
        <w:t>Price_per_Unit</w:t>
      </w:r>
      <w:proofErr w:type="spellEnd"/>
      <w:r>
        <w:t xml:space="preserve"> × </w:t>
      </w:r>
      <w:proofErr w:type="spellStart"/>
      <w:r>
        <w:t>Units_Sold</w:t>
      </w:r>
      <w:proofErr w:type="spellEnd"/>
      <w:r>
        <w:t xml:space="preserve"> (after applicable on-invoice discounts).</w:t>
      </w:r>
    </w:p>
    <w:p w14:paraId="18DE7E5B" w14:textId="77777777" w:rsidR="00E93FF1" w:rsidRDefault="00E93FF1" w:rsidP="00E93FF1">
      <w:r>
        <w:t>- Usage: Used for revenue analysis by region, state, city, product, retailer, and sales rep.</w:t>
      </w:r>
    </w:p>
    <w:p w14:paraId="2AA2356A" w14:textId="77777777" w:rsidR="00E93FF1" w:rsidRDefault="00E93FF1" w:rsidP="00E93FF1"/>
    <w:p w14:paraId="2BE7DA82" w14:textId="77777777" w:rsidR="00E93FF1" w:rsidRDefault="00E93FF1" w:rsidP="00E93FF1">
      <w:r>
        <w:t>Units Sold (</w:t>
      </w:r>
      <w:proofErr w:type="spellStart"/>
      <w:r>
        <w:t>Units_Sold</w:t>
      </w:r>
      <w:proofErr w:type="spellEnd"/>
      <w:r>
        <w:t>)</w:t>
      </w:r>
    </w:p>
    <w:p w14:paraId="78B66D23" w14:textId="77777777" w:rsidR="00E93FF1" w:rsidRDefault="00E93FF1" w:rsidP="00E93FF1">
      <w:r>
        <w:t>- Definition: Number of consumer units sold for the SKU.</w:t>
      </w:r>
    </w:p>
    <w:p w14:paraId="0985D599" w14:textId="77777777" w:rsidR="00E93FF1" w:rsidRDefault="00E93FF1" w:rsidP="00E93FF1">
      <w:r>
        <w:t>- Usage: Used to understand volume movement independently of price.</w:t>
      </w:r>
    </w:p>
    <w:p w14:paraId="6E60080D" w14:textId="77777777" w:rsidR="00E93FF1" w:rsidRDefault="00E93FF1" w:rsidP="00E93FF1"/>
    <w:p w14:paraId="7521C0C6" w14:textId="77777777" w:rsidR="00E93FF1" w:rsidRDefault="00E93FF1" w:rsidP="00E93FF1">
      <w:r>
        <w:t>Price per Unit (</w:t>
      </w:r>
      <w:proofErr w:type="spellStart"/>
      <w:r>
        <w:t>Price_per_Unit</w:t>
      </w:r>
      <w:proofErr w:type="spellEnd"/>
      <w:r>
        <w:t>)</w:t>
      </w:r>
    </w:p>
    <w:p w14:paraId="2AED550E" w14:textId="77777777" w:rsidR="00E93FF1" w:rsidRDefault="00E93FF1" w:rsidP="00E93FF1">
      <w:r>
        <w:t>- Definition: Effective unit selling price in USD after discounts.</w:t>
      </w:r>
    </w:p>
    <w:p w14:paraId="6DE4CDEE" w14:textId="77777777" w:rsidR="00E93FF1" w:rsidRDefault="00E93FF1" w:rsidP="00E93FF1">
      <w:r>
        <w:t>- Usage: Used to analyze pricing patterns and mix effects.</w:t>
      </w:r>
    </w:p>
    <w:p w14:paraId="7DBD071D" w14:textId="77777777" w:rsidR="00E93FF1" w:rsidRDefault="00E93FF1" w:rsidP="00E93FF1"/>
    <w:p w14:paraId="57C6D3DA" w14:textId="77777777" w:rsidR="00E93FF1" w:rsidRDefault="00E93FF1" w:rsidP="00E93FF1">
      <w:r>
        <w:t>Operating Profit (</w:t>
      </w:r>
      <w:proofErr w:type="spellStart"/>
      <w:r>
        <w:t>Operating_Profit</w:t>
      </w:r>
      <w:proofErr w:type="spellEnd"/>
      <w:r>
        <w:t>)</w:t>
      </w:r>
    </w:p>
    <w:p w14:paraId="01BA36D4" w14:textId="77777777" w:rsidR="00E93FF1" w:rsidRDefault="00E93FF1" w:rsidP="00E93FF1">
      <w:r>
        <w:t>- Definition: Profit contribution after deducting direct product costs and variable selling-related expenses.</w:t>
      </w:r>
    </w:p>
    <w:p w14:paraId="5FD61451" w14:textId="77777777" w:rsidR="00E93FF1" w:rsidRDefault="00E93FF1" w:rsidP="00E93FF1">
      <w:r>
        <w:lastRenderedPageBreak/>
        <w:t>- Usage: Used to assess profitability at different aggregation levels (region, product, rep).</w:t>
      </w:r>
    </w:p>
    <w:p w14:paraId="32D65533" w14:textId="77777777" w:rsidR="00E93FF1" w:rsidRDefault="00E93FF1" w:rsidP="00E93FF1"/>
    <w:p w14:paraId="638F53FA" w14:textId="77777777" w:rsidR="00E93FF1" w:rsidRDefault="00E93FF1" w:rsidP="00E93FF1">
      <w:r>
        <w:t>Operating Margin (</w:t>
      </w:r>
      <w:proofErr w:type="spellStart"/>
      <w:r>
        <w:t>Operating_Margin</w:t>
      </w:r>
      <w:proofErr w:type="spellEnd"/>
      <w:r>
        <w:t>)</w:t>
      </w:r>
    </w:p>
    <w:p w14:paraId="0C957E7B" w14:textId="77777777" w:rsidR="00E93FF1" w:rsidRDefault="00E93FF1" w:rsidP="00E93FF1">
      <w:r>
        <w:t>- Definition: Operating profit expressed as a percentage of total sales.</w:t>
      </w:r>
    </w:p>
    <w:p w14:paraId="5E21F44C" w14:textId="77777777" w:rsidR="00E93FF1" w:rsidRDefault="00E93FF1" w:rsidP="00E93FF1">
      <w:r>
        <w:t>- Formula: (</w:t>
      </w:r>
      <w:proofErr w:type="spellStart"/>
      <w:r>
        <w:t>Operating_Profit</w:t>
      </w:r>
      <w:proofErr w:type="spellEnd"/>
      <w:r>
        <w:t xml:space="preserve"> / </w:t>
      </w:r>
      <w:proofErr w:type="spellStart"/>
      <w:r>
        <w:t>Total_Sales</w:t>
      </w:r>
      <w:proofErr w:type="spellEnd"/>
      <w:r>
        <w:t>) × 100.</w:t>
      </w:r>
    </w:p>
    <w:p w14:paraId="57A5E99D" w14:textId="77777777" w:rsidR="00E93FF1" w:rsidRDefault="00E93FF1" w:rsidP="00E93FF1">
      <w:r>
        <w:t>- Usage: Used to evaluate efficiency and profitability across segments.</w:t>
      </w:r>
    </w:p>
    <w:p w14:paraId="13001C5B" w14:textId="77777777" w:rsidR="00E93FF1" w:rsidRDefault="00E93FF1" w:rsidP="00E93FF1"/>
    <w:p w14:paraId="064C8D41" w14:textId="77777777" w:rsidR="00E93FF1" w:rsidRDefault="00E93FF1" w:rsidP="00E93FF1">
      <w:r>
        <w:t>3. Dimensional Fields</w:t>
      </w:r>
    </w:p>
    <w:p w14:paraId="41D3A0F3" w14:textId="77777777" w:rsidR="00E93FF1" w:rsidRDefault="00E93FF1" w:rsidP="00E93FF1"/>
    <w:p w14:paraId="6ED255CD" w14:textId="77777777" w:rsidR="00E93FF1" w:rsidRDefault="00E93FF1" w:rsidP="00E93FF1">
      <w:r>
        <w:t>Region</w:t>
      </w:r>
    </w:p>
    <w:p w14:paraId="16329D46" w14:textId="77777777" w:rsidR="00E93FF1" w:rsidRDefault="00E93FF1" w:rsidP="00E93FF1">
      <w:r>
        <w:t>- Values: Northeast, Midwest, South, West.</w:t>
      </w:r>
    </w:p>
    <w:p w14:paraId="2EC84D63" w14:textId="77777777" w:rsidR="00E93FF1" w:rsidRDefault="00E93FF1" w:rsidP="00E93FF1">
      <w:r>
        <w:t>- Usage: High-level geographic segmentation for dashboards and reports.</w:t>
      </w:r>
    </w:p>
    <w:p w14:paraId="554DA954" w14:textId="77777777" w:rsidR="00E93FF1" w:rsidRDefault="00E93FF1" w:rsidP="00E93FF1"/>
    <w:p w14:paraId="1F65D79B" w14:textId="77777777" w:rsidR="00E93FF1" w:rsidRDefault="00E93FF1" w:rsidP="00E93FF1">
      <w:r>
        <w:t>State</w:t>
      </w:r>
    </w:p>
    <w:p w14:paraId="210D11DA" w14:textId="77777777" w:rsidR="00E93FF1" w:rsidRDefault="00E93FF1" w:rsidP="00E93FF1">
      <w:r>
        <w:t>- Definition: US state code (e.g., NY, CA, TX).</w:t>
      </w:r>
    </w:p>
    <w:p w14:paraId="0D72A90C" w14:textId="77777777" w:rsidR="00E93FF1" w:rsidRDefault="00E93FF1" w:rsidP="00E93FF1">
      <w:r>
        <w:t>- Usage: Mid-level geographic granularity.</w:t>
      </w:r>
    </w:p>
    <w:p w14:paraId="02CBE477" w14:textId="77777777" w:rsidR="00E93FF1" w:rsidRDefault="00E93FF1" w:rsidP="00E93FF1"/>
    <w:p w14:paraId="6308580F" w14:textId="77777777" w:rsidR="00E93FF1" w:rsidRDefault="00E93FF1" w:rsidP="00E93FF1">
      <w:r>
        <w:t>City</w:t>
      </w:r>
    </w:p>
    <w:p w14:paraId="52272572" w14:textId="77777777" w:rsidR="00E93FF1" w:rsidRDefault="00E93FF1" w:rsidP="00E93FF1">
      <w:r>
        <w:t xml:space="preserve">- Definition: City name </w:t>
      </w:r>
      <w:proofErr w:type="gramStart"/>
      <w:r>
        <w:t>corresponding</w:t>
      </w:r>
      <w:proofErr w:type="gramEnd"/>
      <w:r>
        <w:t xml:space="preserve"> to retailer location.</w:t>
      </w:r>
    </w:p>
    <w:p w14:paraId="42D469C5" w14:textId="77777777" w:rsidR="00E93FF1" w:rsidRDefault="00E93FF1" w:rsidP="00E93FF1">
      <w:r>
        <w:t>- Usage: Local market analysis.</w:t>
      </w:r>
    </w:p>
    <w:p w14:paraId="69EA7EDC" w14:textId="77777777" w:rsidR="00E93FF1" w:rsidRDefault="00E93FF1" w:rsidP="00E93FF1"/>
    <w:p w14:paraId="6411A505" w14:textId="77777777" w:rsidR="00E93FF1" w:rsidRDefault="00E93FF1" w:rsidP="00E93FF1">
      <w:r>
        <w:t>Retailer</w:t>
      </w:r>
    </w:p>
    <w:p w14:paraId="13F4AEA0" w14:textId="77777777" w:rsidR="00E93FF1" w:rsidRDefault="00E93FF1" w:rsidP="00E93FF1">
      <w:r>
        <w:t>- Definition: Name of the retailer (e.g., Walmart, Target, Kroger).</w:t>
      </w:r>
    </w:p>
    <w:p w14:paraId="2CDBE2A1" w14:textId="77777777" w:rsidR="00E93FF1" w:rsidRDefault="00E93FF1" w:rsidP="00E93FF1">
      <w:r>
        <w:t>- Usage: Customer-level analysis and key account performance.</w:t>
      </w:r>
    </w:p>
    <w:p w14:paraId="0A91FE4D" w14:textId="77777777" w:rsidR="00E93FF1" w:rsidRDefault="00E93FF1" w:rsidP="00E93FF1"/>
    <w:p w14:paraId="1DD59236" w14:textId="77777777" w:rsidR="00E93FF1" w:rsidRDefault="00E93FF1" w:rsidP="00E93FF1">
      <w:proofErr w:type="spellStart"/>
      <w:r>
        <w:t>Retailer_ID</w:t>
      </w:r>
      <w:proofErr w:type="spellEnd"/>
    </w:p>
    <w:p w14:paraId="2556EAF9" w14:textId="77777777" w:rsidR="00E93FF1" w:rsidRDefault="00E93FF1" w:rsidP="00E93FF1">
      <w:r>
        <w:lastRenderedPageBreak/>
        <w:t>- Definition: Internal or synthetic ID for the retailer.</w:t>
      </w:r>
    </w:p>
    <w:p w14:paraId="128125A1" w14:textId="77777777" w:rsidR="00E93FF1" w:rsidRDefault="00E93FF1" w:rsidP="00E93FF1">
      <w:r>
        <w:t>- Usage: Joins with other systems or lookup tables where needed.</w:t>
      </w:r>
    </w:p>
    <w:p w14:paraId="7F8D5CCA" w14:textId="77777777" w:rsidR="00E93FF1" w:rsidRDefault="00E93FF1" w:rsidP="00E93FF1"/>
    <w:p w14:paraId="6D2DA046" w14:textId="77777777" w:rsidR="00E93FF1" w:rsidRDefault="00E93FF1" w:rsidP="00E93FF1">
      <w:r>
        <w:t>Product</w:t>
      </w:r>
    </w:p>
    <w:p w14:paraId="0A6A970B" w14:textId="77777777" w:rsidR="00E93FF1" w:rsidRDefault="00E93FF1" w:rsidP="00E93FF1">
      <w:r>
        <w:t>- Definition: M&amp;M’s SKU description (e.g., “M&amp;M’s Peanut Family Size 10.7oz”).</w:t>
      </w:r>
    </w:p>
    <w:p w14:paraId="36312CFB" w14:textId="77777777" w:rsidR="00E93FF1" w:rsidRDefault="00E93FF1" w:rsidP="00E93FF1">
      <w:r>
        <w:t>- Usage: Product mix and assortment analysis.</w:t>
      </w:r>
    </w:p>
    <w:p w14:paraId="17976490" w14:textId="77777777" w:rsidR="00E93FF1" w:rsidRDefault="00E93FF1" w:rsidP="00E93FF1"/>
    <w:p w14:paraId="25F9B7D0" w14:textId="77777777" w:rsidR="00E93FF1" w:rsidRDefault="00E93FF1" w:rsidP="00E93FF1">
      <w:proofErr w:type="spellStart"/>
      <w:r>
        <w:t>Sales_Method</w:t>
      </w:r>
      <w:proofErr w:type="spellEnd"/>
    </w:p>
    <w:p w14:paraId="780D75AF" w14:textId="77777777" w:rsidR="00E93FF1" w:rsidRDefault="00E93FF1" w:rsidP="00E93FF1">
      <w:r>
        <w:t>- Definition: Channel through which the sale was captured.</w:t>
      </w:r>
    </w:p>
    <w:p w14:paraId="3768B396" w14:textId="77777777" w:rsidR="00E93FF1" w:rsidRDefault="00E93FF1" w:rsidP="00E93FF1">
      <w:r>
        <w:t>- Values: Field Visit, Tele-Sales, Distributor Order, Online B2B.</w:t>
      </w:r>
    </w:p>
    <w:p w14:paraId="46BE4274" w14:textId="77777777" w:rsidR="00E93FF1" w:rsidRDefault="00E93FF1" w:rsidP="00E93FF1">
      <w:r>
        <w:t>- Usage: Channel performance analysis and route-to-market insights.</w:t>
      </w:r>
    </w:p>
    <w:p w14:paraId="0C08487E" w14:textId="77777777" w:rsidR="00E93FF1" w:rsidRDefault="00E93FF1" w:rsidP="00E93FF1"/>
    <w:p w14:paraId="34D1AFEA" w14:textId="77777777" w:rsidR="00E93FF1" w:rsidRDefault="00E93FF1" w:rsidP="00E93FF1">
      <w:proofErr w:type="spellStart"/>
      <w:r>
        <w:t>Invoice_Date</w:t>
      </w:r>
      <w:proofErr w:type="spellEnd"/>
    </w:p>
    <w:p w14:paraId="6B5668F1" w14:textId="77777777" w:rsidR="00E93FF1" w:rsidRDefault="00E93FF1" w:rsidP="00E93FF1">
      <w:r>
        <w:t>- Definition: Date of the invoice in YYYY-MM-DD format.</w:t>
      </w:r>
    </w:p>
    <w:p w14:paraId="6D04C395" w14:textId="77777777" w:rsidR="00E93FF1" w:rsidRDefault="00E93FF1" w:rsidP="00E93FF1">
      <w:r>
        <w:t>- Usage: Time-series analysis (daily, weekly, monthly trends).</w:t>
      </w:r>
    </w:p>
    <w:p w14:paraId="6AD029D5" w14:textId="77777777" w:rsidR="00E93FF1" w:rsidRDefault="00E93FF1" w:rsidP="00E93FF1"/>
    <w:p w14:paraId="4EE1B036" w14:textId="77777777" w:rsidR="00E93FF1" w:rsidRDefault="00E93FF1" w:rsidP="00E93FF1">
      <w:proofErr w:type="spellStart"/>
      <w:r>
        <w:t>Sales_Rep_Name</w:t>
      </w:r>
      <w:proofErr w:type="spellEnd"/>
    </w:p>
    <w:p w14:paraId="4331EDBF" w14:textId="77777777" w:rsidR="00E93FF1" w:rsidRDefault="00E93FF1" w:rsidP="00E93FF1">
      <w:r>
        <w:t>- Definition: Name of the Mars sales representative responsible for the account/transaction.</w:t>
      </w:r>
    </w:p>
    <w:p w14:paraId="6D7A81F7" w14:textId="77777777" w:rsidR="00E93FF1" w:rsidRDefault="00E93FF1" w:rsidP="00E93FF1">
      <w:r>
        <w:t>- Usage: Rep-wise performance dashboards, incentive calculations, and territory reviews.</w:t>
      </w:r>
    </w:p>
    <w:p w14:paraId="0FD8C8CF" w14:textId="77777777" w:rsidR="00E93FF1" w:rsidRDefault="00E93FF1" w:rsidP="00E93FF1"/>
    <w:p w14:paraId="0A9C6C38" w14:textId="77777777" w:rsidR="00E93FF1" w:rsidRDefault="00E93FF1" w:rsidP="00E93FF1">
      <w:r>
        <w:t>4. Aggregation Guidance</w:t>
      </w:r>
    </w:p>
    <w:p w14:paraId="2DF04A9B" w14:textId="77777777" w:rsidR="00E93FF1" w:rsidRDefault="00E93FF1" w:rsidP="00E93FF1"/>
    <w:p w14:paraId="766AE0DD" w14:textId="77777777" w:rsidR="00E93FF1" w:rsidRDefault="00E93FF1" w:rsidP="00E93FF1">
      <w:r>
        <w:t xml:space="preserve">- </w:t>
      </w:r>
      <w:proofErr w:type="gramStart"/>
      <w:r>
        <w:t>Region-level</w:t>
      </w:r>
      <w:proofErr w:type="gramEnd"/>
      <w:r>
        <w:t>:</w:t>
      </w:r>
    </w:p>
    <w:p w14:paraId="7D418634" w14:textId="77777777" w:rsidR="00E93FF1" w:rsidRDefault="00E93FF1" w:rsidP="00E93FF1">
      <w:r>
        <w:t xml:space="preserve">  Use Region along with </w:t>
      </w:r>
      <w:proofErr w:type="spellStart"/>
      <w:r>
        <w:t>Total_Sales</w:t>
      </w:r>
      <w:proofErr w:type="spellEnd"/>
      <w:r>
        <w:t xml:space="preserve">, </w:t>
      </w:r>
      <w:proofErr w:type="spellStart"/>
      <w:proofErr w:type="gramStart"/>
      <w:r>
        <w:t>Operating</w:t>
      </w:r>
      <w:proofErr w:type="gramEnd"/>
      <w:r>
        <w:t>_Profit</w:t>
      </w:r>
      <w:proofErr w:type="spellEnd"/>
      <w:r>
        <w:t xml:space="preserve">, </w:t>
      </w:r>
      <w:proofErr w:type="spellStart"/>
      <w:r>
        <w:t>Units_Sold</w:t>
      </w:r>
      <w:proofErr w:type="spellEnd"/>
      <w:r>
        <w:t xml:space="preserve">, and </w:t>
      </w:r>
      <w:proofErr w:type="spellStart"/>
      <w:r>
        <w:t>Operating_Margin</w:t>
      </w:r>
      <w:proofErr w:type="spellEnd"/>
      <w:r>
        <w:t xml:space="preserve"> to create bar charts and regional comparison views.</w:t>
      </w:r>
    </w:p>
    <w:p w14:paraId="55C665E9" w14:textId="77777777" w:rsidR="00E93FF1" w:rsidRDefault="00E93FF1" w:rsidP="00E93FF1"/>
    <w:p w14:paraId="37408093" w14:textId="77777777" w:rsidR="00E93FF1" w:rsidRDefault="00E93FF1" w:rsidP="00E93FF1">
      <w:r>
        <w:lastRenderedPageBreak/>
        <w:t>- Rep-level:</w:t>
      </w:r>
    </w:p>
    <w:p w14:paraId="40915494" w14:textId="77777777" w:rsidR="00E93FF1" w:rsidRDefault="00E93FF1" w:rsidP="00E93FF1">
      <w:r>
        <w:t xml:space="preserve">  Use </w:t>
      </w:r>
      <w:proofErr w:type="spellStart"/>
      <w:r>
        <w:t>Sales_Rep_Name</w:t>
      </w:r>
      <w:proofErr w:type="spellEnd"/>
      <w:r>
        <w:t xml:space="preserve"> with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Units_Sold</w:t>
      </w:r>
      <w:proofErr w:type="spellEnd"/>
      <w:r>
        <w:t xml:space="preserve">, and </w:t>
      </w:r>
      <w:proofErr w:type="spellStart"/>
      <w:r>
        <w:t>Operating_Margin</w:t>
      </w:r>
      <w:proofErr w:type="spellEnd"/>
      <w:r>
        <w:t xml:space="preserve"> for rep performance reports.</w:t>
      </w:r>
    </w:p>
    <w:p w14:paraId="22668F0E" w14:textId="77777777" w:rsidR="00E93FF1" w:rsidRDefault="00E93FF1" w:rsidP="00E93FF1"/>
    <w:p w14:paraId="538AC508" w14:textId="77777777" w:rsidR="00E93FF1" w:rsidRDefault="00E93FF1" w:rsidP="00E93FF1">
      <w:r>
        <w:t>- Time-level:</w:t>
      </w:r>
    </w:p>
    <w:p w14:paraId="0DB59F8C" w14:textId="77777777" w:rsidR="00E93FF1" w:rsidRDefault="00E93FF1" w:rsidP="00E93FF1">
      <w:r>
        <w:t xml:space="preserve">  Group by </w:t>
      </w:r>
      <w:proofErr w:type="spellStart"/>
      <w:r>
        <w:t>Invoice_Date</w:t>
      </w:r>
      <w:proofErr w:type="spellEnd"/>
      <w:r>
        <w:t xml:space="preserve"> (or derived month) for trend charts and seasonality analysis.</w:t>
      </w:r>
    </w:p>
    <w:p w14:paraId="0BB676F5" w14:textId="77777777" w:rsidR="00E93FF1" w:rsidRDefault="00E93FF1" w:rsidP="00E93FF1"/>
    <w:p w14:paraId="71FE5836" w14:textId="77777777" w:rsidR="00E93FF1" w:rsidRDefault="00E93FF1" w:rsidP="00E93FF1">
      <w:r>
        <w:t>5. Notes</w:t>
      </w:r>
    </w:p>
    <w:p w14:paraId="458B0D32" w14:textId="77777777" w:rsidR="00E93FF1" w:rsidRDefault="00E93FF1" w:rsidP="00E93FF1"/>
    <w:p w14:paraId="0286217E" w14:textId="77777777" w:rsidR="00E93FF1" w:rsidRDefault="00E93FF1" w:rsidP="00E93FF1">
      <w:r>
        <w:t>- All monetary values are in USD.</w:t>
      </w:r>
    </w:p>
    <w:p w14:paraId="22931C14" w14:textId="6EBF8895" w:rsidR="00DA0CB8" w:rsidRDefault="00E93FF1" w:rsidP="00E93FF1">
      <w:r>
        <w:t>- Margins and financials are illustrative and may not reflect actual Mars financial reporting rules.</w:t>
      </w:r>
    </w:p>
    <w:sectPr w:rsidR="00DA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F1"/>
    <w:rsid w:val="009118C5"/>
    <w:rsid w:val="00950FA9"/>
    <w:rsid w:val="00C03574"/>
    <w:rsid w:val="00DA0CB8"/>
    <w:rsid w:val="00E9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0D89"/>
  <w15:chartTrackingRefBased/>
  <w15:docId w15:val="{A62CE8F7-68EC-47D9-879B-98191F6F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Ramadas</dc:creator>
  <cp:keywords/>
  <dc:description/>
  <cp:lastModifiedBy>Arvind Ramadas</cp:lastModifiedBy>
  <cp:revision>1</cp:revision>
  <dcterms:created xsi:type="dcterms:W3CDTF">2025-12-01T10:26:00Z</dcterms:created>
  <dcterms:modified xsi:type="dcterms:W3CDTF">2025-12-01T10:26:00Z</dcterms:modified>
</cp:coreProperties>
</file>