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Katt: The Cat in Scandinavian Life and Lore</w:t>
      </w:r>
    </w:p>
    <w:p>
      <w:pPr>
        <w:spacing w:after="200"/>
      </w:pPr>
      <w:r>
        <w:t xml:space="preserve">In Norwegian and Swedish, a cat is a katt. In Scandinavia the animal has been a companion, a worker and a figure in myth for well over a thousand years.</w:t>
      </w:r>
    </w:p>
    <w:p>
      <w:pPr>
        <w:pStyle w:val="Heading1"/>
      </w:pPr>
      <w:r>
        <w:t xml:space="preserve">A Goddess's Chariot</w:t>
      </w:r>
    </w:p>
    <w:p>
      <w:pPr>
        <w:spacing w:after="160"/>
      </w:pPr>
      <w:r>
        <w:t xml:space="preserve">Norse mythology gives cats a notable role. Freyja, goddess of love, fertility and war, is said to ride a chariot drawn by two cats. Later Scandinavian tradition describes them as large and grey-blue, and the Norwegian Forest Cat is often linked to this image. The link is folklore and cannot be proven. It does show how closely the region has tied cats to power and grace.</w:t>
      </w:r>
    </w:p>
    <w:p>
      <w:pPr>
        <w:pStyle w:val="Heading1"/>
      </w:pPr>
      <w:r>
        <w:t xml:space="preserve">The Norwegian Forest Cat</w:t>
      </w:r>
    </w:p>
    <w:p>
      <w:pPr>
        <w:spacing w:after="160"/>
      </w:pPr>
      <w:r>
        <w:t xml:space="preserve">The norsk skogkatt is the best-known Scandinavian breed. It is large and long-haired, with a water-resistant double coat, tufted ears and strong claws for climbing. These traits suit cold winters and rocky terrain. Cats like this probably lived on farms and ships for centuries, hunting rodents. The breed was formally recognised in the twentieth century, and it is now Norway's unofficial national cat.</w:t>
      </w:r>
    </w:p>
    <w:p>
      <w:pPr>
        <w:pStyle w:val="Heading1"/>
      </w:pPr>
      <w:r>
        <w:t xml:space="preserve">Working Companions</w:t>
      </w:r>
    </w:p>
    <w:p>
      <w:pPr>
        <w:spacing w:after="160"/>
      </w:pPr>
      <w:r>
        <w:t xml:space="preserve">Historically, Scandinavian cats were valued mostly for work. They protected grain stores from mice, and on Viking-age ships they kept rats away from cargo. Archaeological finds suggest cats travelled widely with seafarers. A cat in the barn was worth far more than one by the fire.</w:t>
      </w:r>
    </w:p>
    <w:p>
      <w:pPr>
        <w:pStyle w:val="Heading1"/>
      </w:pPr>
      <w:r>
        <w:t xml:space="preserve">Folklore and Language</w:t>
      </w:r>
    </w:p>
    <w:p>
      <w:pPr>
        <w:spacing w:after="160"/>
      </w:pPr>
      <w:r>
        <w:t xml:space="preserve">Cats also appear in folk tales, where they are often tied to household spirits and the supernatural. The language has plenty of cat expressions too, and cats are part of everyday speech as well as stories.</w:t>
      </w:r>
    </w:p>
    <w:p>
      <w:pPr>
        <w:pStyle w:val="Heading1"/>
      </w:pPr>
      <w:r>
        <w:t xml:space="preserve">Cats Today</w:t>
      </w:r>
    </w:p>
    <w:p>
      <w:pPr>
        <w:spacing w:after="160"/>
      </w:pPr>
      <w:r>
        <w:t xml:space="preserve">Cats are popular household pets across the region. Many Scandinavian homes keep a katt for company, and cat cafés, shelters and breeders are common in the cities. The animal has moved from barn to sofa, but it is still valued for much the same reasons: it is independent, calm and good at looking after itself.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2026-10-03T11:46:46.854Z</dcterms:created>
  <dcterms:modified xsi:type="dcterms:W3CDTF">2026-10-03T11:46:46.854Z</dcterms:modified>
</cp:coreProperties>
</file>

<file path=docProps/custom.xml><?xml version="1.0" encoding="utf-8"?>
<Properties xmlns="http://schemas.openxmlformats.org/officeDocument/2006/custom-properties" xmlns:vt="http://schemas.openxmlformats.org/officeDocument/2006/docPropsVTypes"/>
</file>