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A29D7" w14:textId="43E490BA" w:rsidR="00FD6290" w:rsidRDefault="003E635E" w:rsidP="008145C9">
      <w:pPr>
        <w:pStyle w:val="Heading2"/>
      </w:pPr>
      <w:r w:rsidRPr="003E635E">
        <w:t>Additional test cases</w:t>
      </w:r>
    </w:p>
    <w:tbl>
      <w:tblPr>
        <w:tblStyle w:val="TableGrid"/>
        <w:tblpPr w:leftFromText="180" w:rightFromText="180" w:vertAnchor="text" w:horzAnchor="margin" w:tblpY="454"/>
        <w:tblW w:w="0" w:type="auto"/>
        <w:tblLook w:val="04A0" w:firstRow="1" w:lastRow="0" w:firstColumn="1" w:lastColumn="0" w:noHBand="0" w:noVBand="1"/>
      </w:tblPr>
      <w:tblGrid>
        <w:gridCol w:w="1637"/>
        <w:gridCol w:w="3626"/>
        <w:gridCol w:w="3979"/>
      </w:tblGrid>
      <w:tr w:rsidR="008145C9" w:rsidRPr="003E635E" w14:paraId="56DAC1C9" w14:textId="77777777" w:rsidTr="008145C9">
        <w:tc>
          <w:tcPr>
            <w:tcW w:w="1637" w:type="dxa"/>
            <w:shd w:val="clear" w:color="auto" w:fill="BFBFBF" w:themeFill="background1" w:themeFillShade="BF"/>
          </w:tcPr>
          <w:p w14:paraId="7C88E073" w14:textId="77777777" w:rsidR="008145C9" w:rsidRPr="003E635E" w:rsidRDefault="008145C9" w:rsidP="008145C9">
            <w:pPr>
              <w:spacing w:line="360" w:lineRule="auto"/>
              <w:rPr>
                <w:rFonts w:ascii="Times New Roman" w:hAnsi="Times New Roman" w:cs="Times New Roman"/>
                <w:b/>
                <w:bCs/>
              </w:rPr>
            </w:pPr>
            <w:r w:rsidRPr="003E635E">
              <w:rPr>
                <w:rFonts w:ascii="Times New Roman" w:hAnsi="Times New Roman" w:cs="Times New Roman"/>
                <w:b/>
                <w:bCs/>
              </w:rPr>
              <w:t>Test Case</w:t>
            </w:r>
          </w:p>
        </w:tc>
        <w:tc>
          <w:tcPr>
            <w:tcW w:w="3626" w:type="dxa"/>
            <w:shd w:val="clear" w:color="auto" w:fill="BFBFBF" w:themeFill="background1" w:themeFillShade="BF"/>
          </w:tcPr>
          <w:p w14:paraId="2A179AA2" w14:textId="77777777" w:rsidR="008145C9" w:rsidRPr="003E635E" w:rsidRDefault="008145C9" w:rsidP="008145C9">
            <w:pPr>
              <w:spacing w:line="360" w:lineRule="auto"/>
              <w:rPr>
                <w:rFonts w:ascii="Times New Roman" w:hAnsi="Times New Roman" w:cs="Times New Roman"/>
                <w:b/>
                <w:bCs/>
              </w:rPr>
            </w:pPr>
            <w:r w:rsidRPr="003E635E">
              <w:rPr>
                <w:rFonts w:ascii="Times New Roman" w:hAnsi="Times New Roman" w:cs="Times New Roman"/>
                <w:b/>
                <w:bCs/>
              </w:rPr>
              <w:t>Expected Outcome</w:t>
            </w:r>
          </w:p>
        </w:tc>
        <w:tc>
          <w:tcPr>
            <w:tcW w:w="3979" w:type="dxa"/>
            <w:shd w:val="clear" w:color="auto" w:fill="BFBFBF" w:themeFill="background1" w:themeFillShade="BF"/>
          </w:tcPr>
          <w:p w14:paraId="66940042" w14:textId="77777777" w:rsidR="008145C9" w:rsidRPr="003E635E" w:rsidRDefault="008145C9" w:rsidP="008145C9">
            <w:pPr>
              <w:spacing w:line="360" w:lineRule="auto"/>
              <w:rPr>
                <w:rFonts w:ascii="Times New Roman" w:hAnsi="Times New Roman" w:cs="Times New Roman"/>
                <w:b/>
                <w:bCs/>
              </w:rPr>
            </w:pPr>
            <w:r w:rsidRPr="003E635E">
              <w:rPr>
                <w:rFonts w:ascii="Times New Roman" w:hAnsi="Times New Roman" w:cs="Times New Roman"/>
                <w:b/>
                <w:bCs/>
              </w:rPr>
              <w:t>Result</w:t>
            </w:r>
          </w:p>
        </w:tc>
      </w:tr>
      <w:tr w:rsidR="008145C9" w:rsidRPr="003E635E" w14:paraId="6BD3D71C" w14:textId="77777777" w:rsidTr="008145C9">
        <w:tc>
          <w:tcPr>
            <w:tcW w:w="1637" w:type="dxa"/>
          </w:tcPr>
          <w:p w14:paraId="214925BF" w14:textId="0EC41B50" w:rsidR="008145C9" w:rsidRPr="003E635E" w:rsidRDefault="00F9083F" w:rsidP="008145C9">
            <w:pPr>
              <w:spacing w:line="360" w:lineRule="auto"/>
              <w:rPr>
                <w:rFonts w:ascii="Times New Roman" w:hAnsi="Times New Roman" w:cs="Times New Roman"/>
              </w:rPr>
            </w:pPr>
            <w:r>
              <w:rPr>
                <w:rFonts w:ascii="Times New Roman" w:hAnsi="Times New Roman" w:cs="Times New Roman"/>
              </w:rPr>
              <w:t xml:space="preserve">1. </w:t>
            </w:r>
            <w:r w:rsidR="008145C9">
              <w:rPr>
                <w:rFonts w:ascii="Times New Roman" w:hAnsi="Times New Roman" w:cs="Times New Roman"/>
              </w:rPr>
              <w:t>Change password after login</w:t>
            </w:r>
          </w:p>
        </w:tc>
        <w:tc>
          <w:tcPr>
            <w:tcW w:w="3626" w:type="dxa"/>
          </w:tcPr>
          <w:p w14:paraId="0E39CF2E" w14:textId="77777777" w:rsidR="008145C9" w:rsidRDefault="008145C9" w:rsidP="008145C9">
            <w:pPr>
              <w:spacing w:line="360" w:lineRule="auto"/>
              <w:rPr>
                <w:rFonts w:ascii="Times New Roman" w:hAnsi="Times New Roman" w:cs="Times New Roman"/>
              </w:rPr>
            </w:pPr>
            <w:r>
              <w:rPr>
                <w:rFonts w:ascii="Times New Roman" w:hAnsi="Times New Roman" w:cs="Times New Roman"/>
              </w:rPr>
              <w:t xml:space="preserve">After successfully logging into different domains, any users will be able to change password. </w:t>
            </w:r>
          </w:p>
          <w:p w14:paraId="5ACDD36D" w14:textId="77777777" w:rsidR="008145C9" w:rsidRDefault="008145C9" w:rsidP="008145C9">
            <w:pPr>
              <w:spacing w:line="360" w:lineRule="auto"/>
              <w:rPr>
                <w:rFonts w:ascii="Times New Roman" w:hAnsi="Times New Roman" w:cs="Times New Roman"/>
                <w:b/>
                <w:bCs/>
              </w:rPr>
            </w:pPr>
            <w:r w:rsidRPr="003E635E">
              <w:rPr>
                <w:rFonts w:ascii="Times New Roman" w:hAnsi="Times New Roman" w:cs="Times New Roman"/>
                <w:b/>
                <w:bCs/>
              </w:rPr>
              <w:t>[Exception Handling]</w:t>
            </w:r>
          </w:p>
          <w:p w14:paraId="2534F3E3" w14:textId="77777777" w:rsidR="008145C9" w:rsidRDefault="008145C9" w:rsidP="008145C9">
            <w:pPr>
              <w:spacing w:line="360" w:lineRule="auto"/>
              <w:rPr>
                <w:rFonts w:ascii="Times New Roman" w:hAnsi="Times New Roman" w:cs="Times New Roman"/>
              </w:rPr>
            </w:pPr>
            <w:r w:rsidRPr="003E635E">
              <w:rPr>
                <w:rFonts w:ascii="Times New Roman" w:hAnsi="Times New Roman" w:cs="Times New Roman"/>
              </w:rPr>
              <w:t>Upon entering a new password that is less than 8 characters, an error message will be displayed and the user needs to login again.</w:t>
            </w:r>
          </w:p>
          <w:p w14:paraId="7B7D0588" w14:textId="77777777" w:rsidR="008145C9" w:rsidRDefault="008145C9" w:rsidP="008145C9">
            <w:pPr>
              <w:spacing w:line="360" w:lineRule="auto"/>
              <w:rPr>
                <w:rFonts w:ascii="Times New Roman" w:hAnsi="Times New Roman" w:cs="Times New Roman"/>
              </w:rPr>
            </w:pPr>
          </w:p>
          <w:p w14:paraId="064A29D9" w14:textId="77777777" w:rsidR="008145C9" w:rsidRPr="003E635E" w:rsidRDefault="008145C9" w:rsidP="008145C9">
            <w:pPr>
              <w:spacing w:line="360" w:lineRule="auto"/>
              <w:rPr>
                <w:rFonts w:ascii="Times New Roman" w:hAnsi="Times New Roman" w:cs="Times New Roman"/>
              </w:rPr>
            </w:pPr>
            <w:r>
              <w:rPr>
                <w:rFonts w:ascii="Times New Roman" w:hAnsi="Times New Roman" w:cs="Times New Roman"/>
              </w:rPr>
              <w:t>If old password is incorrect, the user will be asked to recheck the old password.</w:t>
            </w:r>
          </w:p>
        </w:tc>
        <w:tc>
          <w:tcPr>
            <w:tcW w:w="3979" w:type="dxa"/>
          </w:tcPr>
          <w:p w14:paraId="66340B9F" w14:textId="77777777" w:rsidR="008145C9" w:rsidRDefault="008145C9" w:rsidP="008145C9">
            <w:pPr>
              <w:spacing w:line="360" w:lineRule="auto"/>
              <w:rPr>
                <w:rFonts w:ascii="Times New Roman" w:hAnsi="Times New Roman" w:cs="Times New Roman"/>
              </w:rPr>
            </w:pPr>
            <w:r>
              <w:rPr>
                <w:rFonts w:ascii="Times New Roman" w:hAnsi="Times New Roman" w:cs="Times New Roman"/>
              </w:rPr>
              <w:t>Successful login</w:t>
            </w:r>
          </w:p>
          <w:p w14:paraId="75AECFE4" w14:textId="77777777" w:rsidR="008145C9" w:rsidRDefault="008145C9" w:rsidP="008145C9">
            <w:pPr>
              <w:spacing w:line="360" w:lineRule="auto"/>
              <w:rPr>
                <w:rFonts w:ascii="Times New Roman" w:hAnsi="Times New Roman" w:cs="Times New Roman"/>
              </w:rPr>
            </w:pPr>
            <w:r w:rsidRPr="003E635E">
              <w:rPr>
                <w:rFonts w:ascii="Times New Roman" w:hAnsi="Times New Roman" w:cs="Times New Roman"/>
                <w:noProof/>
              </w:rPr>
              <w:drawing>
                <wp:inline distT="0" distB="0" distL="0" distR="0" wp14:anchorId="16D068F2" wp14:editId="5456B6D9">
                  <wp:extent cx="1995055" cy="1343891"/>
                  <wp:effectExtent l="0" t="0" r="0" b="0"/>
                  <wp:docPr id="105252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3720" name=""/>
                          <pic:cNvPicPr/>
                        </pic:nvPicPr>
                        <pic:blipFill>
                          <a:blip r:embed="rId4"/>
                          <a:stretch>
                            <a:fillRect/>
                          </a:stretch>
                        </pic:blipFill>
                        <pic:spPr>
                          <a:xfrm>
                            <a:off x="0" y="0"/>
                            <a:ext cx="2017957" cy="1359318"/>
                          </a:xfrm>
                          <a:prstGeom prst="rect">
                            <a:avLst/>
                          </a:prstGeom>
                        </pic:spPr>
                      </pic:pic>
                    </a:graphicData>
                  </a:graphic>
                </wp:inline>
              </w:drawing>
            </w:r>
          </w:p>
          <w:p w14:paraId="4E6A44B4" w14:textId="77777777" w:rsidR="008145C9" w:rsidRDefault="008145C9" w:rsidP="008145C9">
            <w:pPr>
              <w:spacing w:line="360" w:lineRule="auto"/>
              <w:rPr>
                <w:rFonts w:ascii="Times New Roman" w:hAnsi="Times New Roman" w:cs="Times New Roman"/>
              </w:rPr>
            </w:pPr>
          </w:p>
          <w:p w14:paraId="5DDA965D" w14:textId="77777777" w:rsidR="008145C9" w:rsidRDefault="008145C9" w:rsidP="008145C9">
            <w:pPr>
              <w:spacing w:line="360" w:lineRule="auto"/>
              <w:rPr>
                <w:rFonts w:ascii="Times New Roman" w:hAnsi="Times New Roman" w:cs="Times New Roman"/>
              </w:rPr>
            </w:pPr>
            <w:r>
              <w:rPr>
                <w:rFonts w:ascii="Times New Roman" w:hAnsi="Times New Roman" w:cs="Times New Roman"/>
              </w:rPr>
              <w:t>Incorrect old password</w:t>
            </w:r>
          </w:p>
          <w:p w14:paraId="25C759FC" w14:textId="77777777" w:rsidR="008145C9" w:rsidRPr="00B521C7" w:rsidRDefault="008145C9" w:rsidP="008145C9">
            <w:pPr>
              <w:rPr>
                <w:rFonts w:ascii="Times New Roman" w:hAnsi="Times New Roman" w:cs="Times New Roman"/>
                <w:b/>
                <w:bCs/>
              </w:rPr>
            </w:pPr>
            <w:r w:rsidRPr="00B521C7">
              <w:rPr>
                <w:rFonts w:ascii="Times New Roman" w:hAnsi="Times New Roman" w:cs="Times New Roman"/>
                <w:b/>
                <w:bCs/>
                <w:noProof/>
              </w:rPr>
              <w:drawing>
                <wp:inline distT="0" distB="0" distL="0" distR="0" wp14:anchorId="1DB17FBF" wp14:editId="3D7E7EDB">
                  <wp:extent cx="2389909" cy="445576"/>
                  <wp:effectExtent l="0" t="0" r="0" b="0"/>
                  <wp:docPr id="62176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60013" name=""/>
                          <pic:cNvPicPr/>
                        </pic:nvPicPr>
                        <pic:blipFill>
                          <a:blip r:embed="rId5"/>
                          <a:stretch>
                            <a:fillRect/>
                          </a:stretch>
                        </pic:blipFill>
                        <pic:spPr>
                          <a:xfrm>
                            <a:off x="0" y="0"/>
                            <a:ext cx="2470320" cy="460568"/>
                          </a:xfrm>
                          <a:prstGeom prst="rect">
                            <a:avLst/>
                          </a:prstGeom>
                        </pic:spPr>
                      </pic:pic>
                    </a:graphicData>
                  </a:graphic>
                </wp:inline>
              </w:drawing>
            </w:r>
          </w:p>
        </w:tc>
      </w:tr>
    </w:tbl>
    <w:p w14:paraId="28DC13A7" w14:textId="503D1664" w:rsidR="008145C9" w:rsidRDefault="008145C9">
      <w:pPr>
        <w:rPr>
          <w:rFonts w:ascii="Times New Roman" w:hAnsi="Times New Roman" w:cs="Times New Roman"/>
        </w:rPr>
      </w:pPr>
      <w:r>
        <w:rPr>
          <w:rFonts w:ascii="Times New Roman" w:hAnsi="Times New Roman" w:cs="Times New Roman"/>
        </w:rPr>
        <w:t>System Test Case</w:t>
      </w:r>
    </w:p>
    <w:p w14:paraId="25D6EE98" w14:textId="77777777" w:rsidR="008145C9" w:rsidRDefault="008145C9">
      <w:pPr>
        <w:rPr>
          <w:rFonts w:ascii="Times New Roman" w:hAnsi="Times New Roman" w:cs="Times New Roman"/>
        </w:rPr>
      </w:pPr>
    </w:p>
    <w:p w14:paraId="0C5C163A" w14:textId="55C211BA" w:rsidR="008145C9" w:rsidRDefault="008145C9">
      <w:pPr>
        <w:rPr>
          <w:rFonts w:ascii="Times New Roman" w:hAnsi="Times New Roman" w:cs="Times New Roman"/>
        </w:rPr>
      </w:pPr>
      <w:r>
        <w:rPr>
          <w:rFonts w:ascii="Times New Roman" w:hAnsi="Times New Roman" w:cs="Times New Roman"/>
        </w:rPr>
        <w:br w:type="page"/>
      </w:r>
    </w:p>
    <w:p w14:paraId="53276F36" w14:textId="6F3D6CBD" w:rsidR="008145C9" w:rsidRDefault="008145C9">
      <w:pPr>
        <w:rPr>
          <w:rFonts w:ascii="Times New Roman" w:hAnsi="Times New Roman" w:cs="Times New Roman"/>
        </w:rPr>
      </w:pPr>
      <w:r>
        <w:rPr>
          <w:rFonts w:ascii="Times New Roman" w:hAnsi="Times New Roman" w:cs="Times New Roman"/>
        </w:rPr>
        <w:lastRenderedPageBreak/>
        <w:t>Patient Test case</w:t>
      </w:r>
    </w:p>
    <w:tbl>
      <w:tblPr>
        <w:tblStyle w:val="TableGrid"/>
        <w:tblW w:w="9394" w:type="dxa"/>
        <w:tblLook w:val="04A0" w:firstRow="1" w:lastRow="0" w:firstColumn="1" w:lastColumn="0" w:noHBand="0" w:noVBand="1"/>
      </w:tblPr>
      <w:tblGrid>
        <w:gridCol w:w="2183"/>
        <w:gridCol w:w="3567"/>
        <w:gridCol w:w="3644"/>
      </w:tblGrid>
      <w:tr w:rsidR="00556705" w14:paraId="6748EFAE" w14:textId="77777777" w:rsidTr="00556705">
        <w:trPr>
          <w:trHeight w:val="252"/>
        </w:trPr>
        <w:tc>
          <w:tcPr>
            <w:tcW w:w="2183" w:type="dxa"/>
          </w:tcPr>
          <w:p w14:paraId="519419C8" w14:textId="626DB679" w:rsidR="008145C9" w:rsidRDefault="008145C9">
            <w:pPr>
              <w:rPr>
                <w:rFonts w:ascii="Times New Roman" w:hAnsi="Times New Roman" w:cs="Times New Roman"/>
              </w:rPr>
            </w:pPr>
            <w:r>
              <w:rPr>
                <w:rFonts w:ascii="Times New Roman" w:hAnsi="Times New Roman" w:cs="Times New Roman"/>
              </w:rPr>
              <w:t>Test Case</w:t>
            </w:r>
          </w:p>
        </w:tc>
        <w:tc>
          <w:tcPr>
            <w:tcW w:w="3567" w:type="dxa"/>
          </w:tcPr>
          <w:p w14:paraId="39ADE6BF" w14:textId="778FA1D8" w:rsidR="008145C9" w:rsidRDefault="008145C9">
            <w:pPr>
              <w:rPr>
                <w:rFonts w:ascii="Times New Roman" w:hAnsi="Times New Roman" w:cs="Times New Roman"/>
              </w:rPr>
            </w:pPr>
            <w:r>
              <w:rPr>
                <w:rFonts w:ascii="Times New Roman" w:hAnsi="Times New Roman" w:cs="Times New Roman"/>
              </w:rPr>
              <w:t>Expected Outcome</w:t>
            </w:r>
          </w:p>
        </w:tc>
        <w:tc>
          <w:tcPr>
            <w:tcW w:w="3644" w:type="dxa"/>
          </w:tcPr>
          <w:p w14:paraId="5F7A061A" w14:textId="5E068163" w:rsidR="008145C9" w:rsidRDefault="008145C9">
            <w:pPr>
              <w:rPr>
                <w:rFonts w:ascii="Times New Roman" w:hAnsi="Times New Roman" w:cs="Times New Roman"/>
              </w:rPr>
            </w:pPr>
            <w:r>
              <w:rPr>
                <w:rFonts w:ascii="Times New Roman" w:hAnsi="Times New Roman" w:cs="Times New Roman"/>
              </w:rPr>
              <w:t>Result</w:t>
            </w:r>
          </w:p>
        </w:tc>
      </w:tr>
      <w:tr w:rsidR="00556705" w14:paraId="441431F9" w14:textId="77777777" w:rsidTr="00556705">
        <w:trPr>
          <w:trHeight w:val="2202"/>
        </w:trPr>
        <w:tc>
          <w:tcPr>
            <w:tcW w:w="2183" w:type="dxa"/>
          </w:tcPr>
          <w:p w14:paraId="741FD70D" w14:textId="0E9007F9" w:rsidR="008145C9" w:rsidRDefault="00F9083F" w:rsidP="001E2534">
            <w:pPr>
              <w:spacing w:line="360" w:lineRule="auto"/>
              <w:rPr>
                <w:rFonts w:ascii="Times New Roman" w:hAnsi="Times New Roman" w:cs="Times New Roman"/>
              </w:rPr>
            </w:pPr>
            <w:r>
              <w:rPr>
                <w:rFonts w:ascii="Times New Roman" w:hAnsi="Times New Roman" w:cs="Times New Roman"/>
              </w:rPr>
              <w:t>2</w:t>
            </w:r>
            <w:r w:rsidR="008145C9" w:rsidRPr="008145C9">
              <w:rPr>
                <w:rFonts w:ascii="Times New Roman" w:hAnsi="Times New Roman" w:cs="Times New Roman"/>
              </w:rPr>
              <w:t>. View medical records</w:t>
            </w:r>
          </w:p>
        </w:tc>
        <w:tc>
          <w:tcPr>
            <w:tcW w:w="3567" w:type="dxa"/>
          </w:tcPr>
          <w:p w14:paraId="0489FCB2" w14:textId="1FE11B49" w:rsidR="008145C9" w:rsidRDefault="008145C9" w:rsidP="001E2534">
            <w:pPr>
              <w:spacing w:line="360" w:lineRule="auto"/>
              <w:rPr>
                <w:rFonts w:ascii="Times New Roman" w:hAnsi="Times New Roman" w:cs="Times New Roman"/>
              </w:rPr>
            </w:pPr>
            <w:r w:rsidRPr="008145C9">
              <w:rPr>
                <w:rFonts w:ascii="Times New Roman" w:hAnsi="Times New Roman" w:cs="Times New Roman"/>
              </w:rPr>
              <w:t>Patients can see their medical records and diagnosis history if there is any.</w:t>
            </w:r>
          </w:p>
        </w:tc>
        <w:tc>
          <w:tcPr>
            <w:tcW w:w="3644" w:type="dxa"/>
          </w:tcPr>
          <w:p w14:paraId="3CAFEC97" w14:textId="0BA47DDB" w:rsidR="008145C9" w:rsidRDefault="008145C9">
            <w:pPr>
              <w:rPr>
                <w:rFonts w:ascii="Times New Roman" w:hAnsi="Times New Roman" w:cs="Times New Roman"/>
              </w:rPr>
            </w:pPr>
            <w:r>
              <w:rPr>
                <w:noProof/>
                <w:color w:val="000000"/>
                <w:bdr w:val="none" w:sz="0" w:space="0" w:color="auto" w:frame="1"/>
              </w:rPr>
              <w:drawing>
                <wp:inline distT="0" distB="0" distL="0" distR="0" wp14:anchorId="32618717" wp14:editId="09B54F01">
                  <wp:extent cx="2133600" cy="1409700"/>
                  <wp:effectExtent l="0" t="0" r="0" b="0"/>
                  <wp:docPr id="1802151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409700"/>
                          </a:xfrm>
                          <a:prstGeom prst="rect">
                            <a:avLst/>
                          </a:prstGeom>
                          <a:noFill/>
                          <a:ln>
                            <a:noFill/>
                          </a:ln>
                        </pic:spPr>
                      </pic:pic>
                    </a:graphicData>
                  </a:graphic>
                </wp:inline>
              </w:drawing>
            </w:r>
          </w:p>
        </w:tc>
      </w:tr>
      <w:tr w:rsidR="00556705" w14:paraId="148193C6" w14:textId="77777777" w:rsidTr="00556705">
        <w:trPr>
          <w:trHeight w:val="2773"/>
        </w:trPr>
        <w:tc>
          <w:tcPr>
            <w:tcW w:w="2183" w:type="dxa"/>
          </w:tcPr>
          <w:p w14:paraId="55CE047C" w14:textId="64116F63" w:rsidR="008145C9" w:rsidRDefault="00F9083F" w:rsidP="001E2534">
            <w:pPr>
              <w:spacing w:line="360" w:lineRule="auto"/>
              <w:rPr>
                <w:rFonts w:ascii="Times New Roman" w:hAnsi="Times New Roman" w:cs="Times New Roman"/>
              </w:rPr>
            </w:pPr>
            <w:r>
              <w:rPr>
                <w:rFonts w:ascii="Times New Roman" w:hAnsi="Times New Roman" w:cs="Times New Roman"/>
              </w:rPr>
              <w:t>3</w:t>
            </w:r>
            <w:r w:rsidR="008145C9" w:rsidRPr="008145C9">
              <w:rPr>
                <w:rFonts w:ascii="Times New Roman" w:hAnsi="Times New Roman" w:cs="Times New Roman"/>
              </w:rPr>
              <w:t>. View available appointment slots</w:t>
            </w:r>
          </w:p>
        </w:tc>
        <w:tc>
          <w:tcPr>
            <w:tcW w:w="3567" w:type="dxa"/>
          </w:tcPr>
          <w:p w14:paraId="23C92219" w14:textId="57E4442A" w:rsidR="008145C9" w:rsidRPr="008145C9" w:rsidRDefault="008145C9" w:rsidP="001E2534">
            <w:pPr>
              <w:spacing w:line="360" w:lineRule="auto"/>
              <w:rPr>
                <w:rFonts w:ascii="Times New Roman" w:hAnsi="Times New Roman" w:cs="Times New Roman"/>
              </w:rPr>
            </w:pPr>
            <w:r w:rsidRPr="008145C9">
              <w:rPr>
                <w:rFonts w:ascii="Times New Roman" w:hAnsi="Times New Roman" w:cs="Times New Roman"/>
              </w:rPr>
              <w:t xml:space="preserve">Patients are able to choose available doctors to view appointments slots that are set by </w:t>
            </w:r>
            <w:r>
              <w:rPr>
                <w:rFonts w:ascii="Times New Roman" w:hAnsi="Times New Roman" w:cs="Times New Roman"/>
              </w:rPr>
              <w:t>d</w:t>
            </w:r>
            <w:r w:rsidRPr="008145C9">
              <w:rPr>
                <w:rFonts w:ascii="Times New Roman" w:hAnsi="Times New Roman" w:cs="Times New Roman"/>
              </w:rPr>
              <w:t>octors respectively.</w:t>
            </w:r>
          </w:p>
          <w:p w14:paraId="762DE8CE" w14:textId="77777777" w:rsidR="008145C9" w:rsidRPr="008145C9" w:rsidRDefault="008145C9" w:rsidP="001E2534">
            <w:pPr>
              <w:spacing w:line="360" w:lineRule="auto"/>
              <w:rPr>
                <w:rFonts w:ascii="Times New Roman" w:hAnsi="Times New Roman" w:cs="Times New Roman"/>
              </w:rPr>
            </w:pPr>
          </w:p>
          <w:p w14:paraId="5A490ADD" w14:textId="77777777" w:rsidR="008145C9" w:rsidRPr="008145C9" w:rsidRDefault="008145C9" w:rsidP="001E2534">
            <w:pPr>
              <w:spacing w:line="360" w:lineRule="auto"/>
              <w:rPr>
                <w:rFonts w:ascii="Times New Roman" w:hAnsi="Times New Roman" w:cs="Times New Roman"/>
                <w:b/>
                <w:bCs/>
              </w:rPr>
            </w:pPr>
            <w:r w:rsidRPr="008145C9">
              <w:rPr>
                <w:rFonts w:ascii="Times New Roman" w:hAnsi="Times New Roman" w:cs="Times New Roman"/>
                <w:b/>
                <w:bCs/>
              </w:rPr>
              <w:t>[Exception Handling]</w:t>
            </w:r>
          </w:p>
          <w:p w14:paraId="3F32AD02" w14:textId="77777777" w:rsidR="008145C9" w:rsidRPr="008145C9" w:rsidRDefault="008145C9" w:rsidP="001E2534">
            <w:pPr>
              <w:spacing w:line="360" w:lineRule="auto"/>
              <w:rPr>
                <w:rFonts w:ascii="Times New Roman" w:hAnsi="Times New Roman" w:cs="Times New Roman"/>
              </w:rPr>
            </w:pPr>
            <w:r w:rsidRPr="008145C9">
              <w:rPr>
                <w:rFonts w:ascii="Times New Roman" w:hAnsi="Times New Roman" w:cs="Times New Roman"/>
              </w:rPr>
              <w:t>Out of range options will be rejected</w:t>
            </w:r>
          </w:p>
          <w:p w14:paraId="5B8ED985" w14:textId="77777777" w:rsidR="008145C9" w:rsidRDefault="008145C9" w:rsidP="001E2534">
            <w:pPr>
              <w:spacing w:line="360" w:lineRule="auto"/>
              <w:rPr>
                <w:rFonts w:ascii="Times New Roman" w:hAnsi="Times New Roman" w:cs="Times New Roman"/>
              </w:rPr>
            </w:pPr>
          </w:p>
        </w:tc>
        <w:tc>
          <w:tcPr>
            <w:tcW w:w="3644" w:type="dxa"/>
          </w:tcPr>
          <w:p w14:paraId="123BA04E" w14:textId="6BF84540" w:rsidR="008145C9" w:rsidRDefault="008145C9">
            <w:pPr>
              <w:rPr>
                <w:rFonts w:ascii="Times New Roman" w:hAnsi="Times New Roman" w:cs="Times New Roman"/>
              </w:rPr>
            </w:pPr>
            <w:r>
              <w:rPr>
                <w:noProof/>
                <w:color w:val="000000"/>
                <w:bdr w:val="none" w:sz="0" w:space="0" w:color="auto" w:frame="1"/>
              </w:rPr>
              <w:drawing>
                <wp:inline distT="0" distB="0" distL="0" distR="0" wp14:anchorId="781C3ED6" wp14:editId="54EF84F5">
                  <wp:extent cx="2133600" cy="1762125"/>
                  <wp:effectExtent l="0" t="0" r="0" b="0"/>
                  <wp:docPr id="1064133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1762125"/>
                          </a:xfrm>
                          <a:prstGeom prst="rect">
                            <a:avLst/>
                          </a:prstGeom>
                          <a:noFill/>
                          <a:ln>
                            <a:noFill/>
                          </a:ln>
                        </pic:spPr>
                      </pic:pic>
                    </a:graphicData>
                  </a:graphic>
                </wp:inline>
              </w:drawing>
            </w:r>
          </w:p>
        </w:tc>
      </w:tr>
      <w:tr w:rsidR="00556705" w14:paraId="5FECCD1B" w14:textId="77777777" w:rsidTr="00556705">
        <w:trPr>
          <w:trHeight w:val="1886"/>
        </w:trPr>
        <w:tc>
          <w:tcPr>
            <w:tcW w:w="2183" w:type="dxa"/>
          </w:tcPr>
          <w:p w14:paraId="4A0ED8B0" w14:textId="51DA4A61" w:rsidR="008145C9" w:rsidRDefault="00F9083F" w:rsidP="001E2534">
            <w:pPr>
              <w:spacing w:line="360" w:lineRule="auto"/>
              <w:rPr>
                <w:rFonts w:ascii="Times New Roman" w:hAnsi="Times New Roman" w:cs="Times New Roman"/>
              </w:rPr>
            </w:pPr>
            <w:r>
              <w:rPr>
                <w:rFonts w:ascii="Times New Roman" w:hAnsi="Times New Roman" w:cs="Times New Roman"/>
              </w:rPr>
              <w:t>4</w:t>
            </w:r>
            <w:r w:rsidR="008145C9" w:rsidRPr="008145C9">
              <w:rPr>
                <w:rFonts w:ascii="Times New Roman" w:hAnsi="Times New Roman" w:cs="Times New Roman"/>
              </w:rPr>
              <w:t>. Reschedule an appointment</w:t>
            </w:r>
          </w:p>
        </w:tc>
        <w:tc>
          <w:tcPr>
            <w:tcW w:w="3567" w:type="dxa"/>
          </w:tcPr>
          <w:p w14:paraId="7625581E" w14:textId="77777777" w:rsidR="008145C9" w:rsidRPr="001E2534" w:rsidRDefault="008145C9" w:rsidP="001E2534">
            <w:pPr>
              <w:pStyle w:val="NormalWeb"/>
              <w:spacing w:before="0" w:beforeAutospacing="0" w:after="0" w:afterAutospacing="0" w:line="360" w:lineRule="auto"/>
              <w:rPr>
                <w:rFonts w:eastAsiaTheme="minorEastAsia"/>
                <w:kern w:val="2"/>
                <w:sz w:val="22"/>
                <w:szCs w:val="22"/>
              </w:rPr>
            </w:pPr>
            <w:r w:rsidRPr="001E2534">
              <w:rPr>
                <w:rFonts w:eastAsiaTheme="minorEastAsia"/>
                <w:kern w:val="2"/>
                <w:sz w:val="22"/>
                <w:szCs w:val="22"/>
              </w:rPr>
              <w:t>Patients can change their appointment slot. </w:t>
            </w:r>
          </w:p>
          <w:p w14:paraId="11B27A1A" w14:textId="77777777" w:rsidR="008145C9" w:rsidRPr="001E2534" w:rsidRDefault="008145C9" w:rsidP="001E2534">
            <w:pPr>
              <w:pStyle w:val="NormalWeb"/>
              <w:spacing w:before="0" w:beforeAutospacing="0" w:after="0" w:afterAutospacing="0" w:line="360" w:lineRule="auto"/>
              <w:rPr>
                <w:rFonts w:eastAsiaTheme="minorEastAsia"/>
                <w:b/>
                <w:bCs/>
                <w:kern w:val="2"/>
                <w:sz w:val="22"/>
                <w:szCs w:val="22"/>
              </w:rPr>
            </w:pPr>
            <w:r w:rsidRPr="001E2534">
              <w:rPr>
                <w:rFonts w:eastAsiaTheme="minorEastAsia"/>
                <w:b/>
                <w:bCs/>
                <w:kern w:val="2"/>
                <w:sz w:val="22"/>
                <w:szCs w:val="22"/>
              </w:rPr>
              <w:t>[Exception Handling]</w:t>
            </w:r>
          </w:p>
          <w:p w14:paraId="369BB5E6" w14:textId="164BADCA" w:rsidR="008145C9" w:rsidRDefault="008145C9" w:rsidP="001E2534">
            <w:pPr>
              <w:spacing w:line="360" w:lineRule="auto"/>
              <w:rPr>
                <w:rFonts w:ascii="Times New Roman" w:hAnsi="Times New Roman" w:cs="Times New Roman"/>
              </w:rPr>
            </w:pPr>
            <w:r w:rsidRPr="001E2534">
              <w:rPr>
                <w:rFonts w:ascii="Times New Roman" w:hAnsi="Times New Roman" w:cs="Times New Roman"/>
              </w:rPr>
              <w:t>Slot numbers entered out of range will be rejected and date format must be in YYYY-MM-DD.</w:t>
            </w:r>
          </w:p>
        </w:tc>
        <w:tc>
          <w:tcPr>
            <w:tcW w:w="3644" w:type="dxa"/>
          </w:tcPr>
          <w:p w14:paraId="0E9E09DB" w14:textId="2242ACC6" w:rsidR="008145C9" w:rsidRDefault="008145C9">
            <w:pPr>
              <w:rPr>
                <w:rFonts w:ascii="Times New Roman" w:hAnsi="Times New Roman" w:cs="Times New Roman"/>
              </w:rPr>
            </w:pPr>
            <w:r>
              <w:rPr>
                <w:noProof/>
                <w:color w:val="000000"/>
                <w:bdr w:val="none" w:sz="0" w:space="0" w:color="auto" w:frame="1"/>
              </w:rPr>
              <w:drawing>
                <wp:inline distT="0" distB="0" distL="0" distR="0" wp14:anchorId="3A02623D" wp14:editId="73606AD6">
                  <wp:extent cx="2133600" cy="962025"/>
                  <wp:effectExtent l="0" t="0" r="0" b="0"/>
                  <wp:docPr id="540318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962025"/>
                          </a:xfrm>
                          <a:prstGeom prst="rect">
                            <a:avLst/>
                          </a:prstGeom>
                          <a:noFill/>
                          <a:ln>
                            <a:noFill/>
                          </a:ln>
                        </pic:spPr>
                      </pic:pic>
                    </a:graphicData>
                  </a:graphic>
                </wp:inline>
              </w:drawing>
            </w:r>
          </w:p>
        </w:tc>
      </w:tr>
      <w:tr w:rsidR="008145C9" w14:paraId="5240E39C" w14:textId="77777777" w:rsidTr="00556705">
        <w:trPr>
          <w:trHeight w:val="1886"/>
        </w:trPr>
        <w:tc>
          <w:tcPr>
            <w:tcW w:w="2183" w:type="dxa"/>
          </w:tcPr>
          <w:p w14:paraId="174DCEEF" w14:textId="270B89D4" w:rsidR="008145C9" w:rsidRPr="008145C9" w:rsidRDefault="00F9083F" w:rsidP="001E2534">
            <w:pPr>
              <w:spacing w:line="360" w:lineRule="auto"/>
              <w:rPr>
                <w:rFonts w:ascii="Times New Roman" w:hAnsi="Times New Roman" w:cs="Times New Roman"/>
              </w:rPr>
            </w:pPr>
            <w:r>
              <w:rPr>
                <w:rFonts w:ascii="Times New Roman" w:hAnsi="Times New Roman" w:cs="Times New Roman"/>
              </w:rPr>
              <w:t>5</w:t>
            </w:r>
            <w:r w:rsidR="00556705" w:rsidRPr="00556705">
              <w:rPr>
                <w:rFonts w:ascii="Times New Roman" w:hAnsi="Times New Roman" w:cs="Times New Roman"/>
              </w:rPr>
              <w:t>. Cancel an appointment</w:t>
            </w:r>
          </w:p>
        </w:tc>
        <w:tc>
          <w:tcPr>
            <w:tcW w:w="3567" w:type="dxa"/>
          </w:tcPr>
          <w:p w14:paraId="5EF2CD38" w14:textId="77777777" w:rsidR="00556705" w:rsidRPr="00556705" w:rsidRDefault="00556705" w:rsidP="001E2534">
            <w:pPr>
              <w:pStyle w:val="NormalWeb"/>
              <w:spacing w:line="360" w:lineRule="auto"/>
              <w:rPr>
                <w:rFonts w:eastAsiaTheme="minorEastAsia"/>
                <w:kern w:val="2"/>
                <w:sz w:val="22"/>
                <w:szCs w:val="22"/>
              </w:rPr>
            </w:pPr>
            <w:r w:rsidRPr="00556705">
              <w:rPr>
                <w:rFonts w:eastAsiaTheme="minorEastAsia"/>
                <w:kern w:val="2"/>
                <w:sz w:val="22"/>
                <w:szCs w:val="22"/>
              </w:rPr>
              <w:t>Patients can cancel appointments made previously.</w:t>
            </w:r>
          </w:p>
          <w:p w14:paraId="23B7D48F" w14:textId="77777777" w:rsidR="00556705" w:rsidRPr="00556705" w:rsidRDefault="00556705" w:rsidP="001E2534">
            <w:pPr>
              <w:pStyle w:val="NormalWeb"/>
              <w:spacing w:line="360" w:lineRule="auto"/>
              <w:rPr>
                <w:rFonts w:eastAsiaTheme="minorEastAsia"/>
                <w:b/>
                <w:bCs/>
                <w:kern w:val="2"/>
                <w:sz w:val="22"/>
                <w:szCs w:val="22"/>
              </w:rPr>
            </w:pPr>
            <w:r w:rsidRPr="00556705">
              <w:rPr>
                <w:rFonts w:eastAsiaTheme="minorEastAsia"/>
                <w:b/>
                <w:bCs/>
                <w:kern w:val="2"/>
                <w:sz w:val="22"/>
                <w:szCs w:val="22"/>
              </w:rPr>
              <w:t>[Exception Handling]</w:t>
            </w:r>
          </w:p>
          <w:p w14:paraId="1F08580E" w14:textId="080A7F1F" w:rsidR="008145C9" w:rsidRPr="001E2534" w:rsidRDefault="00556705" w:rsidP="001E2534">
            <w:pPr>
              <w:pStyle w:val="NormalWeb"/>
              <w:spacing w:line="360" w:lineRule="auto"/>
              <w:rPr>
                <w:rFonts w:eastAsiaTheme="minorEastAsia"/>
                <w:kern w:val="2"/>
                <w:sz w:val="22"/>
                <w:szCs w:val="22"/>
              </w:rPr>
            </w:pPr>
            <w:r w:rsidRPr="00556705">
              <w:rPr>
                <w:rFonts w:eastAsiaTheme="minorEastAsia"/>
                <w:kern w:val="2"/>
                <w:sz w:val="22"/>
                <w:szCs w:val="22"/>
              </w:rPr>
              <w:t>Out of range options will be rejected.</w:t>
            </w:r>
          </w:p>
        </w:tc>
        <w:tc>
          <w:tcPr>
            <w:tcW w:w="3644" w:type="dxa"/>
          </w:tcPr>
          <w:p w14:paraId="1E26D187" w14:textId="689323BA" w:rsidR="008145C9" w:rsidRDefault="00556705">
            <w:pPr>
              <w:rPr>
                <w:noProof/>
                <w:color w:val="000000"/>
                <w:bdr w:val="none" w:sz="0" w:space="0" w:color="auto" w:frame="1"/>
              </w:rPr>
            </w:pPr>
            <w:r>
              <w:rPr>
                <w:noProof/>
                <w:color w:val="000000"/>
                <w:bdr w:val="none" w:sz="0" w:space="0" w:color="auto" w:frame="1"/>
              </w:rPr>
              <w:drawing>
                <wp:inline distT="0" distB="0" distL="0" distR="0" wp14:anchorId="7B58BA35" wp14:editId="6305DE8A">
                  <wp:extent cx="2167890" cy="476250"/>
                  <wp:effectExtent l="0" t="0" r="0" b="0"/>
                  <wp:docPr id="1909015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2495" cy="481655"/>
                          </a:xfrm>
                          <a:prstGeom prst="rect">
                            <a:avLst/>
                          </a:prstGeom>
                          <a:noFill/>
                          <a:ln>
                            <a:noFill/>
                          </a:ln>
                        </pic:spPr>
                      </pic:pic>
                    </a:graphicData>
                  </a:graphic>
                </wp:inline>
              </w:drawing>
            </w:r>
          </w:p>
        </w:tc>
      </w:tr>
      <w:tr w:rsidR="008145C9" w14:paraId="5694E521" w14:textId="77777777" w:rsidTr="00556705">
        <w:trPr>
          <w:trHeight w:val="1886"/>
        </w:trPr>
        <w:tc>
          <w:tcPr>
            <w:tcW w:w="2183" w:type="dxa"/>
          </w:tcPr>
          <w:p w14:paraId="1E68C106" w14:textId="7A67189E" w:rsidR="008145C9" w:rsidRPr="008145C9" w:rsidRDefault="00F9083F" w:rsidP="001E2534">
            <w:pPr>
              <w:spacing w:line="360" w:lineRule="auto"/>
              <w:rPr>
                <w:rFonts w:ascii="Times New Roman" w:hAnsi="Times New Roman" w:cs="Times New Roman"/>
              </w:rPr>
            </w:pPr>
            <w:r>
              <w:rPr>
                <w:rFonts w:ascii="Times New Roman" w:hAnsi="Times New Roman" w:cs="Times New Roman"/>
              </w:rPr>
              <w:t>6</w:t>
            </w:r>
            <w:r w:rsidR="00556705" w:rsidRPr="00556705">
              <w:rPr>
                <w:rFonts w:ascii="Times New Roman" w:hAnsi="Times New Roman" w:cs="Times New Roman"/>
              </w:rPr>
              <w:t>. View past appointment outcome records</w:t>
            </w:r>
          </w:p>
        </w:tc>
        <w:tc>
          <w:tcPr>
            <w:tcW w:w="3567" w:type="dxa"/>
          </w:tcPr>
          <w:p w14:paraId="77A6BF76" w14:textId="77777777" w:rsidR="00556705" w:rsidRPr="001E2534" w:rsidRDefault="00556705" w:rsidP="001E2534">
            <w:pPr>
              <w:pStyle w:val="NormalWeb"/>
              <w:spacing w:line="360" w:lineRule="auto"/>
              <w:rPr>
                <w:rFonts w:eastAsiaTheme="minorEastAsia"/>
                <w:kern w:val="2"/>
                <w:sz w:val="22"/>
                <w:szCs w:val="22"/>
              </w:rPr>
            </w:pPr>
            <w:r w:rsidRPr="001E2534">
              <w:rPr>
                <w:rFonts w:eastAsiaTheme="minorEastAsia"/>
                <w:kern w:val="2"/>
                <w:sz w:val="22"/>
                <w:szCs w:val="22"/>
              </w:rPr>
              <w:t>Patients can view past appointment records after their scheduled appointment with the doctor.</w:t>
            </w:r>
          </w:p>
          <w:p w14:paraId="33C1C57E" w14:textId="77777777" w:rsidR="008145C9" w:rsidRPr="001E2534" w:rsidRDefault="008145C9" w:rsidP="001E2534">
            <w:pPr>
              <w:pStyle w:val="NormalWeb"/>
              <w:spacing w:before="0" w:beforeAutospacing="0" w:after="0" w:afterAutospacing="0" w:line="360" w:lineRule="auto"/>
              <w:rPr>
                <w:rFonts w:eastAsiaTheme="minorEastAsia"/>
                <w:kern w:val="2"/>
                <w:sz w:val="22"/>
                <w:szCs w:val="22"/>
              </w:rPr>
            </w:pPr>
          </w:p>
        </w:tc>
        <w:tc>
          <w:tcPr>
            <w:tcW w:w="3644" w:type="dxa"/>
          </w:tcPr>
          <w:p w14:paraId="2BC24319" w14:textId="17504E45" w:rsidR="008145C9" w:rsidRDefault="00556705">
            <w:pPr>
              <w:rPr>
                <w:noProof/>
                <w:color w:val="000000"/>
                <w:bdr w:val="none" w:sz="0" w:space="0" w:color="auto" w:frame="1"/>
              </w:rPr>
            </w:pPr>
            <w:r>
              <w:rPr>
                <w:noProof/>
                <w:color w:val="000000"/>
                <w:bdr w:val="none" w:sz="0" w:space="0" w:color="auto" w:frame="1"/>
              </w:rPr>
              <w:drawing>
                <wp:inline distT="0" distB="0" distL="0" distR="0" wp14:anchorId="66286AD1" wp14:editId="30C882D7">
                  <wp:extent cx="2130425" cy="1250950"/>
                  <wp:effectExtent l="0" t="0" r="0" b="0"/>
                  <wp:docPr id="1380325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0425" cy="1250950"/>
                          </a:xfrm>
                          <a:prstGeom prst="rect">
                            <a:avLst/>
                          </a:prstGeom>
                          <a:noFill/>
                          <a:ln>
                            <a:noFill/>
                          </a:ln>
                        </pic:spPr>
                      </pic:pic>
                    </a:graphicData>
                  </a:graphic>
                </wp:inline>
              </w:drawing>
            </w:r>
          </w:p>
        </w:tc>
      </w:tr>
    </w:tbl>
    <w:p w14:paraId="5B86F1BE" w14:textId="77777777" w:rsidR="008145C9" w:rsidRDefault="008145C9">
      <w:pPr>
        <w:rPr>
          <w:rFonts w:ascii="Times New Roman" w:hAnsi="Times New Roman" w:cs="Times New Roman"/>
        </w:rPr>
      </w:pPr>
    </w:p>
    <w:p w14:paraId="5918F978" w14:textId="77777777" w:rsidR="008145C9" w:rsidRDefault="008145C9">
      <w:pPr>
        <w:rPr>
          <w:rFonts w:ascii="Times New Roman" w:hAnsi="Times New Roman" w:cs="Times New Roman"/>
        </w:rPr>
      </w:pPr>
    </w:p>
    <w:p w14:paraId="33905F4F" w14:textId="77777777" w:rsidR="008145C9" w:rsidRDefault="008145C9">
      <w:pPr>
        <w:rPr>
          <w:rFonts w:ascii="Times New Roman" w:hAnsi="Times New Roman" w:cs="Times New Roman"/>
        </w:rPr>
      </w:pPr>
    </w:p>
    <w:p w14:paraId="0F1ED92C" w14:textId="77777777" w:rsidR="008145C9" w:rsidRDefault="008145C9">
      <w:pPr>
        <w:rPr>
          <w:rFonts w:ascii="Times New Roman" w:hAnsi="Times New Roman" w:cs="Times New Roman"/>
        </w:rPr>
      </w:pPr>
    </w:p>
    <w:p w14:paraId="4CC205C8" w14:textId="77777777" w:rsidR="008145C9" w:rsidRDefault="008145C9">
      <w:pPr>
        <w:rPr>
          <w:rFonts w:ascii="Times New Roman" w:hAnsi="Times New Roman" w:cs="Times New Roman"/>
        </w:rPr>
      </w:pPr>
      <w:r>
        <w:rPr>
          <w:rFonts w:ascii="Times New Roman" w:hAnsi="Times New Roman" w:cs="Times New Roman"/>
        </w:rPr>
        <w:lastRenderedPageBreak/>
        <w:t>Pharmacist Test Case</w:t>
      </w:r>
    </w:p>
    <w:tbl>
      <w:tblPr>
        <w:tblStyle w:val="TableGrid"/>
        <w:tblW w:w="0" w:type="auto"/>
        <w:tblLook w:val="04A0" w:firstRow="1" w:lastRow="0" w:firstColumn="1" w:lastColumn="0" w:noHBand="0" w:noVBand="1"/>
      </w:tblPr>
      <w:tblGrid>
        <w:gridCol w:w="2448"/>
        <w:gridCol w:w="3236"/>
        <w:gridCol w:w="3558"/>
      </w:tblGrid>
      <w:tr w:rsidR="00556705" w14:paraId="22494142" w14:textId="77777777" w:rsidTr="00556705">
        <w:tc>
          <w:tcPr>
            <w:tcW w:w="2448" w:type="dxa"/>
          </w:tcPr>
          <w:p w14:paraId="56214C9A" w14:textId="53C7494C" w:rsidR="00556705" w:rsidRDefault="00556705">
            <w:pPr>
              <w:rPr>
                <w:rFonts w:ascii="Times New Roman" w:hAnsi="Times New Roman" w:cs="Times New Roman"/>
              </w:rPr>
            </w:pPr>
            <w:r>
              <w:rPr>
                <w:rFonts w:ascii="Times New Roman" w:hAnsi="Times New Roman" w:cs="Times New Roman"/>
              </w:rPr>
              <w:t>Test Case</w:t>
            </w:r>
          </w:p>
        </w:tc>
        <w:tc>
          <w:tcPr>
            <w:tcW w:w="3236" w:type="dxa"/>
          </w:tcPr>
          <w:p w14:paraId="56848EE1" w14:textId="17E99FA3" w:rsidR="00556705" w:rsidRDefault="00556705">
            <w:pPr>
              <w:rPr>
                <w:rFonts w:ascii="Times New Roman" w:hAnsi="Times New Roman" w:cs="Times New Roman"/>
              </w:rPr>
            </w:pPr>
            <w:r>
              <w:rPr>
                <w:rFonts w:ascii="Times New Roman" w:hAnsi="Times New Roman" w:cs="Times New Roman"/>
              </w:rPr>
              <w:t>Expected Outcome</w:t>
            </w:r>
          </w:p>
        </w:tc>
        <w:tc>
          <w:tcPr>
            <w:tcW w:w="3558" w:type="dxa"/>
          </w:tcPr>
          <w:p w14:paraId="366A2CE6" w14:textId="67C5D04C" w:rsidR="00556705" w:rsidRDefault="00556705">
            <w:pPr>
              <w:rPr>
                <w:rFonts w:ascii="Times New Roman" w:hAnsi="Times New Roman" w:cs="Times New Roman"/>
              </w:rPr>
            </w:pPr>
            <w:r>
              <w:rPr>
                <w:rFonts w:ascii="Times New Roman" w:hAnsi="Times New Roman" w:cs="Times New Roman"/>
              </w:rPr>
              <w:t>Result</w:t>
            </w:r>
          </w:p>
        </w:tc>
      </w:tr>
      <w:tr w:rsidR="00556705" w14:paraId="41AAB740" w14:textId="77777777" w:rsidTr="00556705">
        <w:tc>
          <w:tcPr>
            <w:tcW w:w="2448" w:type="dxa"/>
          </w:tcPr>
          <w:p w14:paraId="6F594250" w14:textId="3CEAE9DC" w:rsidR="00556705" w:rsidRDefault="00F9083F">
            <w:pPr>
              <w:rPr>
                <w:rFonts w:ascii="Times New Roman" w:hAnsi="Times New Roman" w:cs="Times New Roman"/>
              </w:rPr>
            </w:pPr>
            <w:r>
              <w:rPr>
                <w:rFonts w:ascii="Times New Roman" w:hAnsi="Times New Roman" w:cs="Times New Roman"/>
              </w:rPr>
              <w:t>7</w:t>
            </w:r>
            <w:r w:rsidR="00556705" w:rsidRPr="00556705">
              <w:rPr>
                <w:rFonts w:ascii="Times New Roman" w:hAnsi="Times New Roman" w:cs="Times New Roman"/>
              </w:rPr>
              <w:t>. View medication inventory</w:t>
            </w:r>
          </w:p>
        </w:tc>
        <w:tc>
          <w:tcPr>
            <w:tcW w:w="3236" w:type="dxa"/>
          </w:tcPr>
          <w:p w14:paraId="3B51FD94" w14:textId="77777777" w:rsidR="00556705" w:rsidRDefault="00556705" w:rsidP="00556705">
            <w:pPr>
              <w:pStyle w:val="NormalWeb"/>
            </w:pPr>
            <w:r>
              <w:rPr>
                <w:color w:val="000000"/>
              </w:rPr>
              <w:t>Pharmacists can also keep track of their inventory to see which medications need to be stocked in. Stock status will be shown to indicate whether stocks are normal or very low and needed for restock. If stocks are critically low (ie. below the low stock alert level), “Low Stock Alert” will be shown.</w:t>
            </w:r>
          </w:p>
          <w:p w14:paraId="4E51DFE3" w14:textId="77777777" w:rsidR="00556705" w:rsidRDefault="00556705">
            <w:pPr>
              <w:rPr>
                <w:rFonts w:ascii="Times New Roman" w:hAnsi="Times New Roman" w:cs="Times New Roman"/>
              </w:rPr>
            </w:pPr>
          </w:p>
        </w:tc>
        <w:tc>
          <w:tcPr>
            <w:tcW w:w="3558" w:type="dxa"/>
          </w:tcPr>
          <w:p w14:paraId="3606E5CD" w14:textId="37DAFA46" w:rsidR="00556705" w:rsidRDefault="00556705">
            <w:pPr>
              <w:rPr>
                <w:rFonts w:ascii="Times New Roman" w:hAnsi="Times New Roman" w:cs="Times New Roman"/>
              </w:rPr>
            </w:pPr>
            <w:r>
              <w:rPr>
                <w:noProof/>
                <w:color w:val="000000"/>
                <w:bdr w:val="none" w:sz="0" w:space="0" w:color="auto" w:frame="1"/>
              </w:rPr>
              <w:drawing>
                <wp:inline distT="0" distB="0" distL="0" distR="0" wp14:anchorId="3600A062" wp14:editId="5A6A375E">
                  <wp:extent cx="2122170" cy="3312795"/>
                  <wp:effectExtent l="0" t="0" r="0" b="0"/>
                  <wp:docPr id="17235150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2170" cy="3312795"/>
                          </a:xfrm>
                          <a:prstGeom prst="rect">
                            <a:avLst/>
                          </a:prstGeom>
                          <a:noFill/>
                          <a:ln>
                            <a:noFill/>
                          </a:ln>
                        </pic:spPr>
                      </pic:pic>
                    </a:graphicData>
                  </a:graphic>
                </wp:inline>
              </w:drawing>
            </w:r>
          </w:p>
        </w:tc>
      </w:tr>
    </w:tbl>
    <w:p w14:paraId="149011E7" w14:textId="77777777" w:rsidR="008145C9" w:rsidRDefault="008145C9">
      <w:pPr>
        <w:rPr>
          <w:rFonts w:ascii="Times New Roman" w:hAnsi="Times New Roman" w:cs="Times New Roman"/>
        </w:rPr>
      </w:pPr>
    </w:p>
    <w:p w14:paraId="69FD3345" w14:textId="4A64B567" w:rsidR="008145C9" w:rsidRDefault="008145C9">
      <w:pPr>
        <w:rPr>
          <w:rFonts w:ascii="Times New Roman" w:hAnsi="Times New Roman" w:cs="Times New Roman"/>
        </w:rPr>
      </w:pPr>
      <w:r>
        <w:rPr>
          <w:rFonts w:ascii="Times New Roman" w:hAnsi="Times New Roman" w:cs="Times New Roman"/>
        </w:rPr>
        <w:br w:type="page"/>
      </w:r>
    </w:p>
    <w:p w14:paraId="1B0A0499" w14:textId="372A512E" w:rsidR="008145C9" w:rsidRDefault="008145C9">
      <w:pPr>
        <w:rPr>
          <w:rFonts w:ascii="Times New Roman" w:hAnsi="Times New Roman" w:cs="Times New Roman"/>
        </w:rPr>
      </w:pPr>
      <w:r>
        <w:rPr>
          <w:rFonts w:ascii="Times New Roman" w:hAnsi="Times New Roman" w:cs="Times New Roman"/>
        </w:rPr>
        <w:lastRenderedPageBreak/>
        <w:t>Doctor Test Case</w:t>
      </w:r>
    </w:p>
    <w:tbl>
      <w:tblPr>
        <w:tblStyle w:val="TableGrid"/>
        <w:tblW w:w="0" w:type="auto"/>
        <w:tblLook w:val="04A0" w:firstRow="1" w:lastRow="0" w:firstColumn="1" w:lastColumn="0" w:noHBand="0" w:noVBand="1"/>
      </w:tblPr>
      <w:tblGrid>
        <w:gridCol w:w="2140"/>
        <w:gridCol w:w="3544"/>
        <w:gridCol w:w="3558"/>
      </w:tblGrid>
      <w:tr w:rsidR="00556705" w14:paraId="793BB404" w14:textId="77777777" w:rsidTr="00556705">
        <w:tc>
          <w:tcPr>
            <w:tcW w:w="2140" w:type="dxa"/>
          </w:tcPr>
          <w:p w14:paraId="4DA77EC1" w14:textId="6AC86502" w:rsidR="00556705" w:rsidRDefault="00556705">
            <w:pPr>
              <w:rPr>
                <w:rFonts w:ascii="Times New Roman" w:hAnsi="Times New Roman" w:cs="Times New Roman"/>
              </w:rPr>
            </w:pPr>
            <w:r>
              <w:rPr>
                <w:rFonts w:ascii="Times New Roman" w:hAnsi="Times New Roman" w:cs="Times New Roman"/>
              </w:rPr>
              <w:t>Test case</w:t>
            </w:r>
          </w:p>
        </w:tc>
        <w:tc>
          <w:tcPr>
            <w:tcW w:w="3544" w:type="dxa"/>
          </w:tcPr>
          <w:p w14:paraId="2DB6910D" w14:textId="6D316608" w:rsidR="00556705" w:rsidRDefault="00556705">
            <w:pPr>
              <w:rPr>
                <w:rFonts w:ascii="Times New Roman" w:hAnsi="Times New Roman" w:cs="Times New Roman"/>
              </w:rPr>
            </w:pPr>
            <w:r>
              <w:rPr>
                <w:rFonts w:ascii="Times New Roman" w:hAnsi="Times New Roman" w:cs="Times New Roman"/>
              </w:rPr>
              <w:t>Expected Outcome</w:t>
            </w:r>
          </w:p>
        </w:tc>
        <w:tc>
          <w:tcPr>
            <w:tcW w:w="3558" w:type="dxa"/>
          </w:tcPr>
          <w:p w14:paraId="4FE75885" w14:textId="4FE85262" w:rsidR="00556705" w:rsidRDefault="00556705">
            <w:pPr>
              <w:rPr>
                <w:rFonts w:ascii="Times New Roman" w:hAnsi="Times New Roman" w:cs="Times New Roman"/>
              </w:rPr>
            </w:pPr>
            <w:r>
              <w:rPr>
                <w:rFonts w:ascii="Times New Roman" w:hAnsi="Times New Roman" w:cs="Times New Roman"/>
              </w:rPr>
              <w:t>Result</w:t>
            </w:r>
          </w:p>
        </w:tc>
      </w:tr>
      <w:tr w:rsidR="00556705" w14:paraId="4BA414A7" w14:textId="77777777" w:rsidTr="00556705">
        <w:tc>
          <w:tcPr>
            <w:tcW w:w="2140" w:type="dxa"/>
          </w:tcPr>
          <w:p w14:paraId="0275E528" w14:textId="5A55C544" w:rsidR="00556705" w:rsidRDefault="00F9083F" w:rsidP="001E2534">
            <w:pPr>
              <w:rPr>
                <w:rFonts w:ascii="Times New Roman" w:hAnsi="Times New Roman" w:cs="Times New Roman"/>
              </w:rPr>
            </w:pPr>
            <w:r>
              <w:rPr>
                <w:rFonts w:ascii="Times New Roman" w:hAnsi="Times New Roman" w:cs="Times New Roman"/>
              </w:rPr>
              <w:t xml:space="preserve">8. </w:t>
            </w:r>
            <w:r w:rsidR="00556705" w:rsidRPr="00556705">
              <w:rPr>
                <w:rFonts w:ascii="Times New Roman" w:hAnsi="Times New Roman" w:cs="Times New Roman"/>
              </w:rPr>
              <w:t>View patient medical records</w:t>
            </w:r>
          </w:p>
        </w:tc>
        <w:tc>
          <w:tcPr>
            <w:tcW w:w="3544" w:type="dxa"/>
          </w:tcPr>
          <w:p w14:paraId="7FE4F1FD" w14:textId="02B4E0C7" w:rsidR="00556705" w:rsidRDefault="00556705" w:rsidP="001E2534">
            <w:pPr>
              <w:rPr>
                <w:rFonts w:ascii="Times New Roman" w:hAnsi="Times New Roman" w:cs="Times New Roman"/>
              </w:rPr>
            </w:pPr>
            <w:r w:rsidRPr="00556705">
              <w:rPr>
                <w:rFonts w:ascii="Times New Roman" w:hAnsi="Times New Roman" w:cs="Times New Roman"/>
              </w:rPr>
              <w:t>Once the patient has scheduled an appointment with a doctor successfully, the doctor can view their patient’s medical records as well as diagnosis history (if there is any) for examination.</w:t>
            </w:r>
          </w:p>
        </w:tc>
        <w:tc>
          <w:tcPr>
            <w:tcW w:w="3558" w:type="dxa"/>
          </w:tcPr>
          <w:p w14:paraId="0D247B8A" w14:textId="713B3961" w:rsidR="00556705" w:rsidRDefault="00556705">
            <w:pPr>
              <w:rPr>
                <w:rFonts w:ascii="Times New Roman" w:hAnsi="Times New Roman" w:cs="Times New Roman"/>
              </w:rPr>
            </w:pPr>
            <w:r>
              <w:rPr>
                <w:b/>
                <w:bCs/>
                <w:noProof/>
                <w:color w:val="000000"/>
                <w:bdr w:val="none" w:sz="0" w:space="0" w:color="auto" w:frame="1"/>
              </w:rPr>
              <w:drawing>
                <wp:inline distT="0" distB="0" distL="0" distR="0" wp14:anchorId="36EC49C0" wp14:editId="3D07D9CC">
                  <wp:extent cx="2122170" cy="1337310"/>
                  <wp:effectExtent l="0" t="0" r="0" b="0"/>
                  <wp:docPr id="809261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170" cy="1337310"/>
                          </a:xfrm>
                          <a:prstGeom prst="rect">
                            <a:avLst/>
                          </a:prstGeom>
                          <a:noFill/>
                          <a:ln>
                            <a:noFill/>
                          </a:ln>
                        </pic:spPr>
                      </pic:pic>
                    </a:graphicData>
                  </a:graphic>
                </wp:inline>
              </w:drawing>
            </w:r>
          </w:p>
        </w:tc>
      </w:tr>
      <w:tr w:rsidR="00556705" w14:paraId="010ADB27" w14:textId="77777777" w:rsidTr="00556705">
        <w:tc>
          <w:tcPr>
            <w:tcW w:w="2140" w:type="dxa"/>
          </w:tcPr>
          <w:p w14:paraId="4A4048CD" w14:textId="7053725F" w:rsidR="00556705" w:rsidRPr="00556705" w:rsidRDefault="00F9083F" w:rsidP="001E2534">
            <w:pPr>
              <w:rPr>
                <w:rFonts w:ascii="Times New Roman" w:hAnsi="Times New Roman" w:cs="Times New Roman"/>
              </w:rPr>
            </w:pPr>
            <w:r>
              <w:rPr>
                <w:rFonts w:ascii="Times New Roman" w:hAnsi="Times New Roman" w:cs="Times New Roman"/>
              </w:rPr>
              <w:t>9</w:t>
            </w:r>
            <w:r w:rsidR="00556705" w:rsidRPr="00556705">
              <w:rPr>
                <w:rFonts w:ascii="Times New Roman" w:hAnsi="Times New Roman" w:cs="Times New Roman"/>
              </w:rPr>
              <w:t>. View upcoming appointments</w:t>
            </w:r>
          </w:p>
        </w:tc>
        <w:tc>
          <w:tcPr>
            <w:tcW w:w="3544" w:type="dxa"/>
          </w:tcPr>
          <w:p w14:paraId="2F17733A" w14:textId="77777777" w:rsidR="00556705" w:rsidRPr="00556705" w:rsidRDefault="00556705" w:rsidP="001E2534">
            <w:pPr>
              <w:rPr>
                <w:rFonts w:ascii="Times New Roman" w:hAnsi="Times New Roman" w:cs="Times New Roman"/>
              </w:rPr>
            </w:pPr>
            <w:r w:rsidRPr="00556705">
              <w:rPr>
                <w:rFonts w:ascii="Times New Roman" w:hAnsi="Times New Roman" w:cs="Times New Roman"/>
              </w:rPr>
              <w:t>Doctors can see upcoming appointments</w:t>
            </w:r>
          </w:p>
          <w:p w14:paraId="1F35CDDF" w14:textId="77777777" w:rsidR="00556705" w:rsidRPr="00556705" w:rsidRDefault="00556705" w:rsidP="001E2534">
            <w:pPr>
              <w:rPr>
                <w:rFonts w:ascii="Times New Roman" w:hAnsi="Times New Roman" w:cs="Times New Roman"/>
              </w:rPr>
            </w:pPr>
          </w:p>
        </w:tc>
        <w:tc>
          <w:tcPr>
            <w:tcW w:w="3558" w:type="dxa"/>
          </w:tcPr>
          <w:p w14:paraId="6E279EFA" w14:textId="1228AE9F" w:rsidR="00556705" w:rsidRDefault="00556705">
            <w:pPr>
              <w:rPr>
                <w:b/>
                <w:bCs/>
                <w:noProof/>
                <w:color w:val="000000"/>
                <w:bdr w:val="none" w:sz="0" w:space="0" w:color="auto" w:frame="1"/>
              </w:rPr>
            </w:pPr>
            <w:r>
              <w:rPr>
                <w:noProof/>
                <w:color w:val="000000"/>
                <w:bdr w:val="none" w:sz="0" w:space="0" w:color="auto" w:frame="1"/>
              </w:rPr>
              <w:drawing>
                <wp:inline distT="0" distB="0" distL="0" distR="0" wp14:anchorId="2CEB8A55" wp14:editId="22BB9AA7">
                  <wp:extent cx="2122170" cy="259080"/>
                  <wp:effectExtent l="0" t="0" r="0" b="0"/>
                  <wp:docPr id="60876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2170" cy="259080"/>
                          </a:xfrm>
                          <a:prstGeom prst="rect">
                            <a:avLst/>
                          </a:prstGeom>
                          <a:noFill/>
                          <a:ln>
                            <a:noFill/>
                          </a:ln>
                        </pic:spPr>
                      </pic:pic>
                    </a:graphicData>
                  </a:graphic>
                </wp:inline>
              </w:drawing>
            </w:r>
          </w:p>
        </w:tc>
      </w:tr>
      <w:tr w:rsidR="00556705" w14:paraId="4B64EFDA" w14:textId="77777777" w:rsidTr="00556705">
        <w:tc>
          <w:tcPr>
            <w:tcW w:w="2140" w:type="dxa"/>
          </w:tcPr>
          <w:p w14:paraId="70B93B5C" w14:textId="5A2D8605" w:rsidR="00556705" w:rsidRDefault="00556705" w:rsidP="001E2534">
            <w:pPr>
              <w:rPr>
                <w:rFonts w:ascii="Times New Roman" w:hAnsi="Times New Roman" w:cs="Times New Roman"/>
              </w:rPr>
            </w:pPr>
            <w:r w:rsidRPr="00556705">
              <w:rPr>
                <w:rFonts w:ascii="Times New Roman" w:hAnsi="Times New Roman" w:cs="Times New Roman"/>
              </w:rPr>
              <w:t>1</w:t>
            </w:r>
            <w:r w:rsidR="00F9083F">
              <w:rPr>
                <w:rFonts w:ascii="Times New Roman" w:hAnsi="Times New Roman" w:cs="Times New Roman"/>
              </w:rPr>
              <w:t>0</w:t>
            </w:r>
            <w:r w:rsidRPr="00556705">
              <w:rPr>
                <w:rFonts w:ascii="Times New Roman" w:hAnsi="Times New Roman" w:cs="Times New Roman"/>
              </w:rPr>
              <w:t>. Record appointment outcome</w:t>
            </w:r>
          </w:p>
        </w:tc>
        <w:tc>
          <w:tcPr>
            <w:tcW w:w="3544" w:type="dxa"/>
          </w:tcPr>
          <w:p w14:paraId="251996D9" w14:textId="77777777" w:rsidR="00556705" w:rsidRPr="00556705" w:rsidRDefault="00556705" w:rsidP="001E2534">
            <w:pPr>
              <w:rPr>
                <w:rFonts w:ascii="Times New Roman" w:hAnsi="Times New Roman" w:cs="Times New Roman"/>
              </w:rPr>
            </w:pPr>
            <w:r w:rsidRPr="00556705">
              <w:rPr>
                <w:rFonts w:ascii="Times New Roman" w:hAnsi="Times New Roman" w:cs="Times New Roman"/>
              </w:rPr>
              <w:t>After the appointment has been completed, doctors can add prescriptions for their patients as well as the quantity of the selected medications. They can also add consultation notes for other hospital staff including pharmacists, patients and administrators.</w:t>
            </w:r>
          </w:p>
          <w:p w14:paraId="61BCD7E0" w14:textId="77777777" w:rsidR="00556705" w:rsidRPr="00556705" w:rsidRDefault="00556705" w:rsidP="001E2534">
            <w:pPr>
              <w:rPr>
                <w:rFonts w:ascii="Times New Roman" w:hAnsi="Times New Roman" w:cs="Times New Roman"/>
              </w:rPr>
            </w:pPr>
          </w:p>
          <w:p w14:paraId="24B28C6F" w14:textId="77777777" w:rsidR="00556705" w:rsidRPr="00556705" w:rsidRDefault="00556705" w:rsidP="001E2534">
            <w:pPr>
              <w:rPr>
                <w:rFonts w:ascii="Times New Roman" w:hAnsi="Times New Roman" w:cs="Times New Roman"/>
              </w:rPr>
            </w:pPr>
            <w:r w:rsidRPr="00556705">
              <w:rPr>
                <w:rFonts w:ascii="Times New Roman" w:hAnsi="Times New Roman" w:cs="Times New Roman"/>
                <w:b/>
                <w:bCs/>
              </w:rPr>
              <w:t>[Exception Handling]</w:t>
            </w:r>
          </w:p>
          <w:p w14:paraId="70C252EA" w14:textId="77777777" w:rsidR="00556705" w:rsidRPr="00556705" w:rsidRDefault="00556705" w:rsidP="001E2534">
            <w:pPr>
              <w:rPr>
                <w:rFonts w:ascii="Times New Roman" w:hAnsi="Times New Roman" w:cs="Times New Roman"/>
              </w:rPr>
            </w:pPr>
            <w:r w:rsidRPr="00556705">
              <w:rPr>
                <w:rFonts w:ascii="Times New Roman" w:hAnsi="Times New Roman" w:cs="Times New Roman"/>
              </w:rPr>
              <w:t>Out of range selection will be rejected</w:t>
            </w:r>
          </w:p>
          <w:p w14:paraId="0D271975" w14:textId="77777777" w:rsidR="00556705" w:rsidRDefault="00556705" w:rsidP="001E2534">
            <w:pPr>
              <w:rPr>
                <w:rFonts w:ascii="Times New Roman" w:hAnsi="Times New Roman" w:cs="Times New Roman"/>
              </w:rPr>
            </w:pPr>
          </w:p>
        </w:tc>
        <w:tc>
          <w:tcPr>
            <w:tcW w:w="3558" w:type="dxa"/>
          </w:tcPr>
          <w:p w14:paraId="300859AC" w14:textId="407CFCB4" w:rsidR="00556705" w:rsidRDefault="00556705">
            <w:pPr>
              <w:rPr>
                <w:rFonts w:ascii="Times New Roman" w:hAnsi="Times New Roman" w:cs="Times New Roman"/>
              </w:rPr>
            </w:pPr>
            <w:r>
              <w:rPr>
                <w:noProof/>
                <w:color w:val="000000"/>
                <w:bdr w:val="none" w:sz="0" w:space="0" w:color="auto" w:frame="1"/>
              </w:rPr>
              <w:drawing>
                <wp:inline distT="0" distB="0" distL="0" distR="0" wp14:anchorId="6CDD3CB5" wp14:editId="2D1CAF47">
                  <wp:extent cx="2122170" cy="2829560"/>
                  <wp:effectExtent l="0" t="0" r="0" b="0"/>
                  <wp:docPr id="19165612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2170" cy="2829560"/>
                          </a:xfrm>
                          <a:prstGeom prst="rect">
                            <a:avLst/>
                          </a:prstGeom>
                          <a:noFill/>
                          <a:ln>
                            <a:noFill/>
                          </a:ln>
                        </pic:spPr>
                      </pic:pic>
                    </a:graphicData>
                  </a:graphic>
                </wp:inline>
              </w:drawing>
            </w:r>
          </w:p>
        </w:tc>
      </w:tr>
    </w:tbl>
    <w:p w14:paraId="6C2AC1B4" w14:textId="77777777" w:rsidR="00556705" w:rsidRPr="008145C9" w:rsidRDefault="00556705">
      <w:pPr>
        <w:rPr>
          <w:rFonts w:ascii="Times New Roman" w:hAnsi="Times New Roman" w:cs="Times New Roman"/>
        </w:rPr>
      </w:pPr>
    </w:p>
    <w:sectPr w:rsidR="00556705" w:rsidRPr="008145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6396"/>
    <w:rsid w:val="001E2534"/>
    <w:rsid w:val="00342F88"/>
    <w:rsid w:val="003E635E"/>
    <w:rsid w:val="004E71C6"/>
    <w:rsid w:val="00556705"/>
    <w:rsid w:val="005F4B01"/>
    <w:rsid w:val="008145C9"/>
    <w:rsid w:val="00B27A22"/>
    <w:rsid w:val="00B521C7"/>
    <w:rsid w:val="00C166FC"/>
    <w:rsid w:val="00C86396"/>
    <w:rsid w:val="00F9083F"/>
    <w:rsid w:val="00FD62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391C"/>
  <w15:chartTrackingRefBased/>
  <w15:docId w15:val="{0C6AFBEB-3255-4E01-944A-B2DAE6F3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4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45C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145C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F90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5527">
      <w:bodyDiv w:val="1"/>
      <w:marLeft w:val="0"/>
      <w:marRight w:val="0"/>
      <w:marTop w:val="0"/>
      <w:marBottom w:val="0"/>
      <w:divBdr>
        <w:top w:val="none" w:sz="0" w:space="0" w:color="auto"/>
        <w:left w:val="none" w:sz="0" w:space="0" w:color="auto"/>
        <w:bottom w:val="none" w:sz="0" w:space="0" w:color="auto"/>
        <w:right w:val="none" w:sz="0" w:space="0" w:color="auto"/>
      </w:divBdr>
    </w:div>
    <w:div w:id="34548289">
      <w:bodyDiv w:val="1"/>
      <w:marLeft w:val="0"/>
      <w:marRight w:val="0"/>
      <w:marTop w:val="0"/>
      <w:marBottom w:val="0"/>
      <w:divBdr>
        <w:top w:val="none" w:sz="0" w:space="0" w:color="auto"/>
        <w:left w:val="none" w:sz="0" w:space="0" w:color="auto"/>
        <w:bottom w:val="none" w:sz="0" w:space="0" w:color="auto"/>
        <w:right w:val="none" w:sz="0" w:space="0" w:color="auto"/>
      </w:divBdr>
    </w:div>
    <w:div w:id="274749940">
      <w:bodyDiv w:val="1"/>
      <w:marLeft w:val="0"/>
      <w:marRight w:val="0"/>
      <w:marTop w:val="0"/>
      <w:marBottom w:val="0"/>
      <w:divBdr>
        <w:top w:val="none" w:sz="0" w:space="0" w:color="auto"/>
        <w:left w:val="none" w:sz="0" w:space="0" w:color="auto"/>
        <w:bottom w:val="none" w:sz="0" w:space="0" w:color="auto"/>
        <w:right w:val="none" w:sz="0" w:space="0" w:color="auto"/>
      </w:divBdr>
    </w:div>
    <w:div w:id="319238290">
      <w:bodyDiv w:val="1"/>
      <w:marLeft w:val="0"/>
      <w:marRight w:val="0"/>
      <w:marTop w:val="0"/>
      <w:marBottom w:val="0"/>
      <w:divBdr>
        <w:top w:val="none" w:sz="0" w:space="0" w:color="auto"/>
        <w:left w:val="none" w:sz="0" w:space="0" w:color="auto"/>
        <w:bottom w:val="none" w:sz="0" w:space="0" w:color="auto"/>
        <w:right w:val="none" w:sz="0" w:space="0" w:color="auto"/>
      </w:divBdr>
    </w:div>
    <w:div w:id="333846474">
      <w:bodyDiv w:val="1"/>
      <w:marLeft w:val="0"/>
      <w:marRight w:val="0"/>
      <w:marTop w:val="0"/>
      <w:marBottom w:val="0"/>
      <w:divBdr>
        <w:top w:val="none" w:sz="0" w:space="0" w:color="auto"/>
        <w:left w:val="none" w:sz="0" w:space="0" w:color="auto"/>
        <w:bottom w:val="none" w:sz="0" w:space="0" w:color="auto"/>
        <w:right w:val="none" w:sz="0" w:space="0" w:color="auto"/>
      </w:divBdr>
    </w:div>
    <w:div w:id="394208173">
      <w:bodyDiv w:val="1"/>
      <w:marLeft w:val="0"/>
      <w:marRight w:val="0"/>
      <w:marTop w:val="0"/>
      <w:marBottom w:val="0"/>
      <w:divBdr>
        <w:top w:val="none" w:sz="0" w:space="0" w:color="auto"/>
        <w:left w:val="none" w:sz="0" w:space="0" w:color="auto"/>
        <w:bottom w:val="none" w:sz="0" w:space="0" w:color="auto"/>
        <w:right w:val="none" w:sz="0" w:space="0" w:color="auto"/>
      </w:divBdr>
    </w:div>
    <w:div w:id="713699791">
      <w:bodyDiv w:val="1"/>
      <w:marLeft w:val="0"/>
      <w:marRight w:val="0"/>
      <w:marTop w:val="0"/>
      <w:marBottom w:val="0"/>
      <w:divBdr>
        <w:top w:val="none" w:sz="0" w:space="0" w:color="auto"/>
        <w:left w:val="none" w:sz="0" w:space="0" w:color="auto"/>
        <w:bottom w:val="none" w:sz="0" w:space="0" w:color="auto"/>
        <w:right w:val="none" w:sz="0" w:space="0" w:color="auto"/>
      </w:divBdr>
    </w:div>
    <w:div w:id="1338533129">
      <w:bodyDiv w:val="1"/>
      <w:marLeft w:val="0"/>
      <w:marRight w:val="0"/>
      <w:marTop w:val="0"/>
      <w:marBottom w:val="0"/>
      <w:divBdr>
        <w:top w:val="none" w:sz="0" w:space="0" w:color="auto"/>
        <w:left w:val="none" w:sz="0" w:space="0" w:color="auto"/>
        <w:bottom w:val="none" w:sz="0" w:space="0" w:color="auto"/>
        <w:right w:val="none" w:sz="0" w:space="0" w:color="auto"/>
      </w:divBdr>
    </w:div>
    <w:div w:id="1381053199">
      <w:bodyDiv w:val="1"/>
      <w:marLeft w:val="0"/>
      <w:marRight w:val="0"/>
      <w:marTop w:val="0"/>
      <w:marBottom w:val="0"/>
      <w:divBdr>
        <w:top w:val="none" w:sz="0" w:space="0" w:color="auto"/>
        <w:left w:val="none" w:sz="0" w:space="0" w:color="auto"/>
        <w:bottom w:val="none" w:sz="0" w:space="0" w:color="auto"/>
        <w:right w:val="none" w:sz="0" w:space="0" w:color="auto"/>
      </w:divBdr>
    </w:div>
    <w:div w:id="1843660232">
      <w:bodyDiv w:val="1"/>
      <w:marLeft w:val="0"/>
      <w:marRight w:val="0"/>
      <w:marTop w:val="0"/>
      <w:marBottom w:val="0"/>
      <w:divBdr>
        <w:top w:val="none" w:sz="0" w:space="0" w:color="auto"/>
        <w:left w:val="none" w:sz="0" w:space="0" w:color="auto"/>
        <w:bottom w:val="none" w:sz="0" w:space="0" w:color="auto"/>
        <w:right w:val="none" w:sz="0" w:space="0" w:color="auto"/>
      </w:divBdr>
    </w:div>
    <w:div w:id="1943024264">
      <w:bodyDiv w:val="1"/>
      <w:marLeft w:val="0"/>
      <w:marRight w:val="0"/>
      <w:marTop w:val="0"/>
      <w:marBottom w:val="0"/>
      <w:divBdr>
        <w:top w:val="none" w:sz="0" w:space="0" w:color="auto"/>
        <w:left w:val="none" w:sz="0" w:space="0" w:color="auto"/>
        <w:bottom w:val="none" w:sz="0" w:space="0" w:color="auto"/>
        <w:right w:val="none" w:sz="0" w:space="0" w:color="auto"/>
      </w:divBdr>
    </w:div>
    <w:div w:id="203904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Alvin</dc:creator>
  <cp:keywords/>
  <dc:description/>
  <cp:lastModifiedBy>Little Alvin</cp:lastModifiedBy>
  <cp:revision>5</cp:revision>
  <dcterms:created xsi:type="dcterms:W3CDTF">2024-11-18T03:27:00Z</dcterms:created>
  <dcterms:modified xsi:type="dcterms:W3CDTF">2024-11-18T08:01:00Z</dcterms:modified>
</cp:coreProperties>
</file>