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F2" w:rsidRDefault="00D8681D">
      <w:pPr>
        <w:pStyle w:val="Title"/>
      </w:pPr>
      <w:r>
        <w:t>ASHWIN</w:t>
      </w:r>
      <w:r>
        <w:rPr>
          <w:spacing w:val="-3"/>
        </w:rPr>
        <w:t xml:space="preserve"> </w:t>
      </w:r>
      <w:r>
        <w:rPr>
          <w:spacing w:val="-2"/>
        </w:rPr>
        <w:t>RAJEEV</w:t>
      </w:r>
    </w:p>
    <w:p w:rsidR="007F2CF2" w:rsidRDefault="00D8681D">
      <w:pPr>
        <w:spacing w:before="78"/>
        <w:ind w:left="4" w:right="3"/>
        <w:jc w:val="center"/>
        <w:rPr>
          <w:sz w:val="21"/>
        </w:rPr>
      </w:pPr>
      <w:r>
        <w:rPr>
          <w:spacing w:val="-2"/>
        </w:rPr>
        <w:t>+44</w:t>
      </w:r>
      <w:r>
        <w:rPr>
          <w:spacing w:val="15"/>
        </w:rPr>
        <w:t xml:space="preserve"> </w:t>
      </w:r>
      <w:r>
        <w:rPr>
          <w:spacing w:val="-2"/>
        </w:rPr>
        <w:t>7741516937</w:t>
      </w:r>
      <w:r>
        <w:rPr>
          <w:spacing w:val="19"/>
        </w:rPr>
        <w:t xml:space="preserve"> </w:t>
      </w:r>
      <w:r>
        <w:rPr>
          <w:spacing w:val="-2"/>
        </w:rPr>
        <w:t>|</w:t>
      </w:r>
      <w:r>
        <w:rPr>
          <w:spacing w:val="21"/>
        </w:rPr>
        <w:t xml:space="preserve"> </w:t>
      </w:r>
      <w:hyperlink r:id="rId6" w:history="1">
        <w:r w:rsidRPr="00727F0C">
          <w:rPr>
            <w:rStyle w:val="Hyperlink"/>
            <w:spacing w:val="-2"/>
            <w:u w:color="0000FF"/>
          </w:rPr>
          <w:t>ashwin.rajeev25@gmail.com</w:t>
        </w:r>
      </w:hyperlink>
      <w:r>
        <w:rPr>
          <w:spacing w:val="-2"/>
        </w:rPr>
        <w:t>|</w:t>
      </w:r>
      <w:r>
        <w:rPr>
          <w:spacing w:val="19"/>
        </w:rPr>
        <w:t xml:space="preserve"> </w:t>
      </w:r>
      <w:hyperlink r:id="rId7">
        <w:r>
          <w:rPr>
            <w:color w:val="0000FF"/>
            <w:spacing w:val="-2"/>
            <w:sz w:val="21"/>
            <w:u w:val="single" w:color="0000FF"/>
          </w:rPr>
          <w:t>www.linkedin.com/in/ashwin-rajeev</w:t>
        </w:r>
      </w:hyperlink>
    </w:p>
    <w:p w:rsidR="007F2CF2" w:rsidRDefault="00D8681D">
      <w:pPr>
        <w:pStyle w:val="BodyText"/>
        <w:ind w:left="0" w:firstLine="0"/>
        <w:rPr>
          <w:sz w:val="12"/>
        </w:rPr>
      </w:pPr>
      <w:r>
        <w:rPr>
          <w:noProof/>
          <w:sz w:val="12"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105487</wp:posOffset>
                </wp:positionV>
                <wp:extent cx="689610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A3A6B" id="Graphic 1" o:spid="_x0000_s1026" style="position:absolute;margin-left:34.55pt;margin-top:8.3pt;width:543pt;height: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7F2CF2" w:rsidRDefault="00D8681D">
      <w:pPr>
        <w:spacing w:before="127" w:line="276" w:lineRule="auto"/>
        <w:ind w:left="360" w:right="354"/>
        <w:jc w:val="both"/>
      </w:pPr>
      <w:r>
        <w:t>Passionate marketer with a potent blend of business analytics expertise. MSc in Business Analytics paired with an</w:t>
      </w:r>
      <w:r>
        <w:rPr>
          <w:spacing w:val="-2"/>
        </w:rPr>
        <w:t xml:space="preserve"> </w:t>
      </w:r>
      <w:r>
        <w:t>MBA,</w:t>
      </w:r>
      <w:r>
        <w:rPr>
          <w:spacing w:val="-1"/>
        </w:rPr>
        <w:t xml:space="preserve"> </w:t>
      </w:r>
      <w:r>
        <w:t>steering</w:t>
      </w:r>
      <w:r>
        <w:rPr>
          <w:spacing w:val="-1"/>
        </w:rPr>
        <w:t xml:space="preserve"> </w:t>
      </w:r>
      <w:r>
        <w:t>teams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success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wielding</w:t>
      </w:r>
      <w:r>
        <w:rPr>
          <w:spacing w:val="-4"/>
        </w:rPr>
        <w:t xml:space="preserve"> </w:t>
      </w:r>
      <w:r>
        <w:t>R,</w:t>
      </w:r>
      <w:r>
        <w:rPr>
          <w:spacing w:val="-1"/>
        </w:rPr>
        <w:t xml:space="preserve"> </w:t>
      </w:r>
      <w:r>
        <w:t>Python,</w:t>
      </w:r>
      <w:r>
        <w:rPr>
          <w:spacing w:val="-1"/>
        </w:rPr>
        <w:t xml:space="preserve"> </w:t>
      </w:r>
      <w:r>
        <w:t>Tableau,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SQL,</w:t>
      </w:r>
      <w:r>
        <w:rPr>
          <w:spacing w:val="-4"/>
        </w:rPr>
        <w:t xml:space="preserve"> </w:t>
      </w:r>
      <w:r>
        <w:t>delivering</w:t>
      </w:r>
      <w:r>
        <w:rPr>
          <w:spacing w:val="-1"/>
        </w:rPr>
        <w:t xml:space="preserve"> </w:t>
      </w:r>
      <w:r>
        <w:t>data-driven</w:t>
      </w:r>
      <w:r>
        <w:rPr>
          <w:spacing w:val="-2"/>
        </w:rPr>
        <w:t xml:space="preserve"> </w:t>
      </w:r>
      <w:r>
        <w:t>insights. Excited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fuse</w:t>
      </w:r>
      <w:r>
        <w:rPr>
          <w:spacing w:val="-11"/>
        </w:rPr>
        <w:t xml:space="preserve"> </w:t>
      </w:r>
      <w:r>
        <w:t>strategic</w:t>
      </w:r>
      <w:r>
        <w:rPr>
          <w:spacing w:val="-12"/>
        </w:rPr>
        <w:t xml:space="preserve"> </w:t>
      </w:r>
      <w:r>
        <w:t>marketing</w:t>
      </w:r>
      <w:r>
        <w:rPr>
          <w:spacing w:val="-10"/>
        </w:rPr>
        <w:t xml:space="preserve"> </w:t>
      </w:r>
      <w:r>
        <w:t>initiatives</w:t>
      </w:r>
      <w:r>
        <w:rPr>
          <w:spacing w:val="-12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robust</w:t>
      </w:r>
      <w:r>
        <w:rPr>
          <w:spacing w:val="-9"/>
        </w:rPr>
        <w:t xml:space="preserve"> </w:t>
      </w:r>
      <w:r>
        <w:t>analytics,</w:t>
      </w:r>
      <w:r>
        <w:rPr>
          <w:spacing w:val="-9"/>
        </w:rPr>
        <w:t xml:space="preserve"> </w:t>
      </w:r>
      <w:r w:rsidR="00A0250A">
        <w:t>optimizing</w:t>
      </w:r>
      <w:r>
        <w:rPr>
          <w:spacing w:val="-10"/>
        </w:rPr>
        <w:t xml:space="preserve"> </w:t>
      </w:r>
      <w:r>
        <w:t>strategies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measurable</w:t>
      </w:r>
      <w:r>
        <w:rPr>
          <w:spacing w:val="-11"/>
        </w:rPr>
        <w:t xml:space="preserve"> </w:t>
      </w:r>
      <w:r>
        <w:t>impact.</w:t>
      </w:r>
    </w:p>
    <w:p w:rsidR="001E203A" w:rsidRDefault="001E203A" w:rsidP="001E203A">
      <w:pPr>
        <w:pStyle w:val="Heading1"/>
        <w:spacing w:before="7"/>
        <w:ind w:right="5"/>
      </w:pPr>
      <w:r>
        <w:rPr>
          <w:spacing w:val="-2"/>
        </w:rPr>
        <w:t>EDUCATION</w:t>
      </w:r>
    </w:p>
    <w:p w:rsidR="001E203A" w:rsidRDefault="001E203A" w:rsidP="001E203A">
      <w:pPr>
        <w:pStyle w:val="BodyText"/>
        <w:spacing w:before="8"/>
        <w:ind w:left="0" w:firstLine="0"/>
        <w:rPr>
          <w:b/>
          <w:sz w:val="5"/>
        </w:rPr>
      </w:pPr>
    </w:p>
    <w:tbl>
      <w:tblPr>
        <w:tblW w:w="0" w:type="auto"/>
        <w:tblInd w:w="3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71"/>
        <w:gridCol w:w="3389"/>
      </w:tblGrid>
      <w:tr w:rsidR="001E203A" w:rsidTr="00C85D51">
        <w:trPr>
          <w:trHeight w:val="397"/>
        </w:trPr>
        <w:tc>
          <w:tcPr>
            <w:tcW w:w="7471" w:type="dxa"/>
            <w:tcBorders>
              <w:top w:val="single" w:sz="4" w:space="0" w:color="000000"/>
            </w:tcBorders>
          </w:tcPr>
          <w:p w:rsidR="001E203A" w:rsidRDefault="001E203A" w:rsidP="00C85D51">
            <w:pPr>
              <w:pStyle w:val="TableParagraph"/>
              <w:spacing w:before="129"/>
              <w:ind w:left="28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University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Leeds</w:t>
            </w:r>
          </w:p>
        </w:tc>
        <w:tc>
          <w:tcPr>
            <w:tcW w:w="3389" w:type="dxa"/>
            <w:tcBorders>
              <w:top w:val="single" w:sz="4" w:space="0" w:color="000000"/>
            </w:tcBorders>
          </w:tcPr>
          <w:p w:rsidR="001E203A" w:rsidRDefault="001E203A" w:rsidP="00C85D51">
            <w:pPr>
              <w:pStyle w:val="TableParagraph"/>
              <w:spacing w:before="129"/>
              <w:ind w:right="30"/>
              <w:jc w:val="right"/>
            </w:pPr>
            <w:r>
              <w:rPr>
                <w:spacing w:val="-2"/>
              </w:rPr>
              <w:t>2023/24</w:t>
            </w:r>
          </w:p>
        </w:tc>
      </w:tr>
      <w:tr w:rsidR="001E203A" w:rsidTr="00C85D51">
        <w:trPr>
          <w:trHeight w:val="573"/>
        </w:trPr>
        <w:tc>
          <w:tcPr>
            <w:tcW w:w="7471" w:type="dxa"/>
          </w:tcPr>
          <w:p w:rsidR="001E203A" w:rsidRDefault="001E203A" w:rsidP="00C85D51">
            <w:pPr>
              <w:pStyle w:val="TableParagraph"/>
              <w:spacing w:line="240" w:lineRule="auto"/>
              <w:ind w:left="28"/>
            </w:pPr>
            <w:r>
              <w:t>MSc</w:t>
            </w:r>
            <w:r>
              <w:rPr>
                <w:spacing w:val="-6"/>
              </w:rPr>
              <w:t xml:space="preserve"> </w:t>
            </w:r>
            <w:r>
              <w:t>Business</w:t>
            </w:r>
            <w:r>
              <w:rPr>
                <w:spacing w:val="-4"/>
              </w:rPr>
              <w:t xml:space="preserve"> </w:t>
            </w:r>
            <w:r>
              <w:t>Analytics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Decision</w:t>
            </w:r>
            <w:r>
              <w:rPr>
                <w:spacing w:val="-5"/>
              </w:rPr>
              <w:t xml:space="preserve"> </w:t>
            </w:r>
            <w:r>
              <w:t>Science:</w:t>
            </w:r>
            <w:r>
              <w:rPr>
                <w:spacing w:val="-5"/>
              </w:rPr>
              <w:t xml:space="preserve"> GPA</w:t>
            </w:r>
            <w:r w:rsidR="00477C77">
              <w:rPr>
                <w:spacing w:val="-5"/>
              </w:rPr>
              <w:t xml:space="preserve"> </w:t>
            </w:r>
          </w:p>
          <w:p w:rsidR="001E203A" w:rsidRDefault="001E203A" w:rsidP="00C85D51">
            <w:pPr>
              <w:pStyle w:val="TableParagraph"/>
              <w:spacing w:before="36"/>
              <w:ind w:left="28"/>
            </w:pPr>
            <w:r>
              <w:t>Presidency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3389" w:type="dxa"/>
          </w:tcPr>
          <w:p w:rsidR="001E203A" w:rsidRDefault="001E203A" w:rsidP="00C85D51">
            <w:pPr>
              <w:pStyle w:val="TableParagraph"/>
              <w:spacing w:before="54" w:line="240" w:lineRule="auto"/>
              <w:rPr>
                <w:b/>
              </w:rPr>
            </w:pPr>
          </w:p>
          <w:p w:rsidR="001E203A" w:rsidRDefault="001E203A" w:rsidP="00C85D51">
            <w:pPr>
              <w:pStyle w:val="TableParagraph"/>
              <w:spacing w:before="1"/>
              <w:ind w:right="27"/>
              <w:jc w:val="right"/>
            </w:pPr>
            <w:r>
              <w:rPr>
                <w:spacing w:val="-2"/>
              </w:rPr>
              <w:t>2020/22</w:t>
            </w:r>
          </w:p>
        </w:tc>
      </w:tr>
      <w:tr w:rsidR="001E203A" w:rsidTr="00C85D51">
        <w:trPr>
          <w:trHeight w:val="288"/>
        </w:trPr>
        <w:tc>
          <w:tcPr>
            <w:tcW w:w="7471" w:type="dxa"/>
          </w:tcPr>
          <w:p w:rsidR="001E203A" w:rsidRDefault="001E203A" w:rsidP="00C85D51">
            <w:pPr>
              <w:pStyle w:val="TableParagraph"/>
              <w:ind w:left="28"/>
            </w:pPr>
            <w:r>
              <w:t>MBA,</w:t>
            </w:r>
            <w:r>
              <w:rPr>
                <w:spacing w:val="-5"/>
              </w:rPr>
              <w:t xml:space="preserve"> </w:t>
            </w:r>
            <w:r>
              <w:t>Marketing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Business</w:t>
            </w:r>
            <w:r>
              <w:rPr>
                <w:spacing w:val="-3"/>
              </w:rPr>
              <w:t xml:space="preserve"> </w:t>
            </w:r>
            <w:r>
              <w:t>Analytics,</w:t>
            </w:r>
            <w:r>
              <w:rPr>
                <w:spacing w:val="-4"/>
              </w:rPr>
              <w:t xml:space="preserve"> </w:t>
            </w:r>
            <w:r>
              <w:t>GPA:</w:t>
            </w:r>
            <w:r>
              <w:rPr>
                <w:spacing w:val="-4"/>
              </w:rPr>
              <w:t xml:space="preserve"> 7.11</w:t>
            </w:r>
          </w:p>
        </w:tc>
        <w:tc>
          <w:tcPr>
            <w:tcW w:w="3389" w:type="dxa"/>
          </w:tcPr>
          <w:p w:rsidR="001E203A" w:rsidRDefault="001E203A" w:rsidP="00C85D51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1E203A" w:rsidTr="00C85D51">
        <w:trPr>
          <w:trHeight w:val="288"/>
        </w:trPr>
        <w:tc>
          <w:tcPr>
            <w:tcW w:w="7471" w:type="dxa"/>
          </w:tcPr>
          <w:p w:rsidR="001E203A" w:rsidRDefault="001E203A" w:rsidP="00C85D51">
            <w:pPr>
              <w:pStyle w:val="TableParagraph"/>
              <w:ind w:left="28"/>
            </w:pPr>
            <w:r>
              <w:t>Calicut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University</w:t>
            </w:r>
          </w:p>
        </w:tc>
        <w:tc>
          <w:tcPr>
            <w:tcW w:w="3389" w:type="dxa"/>
          </w:tcPr>
          <w:p w:rsidR="001E203A" w:rsidRDefault="001E203A" w:rsidP="00C85D51">
            <w:pPr>
              <w:pStyle w:val="TableParagraph"/>
              <w:ind w:right="29"/>
              <w:jc w:val="right"/>
            </w:pPr>
            <w:r>
              <w:rPr>
                <w:spacing w:val="-2"/>
              </w:rPr>
              <w:t>2017/20</w:t>
            </w:r>
          </w:p>
        </w:tc>
      </w:tr>
      <w:tr w:rsidR="001E203A" w:rsidTr="00C85D51">
        <w:trPr>
          <w:trHeight w:val="269"/>
        </w:trPr>
        <w:tc>
          <w:tcPr>
            <w:tcW w:w="7471" w:type="dxa"/>
          </w:tcPr>
          <w:p w:rsidR="001E203A" w:rsidRDefault="001E203A" w:rsidP="00C85D51">
            <w:pPr>
              <w:pStyle w:val="TableParagraph"/>
              <w:spacing w:line="230" w:lineRule="exact"/>
              <w:ind w:left="28"/>
            </w:pPr>
            <w:r>
              <w:t>BCA:</w:t>
            </w:r>
            <w:r>
              <w:rPr>
                <w:spacing w:val="-6"/>
              </w:rPr>
              <w:t xml:space="preserve"> </w:t>
            </w:r>
            <w:r>
              <w:t>Computer</w:t>
            </w:r>
            <w:r>
              <w:rPr>
                <w:spacing w:val="-6"/>
              </w:rPr>
              <w:t xml:space="preserve"> </w:t>
            </w:r>
            <w:r>
              <w:t>application,</w:t>
            </w:r>
            <w:r>
              <w:rPr>
                <w:spacing w:val="-6"/>
              </w:rPr>
              <w:t xml:space="preserve"> </w:t>
            </w:r>
            <w:r>
              <w:t>GPA: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5.9</w:t>
            </w:r>
          </w:p>
        </w:tc>
        <w:tc>
          <w:tcPr>
            <w:tcW w:w="3389" w:type="dxa"/>
          </w:tcPr>
          <w:p w:rsidR="001E203A" w:rsidRDefault="001E203A" w:rsidP="00C85D51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:rsidR="007F2CF2" w:rsidRDefault="00D8681D" w:rsidP="001E203A">
      <w:pPr>
        <w:pStyle w:val="Heading1"/>
        <w:spacing w:before="125"/>
        <w:ind w:left="0" w:right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290703</wp:posOffset>
                </wp:positionV>
                <wp:extent cx="68961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895846" y="6096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F35BA" id="Graphic 2" o:spid="_x0000_s1026" style="position:absolute;margin-left:34.55pt;margin-top:22.9pt;width:543pt;height:.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" path="m6895846,l,,,6096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PROFESSIONAL</w:t>
      </w:r>
      <w:r>
        <w:rPr>
          <w:spacing w:val="-2"/>
        </w:rPr>
        <w:t xml:space="preserve"> EXPERIENCE</w:t>
      </w:r>
    </w:p>
    <w:p w:rsidR="007F2CF2" w:rsidRDefault="00D8681D">
      <w:pPr>
        <w:pStyle w:val="Heading2"/>
        <w:tabs>
          <w:tab w:val="left" w:pos="8766"/>
        </w:tabs>
        <w:spacing w:before="129"/>
      </w:pPr>
      <w:proofErr w:type="spellStart"/>
      <w:r>
        <w:t>Byju’s</w:t>
      </w:r>
      <w:proofErr w:type="spellEnd"/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Think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Pvt.</w:t>
      </w:r>
      <w:r>
        <w:rPr>
          <w:spacing w:val="-4"/>
        </w:rPr>
        <w:t xml:space="preserve"> Ltd.</w:t>
      </w:r>
      <w:r>
        <w:tab/>
        <w:t>APR</w:t>
      </w:r>
      <w:r>
        <w:rPr>
          <w:spacing w:val="-6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</w:t>
      </w:r>
      <w:r>
        <w:rPr>
          <w:spacing w:val="-1"/>
        </w:rPr>
        <w:t xml:space="preserve"> </w:t>
      </w:r>
      <w:r>
        <w:rPr>
          <w:spacing w:val="-4"/>
        </w:rPr>
        <w:t>2023</w:t>
      </w:r>
    </w:p>
    <w:p w:rsidR="007F2CF2" w:rsidRDefault="00D8681D">
      <w:pPr>
        <w:spacing w:before="35"/>
        <w:ind w:left="360"/>
        <w:rPr>
          <w:b/>
        </w:rPr>
      </w:pPr>
      <w:r>
        <w:rPr>
          <w:b/>
        </w:rPr>
        <w:t>Marketing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Manager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4"/>
        </w:tabs>
        <w:spacing w:before="36" w:line="273" w:lineRule="auto"/>
        <w:ind w:right="360"/>
        <w:rPr>
          <w:rFonts w:ascii="Symbol" w:hAnsi="Symbol"/>
          <w:sz w:val="20"/>
        </w:rPr>
      </w:pPr>
      <w:r>
        <w:rPr>
          <w:sz w:val="20"/>
        </w:rPr>
        <w:t xml:space="preserve">Directed lead generation through below-the-line marketing/above-the-line marketing campaigns the within Kannur </w:t>
      </w:r>
      <w:r>
        <w:rPr>
          <w:spacing w:val="-2"/>
          <w:sz w:val="20"/>
        </w:rPr>
        <w:t>district.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4"/>
        </w:tabs>
        <w:spacing w:before="2" w:line="273" w:lineRule="auto"/>
        <w:ind w:right="368"/>
        <w:rPr>
          <w:rFonts w:ascii="Symbol" w:hAnsi="Symbol"/>
          <w:sz w:val="20"/>
        </w:rPr>
      </w:pPr>
      <w:r>
        <w:rPr>
          <w:sz w:val="20"/>
        </w:rPr>
        <w:t>Managed a team of 12 people, 2000+ Leads generated/Month, resulting in a total Revenue of 7,700 GPB with ARPU 435 GPB and CPL 2.5 GBP.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5" w:line="273" w:lineRule="auto"/>
        <w:ind w:right="363"/>
        <w:jc w:val="both"/>
        <w:rPr>
          <w:rFonts w:ascii="Symbol" w:hAnsi="Symbol"/>
          <w:sz w:val="20"/>
        </w:rPr>
      </w:pPr>
      <w:r>
        <w:rPr>
          <w:sz w:val="20"/>
        </w:rPr>
        <w:t xml:space="preserve">Implemented Tableau, Excel, and Google Forms to </w:t>
      </w:r>
      <w:proofErr w:type="spellStart"/>
      <w:r>
        <w:rPr>
          <w:sz w:val="20"/>
        </w:rPr>
        <w:t>analyse</w:t>
      </w:r>
      <w:proofErr w:type="spellEnd"/>
      <w:r>
        <w:rPr>
          <w:sz w:val="20"/>
        </w:rPr>
        <w:t xml:space="preserve"> marketing campaign data, resulting in a 20% increase in customer engagement. Monitoring matrices of lead generation, lead quality, customer engagement, and conversion using Tableau, Lead squared.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4" w:line="271" w:lineRule="auto"/>
        <w:ind w:right="365"/>
        <w:jc w:val="both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-1"/>
          <w:sz w:val="20"/>
        </w:rPr>
        <w:t xml:space="preserve"> </w:t>
      </w:r>
      <w:r>
        <w:rPr>
          <w:sz w:val="20"/>
        </w:rPr>
        <w:t>and managed a comprehensive social media</w:t>
      </w:r>
      <w:r>
        <w:rPr>
          <w:spacing w:val="-1"/>
          <w:sz w:val="20"/>
        </w:rPr>
        <w:t xml:space="preserve"> </w:t>
      </w:r>
      <w:r>
        <w:rPr>
          <w:sz w:val="20"/>
        </w:rPr>
        <w:t>strategy, resulting in a 20%</w:t>
      </w:r>
      <w:r>
        <w:rPr>
          <w:spacing w:val="-1"/>
          <w:sz w:val="20"/>
        </w:rPr>
        <w:t xml:space="preserve"> </w:t>
      </w:r>
      <w:r>
        <w:rPr>
          <w:sz w:val="20"/>
        </w:rPr>
        <w:t>increase in brand</w:t>
      </w:r>
      <w:r>
        <w:rPr>
          <w:spacing w:val="-1"/>
          <w:sz w:val="20"/>
        </w:rPr>
        <w:t xml:space="preserve"> </w:t>
      </w:r>
      <w:r>
        <w:rPr>
          <w:sz w:val="20"/>
        </w:rPr>
        <w:t>awareness</w:t>
      </w:r>
      <w:r>
        <w:rPr>
          <w:spacing w:val="-1"/>
          <w:sz w:val="20"/>
        </w:rPr>
        <w:t xml:space="preserve"> </w:t>
      </w:r>
      <w:r>
        <w:rPr>
          <w:sz w:val="20"/>
        </w:rPr>
        <w:t>and a 30% increase in media engagement.</w:t>
      </w:r>
    </w:p>
    <w:p w:rsidR="007F2CF2" w:rsidRDefault="00D8681D">
      <w:pPr>
        <w:pStyle w:val="BodyText"/>
        <w:ind w:left="360" w:firstLine="0"/>
        <w:jc w:val="both"/>
      </w:pPr>
      <w:r>
        <w:t>Introduced</w:t>
      </w:r>
      <w:r>
        <w:rPr>
          <w:spacing w:val="-7"/>
        </w:rPr>
        <w:t xml:space="preserve"> </w:t>
      </w:r>
      <w:r>
        <w:t>Tele-calling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centre</w:t>
      </w:r>
      <w:proofErr w:type="spellEnd"/>
      <w:r>
        <w:t>,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10%</w:t>
      </w:r>
      <w:r>
        <w:rPr>
          <w:spacing w:val="-7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rPr>
          <w:spacing w:val="-2"/>
        </w:rPr>
        <w:t>engagement</w:t>
      </w:r>
    </w:p>
    <w:p w:rsidR="007F2CF2" w:rsidRDefault="00D8681D">
      <w:pPr>
        <w:pStyle w:val="Heading2"/>
        <w:tabs>
          <w:tab w:val="left" w:pos="8860"/>
        </w:tabs>
        <w:jc w:val="both"/>
      </w:pPr>
      <w:r>
        <w:t>Assistant</w:t>
      </w:r>
      <w:r>
        <w:rPr>
          <w:spacing w:val="-8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BTL</w:t>
      </w:r>
      <w:r>
        <w:rPr>
          <w:spacing w:val="-7"/>
        </w:rPr>
        <w:t xml:space="preserve"> </w:t>
      </w:r>
      <w:r>
        <w:t>Marketing</w:t>
      </w:r>
      <w:r>
        <w:rPr>
          <w:spacing w:val="-5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rPr>
          <w:spacing w:val="-2"/>
        </w:rPr>
        <w:t>Operations</w:t>
      </w:r>
      <w:r>
        <w:tab/>
        <w:t>APR</w:t>
      </w:r>
      <w:r>
        <w:rPr>
          <w:spacing w:val="-7"/>
        </w:rPr>
        <w:t xml:space="preserve"> </w:t>
      </w:r>
      <w:r>
        <w:t>2022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rPr>
          <w:spacing w:val="-4"/>
        </w:rPr>
        <w:t>2023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3"/>
        </w:tabs>
        <w:spacing w:before="34"/>
        <w:ind w:left="863" w:hanging="376"/>
        <w:jc w:val="both"/>
        <w:rPr>
          <w:rFonts w:ascii="Symbol" w:hAnsi="Symbol"/>
          <w:sz w:val="20"/>
        </w:rPr>
      </w:pPr>
      <w:r>
        <w:rPr>
          <w:sz w:val="20"/>
        </w:rPr>
        <w:t>Responsible</w:t>
      </w:r>
      <w:r>
        <w:rPr>
          <w:spacing w:val="-9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lead</w:t>
      </w:r>
      <w:r>
        <w:rPr>
          <w:spacing w:val="-7"/>
          <w:sz w:val="20"/>
        </w:rPr>
        <w:t xml:space="preserve"> </w:t>
      </w:r>
      <w:r>
        <w:rPr>
          <w:sz w:val="20"/>
        </w:rPr>
        <w:t>generation</w:t>
      </w:r>
      <w:r>
        <w:rPr>
          <w:spacing w:val="-10"/>
          <w:sz w:val="20"/>
        </w:rPr>
        <w:t xml:space="preserve"> </w:t>
      </w:r>
      <w:r>
        <w:rPr>
          <w:sz w:val="20"/>
        </w:rPr>
        <w:t>through</w:t>
      </w:r>
      <w:r>
        <w:rPr>
          <w:spacing w:val="-10"/>
          <w:sz w:val="20"/>
        </w:rPr>
        <w:t xml:space="preserve"> </w:t>
      </w:r>
      <w:r>
        <w:rPr>
          <w:sz w:val="20"/>
        </w:rPr>
        <w:t>below-the-line</w:t>
      </w:r>
      <w:r>
        <w:rPr>
          <w:spacing w:val="-8"/>
          <w:sz w:val="20"/>
        </w:rPr>
        <w:t xml:space="preserve"> </w:t>
      </w:r>
      <w:r>
        <w:rPr>
          <w:sz w:val="20"/>
        </w:rPr>
        <w:t>marketing</w:t>
      </w:r>
      <w:r>
        <w:rPr>
          <w:spacing w:val="-8"/>
          <w:sz w:val="20"/>
        </w:rPr>
        <w:t xml:space="preserve"> </w:t>
      </w:r>
      <w:r>
        <w:rPr>
          <w:sz w:val="20"/>
        </w:rPr>
        <w:t>campaigns</w:t>
      </w:r>
      <w:r>
        <w:rPr>
          <w:spacing w:val="-9"/>
          <w:sz w:val="20"/>
        </w:rPr>
        <w:t xml:space="preserve"> </w:t>
      </w:r>
      <w:r>
        <w:rPr>
          <w:sz w:val="20"/>
        </w:rPr>
        <w:t>within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Thrissur</w:t>
      </w:r>
      <w:proofErr w:type="spellEnd"/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district.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3"/>
        </w:tabs>
        <w:spacing w:before="33"/>
        <w:ind w:left="863" w:hanging="376"/>
        <w:jc w:val="both"/>
        <w:rPr>
          <w:rFonts w:ascii="Symbol" w:hAnsi="Symbol"/>
          <w:sz w:val="20"/>
        </w:rPr>
      </w:pPr>
      <w:r>
        <w:rPr>
          <w:sz w:val="20"/>
        </w:rPr>
        <w:t>8000+</w:t>
      </w:r>
      <w:r>
        <w:rPr>
          <w:spacing w:val="-8"/>
          <w:sz w:val="20"/>
        </w:rPr>
        <w:t xml:space="preserve"> </w:t>
      </w:r>
      <w:r>
        <w:rPr>
          <w:sz w:val="20"/>
        </w:rPr>
        <w:t>Leads</w:t>
      </w:r>
      <w:r>
        <w:rPr>
          <w:spacing w:val="-5"/>
          <w:sz w:val="20"/>
        </w:rPr>
        <w:t xml:space="preserve"> </w:t>
      </w:r>
      <w:r>
        <w:rPr>
          <w:sz w:val="20"/>
        </w:rPr>
        <w:t>generated</w:t>
      </w:r>
      <w:r>
        <w:rPr>
          <w:spacing w:val="-6"/>
          <w:sz w:val="20"/>
        </w:rPr>
        <w:t xml:space="preserve"> </w:t>
      </w:r>
      <w:r>
        <w:rPr>
          <w:sz w:val="20"/>
        </w:rPr>
        <w:t>/Month,</w:t>
      </w:r>
      <w:r>
        <w:rPr>
          <w:spacing w:val="-8"/>
          <w:sz w:val="20"/>
        </w:rPr>
        <w:t xml:space="preserve"> </w:t>
      </w:r>
      <w:r>
        <w:rPr>
          <w:sz w:val="20"/>
        </w:rPr>
        <w:t>resulting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total</w:t>
      </w:r>
      <w:r>
        <w:rPr>
          <w:spacing w:val="-6"/>
          <w:sz w:val="20"/>
        </w:rPr>
        <w:t xml:space="preserve"> </w:t>
      </w:r>
      <w:r>
        <w:rPr>
          <w:sz w:val="20"/>
        </w:rPr>
        <w:t>Revenue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145,000</w:t>
      </w:r>
      <w:r>
        <w:rPr>
          <w:spacing w:val="-5"/>
          <w:sz w:val="20"/>
        </w:rPr>
        <w:t xml:space="preserve"> </w:t>
      </w:r>
      <w:r>
        <w:rPr>
          <w:sz w:val="20"/>
        </w:rPr>
        <w:t>GBP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ARPU</w:t>
      </w:r>
      <w:r>
        <w:rPr>
          <w:spacing w:val="-7"/>
          <w:sz w:val="20"/>
        </w:rPr>
        <w:t xml:space="preserve"> </w:t>
      </w:r>
      <w:r>
        <w:rPr>
          <w:sz w:val="20"/>
        </w:rPr>
        <w:t>485</w:t>
      </w:r>
      <w:r>
        <w:rPr>
          <w:spacing w:val="-4"/>
          <w:sz w:val="20"/>
        </w:rPr>
        <w:t xml:space="preserve"> </w:t>
      </w:r>
      <w:r>
        <w:rPr>
          <w:sz w:val="20"/>
        </w:rPr>
        <w:t>GBP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CPL</w:t>
      </w:r>
      <w:r>
        <w:rPr>
          <w:spacing w:val="-7"/>
          <w:sz w:val="20"/>
        </w:rPr>
        <w:t xml:space="preserve"> </w:t>
      </w:r>
      <w:r>
        <w:rPr>
          <w:sz w:val="20"/>
        </w:rPr>
        <w:t>1.5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GBP.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4"/>
        </w:tabs>
        <w:spacing w:before="36" w:line="271" w:lineRule="auto"/>
        <w:ind w:right="357"/>
        <w:rPr>
          <w:rFonts w:ascii="Symbol" w:hAnsi="Symbol"/>
          <w:sz w:val="20"/>
        </w:rPr>
      </w:pPr>
      <w:r>
        <w:rPr>
          <w:sz w:val="20"/>
        </w:rPr>
        <w:t xml:space="preserve">Managed and led a team of 36 Business Development Executives (50 Leads pre-BDE) while meeting consistent sales </w:t>
      </w:r>
      <w:r>
        <w:rPr>
          <w:spacing w:val="-2"/>
          <w:sz w:val="20"/>
        </w:rPr>
        <w:t>targets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4"/>
        </w:tabs>
        <w:spacing w:line="271" w:lineRule="auto"/>
        <w:ind w:right="369"/>
        <w:rPr>
          <w:rFonts w:ascii="Symbol" w:hAnsi="Symbol"/>
          <w:sz w:val="20"/>
        </w:rPr>
      </w:pPr>
      <w:r>
        <w:rPr>
          <w:sz w:val="20"/>
        </w:rPr>
        <w:t>Monitoring</w:t>
      </w:r>
      <w:r>
        <w:rPr>
          <w:spacing w:val="-4"/>
          <w:sz w:val="20"/>
        </w:rPr>
        <w:t xml:space="preserve"> </w:t>
      </w:r>
      <w:r>
        <w:rPr>
          <w:sz w:val="20"/>
        </w:rPr>
        <w:t>matrices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lead</w:t>
      </w:r>
      <w:r>
        <w:rPr>
          <w:spacing w:val="-3"/>
          <w:sz w:val="20"/>
        </w:rPr>
        <w:t xml:space="preserve"> </w:t>
      </w:r>
      <w:r>
        <w:rPr>
          <w:sz w:val="20"/>
        </w:rPr>
        <w:t>generation,</w:t>
      </w:r>
      <w:r>
        <w:rPr>
          <w:spacing w:val="-7"/>
          <w:sz w:val="20"/>
        </w:rPr>
        <w:t xml:space="preserve"> </w:t>
      </w:r>
      <w:r>
        <w:rPr>
          <w:sz w:val="20"/>
        </w:rPr>
        <w:t>lead</w:t>
      </w:r>
      <w:r>
        <w:rPr>
          <w:spacing w:val="-3"/>
          <w:sz w:val="20"/>
        </w:rPr>
        <w:t xml:space="preserve"> </w:t>
      </w:r>
      <w:r>
        <w:rPr>
          <w:sz w:val="20"/>
        </w:rPr>
        <w:t>quality,</w:t>
      </w:r>
      <w:r>
        <w:rPr>
          <w:spacing w:val="-7"/>
          <w:sz w:val="20"/>
        </w:rPr>
        <w:t xml:space="preserve"> </w:t>
      </w:r>
      <w:r>
        <w:rPr>
          <w:sz w:val="20"/>
        </w:rPr>
        <w:t>customer</w:t>
      </w:r>
      <w:r>
        <w:rPr>
          <w:spacing w:val="-7"/>
          <w:sz w:val="20"/>
        </w:rPr>
        <w:t xml:space="preserve"> </w:t>
      </w:r>
      <w:r>
        <w:rPr>
          <w:sz w:val="20"/>
        </w:rPr>
        <w:t>engagement,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conversion</w:t>
      </w:r>
      <w:r>
        <w:rPr>
          <w:spacing w:val="-6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Tableau,</w:t>
      </w:r>
      <w:r>
        <w:rPr>
          <w:spacing w:val="-5"/>
          <w:sz w:val="20"/>
        </w:rPr>
        <w:t xml:space="preserve"> </w:t>
      </w:r>
      <w:r>
        <w:rPr>
          <w:sz w:val="20"/>
        </w:rPr>
        <w:t>which</w:t>
      </w:r>
      <w:r>
        <w:rPr>
          <w:spacing w:val="-7"/>
          <w:sz w:val="20"/>
        </w:rPr>
        <w:t xml:space="preserve"> </w:t>
      </w:r>
      <w:r>
        <w:rPr>
          <w:sz w:val="20"/>
        </w:rPr>
        <w:t>led to a 20% increase in lead quality.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4"/>
        </w:tabs>
        <w:spacing w:before="7" w:line="271" w:lineRule="auto"/>
        <w:ind w:right="365"/>
        <w:rPr>
          <w:rFonts w:ascii="Symbol" w:hAnsi="Symbol"/>
          <w:sz w:val="20"/>
        </w:rPr>
      </w:pPr>
      <w:r>
        <w:rPr>
          <w:sz w:val="20"/>
        </w:rPr>
        <w:t>Developed</w:t>
      </w:r>
      <w:r>
        <w:rPr>
          <w:spacing w:val="40"/>
          <w:sz w:val="20"/>
        </w:rPr>
        <w:t xml:space="preserve"> </w:t>
      </w:r>
      <w:r>
        <w:rPr>
          <w:sz w:val="20"/>
        </w:rPr>
        <w:t>comprehensive</w:t>
      </w:r>
      <w:r>
        <w:rPr>
          <w:spacing w:val="40"/>
          <w:sz w:val="20"/>
        </w:rPr>
        <w:t xml:space="preserve"> </w:t>
      </w:r>
      <w:r>
        <w:rPr>
          <w:sz w:val="20"/>
        </w:rPr>
        <w:t>reports</w:t>
      </w:r>
      <w:r>
        <w:rPr>
          <w:spacing w:val="40"/>
          <w:sz w:val="20"/>
        </w:rPr>
        <w:t xml:space="preserve"> </w:t>
      </w:r>
      <w:r>
        <w:rPr>
          <w:sz w:val="20"/>
        </w:rPr>
        <w:t>using</w:t>
      </w:r>
      <w:r>
        <w:rPr>
          <w:spacing w:val="40"/>
          <w:sz w:val="20"/>
        </w:rPr>
        <w:t xml:space="preserve"> </w:t>
      </w:r>
      <w:r>
        <w:rPr>
          <w:sz w:val="20"/>
        </w:rPr>
        <w:t>Tableau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Excel</w:t>
      </w:r>
      <w:r>
        <w:rPr>
          <w:spacing w:val="40"/>
          <w:sz w:val="20"/>
        </w:rPr>
        <w:t xml:space="preserve"> </w:t>
      </w:r>
      <w:r>
        <w:rPr>
          <w:sz w:val="20"/>
        </w:rPr>
        <w:t>to</w:t>
      </w:r>
      <w:r>
        <w:rPr>
          <w:spacing w:val="40"/>
          <w:sz w:val="20"/>
        </w:rPr>
        <w:t xml:space="preserve"> </w:t>
      </w:r>
      <w:r>
        <w:rPr>
          <w:sz w:val="20"/>
        </w:rPr>
        <w:t>track</w:t>
      </w:r>
      <w:r>
        <w:rPr>
          <w:spacing w:val="40"/>
          <w:sz w:val="20"/>
        </w:rPr>
        <w:t xml:space="preserve"> </w:t>
      </w:r>
      <w:r>
        <w:rPr>
          <w:sz w:val="20"/>
        </w:rPr>
        <w:t>key</w:t>
      </w:r>
      <w:r>
        <w:rPr>
          <w:spacing w:val="40"/>
          <w:sz w:val="20"/>
        </w:rPr>
        <w:t xml:space="preserve"> </w:t>
      </w:r>
      <w:r>
        <w:rPr>
          <w:sz w:val="20"/>
        </w:rPr>
        <w:t>performance</w:t>
      </w:r>
      <w:r>
        <w:rPr>
          <w:spacing w:val="40"/>
          <w:sz w:val="20"/>
        </w:rPr>
        <w:t xml:space="preserve"> </w:t>
      </w:r>
      <w:r>
        <w:rPr>
          <w:sz w:val="20"/>
        </w:rPr>
        <w:t>indicators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marketing campaigns, resulting in a 30% improvement in ROI.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3"/>
        </w:tabs>
        <w:ind w:left="863" w:hanging="376"/>
        <w:jc w:val="both"/>
        <w:rPr>
          <w:rFonts w:ascii="Symbol" w:hAnsi="Symbol"/>
          <w:sz w:val="20"/>
        </w:rPr>
      </w:pPr>
      <w:r>
        <w:rPr>
          <w:sz w:val="20"/>
        </w:rPr>
        <w:t>Collaborated</w:t>
      </w:r>
      <w:r>
        <w:rPr>
          <w:spacing w:val="-10"/>
          <w:sz w:val="20"/>
        </w:rPr>
        <w:t xml:space="preserve"> </w:t>
      </w:r>
      <w:r>
        <w:rPr>
          <w:sz w:val="20"/>
        </w:rPr>
        <w:t>hand-in-hand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11"/>
          <w:sz w:val="20"/>
        </w:rPr>
        <w:t xml:space="preserve"> </w:t>
      </w:r>
      <w:r>
        <w:rPr>
          <w:sz w:val="20"/>
        </w:rPr>
        <w:t>our</w:t>
      </w:r>
      <w:r>
        <w:rPr>
          <w:spacing w:val="-7"/>
          <w:sz w:val="20"/>
        </w:rPr>
        <w:t xml:space="preserve"> </w:t>
      </w:r>
      <w:r>
        <w:rPr>
          <w:sz w:val="20"/>
        </w:rPr>
        <w:t>internal</w:t>
      </w:r>
      <w:r>
        <w:rPr>
          <w:spacing w:val="-8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9"/>
          <w:sz w:val="20"/>
        </w:rPr>
        <w:t xml:space="preserve"> </w:t>
      </w:r>
      <w:r>
        <w:rPr>
          <w:sz w:val="20"/>
        </w:rPr>
        <w:t>sales,</w:t>
      </w:r>
      <w:r>
        <w:rPr>
          <w:spacing w:val="-10"/>
          <w:sz w:val="20"/>
        </w:rPr>
        <w:t xml:space="preserve"> </w:t>
      </w:r>
      <w:r>
        <w:rPr>
          <w:sz w:val="20"/>
        </w:rPr>
        <w:t>finance,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back-end</w:t>
      </w:r>
      <w:r>
        <w:rPr>
          <w:spacing w:val="-9"/>
          <w:sz w:val="20"/>
        </w:rPr>
        <w:t xml:space="preserve"> </w:t>
      </w:r>
      <w:r>
        <w:rPr>
          <w:sz w:val="20"/>
        </w:rPr>
        <w:t>support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teams.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2"/>
          <w:tab w:val="left" w:pos="864"/>
        </w:tabs>
        <w:spacing w:before="33" w:line="273" w:lineRule="auto"/>
        <w:ind w:right="354"/>
        <w:jc w:val="both"/>
        <w:rPr>
          <w:rFonts w:ascii="Symbol" w:hAnsi="Symbol"/>
          <w:sz w:val="20"/>
        </w:rPr>
      </w:pPr>
      <w:r>
        <w:rPr>
          <w:sz w:val="20"/>
        </w:rPr>
        <w:t xml:space="preserve">Developed and executed innovative initiatives, including </w:t>
      </w:r>
      <w:proofErr w:type="spellStart"/>
      <w:r>
        <w:rPr>
          <w:sz w:val="20"/>
        </w:rPr>
        <w:t>organising</w:t>
      </w:r>
      <w:proofErr w:type="spellEnd"/>
      <w:r>
        <w:rPr>
          <w:sz w:val="20"/>
        </w:rPr>
        <w:t xml:space="preserve"> special festivals and executing successful apartment campaigns, resulting in a significant increase in attendance and generating approx. 10% increase in </w:t>
      </w:r>
      <w:r>
        <w:rPr>
          <w:spacing w:val="-2"/>
          <w:sz w:val="20"/>
        </w:rPr>
        <w:t>revenue.</w:t>
      </w:r>
    </w:p>
    <w:p w:rsidR="007F2CF2" w:rsidRDefault="00D8681D" w:rsidP="001E203A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312615</wp:posOffset>
                </wp:positionV>
                <wp:extent cx="689610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28EB" id="Graphic 3" o:spid="_x0000_s1026" style="position:absolute;margin-left:34.55pt;margin-top:24.6pt;width:543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t>CERTIFICATIONS</w:t>
      </w:r>
    </w:p>
    <w:p w:rsidR="00A45E04" w:rsidRPr="0005498D" w:rsidRDefault="00477C77" w:rsidP="00A45E04">
      <w:pPr>
        <w:pStyle w:val="ListParagraph"/>
        <w:numPr>
          <w:ilvl w:val="0"/>
          <w:numId w:val="2"/>
        </w:numPr>
        <w:tabs>
          <w:tab w:val="left" w:pos="864"/>
        </w:tabs>
        <w:spacing w:before="129"/>
        <w:ind w:hanging="360"/>
        <w:rPr>
          <w:rFonts w:ascii="Symbol" w:hAnsi="Symbol"/>
        </w:rPr>
      </w:pPr>
      <w:r>
        <w:t xml:space="preserve">Portfolio Website </w:t>
      </w:r>
      <w:r>
        <w:fldChar w:fldCharType="begin"/>
      </w:r>
      <w:r>
        <w:instrText xml:space="preserve"> HYPERLINK "https://shorturl.at/AkLe8" </w:instrText>
      </w:r>
      <w:r>
        <w:fldChar w:fldCharType="separate"/>
      </w:r>
      <w:r w:rsidRPr="00477C77">
        <w:rPr>
          <w:rStyle w:val="Hyperlink"/>
        </w:rPr>
        <w:t>here</w:t>
      </w:r>
      <w:r>
        <w:fldChar w:fldCharType="end"/>
      </w:r>
      <w:bookmarkStart w:id="0" w:name="_GoBack"/>
      <w:bookmarkEnd w:id="0"/>
    </w:p>
    <w:p w:rsidR="00A45E04" w:rsidRPr="0005498D" w:rsidRDefault="00A45E04" w:rsidP="00A45E04">
      <w:pPr>
        <w:pStyle w:val="ListParagraph"/>
        <w:numPr>
          <w:ilvl w:val="0"/>
          <w:numId w:val="2"/>
        </w:numPr>
        <w:tabs>
          <w:tab w:val="left" w:pos="864"/>
        </w:tabs>
        <w:spacing w:before="41"/>
        <w:rPr>
          <w:rFonts w:ascii="Symbol" w:hAnsi="Symbol"/>
        </w:rPr>
      </w:pPr>
      <w:r w:rsidRPr="0005498D">
        <w:t>Completed</w:t>
      </w:r>
      <w:r w:rsidRPr="0005498D">
        <w:rPr>
          <w:spacing w:val="-5"/>
        </w:rPr>
        <w:t xml:space="preserve"> </w:t>
      </w:r>
      <w:r w:rsidRPr="0005498D">
        <w:t>online</w:t>
      </w:r>
      <w:r w:rsidRPr="0005498D">
        <w:rPr>
          <w:spacing w:val="-5"/>
        </w:rPr>
        <w:t xml:space="preserve"> </w:t>
      </w:r>
      <w:r w:rsidRPr="0005498D">
        <w:t>certification</w:t>
      </w:r>
      <w:r w:rsidRPr="0005498D">
        <w:rPr>
          <w:spacing w:val="-3"/>
        </w:rPr>
        <w:t xml:space="preserve"> </w:t>
      </w:r>
      <w:r w:rsidRPr="0005498D">
        <w:t>from</w:t>
      </w:r>
      <w:r w:rsidRPr="0005498D">
        <w:rPr>
          <w:spacing w:val="-4"/>
        </w:rPr>
        <w:t xml:space="preserve"> </w:t>
      </w:r>
      <w:proofErr w:type="spellStart"/>
      <w:r w:rsidRPr="00C7495F">
        <w:t>Udemy</w:t>
      </w:r>
      <w:proofErr w:type="spellEnd"/>
      <w:r w:rsidRPr="00C7495F">
        <w:t>: Data Analysis and Business Intelligence (SQL, Python, Tableau)</w:t>
      </w:r>
    </w:p>
    <w:p w:rsidR="00A45E04" w:rsidRDefault="00A45E04" w:rsidP="00A45E04">
      <w:pPr>
        <w:pStyle w:val="ListParagraph"/>
        <w:numPr>
          <w:ilvl w:val="0"/>
          <w:numId w:val="2"/>
        </w:numPr>
        <w:tabs>
          <w:tab w:val="left" w:pos="864"/>
        </w:tabs>
        <w:spacing w:before="38"/>
        <w:ind w:hanging="360"/>
        <w:rPr>
          <w:rFonts w:ascii="Symbol" w:hAnsi="Symbol"/>
        </w:rPr>
      </w:pPr>
      <w:r>
        <w:t>Completed</w:t>
      </w:r>
      <w:r>
        <w:rPr>
          <w:spacing w:val="-7"/>
        </w:rPr>
        <w:t xml:space="preserve"> </w:t>
      </w:r>
      <w:r>
        <w:t>Excel</w:t>
      </w:r>
      <w:r>
        <w:rPr>
          <w:spacing w:val="-8"/>
        </w:rPr>
        <w:t xml:space="preserve"> </w:t>
      </w:r>
      <w:r>
        <w:t>associate</w:t>
      </w:r>
      <w:r>
        <w:rPr>
          <w:spacing w:val="-6"/>
        </w:rPr>
        <w:t xml:space="preserve"> </w:t>
      </w:r>
      <w:r>
        <w:t>examination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Microsoft.</w:t>
      </w:r>
    </w:p>
    <w:p w:rsidR="00A45E04" w:rsidRDefault="00A45E04" w:rsidP="00A45E04">
      <w:pPr>
        <w:pStyle w:val="ListParagraph"/>
        <w:numPr>
          <w:ilvl w:val="0"/>
          <w:numId w:val="2"/>
        </w:numPr>
        <w:tabs>
          <w:tab w:val="left" w:pos="864"/>
        </w:tabs>
        <w:spacing w:before="37"/>
        <w:rPr>
          <w:rFonts w:ascii="Symbol" w:hAnsi="Symbol"/>
        </w:rPr>
      </w:pPr>
      <w:r>
        <w:t>Completed</w:t>
      </w:r>
      <w:r>
        <w:rPr>
          <w:spacing w:val="-6"/>
        </w:rPr>
        <w:t xml:space="preserve"> </w:t>
      </w:r>
      <w:proofErr w:type="spellStart"/>
      <w:r w:rsidRPr="00185313">
        <w:rPr>
          <w:spacing w:val="-6"/>
        </w:rPr>
        <w:t>Verzeo</w:t>
      </w:r>
      <w:proofErr w:type="spellEnd"/>
      <w:r w:rsidRPr="00185313">
        <w:rPr>
          <w:spacing w:val="-6"/>
        </w:rPr>
        <w:t xml:space="preserve"> Business Analytics Course</w:t>
      </w:r>
      <w:r>
        <w:rPr>
          <w:spacing w:val="-6"/>
        </w:rPr>
        <w:t xml:space="preserve"> ( Python, Power Bi, Excel)</w:t>
      </w:r>
    </w:p>
    <w:p w:rsidR="007F2CF2" w:rsidRDefault="007F2CF2">
      <w:pPr>
        <w:pStyle w:val="BodyText"/>
        <w:spacing w:before="79"/>
        <w:ind w:left="0" w:firstLine="0"/>
        <w:rPr>
          <w:sz w:val="22"/>
        </w:rPr>
      </w:pPr>
    </w:p>
    <w:p w:rsidR="007F2CF2" w:rsidRDefault="00D8681D">
      <w:pPr>
        <w:pStyle w:val="Heading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438912</wp:posOffset>
                </wp:positionH>
                <wp:positionV relativeFrom="paragraph">
                  <wp:posOffset>211905</wp:posOffset>
                </wp:positionV>
                <wp:extent cx="6896100" cy="635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6350">
                              <a:moveTo>
                                <a:pt x="6895846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895846" y="6095"/>
                              </a:lnTo>
                              <a:lnTo>
                                <a:pt x="6895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66ECD" id="Graphic 4" o:spid="_x0000_s1026" style="position:absolute;margin-left:34.55pt;margin-top:16.7pt;width:543pt;height: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" path="m6895846,l,,,6095r6895846,l689584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Interests</w:t>
      </w:r>
    </w:p>
    <w:p w:rsidR="007F2CF2" w:rsidRDefault="00D8681D">
      <w:pPr>
        <w:pStyle w:val="ListParagraph"/>
        <w:numPr>
          <w:ilvl w:val="0"/>
          <w:numId w:val="1"/>
        </w:numPr>
        <w:tabs>
          <w:tab w:val="left" w:pos="864"/>
          <w:tab w:val="left" w:pos="4344"/>
          <w:tab w:val="left" w:pos="4704"/>
          <w:tab w:val="left" w:pos="8185"/>
          <w:tab w:val="left" w:pos="8545"/>
        </w:tabs>
        <w:spacing w:before="129"/>
        <w:ind w:hanging="360"/>
        <w:rPr>
          <w:rFonts w:ascii="Symbol" w:hAnsi="Symbol"/>
        </w:rPr>
      </w:pPr>
      <w:r>
        <w:rPr>
          <w:spacing w:val="-2"/>
        </w:rPr>
        <w:t>Travelling</w:t>
      </w:r>
      <w:r>
        <w:tab/>
      </w:r>
      <w:r>
        <w:rPr>
          <w:rFonts w:ascii="Symbol" w:hAnsi="Symbol"/>
          <w:spacing w:val="-10"/>
        </w:rPr>
        <w:t></w:t>
      </w:r>
      <w:r>
        <w:rPr>
          <w:rFonts w:ascii="Times New Roman" w:hAnsi="Times New Roman"/>
        </w:rPr>
        <w:tab/>
      </w:r>
      <w:r>
        <w:rPr>
          <w:spacing w:val="-2"/>
        </w:rPr>
        <w:t>Photography</w:t>
      </w:r>
      <w:r>
        <w:tab/>
      </w:r>
      <w:r>
        <w:rPr>
          <w:rFonts w:ascii="Symbol" w:hAnsi="Symbol"/>
          <w:spacing w:val="-10"/>
        </w:rPr>
        <w:t></w:t>
      </w:r>
      <w:r>
        <w:rPr>
          <w:rFonts w:ascii="Times New Roman" w:hAnsi="Times New Roman"/>
        </w:rPr>
        <w:tab/>
      </w:r>
      <w:r>
        <w:t>Explore</w:t>
      </w:r>
      <w:r>
        <w:rPr>
          <w:spacing w:val="-7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books,</w:t>
      </w:r>
      <w:r>
        <w:rPr>
          <w:spacing w:val="-2"/>
        </w:rPr>
        <w:t xml:space="preserve"> </w:t>
      </w:r>
      <w:r>
        <w:rPr>
          <w:spacing w:val="-4"/>
        </w:rPr>
        <w:t>food</w:t>
      </w:r>
    </w:p>
    <w:sectPr w:rsidR="007F2CF2">
      <w:type w:val="continuous"/>
      <w:pgSz w:w="12240" w:h="15840"/>
      <w:pgMar w:top="70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C5FDA"/>
    <w:multiLevelType w:val="hybridMultilevel"/>
    <w:tmpl w:val="FC8A08A2"/>
    <w:lvl w:ilvl="0" w:tplc="A9EC715A">
      <w:numFmt w:val="bullet"/>
      <w:lvlText w:val=""/>
      <w:lvlJc w:val="left"/>
      <w:pPr>
        <w:ind w:left="864" w:hanging="378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FE5242C0">
      <w:numFmt w:val="bullet"/>
      <w:lvlText w:val="•"/>
      <w:lvlJc w:val="left"/>
      <w:pPr>
        <w:ind w:left="1926" w:hanging="378"/>
      </w:pPr>
      <w:rPr>
        <w:rFonts w:hint="default"/>
        <w:lang w:val="en-US" w:eastAsia="en-US" w:bidi="ar-SA"/>
      </w:rPr>
    </w:lvl>
    <w:lvl w:ilvl="2" w:tplc="159424DA">
      <w:numFmt w:val="bullet"/>
      <w:lvlText w:val="•"/>
      <w:lvlJc w:val="left"/>
      <w:pPr>
        <w:ind w:left="2992" w:hanging="378"/>
      </w:pPr>
      <w:rPr>
        <w:rFonts w:hint="default"/>
        <w:lang w:val="en-US" w:eastAsia="en-US" w:bidi="ar-SA"/>
      </w:rPr>
    </w:lvl>
    <w:lvl w:ilvl="3" w:tplc="4BB49A28">
      <w:numFmt w:val="bullet"/>
      <w:lvlText w:val="•"/>
      <w:lvlJc w:val="left"/>
      <w:pPr>
        <w:ind w:left="4058" w:hanging="378"/>
      </w:pPr>
      <w:rPr>
        <w:rFonts w:hint="default"/>
        <w:lang w:val="en-US" w:eastAsia="en-US" w:bidi="ar-SA"/>
      </w:rPr>
    </w:lvl>
    <w:lvl w:ilvl="4" w:tplc="8FE862E4">
      <w:numFmt w:val="bullet"/>
      <w:lvlText w:val="•"/>
      <w:lvlJc w:val="left"/>
      <w:pPr>
        <w:ind w:left="5124" w:hanging="378"/>
      </w:pPr>
      <w:rPr>
        <w:rFonts w:hint="default"/>
        <w:lang w:val="en-US" w:eastAsia="en-US" w:bidi="ar-SA"/>
      </w:rPr>
    </w:lvl>
    <w:lvl w:ilvl="5" w:tplc="55A61DE2">
      <w:numFmt w:val="bullet"/>
      <w:lvlText w:val="•"/>
      <w:lvlJc w:val="left"/>
      <w:pPr>
        <w:ind w:left="6190" w:hanging="378"/>
      </w:pPr>
      <w:rPr>
        <w:rFonts w:hint="default"/>
        <w:lang w:val="en-US" w:eastAsia="en-US" w:bidi="ar-SA"/>
      </w:rPr>
    </w:lvl>
    <w:lvl w:ilvl="6" w:tplc="AF9693F0">
      <w:numFmt w:val="bullet"/>
      <w:lvlText w:val="•"/>
      <w:lvlJc w:val="left"/>
      <w:pPr>
        <w:ind w:left="7256" w:hanging="378"/>
      </w:pPr>
      <w:rPr>
        <w:rFonts w:hint="default"/>
        <w:lang w:val="en-US" w:eastAsia="en-US" w:bidi="ar-SA"/>
      </w:rPr>
    </w:lvl>
    <w:lvl w:ilvl="7" w:tplc="E3F27BE0">
      <w:numFmt w:val="bullet"/>
      <w:lvlText w:val="•"/>
      <w:lvlJc w:val="left"/>
      <w:pPr>
        <w:ind w:left="8322" w:hanging="378"/>
      </w:pPr>
      <w:rPr>
        <w:rFonts w:hint="default"/>
        <w:lang w:val="en-US" w:eastAsia="en-US" w:bidi="ar-SA"/>
      </w:rPr>
    </w:lvl>
    <w:lvl w:ilvl="8" w:tplc="9C2237D2">
      <w:numFmt w:val="bullet"/>
      <w:lvlText w:val="•"/>
      <w:lvlJc w:val="left"/>
      <w:pPr>
        <w:ind w:left="9388" w:hanging="378"/>
      </w:pPr>
      <w:rPr>
        <w:rFonts w:hint="default"/>
        <w:lang w:val="en-US" w:eastAsia="en-US" w:bidi="ar-SA"/>
      </w:rPr>
    </w:lvl>
  </w:abstractNum>
  <w:abstractNum w:abstractNumId="1">
    <w:nsid w:val="3FFB4B9A"/>
    <w:multiLevelType w:val="hybridMultilevel"/>
    <w:tmpl w:val="525C1092"/>
    <w:lvl w:ilvl="0" w:tplc="00CE54EC">
      <w:numFmt w:val="bullet"/>
      <w:lvlText w:val=""/>
      <w:lvlJc w:val="left"/>
      <w:pPr>
        <w:ind w:left="864" w:hanging="378"/>
      </w:pPr>
      <w:rPr>
        <w:rFonts w:ascii="Symbol" w:eastAsia="Symbol" w:hAnsi="Symbol" w:cs="Symbol" w:hint="default"/>
        <w:spacing w:val="0"/>
        <w:w w:val="99"/>
        <w:lang w:val="en-US" w:eastAsia="en-US" w:bidi="ar-SA"/>
      </w:rPr>
    </w:lvl>
    <w:lvl w:ilvl="1" w:tplc="5D2CDC3C">
      <w:numFmt w:val="bullet"/>
      <w:lvlText w:val="•"/>
      <w:lvlJc w:val="left"/>
      <w:pPr>
        <w:ind w:left="1926" w:hanging="378"/>
      </w:pPr>
      <w:rPr>
        <w:rFonts w:hint="default"/>
        <w:lang w:val="en-US" w:eastAsia="en-US" w:bidi="ar-SA"/>
      </w:rPr>
    </w:lvl>
    <w:lvl w:ilvl="2" w:tplc="82185EB0">
      <w:numFmt w:val="bullet"/>
      <w:lvlText w:val="•"/>
      <w:lvlJc w:val="left"/>
      <w:pPr>
        <w:ind w:left="2992" w:hanging="378"/>
      </w:pPr>
      <w:rPr>
        <w:rFonts w:hint="default"/>
        <w:lang w:val="en-US" w:eastAsia="en-US" w:bidi="ar-SA"/>
      </w:rPr>
    </w:lvl>
    <w:lvl w:ilvl="3" w:tplc="F73A3162">
      <w:numFmt w:val="bullet"/>
      <w:lvlText w:val="•"/>
      <w:lvlJc w:val="left"/>
      <w:pPr>
        <w:ind w:left="4058" w:hanging="378"/>
      </w:pPr>
      <w:rPr>
        <w:rFonts w:hint="default"/>
        <w:lang w:val="en-US" w:eastAsia="en-US" w:bidi="ar-SA"/>
      </w:rPr>
    </w:lvl>
    <w:lvl w:ilvl="4" w:tplc="F5E045AA">
      <w:numFmt w:val="bullet"/>
      <w:lvlText w:val="•"/>
      <w:lvlJc w:val="left"/>
      <w:pPr>
        <w:ind w:left="5124" w:hanging="378"/>
      </w:pPr>
      <w:rPr>
        <w:rFonts w:hint="default"/>
        <w:lang w:val="en-US" w:eastAsia="en-US" w:bidi="ar-SA"/>
      </w:rPr>
    </w:lvl>
    <w:lvl w:ilvl="5" w:tplc="08E470B4">
      <w:numFmt w:val="bullet"/>
      <w:lvlText w:val="•"/>
      <w:lvlJc w:val="left"/>
      <w:pPr>
        <w:ind w:left="6190" w:hanging="378"/>
      </w:pPr>
      <w:rPr>
        <w:rFonts w:hint="default"/>
        <w:lang w:val="en-US" w:eastAsia="en-US" w:bidi="ar-SA"/>
      </w:rPr>
    </w:lvl>
    <w:lvl w:ilvl="6" w:tplc="2F60CA8E">
      <w:numFmt w:val="bullet"/>
      <w:lvlText w:val="•"/>
      <w:lvlJc w:val="left"/>
      <w:pPr>
        <w:ind w:left="7256" w:hanging="378"/>
      </w:pPr>
      <w:rPr>
        <w:rFonts w:hint="default"/>
        <w:lang w:val="en-US" w:eastAsia="en-US" w:bidi="ar-SA"/>
      </w:rPr>
    </w:lvl>
    <w:lvl w:ilvl="7" w:tplc="49000D6C">
      <w:numFmt w:val="bullet"/>
      <w:lvlText w:val="•"/>
      <w:lvlJc w:val="left"/>
      <w:pPr>
        <w:ind w:left="8322" w:hanging="378"/>
      </w:pPr>
      <w:rPr>
        <w:rFonts w:hint="default"/>
        <w:lang w:val="en-US" w:eastAsia="en-US" w:bidi="ar-SA"/>
      </w:rPr>
    </w:lvl>
    <w:lvl w:ilvl="8" w:tplc="5F1875C0">
      <w:numFmt w:val="bullet"/>
      <w:lvlText w:val="•"/>
      <w:lvlJc w:val="left"/>
      <w:pPr>
        <w:ind w:left="9388" w:hanging="37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2CF2"/>
    <w:rsid w:val="001E203A"/>
    <w:rsid w:val="00477C77"/>
    <w:rsid w:val="007F2CF2"/>
    <w:rsid w:val="00A0250A"/>
    <w:rsid w:val="00A45E04"/>
    <w:rsid w:val="00D23599"/>
    <w:rsid w:val="00D86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325F9F-E0C0-4DFB-9139-BE99105D3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paragraph" w:styleId="Heading1">
    <w:name w:val="heading 1"/>
    <w:basedOn w:val="Normal"/>
    <w:link w:val="Heading1Char"/>
    <w:uiPriority w:val="1"/>
    <w:qFormat/>
    <w:pPr>
      <w:spacing w:before="1"/>
      <w:ind w:left="4" w:right="3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7"/>
      <w:ind w:left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5"/>
      <w:ind w:left="864" w:hanging="378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80"/>
      <w:ind w:left="4" w:right="4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"/>
      <w:ind w:left="864" w:hanging="378"/>
    </w:pPr>
  </w:style>
  <w:style w:type="paragraph" w:customStyle="1" w:styleId="TableParagraph">
    <w:name w:val="Table Paragraph"/>
    <w:basedOn w:val="Normal"/>
    <w:uiPriority w:val="1"/>
    <w:qFormat/>
    <w:pPr>
      <w:spacing w:before="19" w:line="249" w:lineRule="exact"/>
    </w:pPr>
  </w:style>
  <w:style w:type="character" w:styleId="Hyperlink">
    <w:name w:val="Hyperlink"/>
    <w:basedOn w:val="DefaultParagraphFont"/>
    <w:uiPriority w:val="99"/>
    <w:unhideWhenUsed/>
    <w:rsid w:val="00D8681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1E203A"/>
    <w:rPr>
      <w:rFonts w:ascii="Georgia" w:eastAsia="Georgia" w:hAnsi="Georgia" w:cs="Georg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E203A"/>
    <w:rPr>
      <w:rFonts w:ascii="Georgia" w:eastAsia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ashwin-rajeev-a4a74123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shwin.rajeev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40334-3CB1-4261-B5C7-C0D81675D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 Rajeev</dc:creator>
  <cp:lastModifiedBy>Ashwin Rajeev [bn23ar2]</cp:lastModifiedBy>
  <cp:revision>7</cp:revision>
  <dcterms:created xsi:type="dcterms:W3CDTF">2025-01-29T22:44:00Z</dcterms:created>
  <dcterms:modified xsi:type="dcterms:W3CDTF">2025-02-05T23:30:00Z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2025-01-29T00:00:00Z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31dc5ef828fec21c84721aa6ce30fff9959267d6e3cf88bbb45af0350a42ff95</vt:lpwstr>
  </property>
</Properties>
</file>