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0FB60" w14:textId="77777777" w:rsidR="007937B6" w:rsidRDefault="00245875">
      <w:pPr>
        <w:spacing w:after="40" w:line="240" w:lineRule="auto"/>
      </w:pPr>
      <w:r>
        <w:rPr>
          <w:rFonts w:ascii="Calibri" w:hAnsi="Calibri"/>
          <w:b/>
          <w:color w:val="2B4C7E"/>
          <w:sz w:val="19"/>
        </w:rPr>
        <w:t>DEVOPS-ENABLED CAMPUS PLACEMENT TRACKING PORTAL — TASK REPORT</w:t>
      </w:r>
    </w:p>
    <w:p w14:paraId="42E84401" w14:textId="77777777" w:rsidR="007937B6" w:rsidRDefault="00245875">
      <w:pPr>
        <w:spacing w:before="40" w:after="120" w:line="264" w:lineRule="auto"/>
      </w:pPr>
      <w:r>
        <w:rPr>
          <w:rFonts w:ascii="Calibri" w:hAnsi="Calibri"/>
          <w:b/>
          <w:color w:val="1B365D"/>
          <w:sz w:val="30"/>
        </w:rPr>
        <w:t>TASK 04: GIT AND GITHUB REPOSITORY INITIALIZATION</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4896"/>
        <w:gridCol w:w="4896"/>
      </w:tblGrid>
      <w:tr w:rsidR="007937B6" w14:paraId="40B542B5" w14:textId="77777777">
        <w:trPr>
          <w:jc w:val="center"/>
        </w:trPr>
        <w:tc>
          <w:tcPr>
            <w:tcW w:w="4896" w:type="dxa"/>
            <w:shd w:val="clear" w:color="auto" w:fill="F1F5F9"/>
            <w:tcMar>
              <w:top w:w="50" w:type="dxa"/>
              <w:left w:w="90" w:type="dxa"/>
              <w:bottom w:w="50" w:type="dxa"/>
              <w:right w:w="90" w:type="dxa"/>
            </w:tcMar>
          </w:tcPr>
          <w:p w14:paraId="6385A1B1" w14:textId="77777777" w:rsidR="007937B6" w:rsidRDefault="00245875">
            <w:pPr>
              <w:spacing w:after="0" w:line="252" w:lineRule="auto"/>
            </w:pPr>
            <w:r>
              <w:rPr>
                <w:rFonts w:ascii="Calibri" w:hAnsi="Calibri"/>
                <w:b/>
                <w:color w:val="1B365D"/>
                <w:sz w:val="18"/>
              </w:rPr>
              <w:t>Student Name:</w:t>
            </w:r>
            <w:r>
              <w:rPr>
                <w:rFonts w:ascii="Calibri" w:hAnsi="Calibri"/>
                <w:color w:val="222222"/>
                <w:sz w:val="18"/>
              </w:rPr>
              <w:t xml:space="preserve"> Aarti Sakpal</w:t>
            </w:r>
          </w:p>
        </w:tc>
        <w:tc>
          <w:tcPr>
            <w:tcW w:w="4896" w:type="dxa"/>
            <w:shd w:val="clear" w:color="auto" w:fill="F1F5F9"/>
            <w:tcMar>
              <w:top w:w="50" w:type="dxa"/>
              <w:left w:w="90" w:type="dxa"/>
              <w:bottom w:w="50" w:type="dxa"/>
              <w:right w:w="90" w:type="dxa"/>
            </w:tcMar>
          </w:tcPr>
          <w:p w14:paraId="18990082" w14:textId="77777777" w:rsidR="007937B6" w:rsidRDefault="00245875">
            <w:pPr>
              <w:spacing w:after="0" w:line="252" w:lineRule="auto"/>
            </w:pPr>
            <w:r>
              <w:rPr>
                <w:rFonts w:ascii="Calibri" w:hAnsi="Calibri"/>
                <w:b/>
                <w:color w:val="1B365D"/>
                <w:sz w:val="18"/>
              </w:rPr>
              <w:t>Roll Number:</w:t>
            </w:r>
            <w:r>
              <w:rPr>
                <w:rFonts w:ascii="Calibri" w:hAnsi="Calibri"/>
                <w:color w:val="222222"/>
                <w:sz w:val="18"/>
              </w:rPr>
              <w:t xml:space="preserve"> 23102A0007</w:t>
            </w:r>
          </w:p>
        </w:tc>
      </w:tr>
      <w:tr w:rsidR="007937B6" w14:paraId="05276B42" w14:textId="77777777">
        <w:trPr>
          <w:jc w:val="center"/>
        </w:trPr>
        <w:tc>
          <w:tcPr>
            <w:tcW w:w="4896" w:type="dxa"/>
            <w:shd w:val="clear" w:color="auto" w:fill="F1F5F9"/>
            <w:tcMar>
              <w:top w:w="50" w:type="dxa"/>
              <w:left w:w="90" w:type="dxa"/>
              <w:bottom w:w="50" w:type="dxa"/>
              <w:right w:w="90" w:type="dxa"/>
            </w:tcMar>
          </w:tcPr>
          <w:p w14:paraId="04CCFE89" w14:textId="77777777" w:rsidR="007937B6" w:rsidRDefault="00245875">
            <w:pPr>
              <w:spacing w:after="0" w:line="252" w:lineRule="auto"/>
            </w:pPr>
            <w:r>
              <w:rPr>
                <w:rFonts w:ascii="Calibri" w:hAnsi="Calibri"/>
                <w:b/>
                <w:color w:val="1B365D"/>
                <w:sz w:val="18"/>
              </w:rPr>
              <w:t>Course / Project:</w:t>
            </w:r>
            <w:r>
              <w:rPr>
                <w:rFonts w:ascii="Calibri" w:hAnsi="Calibri"/>
                <w:color w:val="222222"/>
                <w:sz w:val="18"/>
              </w:rPr>
              <w:t xml:space="preserve"> DevOps-Enabled Placement Portal</w:t>
            </w:r>
          </w:p>
        </w:tc>
        <w:tc>
          <w:tcPr>
            <w:tcW w:w="4896" w:type="dxa"/>
            <w:shd w:val="clear" w:color="auto" w:fill="F1F5F9"/>
            <w:tcMar>
              <w:top w:w="50" w:type="dxa"/>
              <w:left w:w="90" w:type="dxa"/>
              <w:bottom w:w="50" w:type="dxa"/>
              <w:right w:w="90" w:type="dxa"/>
            </w:tcMar>
          </w:tcPr>
          <w:p w14:paraId="474D8D02" w14:textId="77777777" w:rsidR="007937B6" w:rsidRDefault="00245875">
            <w:pPr>
              <w:spacing w:after="0" w:line="252" w:lineRule="auto"/>
            </w:pPr>
            <w:r>
              <w:rPr>
                <w:rFonts w:ascii="Calibri" w:hAnsi="Calibri"/>
                <w:b/>
                <w:color w:val="1B365D"/>
                <w:sz w:val="18"/>
              </w:rPr>
              <w:t>Target Release:</w:t>
            </w:r>
            <w:r>
              <w:rPr>
                <w:rFonts w:ascii="Calibri" w:hAnsi="Calibri"/>
                <w:color w:val="222222"/>
                <w:sz w:val="18"/>
              </w:rPr>
              <w:t xml:space="preserve"> release/final-v1.0.0 (v1.0.0)</w:t>
            </w:r>
          </w:p>
        </w:tc>
      </w:tr>
      <w:tr w:rsidR="007937B6" w14:paraId="459F4110" w14:textId="77777777">
        <w:trPr>
          <w:jc w:val="center"/>
        </w:trPr>
        <w:tc>
          <w:tcPr>
            <w:tcW w:w="4896" w:type="dxa"/>
            <w:shd w:val="clear" w:color="auto" w:fill="F1F5F9"/>
            <w:tcMar>
              <w:top w:w="50" w:type="dxa"/>
              <w:left w:w="90" w:type="dxa"/>
              <w:bottom w:w="50" w:type="dxa"/>
              <w:right w:w="90" w:type="dxa"/>
            </w:tcMar>
          </w:tcPr>
          <w:p w14:paraId="544A7B2C" w14:textId="77777777" w:rsidR="007937B6" w:rsidRDefault="00245875">
            <w:pPr>
              <w:spacing w:after="0" w:line="252" w:lineRule="auto"/>
            </w:pPr>
            <w:r>
              <w:rPr>
                <w:rFonts w:ascii="Calibri" w:hAnsi="Calibri"/>
                <w:b/>
                <w:color w:val="1B365D"/>
                <w:sz w:val="18"/>
              </w:rPr>
              <w:t>GitHub Repository:</w:t>
            </w:r>
            <w:r>
              <w:rPr>
                <w:rFonts w:ascii="Calibri" w:hAnsi="Calibri"/>
                <w:color w:val="222222"/>
                <w:sz w:val="18"/>
              </w:rPr>
              <w:t xml:space="preserve"> https://github.com/AARTI756/CampusPlacementPortal</w:t>
            </w:r>
          </w:p>
        </w:tc>
        <w:tc>
          <w:tcPr>
            <w:tcW w:w="4896" w:type="dxa"/>
            <w:shd w:val="clear" w:color="auto" w:fill="F1F5F9"/>
            <w:tcMar>
              <w:top w:w="50" w:type="dxa"/>
              <w:left w:w="90" w:type="dxa"/>
              <w:bottom w:w="50" w:type="dxa"/>
              <w:right w:w="90" w:type="dxa"/>
            </w:tcMar>
          </w:tcPr>
          <w:p w14:paraId="486429AA" w14:textId="77777777" w:rsidR="007937B6" w:rsidRDefault="00245875">
            <w:pPr>
              <w:spacing w:after="0" w:line="252" w:lineRule="auto"/>
            </w:pPr>
            <w:r>
              <w:rPr>
                <w:rFonts w:ascii="Calibri" w:hAnsi="Calibri"/>
                <w:b/>
                <w:color w:val="1B365D"/>
                <w:sz w:val="18"/>
              </w:rPr>
              <w:t>Evaluation Branch:</w:t>
            </w:r>
            <w:r>
              <w:rPr>
                <w:rFonts w:ascii="Calibri" w:hAnsi="Calibri"/>
                <w:color w:val="222222"/>
                <w:sz w:val="18"/>
              </w:rPr>
              <w:t xml:space="preserve"> release/final-v1.0.0</w:t>
            </w:r>
          </w:p>
        </w:tc>
      </w:tr>
    </w:tbl>
    <w:p w14:paraId="098FE8A5" w14:textId="77777777" w:rsidR="007937B6" w:rsidRDefault="00245875">
      <w:pPr>
        <w:spacing w:before="140" w:after="160"/>
      </w:pPr>
      <w:r>
        <w:rPr>
          <w:rFonts w:ascii="Calibri" w:hAnsi="Calibri"/>
          <w:b/>
          <w:color w:val="1B365D"/>
          <w:sz w:val="19"/>
        </w:rPr>
        <w:t xml:space="preserve">Task Objective: </w:t>
      </w:r>
      <w:r>
        <w:rPr>
          <w:rFonts w:ascii="Calibri" w:hAnsi="Calibri"/>
          <w:i/>
          <w:color w:val="222222"/>
          <w:sz w:val="19"/>
        </w:rPr>
        <w:t>Initialize version control, establish the remote GitHub repository, structure project directories according to Maven standards, configure .gitignore and issue templates, and define the branching and commit conventions.</w:t>
      </w:r>
    </w:p>
    <w:p w14:paraId="70DCAFA5" w14:textId="77777777" w:rsidR="007937B6" w:rsidRDefault="00245875">
      <w:pPr>
        <w:keepNext/>
        <w:spacing w:before="200" w:after="50"/>
      </w:pPr>
      <w:r>
        <w:rPr>
          <w:rFonts w:ascii="Calibri" w:hAnsi="Calibri"/>
          <w:b/>
          <w:color w:val="1B365D"/>
          <w:sz w:val="26"/>
        </w:rPr>
        <w:t>1. GitHub Repository Purpose and Remote Configuration</w:t>
      </w:r>
    </w:p>
    <w:p w14:paraId="5D4B4580" w14:textId="77777777" w:rsidR="007937B6" w:rsidRDefault="00245875">
      <w:pPr>
        <w:spacing w:after="70"/>
      </w:pPr>
      <w:r>
        <w:rPr>
          <w:rFonts w:ascii="Calibri" w:hAnsi="Calibri"/>
          <w:color w:val="222222"/>
          <w:sz w:val="20"/>
        </w:rPr>
        <w:t>Version control is the bedrock of modern DevOps engineering. The repository was initialized locally using Git and linked to a centralized remote repository on GitHub:</w:t>
      </w:r>
    </w:p>
    <w:p w14:paraId="2BB62362" w14:textId="77777777" w:rsidR="007937B6" w:rsidRDefault="00245875">
      <w:pPr>
        <w:pStyle w:val="ListBullet"/>
        <w:spacing w:after="40" w:line="269" w:lineRule="auto"/>
      </w:pPr>
      <w:r>
        <w:rPr>
          <w:rFonts w:ascii="Calibri" w:hAnsi="Calibri"/>
          <w:b/>
          <w:color w:val="1B365D"/>
          <w:sz w:val="20"/>
        </w:rPr>
        <w:t xml:space="preserve">Repository URL: </w:t>
      </w:r>
      <w:r>
        <w:rPr>
          <w:rFonts w:ascii="Calibri" w:hAnsi="Calibri"/>
          <w:color w:val="222222"/>
          <w:sz w:val="20"/>
        </w:rPr>
        <w:t xml:space="preserve"> https://github.com/AARTI756/CampusPlacementPortal</w:t>
      </w:r>
    </w:p>
    <w:p w14:paraId="05781EF4" w14:textId="77777777" w:rsidR="007937B6" w:rsidRDefault="00245875">
      <w:pPr>
        <w:pStyle w:val="ListBullet"/>
        <w:spacing w:after="40" w:line="269" w:lineRule="auto"/>
      </w:pPr>
      <w:r>
        <w:rPr>
          <w:rFonts w:ascii="Calibri" w:hAnsi="Calibri"/>
          <w:b/>
          <w:color w:val="1B365D"/>
          <w:sz w:val="20"/>
        </w:rPr>
        <w:t xml:space="preserve">Primary Purpose: </w:t>
      </w:r>
      <w:r>
        <w:rPr>
          <w:rFonts w:ascii="Calibri" w:hAnsi="Calibri"/>
          <w:color w:val="222222"/>
          <w:sz w:val="20"/>
        </w:rPr>
        <w:t xml:space="preserve"> A centralized, distributed source of truth for application code, Maven build scripts, Docker deployment definitions, Ansible playbooks, and Markdown documentation.</w:t>
      </w:r>
    </w:p>
    <w:p w14:paraId="6C481A87" w14:textId="77777777" w:rsidR="007937B6" w:rsidRDefault="00245875">
      <w:pPr>
        <w:pStyle w:val="ListBullet"/>
        <w:spacing w:after="40" w:line="269" w:lineRule="auto"/>
      </w:pPr>
      <w:r>
        <w:rPr>
          <w:rFonts w:ascii="Calibri" w:hAnsi="Calibri"/>
          <w:b/>
          <w:color w:val="1B365D"/>
          <w:sz w:val="20"/>
        </w:rPr>
        <w:t xml:space="preserve">Collaboration Model: </w:t>
      </w:r>
      <w:r>
        <w:rPr>
          <w:rFonts w:ascii="Calibri" w:hAnsi="Calibri"/>
          <w:color w:val="222222"/>
          <w:sz w:val="20"/>
        </w:rPr>
        <w:t xml:space="preserve"> Facilitate isolated feature development via short-lived branches, enforce peer review via Pull Requests, and trigger automated builds in Jenkins.</w:t>
      </w:r>
    </w:p>
    <w:p w14:paraId="252EAD79" w14:textId="77777777" w:rsidR="007937B6" w:rsidRDefault="00245875">
      <w:pPr>
        <w:keepNext/>
        <w:spacing w:before="200" w:after="50"/>
      </w:pPr>
      <w:r>
        <w:rPr>
          <w:rFonts w:ascii="Calibri" w:hAnsi="Calibri"/>
          <w:b/>
          <w:color w:val="1B365D"/>
          <w:sz w:val="26"/>
        </w:rPr>
        <w:t>2. Initial Repository Directory Structure</w:t>
      </w:r>
    </w:p>
    <w:p w14:paraId="0AC1BB53" w14:textId="77777777" w:rsidR="007937B6" w:rsidRDefault="00245875">
      <w:pPr>
        <w:spacing w:after="70"/>
      </w:pPr>
      <w:r>
        <w:rPr>
          <w:rFonts w:ascii="Calibri" w:hAnsi="Calibri"/>
          <w:color w:val="222222"/>
          <w:sz w:val="20"/>
        </w:rPr>
        <w:t>The repository follows standard Maven project layout with structured subdirectories for DevOps assets:</w:t>
      </w:r>
    </w:p>
    <w:tbl>
      <w:tblPr>
        <w:tblW w:w="0" w:type="auto"/>
        <w:jc w:val="center"/>
        <w:tblLayout w:type="fixed"/>
        <w:tblLook w:val="04A0" w:firstRow="1" w:lastRow="0" w:firstColumn="1" w:lastColumn="0" w:noHBand="0" w:noVBand="1"/>
      </w:tblPr>
      <w:tblGrid>
        <w:gridCol w:w="9792"/>
      </w:tblGrid>
      <w:tr w:rsidR="007937B6" w14:paraId="2CCE9A39" w14:textId="77777777">
        <w:trPr>
          <w:jc w:val="center"/>
        </w:trPr>
        <w:tc>
          <w:tcPr>
            <w:tcW w:w="9792" w:type="dxa"/>
            <w:tcBorders>
              <w:left w:val="single" w:sz="20" w:space="0" w:color="1B365D"/>
            </w:tcBorders>
            <w:shd w:val="clear" w:color="auto" w:fill="F8FAFC"/>
            <w:tcMar>
              <w:top w:w="80" w:type="dxa"/>
              <w:left w:w="140" w:type="dxa"/>
              <w:bottom w:w="80" w:type="dxa"/>
              <w:right w:w="140" w:type="dxa"/>
            </w:tcMar>
          </w:tcPr>
          <w:p w14:paraId="453C13C1" w14:textId="77777777" w:rsidR="007937B6" w:rsidRDefault="00245875">
            <w:pPr>
              <w:spacing w:after="0" w:line="269" w:lineRule="auto"/>
            </w:pPr>
            <w:r>
              <w:rPr>
                <w:rFonts w:ascii="Calibri" w:hAnsi="Calibri"/>
                <w:b/>
                <w:color w:val="1B365D"/>
                <w:sz w:val="19"/>
              </w:rPr>
              <w:t>Verified Project Directory Tree</w:t>
            </w:r>
            <w:r>
              <w:rPr>
                <w:rFonts w:ascii="Calibri" w:hAnsi="Calibri"/>
                <w:b/>
                <w:color w:val="1B365D"/>
                <w:sz w:val="19"/>
              </w:rPr>
              <w:br/>
            </w:r>
            <w:r>
              <w:rPr>
                <w:rFonts w:ascii="Calibri" w:hAnsi="Calibri"/>
                <w:i/>
                <w:color w:val="222222"/>
                <w:sz w:val="18"/>
              </w:rPr>
              <w:t>CampusPlacementPortal/</w:t>
            </w:r>
            <w:r>
              <w:rPr>
                <w:rFonts w:ascii="Calibri" w:hAnsi="Calibri"/>
                <w:i/>
                <w:color w:val="222222"/>
                <w:sz w:val="18"/>
              </w:rPr>
              <w:br/>
              <w:t>├── .github/</w:t>
            </w:r>
            <w:r>
              <w:rPr>
                <w:rFonts w:ascii="Calibri" w:hAnsi="Calibri"/>
                <w:i/>
                <w:color w:val="222222"/>
                <w:sz w:val="18"/>
              </w:rPr>
              <w:br/>
              <w:t>│   └── ISSUE_TEMPLATE/        # Verified issue templates (bug_report.md, feature_request.md)</w:t>
            </w:r>
            <w:r>
              <w:rPr>
                <w:rFonts w:ascii="Calibri" w:hAnsi="Calibri"/>
                <w:i/>
                <w:color w:val="222222"/>
                <w:sz w:val="18"/>
              </w:rPr>
              <w:br/>
              <w:t>├── ansible/                   # Ansible configuration management &amp; reliability playbooks</w:t>
            </w:r>
            <w:r>
              <w:rPr>
                <w:rFonts w:ascii="Calibri" w:hAnsi="Calibri"/>
                <w:i/>
                <w:color w:val="222222"/>
                <w:sz w:val="18"/>
              </w:rPr>
              <w:br/>
              <w:t>├── docs/                      # Technical specifications (SRS.md, ARCHITECTURE.md, etc.)</w:t>
            </w:r>
            <w:r>
              <w:rPr>
                <w:rFonts w:ascii="Calibri" w:hAnsi="Calibri"/>
                <w:i/>
                <w:color w:val="222222"/>
                <w:sz w:val="18"/>
              </w:rPr>
              <w:br/>
              <w:t>│   ├── diagrams/              # Mermaid architecture and database model diagrams</w:t>
            </w:r>
            <w:r>
              <w:rPr>
                <w:rFonts w:ascii="Calibri" w:hAnsi="Calibri"/>
                <w:i/>
                <w:color w:val="222222"/>
                <w:sz w:val="18"/>
              </w:rPr>
              <w:br/>
              <w:t>│   └── evidence/              # Test logs and screen capture evidence</w:t>
            </w:r>
            <w:r>
              <w:rPr>
                <w:rFonts w:ascii="Calibri" w:hAnsi="Calibri"/>
                <w:i/>
                <w:color w:val="222222"/>
                <w:sz w:val="18"/>
              </w:rPr>
              <w:br/>
              <w:t>├── src/</w:t>
            </w:r>
            <w:r>
              <w:rPr>
                <w:rFonts w:ascii="Calibri" w:hAnsi="Calibri"/>
                <w:i/>
                <w:color w:val="222222"/>
                <w:sz w:val="18"/>
              </w:rPr>
              <w:br/>
              <w:t>│   ├── main/java/             # Spring</w:t>
            </w:r>
            <w:r>
              <w:rPr>
                <w:rFonts w:ascii="Calibri" w:hAnsi="Calibri"/>
                <w:i/>
                <w:color w:val="222222"/>
                <w:sz w:val="18"/>
              </w:rPr>
              <w:t xml:space="preserve"> Boot MVC controllers, models, repositories, services</w:t>
            </w:r>
            <w:r>
              <w:rPr>
                <w:rFonts w:ascii="Calibri" w:hAnsi="Calibri"/>
                <w:i/>
                <w:color w:val="222222"/>
                <w:sz w:val="18"/>
              </w:rPr>
              <w:br/>
              <w:t>│   ├── main/resources/        # Thymeleaf HTML templates, application.properties</w:t>
            </w:r>
            <w:r>
              <w:rPr>
                <w:rFonts w:ascii="Calibri" w:hAnsi="Calibri"/>
                <w:i/>
                <w:color w:val="222222"/>
                <w:sz w:val="18"/>
              </w:rPr>
              <w:br/>
              <w:t>│   └── test/java/             # JUnit 5 unit tests and Selenium WebDriver E2E UI tests</w:t>
            </w:r>
            <w:r>
              <w:rPr>
                <w:rFonts w:ascii="Calibri" w:hAnsi="Calibri"/>
                <w:i/>
                <w:color w:val="222222"/>
                <w:sz w:val="18"/>
              </w:rPr>
              <w:br/>
              <w:t>├── .gitignore                 # Exclusion rules for build artifacts and secrets</w:t>
            </w:r>
            <w:r>
              <w:rPr>
                <w:rFonts w:ascii="Calibri" w:hAnsi="Calibri"/>
                <w:i/>
                <w:color w:val="222222"/>
                <w:sz w:val="18"/>
              </w:rPr>
              <w:br/>
              <w:t>├── docker-compose.yml         # Container definitions for app (8083) and db (5433)</w:t>
            </w:r>
            <w:r>
              <w:rPr>
                <w:rFonts w:ascii="Calibri" w:hAnsi="Calibri"/>
                <w:i/>
                <w:color w:val="222222"/>
                <w:sz w:val="18"/>
              </w:rPr>
              <w:br/>
              <w:t>├── Dockerfile                 # Multi-stage container build definition</w:t>
            </w:r>
            <w:r>
              <w:rPr>
                <w:rFonts w:ascii="Calibri" w:hAnsi="Calibri"/>
                <w:i/>
                <w:color w:val="222222"/>
                <w:sz w:val="18"/>
              </w:rPr>
              <w:br/>
              <w:t>├── Jenkinsfile                # Declarative pipeli</w:t>
            </w:r>
            <w:r>
              <w:rPr>
                <w:rFonts w:ascii="Calibri" w:hAnsi="Calibri"/>
                <w:i/>
                <w:color w:val="222222"/>
                <w:sz w:val="18"/>
              </w:rPr>
              <w:t>ne script for automated CI/CD</w:t>
            </w:r>
            <w:r>
              <w:rPr>
                <w:rFonts w:ascii="Calibri" w:hAnsi="Calibri"/>
                <w:i/>
                <w:color w:val="222222"/>
                <w:sz w:val="18"/>
              </w:rPr>
              <w:br/>
              <w:t>├── pom.xml                    # Apache Maven dependency and build configuration</w:t>
            </w:r>
            <w:r>
              <w:rPr>
                <w:rFonts w:ascii="Calibri" w:hAnsi="Calibri"/>
                <w:i/>
                <w:color w:val="222222"/>
                <w:sz w:val="18"/>
              </w:rPr>
              <w:br/>
              <w:t>└── README.md                  # Project overview, port mappings, and run instructions</w:t>
            </w:r>
          </w:p>
        </w:tc>
      </w:tr>
    </w:tbl>
    <w:p w14:paraId="0CFF3EA6" w14:textId="77777777" w:rsidR="007937B6" w:rsidRDefault="007937B6">
      <w:pPr>
        <w:spacing w:after="60"/>
      </w:pPr>
    </w:p>
    <w:p w14:paraId="371313C9" w14:textId="77777777" w:rsidR="007937B6" w:rsidRDefault="00245875">
      <w:pPr>
        <w:keepNext/>
        <w:spacing w:before="200" w:after="50"/>
      </w:pPr>
      <w:r>
        <w:rPr>
          <w:rFonts w:ascii="Calibri" w:hAnsi="Calibri"/>
          <w:b/>
          <w:color w:val="1B365D"/>
          <w:sz w:val="26"/>
        </w:rPr>
        <w:t>3. Purpose and Configuration of .gitignore and README.md</w:t>
      </w:r>
    </w:p>
    <w:p w14:paraId="71EAE9AC" w14:textId="77777777" w:rsidR="007937B6" w:rsidRDefault="00245875">
      <w:pPr>
        <w:spacing w:after="70"/>
      </w:pPr>
      <w:r>
        <w:rPr>
          <w:rFonts w:ascii="Calibri" w:hAnsi="Calibri"/>
          <w:color w:val="222222"/>
          <w:sz w:val="20"/>
        </w:rPr>
        <w:t>Two critical governance files were established during initial repository setup:</w:t>
      </w:r>
    </w:p>
    <w:p w14:paraId="5C135BA7" w14:textId="77777777" w:rsidR="007937B6" w:rsidRDefault="00245875">
      <w:pPr>
        <w:pStyle w:val="ListBullet"/>
        <w:spacing w:after="40" w:line="269" w:lineRule="auto"/>
      </w:pPr>
      <w:r>
        <w:rPr>
          <w:rFonts w:ascii="Calibri" w:hAnsi="Calibri"/>
          <w:b/>
          <w:color w:val="1B365D"/>
          <w:sz w:val="20"/>
        </w:rPr>
        <w:t xml:space="preserve">The .gitignore File: </w:t>
      </w:r>
      <w:r>
        <w:rPr>
          <w:rFonts w:ascii="Calibri" w:hAnsi="Calibri"/>
          <w:color w:val="222222"/>
          <w:sz w:val="20"/>
        </w:rPr>
        <w:t xml:space="preserve"> Prevents unwanted build artifacts (target/, build/), IDE configuration files (.idea/, .vscode/, *.iml, .project), operating system files (.DS_Store, Thumbs.db), sensitive environment secrets (*.env, *.pem, *.key), </w:t>
      </w:r>
      <w:r>
        <w:rPr>
          <w:rFonts w:ascii="Calibri" w:hAnsi="Calibri"/>
          <w:color w:val="222222"/>
          <w:sz w:val="20"/>
        </w:rPr>
        <w:lastRenderedPageBreak/>
        <w:t>and utility binaries (jenkins-cli.jar) from entering version control. This maintains repository cleanliness and prevents credential leakage.</w:t>
      </w:r>
    </w:p>
    <w:p w14:paraId="6DAFEC5C" w14:textId="77777777" w:rsidR="007937B6" w:rsidRDefault="00245875">
      <w:pPr>
        <w:pStyle w:val="ListBullet"/>
        <w:spacing w:after="40" w:line="269" w:lineRule="auto"/>
      </w:pPr>
      <w:r>
        <w:rPr>
          <w:rFonts w:ascii="Calibri" w:hAnsi="Calibri"/>
          <w:b/>
          <w:color w:val="1B365D"/>
          <w:sz w:val="20"/>
        </w:rPr>
        <w:t xml:space="preserve">The README.md File: </w:t>
      </w:r>
      <w:r>
        <w:rPr>
          <w:rFonts w:ascii="Calibri" w:hAnsi="Calibri"/>
          <w:color w:val="222222"/>
          <w:sz w:val="20"/>
        </w:rPr>
        <w:t xml:space="preserve"> Serves as the developer handbook, detailing the problem statement, technology stack table, architecture overview, local and Docker run commands, port allocation table (8080 to 8083, 5433), automated test execution instructions, and known system limitations.</w:t>
      </w:r>
    </w:p>
    <w:p w14:paraId="110B6555" w14:textId="77777777" w:rsidR="007937B6" w:rsidRDefault="00245875">
      <w:pPr>
        <w:keepNext/>
        <w:spacing w:before="200" w:after="50"/>
      </w:pPr>
      <w:r>
        <w:rPr>
          <w:rFonts w:ascii="Calibri" w:hAnsi="Calibri"/>
          <w:b/>
          <w:color w:val="1B365D"/>
          <w:sz w:val="26"/>
        </w:rPr>
        <w:t>4. Branching Strategy and Verified Branch Naming</w:t>
      </w:r>
    </w:p>
    <w:p w14:paraId="7D3B3488" w14:textId="77777777" w:rsidR="007937B6" w:rsidRDefault="00245875">
      <w:pPr>
        <w:spacing w:after="70"/>
      </w:pPr>
      <w:r>
        <w:rPr>
          <w:rFonts w:ascii="Calibri" w:hAnsi="Calibri"/>
          <w:color w:val="222222"/>
          <w:sz w:val="20"/>
        </w:rPr>
        <w:t>A structured Git branching model was adopted to maintain stability in release branches while supporting parallel feature development:</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3600"/>
        <w:gridCol w:w="2880"/>
        <w:gridCol w:w="3312"/>
      </w:tblGrid>
      <w:tr w:rsidR="007937B6" w14:paraId="064A593D" w14:textId="77777777">
        <w:trPr>
          <w:jc w:val="center"/>
        </w:trPr>
        <w:tc>
          <w:tcPr>
            <w:tcW w:w="3600" w:type="dxa"/>
            <w:shd w:val="clear" w:color="auto" w:fill="1B365D"/>
            <w:tcMar>
              <w:top w:w="70" w:type="dxa"/>
              <w:left w:w="100" w:type="dxa"/>
              <w:bottom w:w="70" w:type="dxa"/>
              <w:right w:w="100" w:type="dxa"/>
            </w:tcMar>
          </w:tcPr>
          <w:p w14:paraId="635B509F" w14:textId="77777777" w:rsidR="007937B6" w:rsidRDefault="00245875">
            <w:pPr>
              <w:spacing w:after="0" w:line="252" w:lineRule="auto"/>
            </w:pPr>
            <w:r>
              <w:rPr>
                <w:rFonts w:ascii="Calibri" w:hAnsi="Calibri"/>
                <w:b/>
                <w:color w:val="FFFFFF"/>
                <w:sz w:val="18"/>
              </w:rPr>
              <w:t>Branch Name</w:t>
            </w:r>
          </w:p>
        </w:tc>
        <w:tc>
          <w:tcPr>
            <w:tcW w:w="2880" w:type="dxa"/>
            <w:shd w:val="clear" w:color="auto" w:fill="1B365D"/>
            <w:tcMar>
              <w:top w:w="70" w:type="dxa"/>
              <w:left w:w="100" w:type="dxa"/>
              <w:bottom w:w="70" w:type="dxa"/>
              <w:right w:w="100" w:type="dxa"/>
            </w:tcMar>
          </w:tcPr>
          <w:p w14:paraId="4130D07C" w14:textId="77777777" w:rsidR="007937B6" w:rsidRDefault="00245875">
            <w:pPr>
              <w:spacing w:after="0" w:line="252" w:lineRule="auto"/>
            </w:pPr>
            <w:r>
              <w:rPr>
                <w:rFonts w:ascii="Calibri" w:hAnsi="Calibri"/>
                <w:b/>
                <w:color w:val="FFFFFF"/>
                <w:sz w:val="18"/>
              </w:rPr>
              <w:t>Category / Role</w:t>
            </w:r>
          </w:p>
        </w:tc>
        <w:tc>
          <w:tcPr>
            <w:tcW w:w="3312" w:type="dxa"/>
            <w:shd w:val="clear" w:color="auto" w:fill="1B365D"/>
            <w:tcMar>
              <w:top w:w="70" w:type="dxa"/>
              <w:left w:w="100" w:type="dxa"/>
              <w:bottom w:w="70" w:type="dxa"/>
              <w:right w:w="100" w:type="dxa"/>
            </w:tcMar>
          </w:tcPr>
          <w:p w14:paraId="08BAEE08" w14:textId="77777777" w:rsidR="007937B6" w:rsidRDefault="00245875">
            <w:pPr>
              <w:spacing w:after="0" w:line="252" w:lineRule="auto"/>
            </w:pPr>
            <w:r>
              <w:rPr>
                <w:rFonts w:ascii="Calibri" w:hAnsi="Calibri"/>
                <w:b/>
                <w:color w:val="FFFFFF"/>
                <w:sz w:val="18"/>
              </w:rPr>
              <w:t>Verified Status in Repository</w:t>
            </w:r>
          </w:p>
        </w:tc>
      </w:tr>
      <w:tr w:rsidR="007937B6" w14:paraId="0514B328" w14:textId="77777777">
        <w:trPr>
          <w:jc w:val="center"/>
        </w:trPr>
        <w:tc>
          <w:tcPr>
            <w:tcW w:w="3600" w:type="dxa"/>
            <w:shd w:val="clear" w:color="auto" w:fill="FFFFFF"/>
            <w:tcMar>
              <w:top w:w="50" w:type="dxa"/>
              <w:left w:w="100" w:type="dxa"/>
              <w:bottom w:w="50" w:type="dxa"/>
              <w:right w:w="100" w:type="dxa"/>
            </w:tcMar>
          </w:tcPr>
          <w:p w14:paraId="6D4E32B4" w14:textId="77777777" w:rsidR="007937B6" w:rsidRDefault="00245875">
            <w:pPr>
              <w:spacing w:after="0" w:line="252" w:lineRule="auto"/>
            </w:pPr>
            <w:r>
              <w:rPr>
                <w:rFonts w:ascii="Calibri" w:hAnsi="Calibri"/>
                <w:color w:val="222222"/>
                <w:sz w:val="17"/>
              </w:rPr>
              <w:t>main</w:t>
            </w:r>
          </w:p>
        </w:tc>
        <w:tc>
          <w:tcPr>
            <w:tcW w:w="2880" w:type="dxa"/>
            <w:shd w:val="clear" w:color="auto" w:fill="FFFFFF"/>
            <w:tcMar>
              <w:top w:w="50" w:type="dxa"/>
              <w:left w:w="100" w:type="dxa"/>
              <w:bottom w:w="50" w:type="dxa"/>
              <w:right w:w="100" w:type="dxa"/>
            </w:tcMar>
          </w:tcPr>
          <w:p w14:paraId="6BFC1069" w14:textId="77777777" w:rsidR="007937B6" w:rsidRDefault="00245875">
            <w:pPr>
              <w:spacing w:after="0" w:line="252" w:lineRule="auto"/>
            </w:pPr>
            <w:r>
              <w:rPr>
                <w:rFonts w:ascii="Calibri" w:hAnsi="Calibri"/>
                <w:color w:val="222222"/>
                <w:sz w:val="17"/>
              </w:rPr>
              <w:t>Production baseline</w:t>
            </w:r>
          </w:p>
        </w:tc>
        <w:tc>
          <w:tcPr>
            <w:tcW w:w="3312" w:type="dxa"/>
            <w:shd w:val="clear" w:color="auto" w:fill="FFFFFF"/>
            <w:tcMar>
              <w:top w:w="50" w:type="dxa"/>
              <w:left w:w="100" w:type="dxa"/>
              <w:bottom w:w="50" w:type="dxa"/>
              <w:right w:w="100" w:type="dxa"/>
            </w:tcMar>
          </w:tcPr>
          <w:p w14:paraId="400E7113" w14:textId="77777777" w:rsidR="007937B6" w:rsidRDefault="00245875">
            <w:pPr>
              <w:spacing w:after="0" w:line="252" w:lineRule="auto"/>
            </w:pPr>
            <w:r>
              <w:rPr>
                <w:rFonts w:ascii="Calibri" w:hAnsi="Calibri"/>
                <w:color w:val="222222"/>
                <w:sz w:val="17"/>
              </w:rPr>
              <w:t>Contains stable, production-ready code tagged with v1.0.0.</w:t>
            </w:r>
          </w:p>
        </w:tc>
      </w:tr>
      <w:tr w:rsidR="007937B6" w14:paraId="6C9CF4D2" w14:textId="77777777">
        <w:trPr>
          <w:jc w:val="center"/>
        </w:trPr>
        <w:tc>
          <w:tcPr>
            <w:tcW w:w="3600" w:type="dxa"/>
            <w:shd w:val="clear" w:color="auto" w:fill="F8FAFC"/>
            <w:tcMar>
              <w:top w:w="50" w:type="dxa"/>
              <w:left w:w="100" w:type="dxa"/>
              <w:bottom w:w="50" w:type="dxa"/>
              <w:right w:w="100" w:type="dxa"/>
            </w:tcMar>
          </w:tcPr>
          <w:p w14:paraId="0629C36D" w14:textId="77777777" w:rsidR="007937B6" w:rsidRDefault="00245875">
            <w:pPr>
              <w:spacing w:after="0" w:line="252" w:lineRule="auto"/>
            </w:pPr>
            <w:r>
              <w:rPr>
                <w:rFonts w:ascii="Calibri" w:hAnsi="Calibri"/>
                <w:color w:val="222222"/>
                <w:sz w:val="17"/>
              </w:rPr>
              <w:t>develop</w:t>
            </w:r>
          </w:p>
        </w:tc>
        <w:tc>
          <w:tcPr>
            <w:tcW w:w="2880" w:type="dxa"/>
            <w:shd w:val="clear" w:color="auto" w:fill="F8FAFC"/>
            <w:tcMar>
              <w:top w:w="50" w:type="dxa"/>
              <w:left w:w="100" w:type="dxa"/>
              <w:bottom w:w="50" w:type="dxa"/>
              <w:right w:w="100" w:type="dxa"/>
            </w:tcMar>
          </w:tcPr>
          <w:p w14:paraId="0B3AE16D" w14:textId="77777777" w:rsidR="007937B6" w:rsidRDefault="00245875">
            <w:pPr>
              <w:spacing w:after="0" w:line="252" w:lineRule="auto"/>
            </w:pPr>
            <w:r>
              <w:rPr>
                <w:rFonts w:ascii="Calibri" w:hAnsi="Calibri"/>
                <w:color w:val="222222"/>
                <w:sz w:val="17"/>
              </w:rPr>
              <w:t>Integration branch</w:t>
            </w:r>
          </w:p>
        </w:tc>
        <w:tc>
          <w:tcPr>
            <w:tcW w:w="3312" w:type="dxa"/>
            <w:shd w:val="clear" w:color="auto" w:fill="F8FAFC"/>
            <w:tcMar>
              <w:top w:w="50" w:type="dxa"/>
              <w:left w:w="100" w:type="dxa"/>
              <w:bottom w:w="50" w:type="dxa"/>
              <w:right w:w="100" w:type="dxa"/>
            </w:tcMar>
          </w:tcPr>
          <w:p w14:paraId="6CE6C83E" w14:textId="77777777" w:rsidR="007937B6" w:rsidRDefault="00245875">
            <w:pPr>
              <w:spacing w:after="0" w:line="252" w:lineRule="auto"/>
            </w:pPr>
            <w:r>
              <w:rPr>
                <w:rFonts w:ascii="Calibri" w:hAnsi="Calibri"/>
                <w:color w:val="222222"/>
                <w:sz w:val="17"/>
              </w:rPr>
              <w:t>Active development branch where all completed features merge.</w:t>
            </w:r>
          </w:p>
        </w:tc>
      </w:tr>
      <w:tr w:rsidR="007937B6" w14:paraId="418996FA" w14:textId="77777777">
        <w:trPr>
          <w:jc w:val="center"/>
        </w:trPr>
        <w:tc>
          <w:tcPr>
            <w:tcW w:w="3600" w:type="dxa"/>
            <w:shd w:val="clear" w:color="auto" w:fill="FFFFFF"/>
            <w:tcMar>
              <w:top w:w="50" w:type="dxa"/>
              <w:left w:w="100" w:type="dxa"/>
              <w:bottom w:w="50" w:type="dxa"/>
              <w:right w:w="100" w:type="dxa"/>
            </w:tcMar>
          </w:tcPr>
          <w:p w14:paraId="5C6917B2" w14:textId="77777777" w:rsidR="007937B6" w:rsidRDefault="00245875">
            <w:pPr>
              <w:spacing w:after="0" w:line="252" w:lineRule="auto"/>
            </w:pPr>
            <w:r>
              <w:rPr>
                <w:rFonts w:ascii="Calibri" w:hAnsi="Calibri"/>
                <w:color w:val="222222"/>
                <w:sz w:val="17"/>
              </w:rPr>
              <w:t>feature/student-search</w:t>
            </w:r>
          </w:p>
        </w:tc>
        <w:tc>
          <w:tcPr>
            <w:tcW w:w="2880" w:type="dxa"/>
            <w:shd w:val="clear" w:color="auto" w:fill="FFFFFF"/>
            <w:tcMar>
              <w:top w:w="50" w:type="dxa"/>
              <w:left w:w="100" w:type="dxa"/>
              <w:bottom w:w="50" w:type="dxa"/>
              <w:right w:w="100" w:type="dxa"/>
            </w:tcMar>
          </w:tcPr>
          <w:p w14:paraId="46BEE7CC" w14:textId="77777777" w:rsidR="007937B6" w:rsidRDefault="00245875">
            <w:pPr>
              <w:spacing w:after="0" w:line="252" w:lineRule="auto"/>
            </w:pPr>
            <w:r>
              <w:rPr>
                <w:rFonts w:ascii="Calibri" w:hAnsi="Calibri"/>
                <w:color w:val="222222"/>
                <w:sz w:val="17"/>
              </w:rPr>
              <w:t>Feature branch (Task 5)</w:t>
            </w:r>
          </w:p>
        </w:tc>
        <w:tc>
          <w:tcPr>
            <w:tcW w:w="3312" w:type="dxa"/>
            <w:shd w:val="clear" w:color="auto" w:fill="FFFFFF"/>
            <w:tcMar>
              <w:top w:w="50" w:type="dxa"/>
              <w:left w:w="100" w:type="dxa"/>
              <w:bottom w:w="50" w:type="dxa"/>
              <w:right w:w="100" w:type="dxa"/>
            </w:tcMar>
          </w:tcPr>
          <w:p w14:paraId="24CF58AC" w14:textId="77777777" w:rsidR="007937B6" w:rsidRDefault="00245875">
            <w:pPr>
              <w:spacing w:after="0" w:line="252" w:lineRule="auto"/>
            </w:pPr>
            <w:r>
              <w:rPr>
                <w:rFonts w:ascii="Calibri" w:hAnsi="Calibri"/>
                <w:color w:val="222222"/>
                <w:sz w:val="17"/>
              </w:rPr>
              <w:t>Implemented student search controller; merged via PR #1.</w:t>
            </w:r>
          </w:p>
        </w:tc>
      </w:tr>
      <w:tr w:rsidR="007937B6" w14:paraId="0283EAD2" w14:textId="77777777">
        <w:trPr>
          <w:jc w:val="center"/>
        </w:trPr>
        <w:tc>
          <w:tcPr>
            <w:tcW w:w="3600" w:type="dxa"/>
            <w:shd w:val="clear" w:color="auto" w:fill="F8FAFC"/>
            <w:tcMar>
              <w:top w:w="50" w:type="dxa"/>
              <w:left w:w="100" w:type="dxa"/>
              <w:bottom w:w="50" w:type="dxa"/>
              <w:right w:w="100" w:type="dxa"/>
            </w:tcMar>
          </w:tcPr>
          <w:p w14:paraId="5671BC27" w14:textId="77777777" w:rsidR="007937B6" w:rsidRDefault="00245875">
            <w:pPr>
              <w:spacing w:after="0" w:line="252" w:lineRule="auto"/>
            </w:pPr>
            <w:r>
              <w:rPr>
                <w:rFonts w:ascii="Calibri" w:hAnsi="Calibri"/>
                <w:color w:val="222222"/>
                <w:sz w:val="17"/>
              </w:rPr>
              <w:t>feature/application-status-dashboard</w:t>
            </w:r>
          </w:p>
        </w:tc>
        <w:tc>
          <w:tcPr>
            <w:tcW w:w="2880" w:type="dxa"/>
            <w:shd w:val="clear" w:color="auto" w:fill="F8FAFC"/>
            <w:tcMar>
              <w:top w:w="50" w:type="dxa"/>
              <w:left w:w="100" w:type="dxa"/>
              <w:bottom w:w="50" w:type="dxa"/>
              <w:right w:w="100" w:type="dxa"/>
            </w:tcMar>
          </w:tcPr>
          <w:p w14:paraId="644BFB02" w14:textId="77777777" w:rsidR="007937B6" w:rsidRDefault="00245875">
            <w:pPr>
              <w:spacing w:after="0" w:line="252" w:lineRule="auto"/>
            </w:pPr>
            <w:r>
              <w:rPr>
                <w:rFonts w:ascii="Calibri" w:hAnsi="Calibri"/>
                <w:color w:val="222222"/>
                <w:sz w:val="17"/>
              </w:rPr>
              <w:t>Feature branch (Task 6)</w:t>
            </w:r>
          </w:p>
        </w:tc>
        <w:tc>
          <w:tcPr>
            <w:tcW w:w="3312" w:type="dxa"/>
            <w:shd w:val="clear" w:color="auto" w:fill="F8FAFC"/>
            <w:tcMar>
              <w:top w:w="50" w:type="dxa"/>
              <w:left w:w="100" w:type="dxa"/>
              <w:bottom w:w="50" w:type="dxa"/>
              <w:right w:w="100" w:type="dxa"/>
            </w:tcMar>
          </w:tcPr>
          <w:p w14:paraId="51E96992" w14:textId="77777777" w:rsidR="007937B6" w:rsidRDefault="00245875">
            <w:pPr>
              <w:spacing w:after="0" w:line="252" w:lineRule="auto"/>
            </w:pPr>
            <w:r>
              <w:rPr>
                <w:rFonts w:ascii="Calibri" w:hAnsi="Calibri"/>
                <w:color w:val="222222"/>
                <w:sz w:val="17"/>
              </w:rPr>
              <w:t>Implemented status drill-downs and dashboard exception alerts.</w:t>
            </w:r>
          </w:p>
        </w:tc>
      </w:tr>
      <w:tr w:rsidR="007937B6" w14:paraId="0CDEE8A3" w14:textId="77777777">
        <w:trPr>
          <w:jc w:val="center"/>
        </w:trPr>
        <w:tc>
          <w:tcPr>
            <w:tcW w:w="3600" w:type="dxa"/>
            <w:shd w:val="clear" w:color="auto" w:fill="FFFFFF"/>
            <w:tcMar>
              <w:top w:w="50" w:type="dxa"/>
              <w:left w:w="100" w:type="dxa"/>
              <w:bottom w:w="50" w:type="dxa"/>
              <w:right w:w="100" w:type="dxa"/>
            </w:tcMar>
          </w:tcPr>
          <w:p w14:paraId="19D43988" w14:textId="77777777" w:rsidR="007937B6" w:rsidRDefault="00245875">
            <w:pPr>
              <w:spacing w:after="0" w:line="252" w:lineRule="auto"/>
            </w:pPr>
            <w:r>
              <w:rPr>
                <w:rFonts w:ascii="Calibri" w:hAnsi="Calibri"/>
                <w:color w:val="222222"/>
                <w:sz w:val="17"/>
              </w:rPr>
              <w:t>feature/data-management-delete</w:t>
            </w:r>
          </w:p>
        </w:tc>
        <w:tc>
          <w:tcPr>
            <w:tcW w:w="2880" w:type="dxa"/>
            <w:shd w:val="clear" w:color="auto" w:fill="FFFFFF"/>
            <w:tcMar>
              <w:top w:w="50" w:type="dxa"/>
              <w:left w:w="100" w:type="dxa"/>
              <w:bottom w:w="50" w:type="dxa"/>
              <w:right w:w="100" w:type="dxa"/>
            </w:tcMar>
          </w:tcPr>
          <w:p w14:paraId="7DAFD592" w14:textId="77777777" w:rsidR="007937B6" w:rsidRDefault="00245875">
            <w:pPr>
              <w:spacing w:after="0" w:line="252" w:lineRule="auto"/>
            </w:pPr>
            <w:r>
              <w:rPr>
                <w:rFonts w:ascii="Calibri" w:hAnsi="Calibri"/>
                <w:color w:val="222222"/>
                <w:sz w:val="17"/>
              </w:rPr>
              <w:t>Feature branch</w:t>
            </w:r>
          </w:p>
        </w:tc>
        <w:tc>
          <w:tcPr>
            <w:tcW w:w="3312" w:type="dxa"/>
            <w:shd w:val="clear" w:color="auto" w:fill="FFFFFF"/>
            <w:tcMar>
              <w:top w:w="50" w:type="dxa"/>
              <w:left w:w="100" w:type="dxa"/>
              <w:bottom w:w="50" w:type="dxa"/>
              <w:right w:w="100" w:type="dxa"/>
            </w:tcMar>
          </w:tcPr>
          <w:p w14:paraId="5DA1379A" w14:textId="77777777" w:rsidR="007937B6" w:rsidRDefault="00245875">
            <w:pPr>
              <w:spacing w:after="0" w:line="252" w:lineRule="auto"/>
            </w:pPr>
            <w:r>
              <w:rPr>
                <w:rFonts w:ascii="Calibri" w:hAnsi="Calibri"/>
                <w:color w:val="222222"/>
                <w:sz w:val="17"/>
              </w:rPr>
              <w:t>Implemented safe single-record and delete-all sequence reset.</w:t>
            </w:r>
          </w:p>
        </w:tc>
      </w:tr>
      <w:tr w:rsidR="007937B6" w14:paraId="1A578B0F" w14:textId="77777777">
        <w:trPr>
          <w:jc w:val="center"/>
        </w:trPr>
        <w:tc>
          <w:tcPr>
            <w:tcW w:w="3600" w:type="dxa"/>
            <w:shd w:val="clear" w:color="auto" w:fill="F8FAFC"/>
            <w:tcMar>
              <w:top w:w="50" w:type="dxa"/>
              <w:left w:w="100" w:type="dxa"/>
              <w:bottom w:w="50" w:type="dxa"/>
              <w:right w:w="100" w:type="dxa"/>
            </w:tcMar>
          </w:tcPr>
          <w:p w14:paraId="5E8F78F3" w14:textId="77777777" w:rsidR="007937B6" w:rsidRDefault="00245875">
            <w:pPr>
              <w:spacing w:after="0" w:line="252" w:lineRule="auto"/>
            </w:pPr>
            <w:r>
              <w:rPr>
                <w:rFonts w:ascii="Calibri" w:hAnsi="Calibri"/>
                <w:color w:val="222222"/>
                <w:sz w:val="17"/>
              </w:rPr>
              <w:t>feature/selenium-tests</w:t>
            </w:r>
          </w:p>
        </w:tc>
        <w:tc>
          <w:tcPr>
            <w:tcW w:w="2880" w:type="dxa"/>
            <w:shd w:val="clear" w:color="auto" w:fill="F8FAFC"/>
            <w:tcMar>
              <w:top w:w="50" w:type="dxa"/>
              <w:left w:w="100" w:type="dxa"/>
              <w:bottom w:w="50" w:type="dxa"/>
              <w:right w:w="100" w:type="dxa"/>
            </w:tcMar>
          </w:tcPr>
          <w:p w14:paraId="411FE3E9" w14:textId="77777777" w:rsidR="007937B6" w:rsidRDefault="00245875">
            <w:pPr>
              <w:spacing w:after="0" w:line="252" w:lineRule="auto"/>
            </w:pPr>
            <w:r>
              <w:rPr>
                <w:rFonts w:ascii="Calibri" w:hAnsi="Calibri"/>
                <w:color w:val="222222"/>
                <w:sz w:val="17"/>
              </w:rPr>
              <w:t>Feature branch (Task 9)</w:t>
            </w:r>
          </w:p>
        </w:tc>
        <w:tc>
          <w:tcPr>
            <w:tcW w:w="3312" w:type="dxa"/>
            <w:shd w:val="clear" w:color="auto" w:fill="F8FAFC"/>
            <w:tcMar>
              <w:top w:w="50" w:type="dxa"/>
              <w:left w:w="100" w:type="dxa"/>
              <w:bottom w:w="50" w:type="dxa"/>
              <w:right w:w="100" w:type="dxa"/>
            </w:tcMar>
          </w:tcPr>
          <w:p w14:paraId="7F772F1E" w14:textId="77777777" w:rsidR="007937B6" w:rsidRDefault="00245875">
            <w:pPr>
              <w:spacing w:after="0" w:line="252" w:lineRule="auto"/>
            </w:pPr>
            <w:r>
              <w:rPr>
                <w:rFonts w:ascii="Calibri" w:hAnsi="Calibri"/>
                <w:color w:val="222222"/>
                <w:sz w:val="17"/>
              </w:rPr>
              <w:t>Implemented 5 Selenium WebDriver UI test cases.</w:t>
            </w:r>
          </w:p>
        </w:tc>
      </w:tr>
      <w:tr w:rsidR="007937B6" w14:paraId="32184771" w14:textId="77777777">
        <w:trPr>
          <w:jc w:val="center"/>
        </w:trPr>
        <w:tc>
          <w:tcPr>
            <w:tcW w:w="3600" w:type="dxa"/>
            <w:shd w:val="clear" w:color="auto" w:fill="FFFFFF"/>
            <w:tcMar>
              <w:top w:w="50" w:type="dxa"/>
              <w:left w:w="100" w:type="dxa"/>
              <w:bottom w:w="50" w:type="dxa"/>
              <w:right w:w="100" w:type="dxa"/>
            </w:tcMar>
          </w:tcPr>
          <w:p w14:paraId="2B7E8D5A" w14:textId="77777777" w:rsidR="007937B6" w:rsidRDefault="00245875">
            <w:pPr>
              <w:spacing w:after="0" w:line="252" w:lineRule="auto"/>
            </w:pPr>
            <w:r>
              <w:rPr>
                <w:rFonts w:ascii="Calibri" w:hAnsi="Calibri"/>
                <w:color w:val="222222"/>
                <w:sz w:val="17"/>
              </w:rPr>
              <w:t>feature/continuous-testing</w:t>
            </w:r>
          </w:p>
        </w:tc>
        <w:tc>
          <w:tcPr>
            <w:tcW w:w="2880" w:type="dxa"/>
            <w:shd w:val="clear" w:color="auto" w:fill="FFFFFF"/>
            <w:tcMar>
              <w:top w:w="50" w:type="dxa"/>
              <w:left w:w="100" w:type="dxa"/>
              <w:bottom w:w="50" w:type="dxa"/>
              <w:right w:w="100" w:type="dxa"/>
            </w:tcMar>
          </w:tcPr>
          <w:p w14:paraId="31017370" w14:textId="77777777" w:rsidR="007937B6" w:rsidRDefault="00245875">
            <w:pPr>
              <w:spacing w:after="0" w:line="252" w:lineRule="auto"/>
            </w:pPr>
            <w:r>
              <w:rPr>
                <w:rFonts w:ascii="Calibri" w:hAnsi="Calibri"/>
                <w:color w:val="222222"/>
                <w:sz w:val="17"/>
              </w:rPr>
              <w:t>Feature branch (Task 10)</w:t>
            </w:r>
          </w:p>
        </w:tc>
        <w:tc>
          <w:tcPr>
            <w:tcW w:w="3312" w:type="dxa"/>
            <w:shd w:val="clear" w:color="auto" w:fill="FFFFFF"/>
            <w:tcMar>
              <w:top w:w="50" w:type="dxa"/>
              <w:left w:w="100" w:type="dxa"/>
              <w:bottom w:w="50" w:type="dxa"/>
              <w:right w:w="100" w:type="dxa"/>
            </w:tcMar>
          </w:tcPr>
          <w:p w14:paraId="1FB65CF1" w14:textId="77777777" w:rsidR="007937B6" w:rsidRDefault="00245875">
            <w:pPr>
              <w:spacing w:after="0" w:line="252" w:lineRule="auto"/>
            </w:pPr>
            <w:r>
              <w:rPr>
                <w:rFonts w:ascii="Calibri" w:hAnsi="Calibri"/>
                <w:color w:val="222222"/>
                <w:sz w:val="17"/>
              </w:rPr>
              <w:t>Added Jenkinsfile-Continuous-Testing quality gate.</w:t>
            </w:r>
          </w:p>
        </w:tc>
      </w:tr>
      <w:tr w:rsidR="007937B6" w14:paraId="2C60E2B4" w14:textId="77777777">
        <w:trPr>
          <w:jc w:val="center"/>
        </w:trPr>
        <w:tc>
          <w:tcPr>
            <w:tcW w:w="3600" w:type="dxa"/>
            <w:shd w:val="clear" w:color="auto" w:fill="F8FAFC"/>
            <w:tcMar>
              <w:top w:w="50" w:type="dxa"/>
              <w:left w:w="100" w:type="dxa"/>
              <w:bottom w:w="50" w:type="dxa"/>
              <w:right w:w="100" w:type="dxa"/>
            </w:tcMar>
          </w:tcPr>
          <w:p w14:paraId="6879953D" w14:textId="77777777" w:rsidR="007937B6" w:rsidRDefault="00245875">
            <w:pPr>
              <w:spacing w:after="0" w:line="252" w:lineRule="auto"/>
            </w:pPr>
            <w:r>
              <w:rPr>
                <w:rFonts w:ascii="Calibri" w:hAnsi="Calibri"/>
                <w:color w:val="222222"/>
                <w:sz w:val="17"/>
              </w:rPr>
              <w:t>feature/docker-containerization</w:t>
            </w:r>
          </w:p>
        </w:tc>
        <w:tc>
          <w:tcPr>
            <w:tcW w:w="2880" w:type="dxa"/>
            <w:shd w:val="clear" w:color="auto" w:fill="F8FAFC"/>
            <w:tcMar>
              <w:top w:w="50" w:type="dxa"/>
              <w:left w:w="100" w:type="dxa"/>
              <w:bottom w:w="50" w:type="dxa"/>
              <w:right w:w="100" w:type="dxa"/>
            </w:tcMar>
          </w:tcPr>
          <w:p w14:paraId="1B5F212D" w14:textId="77777777" w:rsidR="007937B6" w:rsidRDefault="00245875">
            <w:pPr>
              <w:spacing w:after="0" w:line="252" w:lineRule="auto"/>
            </w:pPr>
            <w:r>
              <w:rPr>
                <w:rFonts w:ascii="Calibri" w:hAnsi="Calibri"/>
                <w:color w:val="222222"/>
                <w:sz w:val="17"/>
              </w:rPr>
              <w:t>Feature branch (Task 11)</w:t>
            </w:r>
          </w:p>
        </w:tc>
        <w:tc>
          <w:tcPr>
            <w:tcW w:w="3312" w:type="dxa"/>
            <w:shd w:val="clear" w:color="auto" w:fill="F8FAFC"/>
            <w:tcMar>
              <w:top w:w="50" w:type="dxa"/>
              <w:left w:w="100" w:type="dxa"/>
              <w:bottom w:w="50" w:type="dxa"/>
              <w:right w:w="100" w:type="dxa"/>
            </w:tcMar>
          </w:tcPr>
          <w:p w14:paraId="2B8870EC" w14:textId="77777777" w:rsidR="007937B6" w:rsidRDefault="00245875">
            <w:pPr>
              <w:spacing w:after="0" w:line="252" w:lineRule="auto"/>
            </w:pPr>
            <w:r>
              <w:rPr>
                <w:rFonts w:ascii="Calibri" w:hAnsi="Calibri"/>
                <w:color w:val="222222"/>
                <w:sz w:val="17"/>
              </w:rPr>
              <w:t>Added Dockerfile and docker-compose.yml.</w:t>
            </w:r>
          </w:p>
        </w:tc>
      </w:tr>
      <w:tr w:rsidR="007937B6" w14:paraId="2DA6D3BA" w14:textId="77777777">
        <w:trPr>
          <w:jc w:val="center"/>
        </w:trPr>
        <w:tc>
          <w:tcPr>
            <w:tcW w:w="3600" w:type="dxa"/>
            <w:shd w:val="clear" w:color="auto" w:fill="FFFFFF"/>
            <w:tcMar>
              <w:top w:w="50" w:type="dxa"/>
              <w:left w:w="100" w:type="dxa"/>
              <w:bottom w:w="50" w:type="dxa"/>
              <w:right w:w="100" w:type="dxa"/>
            </w:tcMar>
          </w:tcPr>
          <w:p w14:paraId="1BE5EC7C" w14:textId="77777777" w:rsidR="007937B6" w:rsidRDefault="00245875">
            <w:pPr>
              <w:spacing w:after="0" w:line="252" w:lineRule="auto"/>
            </w:pPr>
            <w:r>
              <w:rPr>
                <w:rFonts w:ascii="Calibri" w:hAnsi="Calibri"/>
                <w:color w:val="222222"/>
                <w:sz w:val="17"/>
              </w:rPr>
              <w:t>feature/jenkins-docker-cd</w:t>
            </w:r>
          </w:p>
        </w:tc>
        <w:tc>
          <w:tcPr>
            <w:tcW w:w="2880" w:type="dxa"/>
            <w:shd w:val="clear" w:color="auto" w:fill="FFFFFF"/>
            <w:tcMar>
              <w:top w:w="50" w:type="dxa"/>
              <w:left w:w="100" w:type="dxa"/>
              <w:bottom w:w="50" w:type="dxa"/>
              <w:right w:w="100" w:type="dxa"/>
            </w:tcMar>
          </w:tcPr>
          <w:p w14:paraId="5EAE0366" w14:textId="77777777" w:rsidR="007937B6" w:rsidRDefault="00245875">
            <w:pPr>
              <w:spacing w:after="0" w:line="252" w:lineRule="auto"/>
            </w:pPr>
            <w:r>
              <w:rPr>
                <w:rFonts w:ascii="Calibri" w:hAnsi="Calibri"/>
                <w:color w:val="222222"/>
                <w:sz w:val="17"/>
              </w:rPr>
              <w:t>Feature branch (Task 12)</w:t>
            </w:r>
          </w:p>
        </w:tc>
        <w:tc>
          <w:tcPr>
            <w:tcW w:w="3312" w:type="dxa"/>
            <w:shd w:val="clear" w:color="auto" w:fill="FFFFFF"/>
            <w:tcMar>
              <w:top w:w="50" w:type="dxa"/>
              <w:left w:w="100" w:type="dxa"/>
              <w:bottom w:w="50" w:type="dxa"/>
              <w:right w:w="100" w:type="dxa"/>
            </w:tcMar>
          </w:tcPr>
          <w:p w14:paraId="54C53C4A" w14:textId="77777777" w:rsidR="007937B6" w:rsidRDefault="00245875">
            <w:pPr>
              <w:spacing w:after="0" w:line="252" w:lineRule="auto"/>
            </w:pPr>
            <w:r>
              <w:rPr>
                <w:rFonts w:ascii="Calibri" w:hAnsi="Calibri"/>
                <w:color w:val="222222"/>
                <w:sz w:val="17"/>
              </w:rPr>
              <w:t>Added Jenkinsfile-Docker-CD automated container pipeline.</w:t>
            </w:r>
          </w:p>
        </w:tc>
      </w:tr>
      <w:tr w:rsidR="007937B6" w14:paraId="39E51717" w14:textId="77777777">
        <w:trPr>
          <w:jc w:val="center"/>
        </w:trPr>
        <w:tc>
          <w:tcPr>
            <w:tcW w:w="3600" w:type="dxa"/>
            <w:shd w:val="clear" w:color="auto" w:fill="F8FAFC"/>
            <w:tcMar>
              <w:top w:w="50" w:type="dxa"/>
              <w:left w:w="100" w:type="dxa"/>
              <w:bottom w:w="50" w:type="dxa"/>
              <w:right w:w="100" w:type="dxa"/>
            </w:tcMar>
          </w:tcPr>
          <w:p w14:paraId="74154F2C" w14:textId="77777777" w:rsidR="007937B6" w:rsidRDefault="00245875">
            <w:pPr>
              <w:spacing w:after="0" w:line="252" w:lineRule="auto"/>
            </w:pPr>
            <w:r>
              <w:rPr>
                <w:rFonts w:ascii="Calibri" w:hAnsi="Calibri"/>
                <w:color w:val="222222"/>
                <w:sz w:val="17"/>
              </w:rPr>
              <w:t>feature/ansible-config-management</w:t>
            </w:r>
          </w:p>
        </w:tc>
        <w:tc>
          <w:tcPr>
            <w:tcW w:w="2880" w:type="dxa"/>
            <w:shd w:val="clear" w:color="auto" w:fill="F8FAFC"/>
            <w:tcMar>
              <w:top w:w="50" w:type="dxa"/>
              <w:left w:w="100" w:type="dxa"/>
              <w:bottom w:w="50" w:type="dxa"/>
              <w:right w:w="100" w:type="dxa"/>
            </w:tcMar>
          </w:tcPr>
          <w:p w14:paraId="708B4B8F" w14:textId="77777777" w:rsidR="007937B6" w:rsidRDefault="00245875">
            <w:pPr>
              <w:spacing w:after="0" w:line="252" w:lineRule="auto"/>
            </w:pPr>
            <w:r>
              <w:rPr>
                <w:rFonts w:ascii="Calibri" w:hAnsi="Calibri"/>
                <w:color w:val="222222"/>
                <w:sz w:val="17"/>
              </w:rPr>
              <w:t>Feature branch (Task 13)</w:t>
            </w:r>
          </w:p>
        </w:tc>
        <w:tc>
          <w:tcPr>
            <w:tcW w:w="3312" w:type="dxa"/>
            <w:shd w:val="clear" w:color="auto" w:fill="F8FAFC"/>
            <w:tcMar>
              <w:top w:w="50" w:type="dxa"/>
              <w:left w:w="100" w:type="dxa"/>
              <w:bottom w:w="50" w:type="dxa"/>
              <w:right w:w="100" w:type="dxa"/>
            </w:tcMar>
          </w:tcPr>
          <w:p w14:paraId="2ADEA177" w14:textId="77777777" w:rsidR="007937B6" w:rsidRDefault="00245875">
            <w:pPr>
              <w:spacing w:after="0" w:line="252" w:lineRule="auto"/>
            </w:pPr>
            <w:r>
              <w:rPr>
                <w:rFonts w:ascii="Calibri" w:hAnsi="Calibri"/>
                <w:color w:val="222222"/>
                <w:sz w:val="17"/>
              </w:rPr>
              <w:t>Added ansible/site.yml configuration playbook.</w:t>
            </w:r>
          </w:p>
        </w:tc>
      </w:tr>
      <w:tr w:rsidR="007937B6" w14:paraId="147CF814" w14:textId="77777777">
        <w:trPr>
          <w:jc w:val="center"/>
        </w:trPr>
        <w:tc>
          <w:tcPr>
            <w:tcW w:w="3600" w:type="dxa"/>
            <w:shd w:val="clear" w:color="auto" w:fill="FFFFFF"/>
            <w:tcMar>
              <w:top w:w="50" w:type="dxa"/>
              <w:left w:w="100" w:type="dxa"/>
              <w:bottom w:w="50" w:type="dxa"/>
              <w:right w:w="100" w:type="dxa"/>
            </w:tcMar>
          </w:tcPr>
          <w:p w14:paraId="24B3A46D" w14:textId="77777777" w:rsidR="007937B6" w:rsidRDefault="00245875">
            <w:pPr>
              <w:spacing w:after="0" w:line="252" w:lineRule="auto"/>
            </w:pPr>
            <w:r>
              <w:rPr>
                <w:rFonts w:ascii="Calibri" w:hAnsi="Calibri"/>
                <w:color w:val="222222"/>
                <w:sz w:val="17"/>
              </w:rPr>
              <w:t>feature/provisioning-reliability</w:t>
            </w:r>
          </w:p>
        </w:tc>
        <w:tc>
          <w:tcPr>
            <w:tcW w:w="2880" w:type="dxa"/>
            <w:shd w:val="clear" w:color="auto" w:fill="FFFFFF"/>
            <w:tcMar>
              <w:top w:w="50" w:type="dxa"/>
              <w:left w:w="100" w:type="dxa"/>
              <w:bottom w:w="50" w:type="dxa"/>
              <w:right w:w="100" w:type="dxa"/>
            </w:tcMar>
          </w:tcPr>
          <w:p w14:paraId="1AB79FA0" w14:textId="77777777" w:rsidR="007937B6" w:rsidRDefault="00245875">
            <w:pPr>
              <w:spacing w:after="0" w:line="252" w:lineRule="auto"/>
            </w:pPr>
            <w:r>
              <w:rPr>
                <w:rFonts w:ascii="Calibri" w:hAnsi="Calibri"/>
                <w:color w:val="222222"/>
                <w:sz w:val="17"/>
              </w:rPr>
              <w:t>Feature branch (Task 14)</w:t>
            </w:r>
          </w:p>
        </w:tc>
        <w:tc>
          <w:tcPr>
            <w:tcW w:w="3312" w:type="dxa"/>
            <w:shd w:val="clear" w:color="auto" w:fill="FFFFFF"/>
            <w:tcMar>
              <w:top w:w="50" w:type="dxa"/>
              <w:left w:w="100" w:type="dxa"/>
              <w:bottom w:w="50" w:type="dxa"/>
              <w:right w:w="100" w:type="dxa"/>
            </w:tcMar>
          </w:tcPr>
          <w:p w14:paraId="11736F2E" w14:textId="77777777" w:rsidR="007937B6" w:rsidRDefault="00245875">
            <w:pPr>
              <w:spacing w:after="0" w:line="252" w:lineRule="auto"/>
            </w:pPr>
            <w:r>
              <w:rPr>
                <w:rFonts w:ascii="Calibri" w:hAnsi="Calibri"/>
                <w:color w:val="222222"/>
                <w:sz w:val="17"/>
              </w:rPr>
              <w:t>Added provision.yml and reliability.yml recovery.</w:t>
            </w:r>
          </w:p>
        </w:tc>
      </w:tr>
      <w:tr w:rsidR="007937B6" w14:paraId="0F01545B" w14:textId="77777777">
        <w:trPr>
          <w:jc w:val="center"/>
        </w:trPr>
        <w:tc>
          <w:tcPr>
            <w:tcW w:w="3600" w:type="dxa"/>
            <w:shd w:val="clear" w:color="auto" w:fill="F8FAFC"/>
            <w:tcMar>
              <w:top w:w="50" w:type="dxa"/>
              <w:left w:w="100" w:type="dxa"/>
              <w:bottom w:w="50" w:type="dxa"/>
              <w:right w:w="100" w:type="dxa"/>
            </w:tcMar>
          </w:tcPr>
          <w:p w14:paraId="1945CBDE" w14:textId="77777777" w:rsidR="007937B6" w:rsidRDefault="00245875">
            <w:pPr>
              <w:spacing w:after="0" w:line="252" w:lineRule="auto"/>
            </w:pPr>
            <w:r>
              <w:rPr>
                <w:rFonts w:ascii="Calibri" w:hAnsi="Calibri"/>
                <w:color w:val="222222"/>
                <w:sz w:val="17"/>
              </w:rPr>
              <w:t>release/final-v1.0.0</w:t>
            </w:r>
          </w:p>
        </w:tc>
        <w:tc>
          <w:tcPr>
            <w:tcW w:w="2880" w:type="dxa"/>
            <w:shd w:val="clear" w:color="auto" w:fill="F8FAFC"/>
            <w:tcMar>
              <w:top w:w="50" w:type="dxa"/>
              <w:left w:w="100" w:type="dxa"/>
              <w:bottom w:w="50" w:type="dxa"/>
              <w:right w:w="100" w:type="dxa"/>
            </w:tcMar>
          </w:tcPr>
          <w:p w14:paraId="25AACAC2" w14:textId="77777777" w:rsidR="007937B6" w:rsidRDefault="00245875">
            <w:pPr>
              <w:spacing w:after="0" w:line="252" w:lineRule="auto"/>
            </w:pPr>
            <w:r>
              <w:rPr>
                <w:rFonts w:ascii="Calibri" w:hAnsi="Calibri"/>
                <w:color w:val="222222"/>
                <w:sz w:val="17"/>
              </w:rPr>
              <w:t>Release branch (Task 15)</w:t>
            </w:r>
          </w:p>
        </w:tc>
        <w:tc>
          <w:tcPr>
            <w:tcW w:w="3312" w:type="dxa"/>
            <w:shd w:val="clear" w:color="auto" w:fill="F8FAFC"/>
            <w:tcMar>
              <w:top w:w="50" w:type="dxa"/>
              <w:left w:w="100" w:type="dxa"/>
              <w:bottom w:w="50" w:type="dxa"/>
              <w:right w:w="100" w:type="dxa"/>
            </w:tcMar>
          </w:tcPr>
          <w:p w14:paraId="2431366A" w14:textId="77777777" w:rsidR="007937B6" w:rsidRDefault="00245875">
            <w:pPr>
              <w:spacing w:after="0" w:line="252" w:lineRule="auto"/>
            </w:pPr>
            <w:r>
              <w:rPr>
                <w:rFonts w:ascii="Calibri" w:hAnsi="Calibri"/>
                <w:color w:val="222222"/>
                <w:sz w:val="17"/>
              </w:rPr>
              <w:t>Active HEAD: Final v1.0.0 release with documentation &amp; polish.</w:t>
            </w:r>
          </w:p>
        </w:tc>
      </w:tr>
    </w:tbl>
    <w:p w14:paraId="410DE45A" w14:textId="77777777" w:rsidR="007937B6" w:rsidRDefault="007937B6">
      <w:pPr>
        <w:spacing w:after="60"/>
      </w:pPr>
    </w:p>
    <w:p w14:paraId="4CFE1A80" w14:textId="77777777" w:rsidR="007937B6" w:rsidRDefault="00245875">
      <w:pPr>
        <w:keepNext/>
        <w:spacing w:before="200" w:after="50"/>
      </w:pPr>
      <w:r>
        <w:rPr>
          <w:rFonts w:ascii="Calibri" w:hAnsi="Calibri"/>
          <w:b/>
          <w:color w:val="1B365D"/>
          <w:sz w:val="26"/>
        </w:rPr>
        <w:t>5. Git Branching Model Visual</w:t>
      </w:r>
    </w:p>
    <w:p w14:paraId="4B4B771E" w14:textId="77777777" w:rsidR="007937B6" w:rsidRDefault="00245875">
      <w:pPr>
        <w:spacing w:after="70"/>
      </w:pPr>
      <w:r>
        <w:rPr>
          <w:rFonts w:ascii="Calibri" w:hAnsi="Calibri"/>
          <w:color w:val="222222"/>
          <w:sz w:val="20"/>
        </w:rPr>
        <w:t>The evolution from initial commit through feature branches to final release is illustrated below:</w:t>
      </w:r>
    </w:p>
    <w:p w14:paraId="292592D7" w14:textId="77777777" w:rsidR="007937B6" w:rsidRDefault="00245875">
      <w:pPr>
        <w:spacing w:before="100" w:after="40"/>
        <w:jc w:val="center"/>
      </w:pPr>
      <w:r>
        <w:rPr>
          <w:noProof/>
        </w:rPr>
        <w:lastRenderedPageBreak/>
        <w:drawing>
          <wp:inline distT="0" distB="0" distL="0" distR="0" wp14:anchorId="12877F46" wp14:editId="732A5B19">
            <wp:extent cx="5669280" cy="25307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task4_git_branching.png"/>
                    <pic:cNvPicPr/>
                  </pic:nvPicPr>
                  <pic:blipFill>
                    <a:blip r:embed="rId8"/>
                    <a:stretch>
                      <a:fillRect/>
                    </a:stretch>
                  </pic:blipFill>
                  <pic:spPr>
                    <a:xfrm>
                      <a:off x="0" y="0"/>
                      <a:ext cx="5669280" cy="2530757"/>
                    </a:xfrm>
                    <a:prstGeom prst="rect">
                      <a:avLst/>
                    </a:prstGeom>
                  </pic:spPr>
                </pic:pic>
              </a:graphicData>
            </a:graphic>
          </wp:inline>
        </w:drawing>
      </w:r>
    </w:p>
    <w:p w14:paraId="217F0CE3" w14:textId="77777777" w:rsidR="007937B6" w:rsidRDefault="00245875">
      <w:pPr>
        <w:spacing w:after="100"/>
        <w:jc w:val="center"/>
      </w:pPr>
      <w:r>
        <w:rPr>
          <w:rFonts w:ascii="Calibri" w:hAnsi="Calibri"/>
          <w:i/>
          <w:color w:val="64748B"/>
          <w:sz w:val="17"/>
        </w:rPr>
        <w:t>Figure 4.1: Git Branching Model — main, develop, feature/* branches, PR #1 merge, and release/final-v1.0.0</w:t>
      </w:r>
    </w:p>
    <w:p w14:paraId="221E1E95" w14:textId="77777777" w:rsidR="007937B6" w:rsidRDefault="00245875">
      <w:pPr>
        <w:keepNext/>
        <w:spacing w:before="200" w:after="50"/>
      </w:pPr>
      <w:r>
        <w:rPr>
          <w:rFonts w:ascii="Calibri" w:hAnsi="Calibri"/>
          <w:b/>
          <w:color w:val="1B365D"/>
          <w:sz w:val="26"/>
        </w:rPr>
        <w:t>6. Initial Commits and Repository Evolution (Genuine Git History)</w:t>
      </w:r>
    </w:p>
    <w:p w14:paraId="788803DB" w14:textId="77777777" w:rsidR="007937B6" w:rsidRDefault="00245875">
      <w:pPr>
        <w:spacing w:after="70"/>
      </w:pPr>
      <w:r>
        <w:rPr>
          <w:rFonts w:ascii="Calibri" w:hAnsi="Calibri"/>
          <w:color w:val="222222"/>
          <w:sz w:val="20"/>
        </w:rPr>
        <w:t>The repository's evolution is verified directly from git log records:</w:t>
      </w:r>
    </w:p>
    <w:p w14:paraId="1508DE93" w14:textId="77777777" w:rsidR="007937B6" w:rsidRDefault="00245875">
      <w:pPr>
        <w:pStyle w:val="ListBullet"/>
        <w:spacing w:after="40" w:line="269" w:lineRule="auto"/>
      </w:pPr>
      <w:r>
        <w:rPr>
          <w:rFonts w:ascii="Calibri" w:hAnsi="Calibri"/>
          <w:b/>
          <w:color w:val="1B365D"/>
          <w:sz w:val="20"/>
        </w:rPr>
        <w:t xml:space="preserve">Initial Commit: </w:t>
      </w:r>
      <w:r>
        <w:rPr>
          <w:rFonts w:ascii="Calibri" w:hAnsi="Calibri"/>
          <w:color w:val="222222"/>
          <w:sz w:val="20"/>
        </w:rPr>
        <w:t>Commit 511074c (Date: Sat Oct 3 19:12:33 2026 +0530, Author: AARTI756 &lt;asakpal756@gmail.com&gt;, Message: 'chore: initial commit of MVP with docs and templates'). Introduced 42 files and 1,435 insertions spanning source code, templates, and specifications.</w:t>
      </w:r>
    </w:p>
    <w:p w14:paraId="104F642E" w14:textId="77777777" w:rsidR="007937B6" w:rsidRDefault="00245875">
      <w:pPr>
        <w:pStyle w:val="ListBullet"/>
        <w:spacing w:after="40" w:line="269" w:lineRule="auto"/>
      </w:pPr>
      <w:r>
        <w:rPr>
          <w:rFonts w:ascii="Calibri" w:hAnsi="Calibri"/>
          <w:b/>
          <w:color w:val="1B365D"/>
          <w:sz w:val="20"/>
        </w:rPr>
        <w:t xml:space="preserve">First PR &amp; Collaboration: </w:t>
      </w:r>
      <w:r>
        <w:rPr>
          <w:rFonts w:ascii="Calibri" w:hAnsi="Calibri"/>
          <w:color w:val="222222"/>
          <w:sz w:val="20"/>
        </w:rPr>
        <w:t>Branch 'feature/student-search' added commits 7c7595a ('feat: add student search workflow') and fd4ab2c ('fix: resolve PostgreSQL connection and JVM timezone issues'). Merged into develop via commit 27f058d ('Merge pull request #1 from AARTI756/feature/student-search').</w:t>
      </w:r>
    </w:p>
    <w:p w14:paraId="50C2E3B8" w14:textId="77777777" w:rsidR="007937B6" w:rsidRDefault="00245875">
      <w:pPr>
        <w:pStyle w:val="ListBullet"/>
        <w:spacing w:after="40" w:line="269" w:lineRule="auto"/>
      </w:pPr>
      <w:r>
        <w:rPr>
          <w:rFonts w:ascii="Calibri" w:hAnsi="Calibri"/>
          <w:b/>
          <w:color w:val="1B365D"/>
          <w:sz w:val="20"/>
        </w:rPr>
        <w:t xml:space="preserve">Milestone Commits: </w:t>
      </w:r>
      <w:r>
        <w:rPr>
          <w:rFonts w:ascii="Calibri" w:hAnsi="Calibri"/>
          <w:color w:val="222222"/>
          <w:sz w:val="20"/>
        </w:rPr>
        <w:t>Feature commits 051a682 (Task 8 Jenkins deploy), 2c31a79 (Task 9 Selenium tests), c823756 (Task 10 testing gate), b9bc2ed (Task 11 Docker), c0d065b (Task 12 Docker CD), 4f505de (Task 13 Ansible), 3025c32 (Task 14 Reliability), and final commit b74d53d ('feat: complete task 15 - final release v1.0.0').</w:t>
      </w:r>
    </w:p>
    <w:p w14:paraId="5FA6EDB9" w14:textId="77777777" w:rsidR="007937B6" w:rsidRDefault="00245875">
      <w:pPr>
        <w:keepNext/>
        <w:spacing w:before="200" w:after="50"/>
      </w:pPr>
      <w:r>
        <w:rPr>
          <w:rFonts w:ascii="Calibri" w:hAnsi="Calibri"/>
          <w:b/>
          <w:color w:val="1B365D"/>
          <w:sz w:val="26"/>
        </w:rPr>
        <w:t>7. Issue Templates and Governance Policies</w:t>
      </w:r>
    </w:p>
    <w:p w14:paraId="21FAB0EB" w14:textId="77777777" w:rsidR="007937B6" w:rsidRDefault="00245875">
      <w:pPr>
        <w:spacing w:after="70"/>
      </w:pPr>
      <w:r>
        <w:rPr>
          <w:rFonts w:ascii="Calibri" w:hAnsi="Calibri"/>
          <w:color w:val="222222"/>
          <w:sz w:val="20"/>
        </w:rPr>
        <w:t>To standardize bug reporting and feature proposals, GitHub issue templates were configured in .github/ISSUE_TEMPLATE/:</w:t>
      </w:r>
    </w:p>
    <w:p w14:paraId="2961F1A0" w14:textId="77777777" w:rsidR="007937B6" w:rsidRDefault="00245875">
      <w:pPr>
        <w:pStyle w:val="ListBullet"/>
        <w:spacing w:after="40" w:line="269" w:lineRule="auto"/>
      </w:pPr>
      <w:r>
        <w:rPr>
          <w:rFonts w:ascii="Calibri" w:hAnsi="Calibri"/>
          <w:b/>
          <w:color w:val="1B365D"/>
          <w:sz w:val="20"/>
        </w:rPr>
        <w:t xml:space="preserve">Bug Report Template: </w:t>
      </w:r>
      <w:r>
        <w:rPr>
          <w:rFonts w:ascii="Calibri" w:hAnsi="Calibri"/>
          <w:color w:val="222222"/>
          <w:sz w:val="20"/>
        </w:rPr>
        <w:t xml:space="preserve"> Located at .github/ISSUE_TEMPLATE/bug_report.md. Enforces title prefix '[BUG] ', labels 'bug', and requires structured fields: bug description, steps to reproduce, expected behavior, screenshots, and runtime environment (OS, Browser, Java version).</w:t>
      </w:r>
    </w:p>
    <w:p w14:paraId="2D7F6131" w14:textId="77777777" w:rsidR="007937B6" w:rsidRDefault="00245875">
      <w:pPr>
        <w:pStyle w:val="ListBullet"/>
        <w:spacing w:after="40" w:line="269" w:lineRule="auto"/>
      </w:pPr>
      <w:r>
        <w:rPr>
          <w:rFonts w:ascii="Calibri" w:hAnsi="Calibri"/>
          <w:b/>
          <w:color w:val="1B365D"/>
          <w:sz w:val="20"/>
        </w:rPr>
        <w:t xml:space="preserve">Feature Request Template: </w:t>
      </w:r>
      <w:r>
        <w:rPr>
          <w:rFonts w:ascii="Calibri" w:hAnsi="Calibri"/>
          <w:color w:val="222222"/>
          <w:sz w:val="20"/>
        </w:rPr>
        <w:t xml:space="preserve"> Located at .github/ISSUE_TEMPLATE/feature_request.md. Enforces title prefix '[FEAT] ', labels 'enhancement', and requires problem statement, proposed solution, and considered alternatives.</w:t>
      </w:r>
    </w:p>
    <w:p w14:paraId="0AC05505" w14:textId="77777777" w:rsidR="007937B6" w:rsidRDefault="00245875">
      <w:pPr>
        <w:pStyle w:val="ListBullet"/>
        <w:spacing w:after="40" w:line="269" w:lineRule="auto"/>
      </w:pPr>
      <w:r>
        <w:rPr>
          <w:rFonts w:ascii="Calibri" w:hAnsi="Calibri"/>
          <w:b/>
          <w:color w:val="1B365D"/>
          <w:sz w:val="20"/>
        </w:rPr>
        <w:t xml:space="preserve">Commit Convention: </w:t>
      </w:r>
      <w:r>
        <w:rPr>
          <w:rFonts w:ascii="Calibri" w:hAnsi="Calibri"/>
          <w:color w:val="222222"/>
          <w:sz w:val="20"/>
        </w:rPr>
        <w:t xml:space="preserve"> Commits strictly follow the format [type]: [Subject] (e.g., feat, fix, docs, test, chore), ensuring clean git log readability.</w:t>
      </w:r>
    </w:p>
    <w:p w14:paraId="0F8A477C" w14:textId="77777777" w:rsidR="007937B6" w:rsidRDefault="00245875">
      <w:pPr>
        <w:keepNext/>
        <w:spacing w:before="200" w:after="50"/>
      </w:pPr>
      <w:r>
        <w:rPr>
          <w:rFonts w:ascii="Calibri" w:hAnsi="Calibri"/>
          <w:b/>
          <w:color w:val="1B365D"/>
          <w:sz w:val="26"/>
        </w:rPr>
        <w:t>8. Conclusion</w:t>
      </w:r>
    </w:p>
    <w:p w14:paraId="46E50908" w14:textId="77777777" w:rsidR="007937B6" w:rsidRDefault="00245875">
      <w:pPr>
        <w:spacing w:after="70"/>
      </w:pPr>
      <w:r>
        <w:rPr>
          <w:rFonts w:ascii="Calibri" w:hAnsi="Calibri"/>
          <w:color w:val="222222"/>
          <w:sz w:val="20"/>
        </w:rPr>
        <w:t>Task 04 established a robust, professional Git and GitHub foundation. Structured directory layout, rigorous .gitignore rules, feature branch isolation, pull request review workflows, and standardized issue templates ensured total version control integrity throughout the project lifecycle.</w:t>
      </w:r>
    </w:p>
    <w:p w14:paraId="2BECCFFB" w14:textId="77777777" w:rsidR="007937B6" w:rsidRDefault="007937B6">
      <w:pPr>
        <w:spacing w:after="60"/>
      </w:pPr>
    </w:p>
    <w:p w14:paraId="6C2AC3A5" w14:textId="6895D7FA" w:rsidR="00245875" w:rsidRDefault="00245875">
      <w:pPr>
        <w:spacing w:after="60"/>
      </w:pPr>
      <w:r w:rsidRPr="00245875">
        <w:lastRenderedPageBreak/>
        <w:drawing>
          <wp:inline distT="0" distB="0" distL="0" distR="0" wp14:anchorId="578B80F0" wp14:editId="33CEF5E4">
            <wp:extent cx="6217920" cy="3036570"/>
            <wp:effectExtent l="0" t="0" r="0" b="0"/>
            <wp:docPr id="558962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62450" name=""/>
                    <pic:cNvPicPr/>
                  </pic:nvPicPr>
                  <pic:blipFill>
                    <a:blip r:embed="rId9"/>
                    <a:stretch>
                      <a:fillRect/>
                    </a:stretch>
                  </pic:blipFill>
                  <pic:spPr>
                    <a:xfrm>
                      <a:off x="0" y="0"/>
                      <a:ext cx="6217920" cy="3036570"/>
                    </a:xfrm>
                    <a:prstGeom prst="rect">
                      <a:avLst/>
                    </a:prstGeom>
                  </pic:spPr>
                </pic:pic>
              </a:graphicData>
            </a:graphic>
          </wp:inline>
        </w:drawing>
      </w:r>
    </w:p>
    <w:p w14:paraId="397CFF6E" w14:textId="45A17698" w:rsidR="00245875" w:rsidRDefault="00245875">
      <w:pPr>
        <w:spacing w:after="60"/>
      </w:pPr>
      <w:r>
        <w:rPr>
          <w:rFonts w:ascii="Calibri" w:hAnsi="Calibri"/>
          <w:color w:val="222222"/>
          <w:sz w:val="17"/>
        </w:rPr>
        <w:t>GitHub Repository Homepage</w:t>
      </w:r>
      <w:r>
        <w:rPr>
          <w:rFonts w:ascii="Calibri" w:hAnsi="Calibri"/>
          <w:color w:val="222222"/>
          <w:sz w:val="17"/>
        </w:rPr>
        <w:t xml:space="preserve"> - </w:t>
      </w:r>
      <w:r w:rsidRPr="00245875">
        <w:rPr>
          <w:rFonts w:ascii="Calibri" w:hAnsi="Calibri"/>
          <w:color w:val="222222"/>
          <w:sz w:val="17"/>
        </w:rPr>
        <w:t>Web view of GitHub showing repository root, branch dropdown, and README.md.</w:t>
      </w:r>
    </w:p>
    <w:sectPr w:rsidR="00245875" w:rsidSect="00034616">
      <w:headerReference w:type="default" r:id="rId10"/>
      <w:footerReference w:type="default" r:id="rId11"/>
      <w:pgSz w:w="12240" w:h="15840"/>
      <w:pgMar w:top="1224" w:right="1224" w:bottom="1224"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794F1" w14:textId="77777777" w:rsidR="00245875" w:rsidRDefault="00245875">
      <w:pPr>
        <w:spacing w:after="0" w:line="240" w:lineRule="auto"/>
      </w:pPr>
      <w:r>
        <w:separator/>
      </w:r>
    </w:p>
  </w:endnote>
  <w:endnote w:type="continuationSeparator" w:id="0">
    <w:p w14:paraId="09A5D8DF" w14:textId="77777777" w:rsidR="00245875" w:rsidRDefault="00245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41270" w14:textId="5A0E956B" w:rsidR="007937B6" w:rsidRDefault="00245875">
    <w:pPr>
      <w:pStyle w:val="Footer"/>
      <w:jc w:val="right"/>
    </w:pPr>
    <w:r>
      <w:rPr>
        <w:rFonts w:ascii="Calibri" w:hAnsi="Calibri"/>
        <w:color w:val="64748B"/>
        <w:sz w:val="17"/>
      </w:rPr>
      <w:t xml:space="preserve">Student: Aarti Sakpal (23102A0007) — Release v1.0.0 | Page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2221A" w14:textId="77777777" w:rsidR="00245875" w:rsidRDefault="00245875">
      <w:pPr>
        <w:spacing w:after="0" w:line="240" w:lineRule="auto"/>
      </w:pPr>
      <w:r>
        <w:separator/>
      </w:r>
    </w:p>
  </w:footnote>
  <w:footnote w:type="continuationSeparator" w:id="0">
    <w:p w14:paraId="52646281" w14:textId="77777777" w:rsidR="00245875" w:rsidRDefault="00245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F21E5" w14:textId="77777777" w:rsidR="007937B6" w:rsidRDefault="00245875">
    <w:pPr>
      <w:pStyle w:val="Header"/>
      <w:jc w:val="right"/>
    </w:pPr>
    <w:r>
      <w:rPr>
        <w:rFonts w:ascii="Calibri" w:hAnsi="Calibri"/>
        <w:color w:val="64748B"/>
        <w:sz w:val="17"/>
      </w:rPr>
      <w:t>DevOps-Enabled Campus Placement Tracking Portal | Task 04: Git and GitHub Repository Initialization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0413594">
    <w:abstractNumId w:val="8"/>
  </w:num>
  <w:num w:numId="2" w16cid:durableId="521556426">
    <w:abstractNumId w:val="6"/>
  </w:num>
  <w:num w:numId="3" w16cid:durableId="1872061721">
    <w:abstractNumId w:val="5"/>
  </w:num>
  <w:num w:numId="4" w16cid:durableId="715394364">
    <w:abstractNumId w:val="4"/>
  </w:num>
  <w:num w:numId="5" w16cid:durableId="913322891">
    <w:abstractNumId w:val="7"/>
  </w:num>
  <w:num w:numId="6" w16cid:durableId="752356711">
    <w:abstractNumId w:val="3"/>
  </w:num>
  <w:num w:numId="7" w16cid:durableId="874849994">
    <w:abstractNumId w:val="2"/>
  </w:num>
  <w:num w:numId="8" w16cid:durableId="1255630525">
    <w:abstractNumId w:val="1"/>
  </w:num>
  <w:num w:numId="9" w16cid:durableId="1396320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5875"/>
    <w:rsid w:val="0029639D"/>
    <w:rsid w:val="00326F90"/>
    <w:rsid w:val="007937B6"/>
    <w:rsid w:val="00AA1D8D"/>
    <w:rsid w:val="00B47730"/>
    <w:rsid w:val="00CB0664"/>
    <w:rsid w:val="00E46B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84C4A5B-64DC-4536-B9A1-3D47E0583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1104</Words>
  <Characters>6295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aarti sakpal</cp:lastModifiedBy>
  <cp:revision>2</cp:revision>
  <dcterms:created xsi:type="dcterms:W3CDTF">2013-12-23T23:15:00Z</dcterms:created>
  <dcterms:modified xsi:type="dcterms:W3CDTF">2026-10-27T17:29:00Z</dcterms:modified>
  <cp:category/>
</cp:coreProperties>
</file>