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ЛЗ-6 бойынша жалпы рефлексия және инсайт</w:t>
      </w:r>
    </w:p>
    <w:p>
      <w:pPr>
        <w:ind w:firstLine="0"/>
        <w:jc w:val="center"/>
      </w:pPr>
      <w:r>
        <w:t>Орындағандар: Айтказинов Арсен және Ерденбаев Адильжан</w:t>
        <w:br/>
        <w:t>АЖ-41 тобы</w:t>
        <w:br/>
        <w:t>Жоба: Съёмка.kz</w:t>
      </w:r>
    </w:p>
    <w:p>
      <w:pPr>
        <w:spacing w:line="240" w:lineRule="auto" w:before="0" w:after="0"/>
        <w:ind w:firstLine="709"/>
      </w:pPr>
      <w:r>
        <w:t>ЛЗ-6 жұмысын орындау барысында біз жобаны жоспарлауда мерзімді бір ғана нақты күн ретінде айту дұрыс емес екенін түсіндік. Бұған дейін тапсырманы бағалағанда көбіне өзіміздің бастапқы ойымызға сүйеніп, «екі аптада бітіре аламыз» деген сияқты қорытынды жасайтынбыз. Бұл жұмыс арқылы мұндай бағада белгісіздік, қателерді түзету, жаңа талаптар және команданың нақты қолжетімділігі толық көрінбейтінін байқадық. Сондықтан біз мерзімді ықтималдық арқылы түсіндіруді үйрендік.</w:t>
      </w:r>
    </w:p>
    <w:p>
      <w:pPr>
        <w:spacing w:line="240" w:lineRule="auto" w:before="0" w:after="0"/>
        <w:ind w:firstLine="709"/>
      </w:pPr>
      <w:r>
        <w:t>Съёмка.kz MVP үшін он пайдаланушы тарихшасын қарастырдық: локациялар каталогы, карточка, бос уақыт аралықтары, баға, броньдауға өтінім, қосарланған броньнан қорғаныс, өтінім мәртебесі және әкімші бөлігі. Арсен frontend жағын бағалағанда интерфейс, бейімделгіш беттеу, формадағы қателерді көрсету және пайдаланушыға ыңғайлы қадамдарды ескерді. Адильжан backend жағын бағалағанда API, базаға сақтау, валидация, сессия, қауіпсіздік және параллель сұраныстар тәуекелін ескерді.</w:t>
      </w:r>
    </w:p>
    <w:p>
      <w:pPr>
        <w:spacing w:line="240" w:lineRule="auto" w:before="0" w:after="0"/>
        <w:ind w:firstLine="709"/>
      </w:pPr>
      <w:r>
        <w:t>Planning Poker нәтижесі бізге бір тапсырманы әр рөл әртүрлі көретінін көрсетті. Мысалы, броньдау формасы сырттай қарапайым болып көрінеді, бірақ оның артында деректерді тексеру, уақыттың бос екенін анықтау, бірдей сұранысты екі рет қабылдамау және қате жағдайда дұрыс жауап беру сияқты жұмыс бар. Бағалар әртүрлі болған кезде біз оны қате деп қабылдамадық. Керісінше, сол айырмашылық арқылы жасырын жұмыстарды анықтап, ортақ келісімге келдік. Осы талқылау командалық жоспардың сапасын жақсартты.</w:t>
      </w:r>
    </w:p>
    <w:p>
      <w:pPr>
        <w:spacing w:line="240" w:lineRule="auto" w:before="0" w:after="0"/>
        <w:ind w:firstLine="709"/>
      </w:pPr>
      <w:r>
        <w:t>Monte Carlo әдісімен 10 000 симуляция жүргізгенде екі апта мен үш аптаның айырмасы анық көрінді. P50 нәтижесі бойынша жобаны екі аптада аяқтау мүмкін, бірақ бұл тек шамамен 50 пайыздық сценарий. P85 бойынша үш апта нәтижесі сенімдірек болды. Сондықтан тапсырыс берушіге 30 қазанға дейінгі мерзімді ұсыну дұрыс деп шештік. Бұл мерзімде күтпеген техникалық мәселелерге және тестілеуге резерв бар. P95 нәтижесі төрт аптаға дейін созылу мүмкін екенін де көрсетті, сондықтан тәуекелді жасырып айтпау маңызды екенін түсіндік.</w:t>
      </w:r>
    </w:p>
    <w:p>
      <w:pPr>
        <w:spacing w:line="240" w:lineRule="auto" w:before="0" w:after="0"/>
        <w:ind w:firstLine="709"/>
      </w:pPr>
      <w:r>
        <w:t>Жұмыс кезінде backend пен frontend бір-бірінен бөлек емес екенін нақты байқадық. Интерфейстегі бос уақыт көрсеткіші серверлік тексеруге тәуелді. Ал сервер дұрыс жауап бергенімен, пайдаланушы қате туралы түсінікті хабарлама алмаса, сервис ыңғайсыз болады. Сол себепті келесі кезеңдерде тапсырманы бірден екі жағынан қарастыру қажет: пайдаланушы не көреді және жүйе оны қалай сенімді орындайды.</w:t>
      </w:r>
    </w:p>
    <w:p>
      <w:pPr>
        <w:spacing w:line="240" w:lineRule="auto" w:before="0" w:after="0"/>
        <w:ind w:firstLine="709"/>
      </w:pPr>
      <w:r>
        <w:t>Біздің негізгі инсайтымыз - жақсы жоспар оптимистік уәде емес, шынайы дерек пен ашық келісім. Болашақта нақты спринттер өткеннен кейін GitHub Issues арқылы аяқталған жұмыстардың санын, цикл уақытын және кешігулердің себебін жинаймыз. Сол кезде оқу throughput қатарын өз командамыздың деректерімен ауыстырып, болжамды қайта есептейміз. Бұл ЛЗ-6 бізге мерзімді бағалауды ғана емес, командалық талқылаудың, тәуекелді ерте көрудің және тапсырыс берушімен адал коммуникацияның маңызын түсіндірді.</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Айтказинов Арсен және Ерденбаев Адильжан</dc:creator>
  <cp:keywords/>
  <dc:description>generated by python-docx</dc:description>
  <cp:lastModifiedBy/>
  <cp:revision>1</cp:revision>
  <dcterms:created xsi:type="dcterms:W3CDTF">2013-12-23T23:15:00Z</dcterms:created>
  <dcterms:modified xsi:type="dcterms:W3CDTF">2013-12-23T23:15:00Z</dcterms:modified>
  <cp:category/>
</cp:coreProperties>
</file>