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emf" ContentType="image/x-emf"/>
  <Override PartName="/word/media/image8.png" ContentType="image/png"/>
  <Override PartName="/word/media/image2.png" ContentType="image/png"/>
  <Override PartName="/word/media/image3.png" ContentType="image/png"/>
  <Override PartName="/word/media/image4.emf" ContentType="image/x-emf"/>
  <Override PartName="/word/media/image5.emf" ContentType="image/x-emf"/>
  <Override PartName="/word/media/image6.png" ContentType="image/png"/>
  <Override PartName="/word/media/image7.png" ContentType="image/png"/>
  <Override PartName="/word/media/image9.png" ContentType="image/png"/>
  <Override PartName="/word/media/image10.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jc w:val="center"/>
        <w:rPr/>
      </w:pPr>
      <w:r>
        <w:rPr/>
        <w:t>ZTF</w:t>
      </w:r>
      <w:r>
        <w:rPr/>
        <w:t xml:space="preserve"> Plug-in for VStar</w:t>
      </w:r>
    </w:p>
    <w:p>
      <w:pPr>
        <w:pStyle w:val="Normal"/>
        <w:rPr/>
      </w:pPr>
      <w:r>
        <w:rPr/>
      </w:r>
    </w:p>
    <w:p>
      <w:pPr>
        <w:pStyle w:val="Normal"/>
        <w:rPr/>
      </w:pPr>
      <w:r>
        <w:rPr/>
        <w:t xml:space="preserve">This plugin allows you to </w:t>
      </w:r>
      <w:r>
        <w:rPr/>
        <w:t xml:space="preserve">retrieve </w:t>
      </w:r>
      <w:r>
        <w:rPr/>
        <w:t xml:space="preserve">light curve data </w:t>
      </w:r>
      <w:r>
        <w:rPr/>
        <w:t>from the online ZTF database</w:t>
      </w:r>
      <w:r>
        <w:rPr/>
        <w:t xml:space="preserve">. </w:t>
      </w:r>
      <w:r>
        <w:rPr/>
        <w:t xml:space="preserve">The details of the ZTF project can be found here: </w:t>
      </w:r>
      <w:hyperlink r:id="rId2">
        <w:r>
          <w:rPr/>
          <w:t>https://www.ztf.caltech.edu/</w:t>
        </w:r>
      </w:hyperlink>
      <w:r>
        <w:rPr/>
        <w:t xml:space="preserve"> .</w:t>
      </w:r>
    </w:p>
    <w:p>
      <w:pPr>
        <w:pStyle w:val="Normal"/>
        <w:rPr/>
      </w:pPr>
      <w:r>
        <w:rPr/>
        <w:t>The plugin can retrieve data by star coordinates or by the unique ZTF object ID. Several ZTF object IDs can belong to one star; to get all available data, you usually have to combine data series from several different object IDs. Retrieving data by star coordinates lets us get all data points at once; however, you have to limit the search area by a small circle.</w:t>
      </w:r>
    </w:p>
    <w:p>
      <w:pPr>
        <w:pStyle w:val="1"/>
        <w:rPr/>
      </w:pPr>
      <w:r>
        <w:rPr/>
        <w:t xml:space="preserve">Retrieving data by </w:t>
      </w:r>
      <w:r>
        <w:rPr/>
        <w:t xml:space="preserve">the </w:t>
      </w:r>
      <w:r>
        <w:rPr/>
        <w:t>star’</w:t>
      </w:r>
      <w:r>
        <w:rPr/>
        <w:t>s</w:t>
      </w:r>
      <w:r>
        <w:rPr/>
        <w:t xml:space="preserve"> coordinates </w:t>
      </w:r>
      <w:r>
        <w:rPr/>
        <w:t>or by the VSX name</w:t>
      </w:r>
    </w:p>
    <w:p>
      <w:pPr>
        <w:pStyle w:val="Normal"/>
        <w:rPr/>
      </w:pPr>
      <w:r>
        <w:rPr/>
        <w:t xml:space="preserve">Select “New star from </w:t>
      </w:r>
      <w:r>
        <w:rPr/>
        <w:t>ZTF</w:t>
      </w:r>
      <w:r>
        <w:rPr/>
        <w:t xml:space="preserve"> Photometry” on the VStar file menu:</w:t>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743200" cy="3429000"/>
            <wp:effectExtent l="0" t="0" r="0" b="0"/>
            <wp:wrapTopAndBottom/>
            <wp:docPr id="1"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5" descr=""/>
                    <pic:cNvPicPr>
                      <a:picLocks noChangeAspect="1" noChangeArrowheads="1"/>
                    </pic:cNvPicPr>
                  </pic:nvPicPr>
                  <pic:blipFill>
                    <a:blip r:embed="rId3"/>
                    <a:stretch>
                      <a:fillRect/>
                    </a:stretch>
                  </pic:blipFill>
                  <pic:spPr bwMode="auto">
                    <a:xfrm>
                      <a:off x="0" y="0"/>
                      <a:ext cx="2743200" cy="3429000"/>
                    </a:xfrm>
                    <a:prstGeom prst="rect">
                      <a:avLst/>
                    </a:prstGeom>
                  </pic:spPr>
                </pic:pic>
              </a:graphicData>
            </a:graphic>
          </wp:anchor>
        </w:drawing>
      </w:r>
    </w:p>
    <w:p>
      <w:pPr>
        <w:pStyle w:val="Normal"/>
        <w:rPr/>
      </w:pPr>
      <w:r>
        <w:rPr/>
      </w:r>
      <w:r>
        <w:br w:type="page"/>
      </w:r>
    </w:p>
    <w:p>
      <w:pPr>
        <w:pStyle w:val="Normal"/>
        <w:rPr/>
      </w:pPr>
      <w:r>
        <w:rPr/>
        <w:t>A dialog box will appear with the input fields for star coordinates. E</w:t>
      </w:r>
      <w:r>
        <w:rPr/>
        <w:t>nter the coordinates in degrees (epoch J2000):</w:t>
      </w:r>
    </w:p>
    <w:p>
      <w:pPr>
        <w:pStyle w:val="Normal"/>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2743200" cy="2286000"/>
            <wp:effectExtent l="0" t="0" r="0" b="0"/>
            <wp:wrapTopAndBottom/>
            <wp:docPr id="2"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8" descr=""/>
                    <pic:cNvPicPr>
                      <a:picLocks noChangeAspect="1" noChangeArrowheads="1"/>
                    </pic:cNvPicPr>
                  </pic:nvPicPr>
                  <pic:blipFill>
                    <a:blip r:embed="rId4"/>
                    <a:stretch>
                      <a:fillRect/>
                    </a:stretch>
                  </pic:blipFill>
                  <pic:spPr bwMode="auto">
                    <a:xfrm>
                      <a:off x="0" y="0"/>
                      <a:ext cx="2743200" cy="2286000"/>
                    </a:xfrm>
                    <a:prstGeom prst="rect">
                      <a:avLst/>
                    </a:prstGeom>
                  </pic:spPr>
                </pic:pic>
              </a:graphicData>
            </a:graphic>
          </wp:anchor>
        </w:drawing>
      </w:r>
      <w:r>
        <w:rPr/>
        <w:t xml:space="preserve">You can find the coordinates </w:t>
      </w:r>
      <w:r>
        <w:rPr/>
        <w:t>of</w:t>
      </w:r>
      <w:r>
        <w:rPr/>
        <w:t xml:space="preserve"> the star of interest </w:t>
      </w:r>
      <w:r>
        <w:rPr/>
        <w:t>on</w:t>
      </w:r>
      <w:r>
        <w:rPr/>
        <w:t xml:space="preserve"> the VSX website </w:t>
      </w:r>
      <w:hyperlink r:id="rId5">
        <w:r>
          <w:rPr/>
          <w:t>https://www.aavso.org/vsx</w:t>
        </w:r>
      </w:hyperlink>
      <w:r>
        <w:rPr/>
        <w:t>. The “Radius” field defines the search radius; in most cases, the default value is ok.</w:t>
      </w:r>
    </w:p>
    <w:p>
      <w:pPr>
        <w:pStyle w:val="Normal"/>
        <w:rPr/>
      </w:pPr>
      <w:r>
        <w:rPr/>
        <w:t xml:space="preserve">Another option is to use the VSX name. Besides the primary name, the VSX usually recognizes several assigned names from existing catalogs. </w:t>
      </w:r>
      <w:r>
        <w:rPr/>
        <w:t xml:space="preserve">So, instead of the coordinates, you can switch to the “VSX” </w:t>
      </w:r>
      <w:r>
        <w:rPr/>
        <w:t>tab</w:t>
      </w:r>
      <w:r>
        <w:rPr/>
        <w:t xml:space="preserve"> and enter the star’s name:</w:t>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807335" cy="2359025"/>
            <wp:effectExtent l="0" t="0" r="0" b="0"/>
            <wp:wrapTopAndBottom/>
            <wp:docPr id="3" name="Зображенн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9" descr=""/>
                    <pic:cNvPicPr>
                      <a:picLocks noChangeAspect="1" noChangeArrowheads="1"/>
                    </pic:cNvPicPr>
                  </pic:nvPicPr>
                  <pic:blipFill>
                    <a:blip r:embed="rId6"/>
                    <a:stretch>
                      <a:fillRect/>
                    </a:stretch>
                  </pic:blipFill>
                  <pic:spPr bwMode="auto">
                    <a:xfrm>
                      <a:off x="0" y="0"/>
                      <a:ext cx="2807335" cy="2359025"/>
                    </a:xfrm>
                    <a:prstGeom prst="rect">
                      <a:avLst/>
                    </a:prstGeom>
                  </pic:spPr>
                </pic:pic>
              </a:graphicData>
            </a:graphic>
          </wp:anchor>
        </w:drawing>
      </w:r>
    </w:p>
    <w:p>
      <w:pPr>
        <w:pStyle w:val="Normal"/>
        <w:rPr/>
      </w:pPr>
      <w:r>
        <w:rPr/>
        <w:t>I</w:t>
      </w:r>
      <w:r>
        <w:rPr/>
        <w:t>f</w:t>
      </w:r>
      <w:r>
        <w:rPr/>
        <w:t xml:space="preserve"> the checkbox “ZTF data with catflags 0 only” </w:t>
      </w:r>
      <w:r>
        <w:rPr/>
        <w:t xml:space="preserve">is </w:t>
      </w:r>
      <w:r>
        <w:rPr/>
        <w:t xml:space="preserve">checked (this is by default), only the data with </w:t>
      </w:r>
      <w:r>
        <w:rPr/>
        <w:t>no “bad flags” will be retrieved. This is recommended by the VSX.</w:t>
      </w:r>
    </w:p>
    <w:p>
      <w:pPr>
        <w:pStyle w:val="Normal"/>
        <w:rPr/>
      </w:pPr>
      <w:r>
        <w:rPr/>
        <w:t>After entering the coordinates or the VSX name, press the [OK] button. When a VSX name is entered, the plug-in first refers to the VSX website, trying to obtain the coordinates. Then it calls the ZTF web service to get the data for the ZTF objects inside the circle with the specified radius centered on the coordinates you set (or obtained from the VSX by the object name). The process of retrieving the data sometimes may take dozens of seconds. As a result, the light curve(s) should appear in the plot pane:</w:t>
      </w:r>
    </w:p>
    <w:p>
      <w:pPr>
        <w:pStyle w:val="Normal"/>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2642870"/>
            <wp:effectExtent l="0" t="0" r="0" b="0"/>
            <wp:wrapTopAndBottom/>
            <wp:docPr id="4" name="Зображенн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10" descr=""/>
                    <pic:cNvPicPr>
                      <a:picLocks noChangeAspect="1" noChangeArrowheads="1"/>
                    </pic:cNvPicPr>
                  </pic:nvPicPr>
                  <pic:blipFill>
                    <a:blip r:embed="rId7"/>
                    <a:stretch>
                      <a:fillRect/>
                    </a:stretch>
                  </pic:blipFill>
                  <pic:spPr bwMode="auto">
                    <a:xfrm>
                      <a:off x="0" y="0"/>
                      <a:ext cx="5943600" cy="2642870"/>
                    </a:xfrm>
                    <a:prstGeom prst="rect">
                      <a:avLst/>
                    </a:prstGeom>
                  </pic:spPr>
                </pic:pic>
              </a:graphicData>
            </a:graphic>
          </wp:anchor>
        </w:drawing>
      </w:r>
    </w:p>
    <w:p>
      <w:pPr>
        <w:pStyle w:val="Normal"/>
        <w:rPr/>
      </w:pPr>
      <w:r>
        <w:rPr/>
        <w:t xml:space="preserve">In our example, we used the EA star PMAK V5 </w:t>
      </w:r>
      <w:r>
        <w:rPr/>
        <w:t>(=</w:t>
      </w:r>
      <w:r>
        <w:rPr/>
        <w:t>2MASS J21301788+3510253</w:t>
      </w:r>
      <w:r>
        <w:rPr/>
        <w:t xml:space="preserve">) </w:t>
      </w:r>
      <w:r>
        <w:rPr/>
        <w:t>with a period of 4.7391 days. Here is the phase plot:</w:t>
      </w:r>
    </w:p>
    <w:p>
      <w:pPr>
        <w:pStyle w:val="Normal"/>
        <w:rPr/>
      </w:pPr>
      <w:r>
        <w:rPr/>
        <w:drawing>
          <wp:anchor behindDoc="0" distT="0" distB="0" distL="0" distR="0" simplePos="0" locked="0" layoutInCell="0" allowOverlap="1" relativeHeight="8">
            <wp:simplePos x="0" y="0"/>
            <wp:positionH relativeFrom="column">
              <wp:posOffset>0</wp:posOffset>
            </wp:positionH>
            <wp:positionV relativeFrom="paragraph">
              <wp:posOffset>635</wp:posOffset>
            </wp:positionV>
            <wp:extent cx="5943600" cy="2642870"/>
            <wp:effectExtent l="0" t="0" r="0" b="0"/>
            <wp:wrapTopAndBottom/>
            <wp:docPr id="5" name="Зображенн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11" descr=""/>
                    <pic:cNvPicPr>
                      <a:picLocks noChangeAspect="1" noChangeArrowheads="1"/>
                    </pic:cNvPicPr>
                  </pic:nvPicPr>
                  <pic:blipFill>
                    <a:blip r:embed="rId8"/>
                    <a:stretch>
                      <a:fillRect/>
                    </a:stretch>
                  </pic:blipFill>
                  <pic:spPr bwMode="auto">
                    <a:xfrm>
                      <a:off x="0" y="0"/>
                      <a:ext cx="5943600" cy="2642870"/>
                    </a:xfrm>
                    <a:prstGeom prst="rect">
                      <a:avLst/>
                    </a:prstGeom>
                  </pic:spPr>
                </pic:pic>
              </a:graphicData>
            </a:graphic>
          </wp:anchor>
        </w:drawing>
      </w:r>
    </w:p>
    <w:p>
      <w:pPr>
        <w:pStyle w:val="1"/>
        <w:rPr/>
      </w:pPr>
      <w:r>
        <w:rPr/>
      </w:r>
      <w:r>
        <w:br w:type="page"/>
      </w:r>
    </w:p>
    <w:p>
      <w:pPr>
        <w:pStyle w:val="1"/>
        <w:rPr/>
      </w:pPr>
      <w:r>
        <w:rPr/>
        <w:t>Retrieving data via</w:t>
      </w:r>
      <w:r>
        <w:rPr/>
        <w:t xml:space="preserve"> </w:t>
      </w:r>
      <w:r>
        <w:rPr/>
        <w:t>ZTF object ID</w:t>
      </w:r>
    </w:p>
    <w:p>
      <w:pPr>
        <w:pStyle w:val="Normal"/>
        <w:rPr/>
      </w:pPr>
      <w:r>
        <w:rPr/>
        <w:t>Also, you can retrieve the data via ZTF object ID.</w:t>
      </w:r>
      <w:r>
        <w:rPr/>
        <w:t xml:space="preserve"> To determine the ID of the </w:t>
      </w:r>
      <w:r>
        <w:rPr/>
        <w:t>star</w:t>
      </w:r>
      <w:r>
        <w:rPr/>
        <w:t xml:space="preserve"> of interest, go to </w:t>
      </w:r>
      <w:hyperlink r:id="rId9">
        <w:r>
          <w:rPr/>
          <w:t>https://irsa.ipac.caltech.edu/cgi-bin/Gator/nph-scan?submit=Select&amp;projshort=ZTF</w:t>
        </w:r>
      </w:hyperlink>
      <w:r>
        <w:rPr/>
        <w:t>, select a catalog, and press the [SELECT] button:</w:t>
      </w:r>
    </w:p>
    <w:p>
      <w:pPr>
        <w:pStyle w:val="Normal"/>
        <w:rPr/>
      </w:pPr>
      <w:r>
        <w:rPr/>
        <w:drawing>
          <wp:anchor behindDoc="0" distT="0" distB="0" distL="0" distR="0" simplePos="0" locked="0" layoutInCell="0" allowOverlap="1" relativeHeight="2">
            <wp:simplePos x="0" y="0"/>
            <wp:positionH relativeFrom="column">
              <wp:posOffset>-33655</wp:posOffset>
            </wp:positionH>
            <wp:positionV relativeFrom="paragraph">
              <wp:posOffset>-40005</wp:posOffset>
            </wp:positionV>
            <wp:extent cx="5943600" cy="3833495"/>
            <wp:effectExtent l="0" t="0" r="0" b="0"/>
            <wp:wrapTopAndBottom/>
            <wp:docPr id="6"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1" descr=""/>
                    <pic:cNvPicPr>
                      <a:picLocks noChangeAspect="1" noChangeArrowheads="1"/>
                    </pic:cNvPicPr>
                  </pic:nvPicPr>
                  <pic:blipFill>
                    <a:blip r:embed="rId10"/>
                    <a:stretch>
                      <a:fillRect/>
                    </a:stretch>
                  </pic:blipFill>
                  <pic:spPr bwMode="auto">
                    <a:xfrm>
                      <a:off x="0" y="0"/>
                      <a:ext cx="5943600" cy="3833495"/>
                    </a:xfrm>
                    <a:prstGeom prst="rect">
                      <a:avLst/>
                    </a:prstGeom>
                  </pic:spPr>
                </pic:pic>
              </a:graphicData>
            </a:graphic>
          </wp:anchor>
        </w:drawing>
      </w:r>
    </w:p>
    <w:p>
      <w:pPr>
        <w:pStyle w:val="Normal"/>
        <w:rPr/>
      </w:pPr>
      <w:r>
        <w:rPr/>
      </w:r>
      <w:r>
        <w:br w:type="page"/>
      </w:r>
    </w:p>
    <w:p>
      <w:pPr>
        <w:pStyle w:val="Normal"/>
        <w:rPr/>
      </w:pPr>
      <w:r>
        <w:rPr/>
        <w:t>On the next page, e</w:t>
      </w:r>
      <w:r>
        <w:rPr/>
        <w:t xml:space="preserve">nter </w:t>
      </w:r>
      <w:r>
        <w:rPr/>
        <w:t xml:space="preserve">the </w:t>
      </w:r>
      <w:r>
        <w:rPr/>
        <w:t xml:space="preserve">object’s coordinates </w:t>
      </w:r>
      <w:r>
        <w:rPr/>
        <w:t xml:space="preserve">(or object name), </w:t>
      </w:r>
      <w:r>
        <w:rPr/>
        <w:t xml:space="preserve">then click [Run Query]: </w:t>
      </w:r>
    </w:p>
    <w:p>
      <w:pPr>
        <w:pStyle w:val="Normal"/>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5010150"/>
            <wp:effectExtent l="0" t="0" r="0" b="0"/>
            <wp:wrapTopAndBottom/>
            <wp:docPr id="7"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2" descr=""/>
                    <pic:cNvPicPr>
                      <a:picLocks noChangeAspect="1" noChangeArrowheads="1"/>
                    </pic:cNvPicPr>
                  </pic:nvPicPr>
                  <pic:blipFill>
                    <a:blip r:embed="rId11"/>
                    <a:stretch>
                      <a:fillRect/>
                    </a:stretch>
                  </pic:blipFill>
                  <pic:spPr bwMode="auto">
                    <a:xfrm>
                      <a:off x="0" y="0"/>
                      <a:ext cx="5943600" cy="5010150"/>
                    </a:xfrm>
                    <a:prstGeom prst="rect">
                      <a:avLst/>
                    </a:prstGeom>
                  </pic:spPr>
                </pic:pic>
              </a:graphicData>
            </a:graphic>
          </wp:anchor>
        </w:drawing>
      </w:r>
    </w:p>
    <w:p>
      <w:pPr>
        <w:pStyle w:val="Normal"/>
        <w:rPr/>
      </w:pPr>
      <w:r>
        <w:rPr/>
      </w:r>
      <w:r>
        <w:br w:type="page"/>
      </w:r>
    </w:p>
    <w:p>
      <w:pPr>
        <w:pStyle w:val="Normal"/>
        <w:rPr/>
      </w:pPr>
      <w:r>
        <w:rPr/>
        <w:t>You will see a sky image of the vicinity of the object (it can be zoomed in with the mouse or by clicking on the appropriate toolbar icon).</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4427855"/>
            <wp:effectExtent l="0" t="0" r="0" b="0"/>
            <wp:wrapSquare wrapText="largest"/>
            <wp:docPr id="8"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3" descr=""/>
                    <pic:cNvPicPr>
                      <a:picLocks noChangeAspect="1" noChangeArrowheads="1"/>
                    </pic:cNvPicPr>
                  </pic:nvPicPr>
                  <pic:blipFill>
                    <a:blip r:embed="rId12"/>
                    <a:stretch>
                      <a:fillRect/>
                    </a:stretch>
                  </pic:blipFill>
                  <pic:spPr bwMode="auto">
                    <a:xfrm>
                      <a:off x="0" y="0"/>
                      <a:ext cx="5943600" cy="4427855"/>
                    </a:xfrm>
                    <a:prstGeom prst="rect">
                      <a:avLst/>
                    </a:prstGeom>
                  </pic:spPr>
                </pic:pic>
              </a:graphicData>
            </a:graphic>
          </wp:anchor>
        </w:drawing>
      </w:r>
    </w:p>
    <w:p>
      <w:pPr>
        <w:pStyle w:val="Normal"/>
        <w:rPr/>
      </w:pPr>
      <w:r>
        <w:rPr/>
        <w:t xml:space="preserve">In the table below the image, you can see object identifiers (oid). </w:t>
      </w:r>
      <w:r>
        <w:rPr/>
        <w:t>Take one that corresponds to your object [There can be several IDs that belong to the object. Using “additive load” (see below) you can utilize them all]</w:t>
      </w:r>
    </w:p>
    <w:p>
      <w:pPr>
        <w:pStyle w:val="Normal"/>
        <w:rPr/>
      </w:pPr>
      <w:r>
        <w:rPr/>
      </w:r>
      <w:r>
        <w:br w:type="page"/>
      </w:r>
    </w:p>
    <w:p>
      <w:pPr>
        <w:pStyle w:val="Normal"/>
        <w:rPr/>
      </w:pPr>
      <w:r>
        <w:rPr/>
        <w:t>Put a ZTF ID in the “</w:t>
      </w:r>
      <w:r>
        <w:rPr/>
        <w:t>ZTF object ID” on the “</w:t>
      </w:r>
      <w:r>
        <w:rPr/>
        <w:t>Object ID</w:t>
      </w:r>
      <w:r>
        <w:rPr/>
        <w:t xml:space="preserve">” </w:t>
      </w:r>
      <w:r>
        <w:rPr/>
        <w:t>tab:</w:t>
      </w:r>
    </w:p>
    <w:p>
      <w:pPr>
        <w:pStyle w:val="Normal"/>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2743200" cy="2633345"/>
            <wp:effectExtent l="0" t="0" r="0" b="0"/>
            <wp:wrapTopAndBottom/>
            <wp:docPr id="9"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Зображення4" descr=""/>
                    <pic:cNvPicPr>
                      <a:picLocks noChangeAspect="1" noChangeArrowheads="1"/>
                    </pic:cNvPicPr>
                  </pic:nvPicPr>
                  <pic:blipFill>
                    <a:blip r:embed="rId13"/>
                    <a:stretch>
                      <a:fillRect/>
                    </a:stretch>
                  </pic:blipFill>
                  <pic:spPr bwMode="auto">
                    <a:xfrm>
                      <a:off x="0" y="0"/>
                      <a:ext cx="2743200" cy="2633345"/>
                    </a:xfrm>
                    <a:prstGeom prst="rect">
                      <a:avLst/>
                    </a:prstGeom>
                  </pic:spPr>
                </pic:pic>
              </a:graphicData>
            </a:graphic>
          </wp:anchor>
        </w:drawing>
      </w:r>
      <w:r>
        <w:rPr/>
        <w:t>Then press the [OK] button. The light curve should appear in the plot pane:</w:t>
      </w:r>
    </w:p>
    <w:p>
      <w:pPr>
        <w:pStyle w:val="Normal"/>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943600" cy="2642870"/>
            <wp:effectExtent l="0" t="0" r="0" b="0"/>
            <wp:wrapTopAndBottom/>
            <wp:docPr id="10" name="Зображенн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Зображення12" descr=""/>
                    <pic:cNvPicPr>
                      <a:picLocks noChangeAspect="1" noChangeArrowheads="1"/>
                    </pic:cNvPicPr>
                  </pic:nvPicPr>
                  <pic:blipFill>
                    <a:blip r:embed="rId14"/>
                    <a:stretch>
                      <a:fillRect/>
                    </a:stretch>
                  </pic:blipFill>
                  <pic:spPr bwMode="auto">
                    <a:xfrm>
                      <a:off x="0" y="0"/>
                      <a:ext cx="5943600" cy="2642870"/>
                    </a:xfrm>
                    <a:prstGeom prst="rect">
                      <a:avLst/>
                    </a:prstGeom>
                  </pic:spPr>
                </pic:pic>
              </a:graphicData>
            </a:graphic>
          </wp:anchor>
        </w:drawing>
      </w:r>
    </w:p>
    <w:p>
      <w:pPr>
        <w:pStyle w:val="Normal"/>
        <w:rPr/>
      </w:pPr>
      <w:r>
        <w:rPr/>
      </w:r>
    </w:p>
    <w:p>
      <w:pPr>
        <w:pStyle w:val="Normal1"/>
        <w:bidi w:val="0"/>
        <w:spacing w:lineRule="auto" w:line="276"/>
        <w:ind w:left="0" w:right="0" w:hanging="0"/>
        <w:rPr>
          <w:b/>
          <w:b/>
        </w:rPr>
      </w:pPr>
      <w:r>
        <w:rPr>
          <w:b/>
        </w:rPr>
      </w:r>
      <w:r>
        <w:br w:type="page"/>
      </w:r>
    </w:p>
    <w:p>
      <w:pPr>
        <w:pStyle w:val="Normal1"/>
        <w:bidi w:val="0"/>
        <w:spacing w:lineRule="auto" w:line="276"/>
        <w:ind w:left="0" w:right="0" w:hanging="0"/>
        <w:rPr>
          <w:b/>
          <w:b/>
        </w:rPr>
      </w:pPr>
      <w:r>
        <w:rPr>
          <w:b/>
        </w:rPr>
        <w:t>Revision History</w:t>
      </w:r>
    </w:p>
    <w:tbl>
      <w:tblPr>
        <w:tblW w:w="9360" w:type="dxa"/>
        <w:jc w:val="left"/>
        <w:tblInd w:w="-218" w:type="dxa"/>
        <w:tblLayout w:type="fixed"/>
        <w:tblCellMar>
          <w:top w:w="100" w:type="dxa"/>
          <w:left w:w="100" w:type="dxa"/>
          <w:bottom w:w="100" w:type="dxa"/>
          <w:right w:w="100" w:type="dxa"/>
        </w:tblCellMar>
      </w:tblPr>
      <w:tblGrid>
        <w:gridCol w:w="1035"/>
        <w:gridCol w:w="1635"/>
        <w:gridCol w:w="3150"/>
        <w:gridCol w:w="3540"/>
      </w:tblGrid>
      <w:tr>
        <w:trPr/>
        <w:tc>
          <w:tcPr>
            <w:tcW w:w="1035" w:type="dxa"/>
            <w:tcBorders>
              <w:top w:val="single" w:sz="8" w:space="0" w:color="000000"/>
              <w:left w:val="single" w:sz="8" w:space="0" w:color="000000"/>
              <w:bottom w:val="single" w:sz="8" w:space="0" w:color="000000"/>
              <w:right w:val="single" w:sz="8" w:space="0" w:color="000000"/>
            </w:tcBorders>
          </w:tcPr>
          <w:p>
            <w:pPr>
              <w:pStyle w:val="Normal1"/>
              <w:widowControl w:val="false"/>
              <w:tabs>
                <w:tab w:val="clear" w:pos="720"/>
              </w:tabs>
              <w:bidi w:val="0"/>
              <w:ind w:left="0" w:right="0" w:hanging="0"/>
              <w:rPr/>
            </w:pPr>
            <w:r>
              <w:rPr/>
              <w:t>Rev</w:t>
            </w:r>
          </w:p>
        </w:tc>
        <w:tc>
          <w:tcPr>
            <w:tcW w:w="1635" w:type="dxa"/>
            <w:tcBorders>
              <w:top w:val="single" w:sz="8" w:space="0" w:color="000000"/>
              <w:left w:val="single" w:sz="8" w:space="0" w:color="000000"/>
              <w:bottom w:val="single" w:sz="8" w:space="0" w:color="000000"/>
              <w:right w:val="single" w:sz="8" w:space="0" w:color="000000"/>
            </w:tcBorders>
          </w:tcPr>
          <w:p>
            <w:pPr>
              <w:pStyle w:val="Normal1"/>
              <w:widowControl w:val="false"/>
              <w:tabs>
                <w:tab w:val="clear" w:pos="720"/>
              </w:tabs>
              <w:bidi w:val="0"/>
              <w:ind w:left="0" w:right="0" w:hanging="0"/>
              <w:rPr/>
            </w:pPr>
            <w:r>
              <w:rPr/>
              <w:t>Date</w:t>
            </w:r>
          </w:p>
        </w:tc>
        <w:tc>
          <w:tcPr>
            <w:tcW w:w="3150" w:type="dxa"/>
            <w:tcBorders>
              <w:top w:val="single" w:sz="8" w:space="0" w:color="000000"/>
              <w:left w:val="single" w:sz="8" w:space="0" w:color="000000"/>
              <w:bottom w:val="single" w:sz="8" w:space="0" w:color="000000"/>
              <w:right w:val="single" w:sz="8" w:space="0" w:color="000000"/>
            </w:tcBorders>
          </w:tcPr>
          <w:p>
            <w:pPr>
              <w:pStyle w:val="Normal1"/>
              <w:widowControl w:val="false"/>
              <w:tabs>
                <w:tab w:val="clear" w:pos="720"/>
              </w:tabs>
              <w:bidi w:val="0"/>
              <w:ind w:left="0" w:right="0" w:hanging="0"/>
              <w:rPr/>
            </w:pPr>
            <w:r>
              <w:rPr/>
              <w:t>Description</w:t>
            </w:r>
          </w:p>
        </w:tc>
        <w:tc>
          <w:tcPr>
            <w:tcW w:w="3540" w:type="dxa"/>
            <w:tcBorders>
              <w:top w:val="single" w:sz="8" w:space="0" w:color="000000"/>
              <w:left w:val="single" w:sz="8" w:space="0" w:color="000000"/>
              <w:bottom w:val="single" w:sz="8" w:space="0" w:color="000000"/>
              <w:right w:val="single" w:sz="8" w:space="0" w:color="000000"/>
            </w:tcBorders>
          </w:tcPr>
          <w:p>
            <w:pPr>
              <w:pStyle w:val="Normal1"/>
              <w:widowControl w:val="false"/>
              <w:tabs>
                <w:tab w:val="clear" w:pos="720"/>
              </w:tabs>
              <w:bidi w:val="0"/>
              <w:ind w:left="0" w:right="0" w:hanging="0"/>
              <w:rPr/>
            </w:pPr>
            <w:r>
              <w:rPr/>
              <w:t>Author</w:t>
            </w:r>
          </w:p>
        </w:tc>
      </w:tr>
      <w:tr>
        <w:trPr/>
        <w:tc>
          <w:tcPr>
            <w:tcW w:w="1035" w:type="dxa"/>
            <w:tcBorders>
              <w:left w:val="single" w:sz="8" w:space="0" w:color="000000"/>
              <w:bottom w:val="single" w:sz="8" w:space="0" w:color="000000"/>
              <w:right w:val="single" w:sz="8" w:space="0" w:color="000000"/>
            </w:tcBorders>
          </w:tcPr>
          <w:p>
            <w:pPr>
              <w:pStyle w:val="Normal1"/>
              <w:widowControl w:val="false"/>
              <w:bidi w:val="0"/>
              <w:ind w:left="0" w:right="0" w:hanging="0"/>
              <w:rPr/>
            </w:pPr>
            <w:r>
              <w:rPr/>
              <w:t>A</w:t>
            </w:r>
          </w:p>
        </w:tc>
        <w:tc>
          <w:tcPr>
            <w:tcW w:w="1635" w:type="dxa"/>
            <w:tcBorders>
              <w:left w:val="single" w:sz="8" w:space="0" w:color="000000"/>
              <w:bottom w:val="single" w:sz="8" w:space="0" w:color="000000"/>
              <w:right w:val="single" w:sz="8" w:space="0" w:color="000000"/>
            </w:tcBorders>
          </w:tcPr>
          <w:p>
            <w:pPr>
              <w:pStyle w:val="Normal1"/>
              <w:widowControl w:val="false"/>
              <w:bidi w:val="0"/>
              <w:ind w:left="0" w:right="0" w:hanging="0"/>
              <w:rPr/>
            </w:pPr>
            <w:r>
              <w:rPr/>
              <w:t>1</w:t>
            </w:r>
            <w:r>
              <w:rPr/>
              <w:t>2</w:t>
            </w:r>
            <w:r>
              <w:rPr/>
              <w:t xml:space="preserve"> Mar 2023</w:t>
            </w:r>
          </w:p>
        </w:tc>
        <w:tc>
          <w:tcPr>
            <w:tcW w:w="3150" w:type="dxa"/>
            <w:tcBorders>
              <w:left w:val="single" w:sz="8" w:space="0" w:color="000000"/>
              <w:bottom w:val="single" w:sz="8" w:space="0" w:color="000000"/>
              <w:right w:val="single" w:sz="8" w:space="0" w:color="000000"/>
            </w:tcBorders>
          </w:tcPr>
          <w:p>
            <w:pPr>
              <w:pStyle w:val="Normal"/>
              <w:widowControl w:val="false"/>
              <w:bidi w:val="0"/>
              <w:spacing w:before="0" w:after="160"/>
              <w:ind w:left="0" w:right="0" w:hanging="0"/>
              <w:rPr>
                <w:rFonts w:ascii="Arial" w:hAnsi="Arial" w:eastAsia="Times New Roman" w:cs="Times New Roman"/>
                <w:sz w:val="24"/>
                <w:szCs w:val="24"/>
              </w:rPr>
            </w:pPr>
            <w:r>
              <w:rPr>
                <w:rFonts w:eastAsia="Times New Roman" w:cs="Times New Roman" w:ascii="Arial" w:hAnsi="Arial"/>
                <w:sz w:val="24"/>
                <w:szCs w:val="24"/>
              </w:rPr>
              <w:t>Initial release</w:t>
            </w:r>
          </w:p>
        </w:tc>
        <w:tc>
          <w:tcPr>
            <w:tcW w:w="3540" w:type="dxa"/>
            <w:tcBorders>
              <w:left w:val="single" w:sz="8" w:space="0" w:color="000000"/>
              <w:bottom w:val="single" w:sz="8" w:space="0" w:color="000000"/>
              <w:right w:val="single" w:sz="8" w:space="0" w:color="000000"/>
            </w:tcBorders>
          </w:tcPr>
          <w:p>
            <w:pPr>
              <w:pStyle w:val="Normal1"/>
              <w:widowControl w:val="false"/>
              <w:bidi w:val="0"/>
              <w:spacing w:lineRule="auto" w:line="276"/>
              <w:ind w:left="0" w:right="0" w:hanging="0"/>
              <w:rPr/>
            </w:pPr>
            <w:r>
              <w:rPr/>
              <w:t>Maksym Pyatnytskyy (PMAK)</w:t>
            </w:r>
          </w:p>
        </w:tc>
      </w:tr>
    </w:tbl>
    <w:p>
      <w:pPr>
        <w:pStyle w:val="Normal"/>
        <w:widowControl w:val="false"/>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Liberation Sans">
    <w:altName w:val="Arial"/>
    <w:charset w:val="cc"/>
    <w:family w:val="swiss"/>
    <w:pitch w:val="variable"/>
  </w:font>
  <w:font w:name="Cambria">
    <w:charset w:val="cc"/>
    <w:family w:val="roman"/>
    <w:pitch w:val="variable"/>
  </w:font>
  <w:font w:name="Arial">
    <w:charset w:val="cc"/>
    <w:family w:val="roman"/>
    <w:pitch w:val="variable"/>
  </w:font>
  <w:font w:name="Arial">
    <w:charset w:val="cc"/>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1">
    <w:name w:val="Heading 1"/>
    <w:basedOn w:val="Normal"/>
    <w:next w:val="Normal"/>
    <w:link w:val="Heading1Char"/>
    <w:qFormat/>
    <w:pPr>
      <w:keepNext w:val="true"/>
      <w:keepLines/>
      <w:numPr>
        <w:ilvl w:val="0"/>
        <w:numId w:val="0"/>
      </w:numPr>
      <w:spacing w:before="240" w:after="0"/>
      <w:outlineLvl w:val="0"/>
    </w:pPr>
    <w:rPr>
      <w:rFonts w:ascii="Calibri Light" w:hAnsi="Calibri Light" w:eastAsia="Calibri" w:cs="Tahoma"/>
      <w:color w:val="2F5496"/>
      <w:sz w:val="32"/>
      <w:szCs w:val="32"/>
    </w:rPr>
  </w:style>
  <w:style w:type="paragraph" w:styleId="2">
    <w:name w:val="Heading 2"/>
    <w:basedOn w:val="Normal"/>
    <w:next w:val="Normal"/>
    <w:link w:val="Heading2Char"/>
    <w:qFormat/>
    <w:pPr>
      <w:keepNext w:val="true"/>
      <w:keepLines/>
      <w:numPr>
        <w:ilvl w:val="0"/>
        <w:numId w:val="0"/>
      </w:numPr>
      <w:spacing w:before="40" w:after="0"/>
      <w:outlineLvl w:val="1"/>
    </w:pPr>
    <w:rPr>
      <w:rFonts w:ascii="Calibri Light" w:hAnsi="Calibri Light" w:eastAsia="Calibri" w:cs="Tahoma"/>
      <w:color w:val="2F5496"/>
      <w:sz w:val="26"/>
      <w:szCs w:val="26"/>
    </w:rPr>
  </w:style>
  <w:style w:type="character" w:styleId="DefaultParagraphFont">
    <w:name w:val="Default Paragraph Font"/>
    <w:qFormat/>
    <w:rPr/>
  </w:style>
  <w:style w:type="character" w:styleId="TitleChar">
    <w:name w:val="Title Char"/>
    <w:basedOn w:val="DefaultParagraphFont"/>
    <w:qFormat/>
    <w:rPr>
      <w:rFonts w:ascii="Calibri Light" w:hAnsi="Calibri Light" w:eastAsia="Calibri" w:cs="Tahoma"/>
      <w:spacing w:val="-10"/>
      <w:kern w:val="2"/>
      <w:sz w:val="56"/>
      <w:szCs w:val="56"/>
    </w:rPr>
  </w:style>
  <w:style w:type="character" w:styleId="Heading1Char">
    <w:name w:val="Heading 1 Char"/>
    <w:basedOn w:val="DefaultParagraphFont"/>
    <w:qFormat/>
    <w:rPr>
      <w:rFonts w:ascii="Calibri Light" w:hAnsi="Calibri Light" w:eastAsia="Calibri" w:cs="Tahoma"/>
      <w:color w:val="2F5496"/>
      <w:sz w:val="32"/>
      <w:szCs w:val="32"/>
    </w:rPr>
  </w:style>
  <w:style w:type="character" w:styleId="Style12">
    <w:name w:val="Гіперпосилання"/>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ing2Char">
    <w:name w:val="Heading 2 Char"/>
    <w:basedOn w:val="DefaultParagraphFont"/>
    <w:qFormat/>
    <w:rPr>
      <w:rFonts w:ascii="Calibri Light" w:hAnsi="Calibri Light" w:eastAsia="Calibri" w:cs="Tahoma"/>
      <w:color w:val="2F5496"/>
      <w:sz w:val="26"/>
      <w:szCs w:val="26"/>
    </w:rPr>
  </w:style>
  <w:style w:type="character" w:styleId="Style13">
    <w:name w:val="Відвідане гіперпосилання"/>
    <w:basedOn w:val="DefaultParagraphFont"/>
    <w:rPr>
      <w:color w:val="954F72"/>
      <w:u w:val="single"/>
    </w:rPr>
  </w:style>
  <w:style w:type="paragraph" w:styleId="Style14">
    <w:name w:val="Заголовок"/>
    <w:basedOn w:val="Normal"/>
    <w:next w:val="Style15"/>
    <w:qFormat/>
    <w:pPr>
      <w:keepNext w:val="true"/>
      <w:spacing w:before="240" w:after="120"/>
    </w:pPr>
    <w:rPr>
      <w:rFonts w:ascii="Liberation Sans" w:hAnsi="Liberation Sans" w:eastAsia="Microsoft YaHei" w:cs="Mang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Mangal"/>
    </w:rPr>
  </w:style>
  <w:style w:type="paragraph" w:styleId="Style17">
    <w:name w:val="Caption"/>
    <w:basedOn w:val="Normal"/>
    <w:qFormat/>
    <w:pPr>
      <w:suppressLineNumbers/>
      <w:spacing w:before="120" w:after="120"/>
    </w:pPr>
    <w:rPr>
      <w:rFonts w:cs="Mangal"/>
      <w:i/>
      <w:iCs/>
      <w:sz w:val="24"/>
      <w:szCs w:val="24"/>
    </w:rPr>
  </w:style>
  <w:style w:type="paragraph" w:styleId="Style18">
    <w:name w:val="Покажчик"/>
    <w:basedOn w:val="Normal"/>
    <w:qFormat/>
    <w:pPr>
      <w:suppressLineNumbers/>
    </w:pPr>
    <w:rPr>
      <w:rFonts w:cs="Mangal"/>
      <w:lang w:val="zxx" w:eastAsia="zxx" w:bidi="zxx"/>
    </w:rPr>
  </w:style>
  <w:style w:type="paragraph" w:styleId="Style19">
    <w:name w:val="Title"/>
    <w:basedOn w:val="Normal"/>
    <w:next w:val="Normal"/>
    <w:link w:val="TitleChar"/>
    <w:qFormat/>
    <w:pPr>
      <w:spacing w:lineRule="auto" w:line="240" w:before="0" w:after="0"/>
      <w:contextualSpacing/>
    </w:pPr>
    <w:rPr>
      <w:rFonts w:ascii="Calibri Light" w:hAnsi="Calibri Light" w:eastAsia="Calibri" w:cs="Tahoma"/>
      <w:spacing w:val="-10"/>
      <w:kern w:val="2"/>
      <w:sz w:val="56"/>
      <w:szCs w:val="56"/>
    </w:rPr>
  </w:style>
  <w:style w:type="paragraph" w:styleId="NormalTable">
    <w:name w:val="Normal Table"/>
    <w:qFormat/>
    <w:pPr>
      <w:widowControl/>
      <w:kinsoku w:val="true"/>
      <w:overflowPunct w:val="true"/>
      <w:autoSpaceDE w:val="true"/>
      <w:bidi w:val="0"/>
      <w:spacing w:lineRule="auto" w:line="276"/>
      <w:jc w:val="left"/>
      <w:textAlignment w:val="auto"/>
    </w:pPr>
    <w:rPr>
      <w:rFonts w:ascii="Cambria" w:hAnsi="Cambria" w:eastAsia="Times New Roman" w:cs="Times New Roman"/>
      <w:color w:val="auto"/>
      <w:kern w:val="0"/>
      <w:sz w:val="22"/>
      <w:szCs w:val="22"/>
      <w:lang w:val="uk-UA" w:eastAsia="uk-UA" w:bidi="ar-SA"/>
    </w:rPr>
  </w:style>
  <w:style w:type="paragraph" w:styleId="Normal1">
    <w:name w:val="LO-normal"/>
    <w:qFormat/>
    <w:pPr>
      <w:widowControl/>
      <w:kinsoku w:val="true"/>
      <w:overflowPunct w:val="true"/>
      <w:autoSpaceDE w:val="true"/>
      <w:bidi w:val="0"/>
      <w:spacing w:lineRule="auto" w:line="276"/>
      <w:jc w:val="left"/>
      <w:textAlignment w:val="auto"/>
    </w:pPr>
    <w:rPr>
      <w:rFonts w:ascii="Arial" w:hAnsi="Arial" w:eastAsia="Arial" w:cs="Arial"/>
      <w:color w:val="auto"/>
      <w:kern w:val="0"/>
      <w:sz w:val="22"/>
      <w:szCs w:val="22"/>
      <w:lang w:val="en-US" w:eastAsia="uk-UA" w:bidi="ar-SA"/>
    </w:rPr>
  </w:style>
  <w:style w:type="paragraph" w:styleId="Style20">
    <w:name w:val="Вміст таблиці"/>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tf.caltech.edu/" TargetMode="External"/><Relationship Id="rId3" Type="http://schemas.openxmlformats.org/officeDocument/2006/relationships/image" Target="media/image1.emf"/><Relationship Id="rId4" Type="http://schemas.openxmlformats.org/officeDocument/2006/relationships/image" Target="media/image2.png"/><Relationship Id="rId5" Type="http://schemas.openxmlformats.org/officeDocument/2006/relationships/hyperlink" Target="https://www.aavso.org/vsx" TargetMode="External"/><Relationship Id="rId6" Type="http://schemas.openxmlformats.org/officeDocument/2006/relationships/image" Target="media/image3.png"/><Relationship Id="rId7" Type="http://schemas.openxmlformats.org/officeDocument/2006/relationships/image" Target="media/image4.emf"/><Relationship Id="rId8" Type="http://schemas.openxmlformats.org/officeDocument/2006/relationships/image" Target="media/image5.emf"/><Relationship Id="rId9" Type="http://schemas.openxmlformats.org/officeDocument/2006/relationships/hyperlink" Target="https://irsa.ipac.caltech.edu/cgi-bin/Gator/nph-scan?submit=Select&amp;projshort=ZTF" TargetMode="Externa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417</TotalTime>
  <Application>LibreOffice/7.3.3.2$Windows_X86_64 LibreOffice_project/d1d0ea68f081ee2800a922cac8f79445e4603348</Application>
  <AppVersion>15.0000</AppVersion>
  <Pages>8</Pages>
  <Words>513</Words>
  <Characters>2452</Characters>
  <CharactersWithSpaces>2939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2018-09-18T19:08:00Z</dcterms:created>
  <dc:creator>Cliff Kotnik</dc:creator>
  <dc:description/>
  <dc:language>en-US</dc:language>
  <cp:lastModifiedBy>Maksym Pyatnytskyy</cp:lastModifiedBy>
  <cp:lastPrinted>2018-09-20T19:52:00Z</cp:lastPrinted>
  <dcterms:modified xsi:type="dcterms:W3CDTF">2023-03-12T10:32:50Z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