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программы, которые работают с файлами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</w:t>
      </w:r>
      <w:r>
        <w:t xml:space="preserve"> </w:t>
      </w:r>
      <w:r>
        <w:t xml:space="preserve">для обеспечения защиты данных одного пользователя от действий других поль-</w:t>
      </w:r>
      <w:r>
        <w:t xml:space="preserve"> </w:t>
      </w:r>
      <w:r>
        <w:t xml:space="preserve">зователей существуют специальные механизмы разграничения доступа к фай-</w:t>
      </w:r>
      <w:r>
        <w:t xml:space="preserve"> </w:t>
      </w:r>
      <w:r>
        <w:t xml:space="preserve">лам. Кроме ограничения доступа, данный механизм позволяет разрешить дру-</w:t>
      </w:r>
      <w:r>
        <w:t xml:space="preserve"> </w:t>
      </w:r>
      <w:r>
        <w:t xml:space="preserve">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раз-</w:t>
      </w:r>
      <w:r>
        <w:t xml:space="preserve"> </w:t>
      </w:r>
      <w:r>
        <w:t xml:space="preserve">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для программ лабораторной работы №11, перейду</w:t>
      </w:r>
      <w:r>
        <w:t xml:space="preserve"> </w:t>
      </w:r>
      <w:r>
        <w:t xml:space="preserve">в него и создам файл lab11-1.asm и readme.txt:(рис. 1)</w:t>
      </w:r>
    </w:p>
    <w:p>
      <w:pPr>
        <w:pStyle w:val="CaptionedFigure"/>
      </w:pPr>
      <w:bookmarkStart w:id="26" w:name="fig:001"/>
      <w:r>
        <w:drawing>
          <wp:inline>
            <wp:extent cx="5334000" cy="665181"/>
            <wp:effectExtent b="0" l="0" r="0" t="0"/>
            <wp:docPr descr="Рис. 1: Создание каталога и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файлов</w:t>
      </w:r>
    </w:p>
    <w:p>
      <w:pPr>
        <w:pStyle w:val="BodyText"/>
      </w:pPr>
      <w:r>
        <w:t xml:space="preserve">Введу в файл lab11-1.asm текст программы из листинга 11.1 (Программа</w:t>
      </w:r>
      <w:r>
        <w:t xml:space="preserve"> </w:t>
      </w:r>
      <w:r>
        <w:t xml:space="preserve">записи в файл сообщения) (рис. 2)</w:t>
      </w:r>
    </w:p>
    <w:p>
      <w:pPr>
        <w:pStyle w:val="CaptionedFigure"/>
      </w:pPr>
      <w:bookmarkStart w:id="30" w:name="fig:002"/>
      <w:r>
        <w:drawing>
          <wp:inline>
            <wp:extent cx="5334000" cy="5527137"/>
            <wp:effectExtent b="0" l="0" r="0" t="0"/>
            <wp:docPr descr="Рис. 2: 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Создам исполняемый файл и проверю его работу. (рис. 3, 4, 5 и 6)В результате строка записывается в файл.</w:t>
      </w:r>
    </w:p>
    <w:p>
      <w:pPr>
        <w:pStyle w:val="CaptionedFigure"/>
      </w:pPr>
      <w:bookmarkStart w:id="34" w:name="fig:003"/>
      <w:r>
        <w:drawing>
          <wp:inline>
            <wp:extent cx="5334000" cy="778839"/>
            <wp:effectExtent b="0" l="0" r="0" t="0"/>
            <wp:docPr descr="Рис. 3: Создание исполняемого файла и его рабо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исполняемого файла и его работа</w:t>
      </w:r>
    </w:p>
    <w:p>
      <w:pPr>
        <w:pStyle w:val="CaptionedFigure"/>
      </w:pPr>
      <w:bookmarkStart w:id="38" w:name="fig:004"/>
      <w:r>
        <w:drawing>
          <wp:inline>
            <wp:extent cx="5334000" cy="858761"/>
            <wp:effectExtent b="0" l="0" r="0" t="0"/>
            <wp:docPr descr="Рис. 4: Проверка текста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текста файла</w:t>
      </w:r>
    </w:p>
    <w:p>
      <w:pPr>
        <w:pStyle w:val="CaptionedFigure"/>
      </w:pPr>
      <w:bookmarkStart w:id="42" w:name="fig:005"/>
      <w:r>
        <w:drawing>
          <wp:inline>
            <wp:extent cx="5334000" cy="726225"/>
            <wp:effectExtent b="0" l="0" r="0" t="0"/>
            <wp:docPr descr="Рис. 5: Создание исполняемого файла и его рабо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исполняемого файла и его работа</w:t>
      </w:r>
    </w:p>
    <w:p>
      <w:pPr>
        <w:pStyle w:val="CaptionedFigure"/>
      </w:pPr>
      <w:bookmarkStart w:id="46" w:name="fig:006"/>
      <w:r>
        <w:drawing>
          <wp:inline>
            <wp:extent cx="5334000" cy="693622"/>
            <wp:effectExtent b="0" l="0" r="0" t="0"/>
            <wp:docPr descr="Рис. 6: Проверка текста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текста файла</w:t>
      </w:r>
    </w:p>
    <w:p>
      <w:pPr>
        <w:pStyle w:val="BodyText"/>
      </w:pPr>
      <w:r>
        <w:t xml:space="preserve">С помощью команды chmod изменю права доступа к исполняемому файлу</w:t>
      </w:r>
      <w:r>
        <w:t xml:space="preserve"> </w:t>
      </w:r>
      <w:r>
        <w:t xml:space="preserve">lab11-1, запретив его выполнение. (рис. 7)Попытаюсь выполнить файл. Не удалось выполнить файл из-за запрета в доступе.</w:t>
      </w:r>
    </w:p>
    <w:p>
      <w:pPr>
        <w:pStyle w:val="CaptionedFigure"/>
      </w:pPr>
      <w:bookmarkStart w:id="50" w:name="fig:007"/>
      <w:r>
        <w:drawing>
          <wp:inline>
            <wp:extent cx="5334000" cy="792262"/>
            <wp:effectExtent b="0" l="0" r="0" t="0"/>
            <wp:docPr descr="Рис. 7: Изменение прав доступ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Изменение прав доступа</w:t>
      </w:r>
    </w:p>
    <w:p>
      <w:pPr>
        <w:pStyle w:val="BodyText"/>
      </w:pPr>
      <w:r>
        <w:t xml:space="preserve">С помощью команды chmod изменю права доступа к файлу lab11-1.asm с</w:t>
      </w:r>
      <w:r>
        <w:t xml:space="preserve"> </w:t>
      </w:r>
      <w:r>
        <w:t xml:space="preserve">исходным текстом программы, добавив права на исполнение. Попытаюсь</w:t>
      </w:r>
      <w:r>
        <w:t xml:space="preserve"> </w:t>
      </w:r>
      <w:r>
        <w:t xml:space="preserve">выполнить его (рис. 8) Ошибка вызвана вызовом не исполняемого файла</w:t>
      </w:r>
    </w:p>
    <w:p>
      <w:pPr>
        <w:pStyle w:val="CaptionedFigure"/>
      </w:pPr>
      <w:bookmarkStart w:id="54" w:name="fig:008"/>
      <w:r>
        <w:drawing>
          <wp:inline>
            <wp:extent cx="5334000" cy="852275"/>
            <wp:effectExtent b="0" l="0" r="0" t="0"/>
            <wp:docPr descr="Рис. 8: Изменение прав доступ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Изменение прав доступа</w:t>
      </w:r>
    </w:p>
    <w:p>
      <w:pPr>
        <w:pStyle w:val="BodyText"/>
      </w:pPr>
      <w:r>
        <w:t xml:space="preserve">Предоставлю права доступа к файлу readme.txt в соответствии с вариантом в таблице 11.4(ранее полученный вариант - 12). –x -wx r-x. Проверю правильность выполнения с помощью команды ls -l (рис. 9)</w:t>
      </w:r>
    </w:p>
    <w:p>
      <w:pPr>
        <w:pStyle w:val="CaptionedFigure"/>
      </w:pPr>
      <w:bookmarkStart w:id="58" w:name="fig:009"/>
      <w:r>
        <w:drawing>
          <wp:inline>
            <wp:extent cx="5334000" cy="1277795"/>
            <wp:effectExtent b="0" l="0" r="0" t="0"/>
            <wp:docPr descr="Рис. 9: Изменение прав доступ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Изменение прав доступа</w:t>
      </w:r>
    </w:p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Напишите программу работающую по следующему алгоритму:</w:t>
      </w:r>
      <w:r>
        <w:br/>
      </w:r>
      <w:r>
        <w:rPr>
          <w:rStyle w:val="VerbatimChar"/>
        </w:rPr>
        <w:t xml:space="preserve">• Вывод приглашения “Как Вас зовут?”</w:t>
      </w:r>
      <w:r>
        <w:br/>
      </w:r>
      <w:r>
        <w:rPr>
          <w:rStyle w:val="VerbatimChar"/>
        </w:rPr>
        <w:t xml:space="preserve">• ввести с клавиатуры свои фамилию и имя</w:t>
      </w:r>
      <w:r>
        <w:br/>
      </w:r>
      <w:r>
        <w:rPr>
          <w:rStyle w:val="VerbatimChar"/>
        </w:rPr>
        <w:t xml:space="preserve">• создать файл с именем name.txt</w:t>
      </w:r>
      <w:r>
        <w:br/>
      </w:r>
      <w:r>
        <w:rPr>
          <w:rStyle w:val="VerbatimChar"/>
        </w:rPr>
        <w:t xml:space="preserve">• записать в файл сообщение “Меня зовут”</w:t>
      </w:r>
      <w:r>
        <w:br/>
      </w:r>
      <w:r>
        <w:rPr>
          <w:rStyle w:val="VerbatimChar"/>
        </w:rPr>
        <w:t xml:space="preserve">• дописать в файл строку введенную с клавиатуры</w:t>
      </w:r>
      <w:r>
        <w:br/>
      </w:r>
      <w:r>
        <w:rPr>
          <w:rStyle w:val="VerbatimChar"/>
        </w:rPr>
        <w:t xml:space="preserve">• закрыть файл</w:t>
      </w:r>
      <w:r>
        <w:br/>
      </w:r>
      <w:r>
        <w:rPr>
          <w:rStyle w:val="VerbatimChar"/>
        </w:rPr>
        <w:t xml:space="preserve">Создать исполняемый файл и проверить его работу. Проверить наличие файла</w:t>
      </w:r>
      <w:r>
        <w:br/>
      </w:r>
      <w:r>
        <w:rPr>
          <w:rStyle w:val="VerbatimChar"/>
        </w:rPr>
        <w:t xml:space="preserve">и его содержимое с помощью команд ls и cat</w:t>
      </w:r>
    </w:p>
    <w:p>
      <w:pPr>
        <w:pStyle w:val="FirstParagraph"/>
      </w:pPr>
      <w:r>
        <w:t xml:space="preserve">Введу текст программы в файл sr.asm (рис. 10 и 11)</w:t>
      </w:r>
    </w:p>
    <w:p>
      <w:pPr>
        <w:pStyle w:val="CaptionedFigure"/>
      </w:pPr>
      <w:bookmarkStart w:id="62" w:name="fig:0010"/>
      <w:r>
        <w:drawing>
          <wp:inline>
            <wp:extent cx="5334000" cy="4946072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6" w:name="fig:0011"/>
      <w:r>
        <w:drawing>
          <wp:inline>
            <wp:extent cx="5334000" cy="4946072"/>
            <wp:effectExtent b="0" l="0" r="0" t="0"/>
            <wp:docPr descr="Рис. 11: Текст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Создам исполняемый файл и проверю работу программы. Введу Фамилию и имя(рис. 12)</w:t>
      </w:r>
    </w:p>
    <w:p>
      <w:pPr>
        <w:pStyle w:val="CaptionedFigure"/>
      </w:pPr>
      <w:bookmarkStart w:id="70" w:name="fig:0012"/>
      <w:r>
        <w:drawing>
          <wp:inline>
            <wp:extent cx="5334000" cy="743527"/>
            <wp:effectExtent b="0" l="0" r="0" t="0"/>
            <wp:docPr descr="Рис. 12: Исполняемый файл и его работ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Исполняемый файл и его работа</w:t>
      </w:r>
    </w:p>
    <w:p>
      <w:pPr>
        <w:pStyle w:val="BodyText"/>
      </w:pPr>
      <w:r>
        <w:t xml:space="preserve">Проверю наличие файла (ls -l)(рис. 13) и его содержимое(cat). (рис. 14)</w:t>
      </w:r>
    </w:p>
    <w:p>
      <w:pPr>
        <w:pStyle w:val="CaptionedFigure"/>
      </w:pPr>
      <w:bookmarkStart w:id="74" w:name="fig:0013"/>
      <w:r>
        <w:drawing>
          <wp:inline>
            <wp:extent cx="5334000" cy="1997312"/>
            <wp:effectExtent b="0" l="0" r="0" t="0"/>
            <wp:docPr descr="Рис. 13: Налич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Наличие файла</w:t>
      </w:r>
    </w:p>
    <w:p>
      <w:pPr>
        <w:pStyle w:val="CaptionedFigure"/>
      </w:pPr>
      <w:bookmarkStart w:id="78" w:name="fig:0014"/>
      <w:r>
        <w:drawing>
          <wp:inline>
            <wp:extent cx="5334000" cy="519819"/>
            <wp:effectExtent b="0" l="0" r="0" t="0"/>
            <wp:docPr descr="Рис. 14: Содержимое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Содержимое файла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написания программ для работы с файлами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Вершинина Ангелина Алексеевна</dc:creator>
  <dc:language>ru-RU</dc:language>
  <cp:keywords/>
  <dcterms:created xsi:type="dcterms:W3CDTF">2022-12-22T19:08:52Z</dcterms:created>
  <dcterms:modified xsi:type="dcterms:W3CDTF">2022-12-22T19:08:52Z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