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contextualSpacing w:val="false"/>
        <w:ind w:left="0" w:right="80" w:firstLine="0"/>
        <w:jc w:val="center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Министерство науки и высшего образования Российской Федерации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 w:right="80" w:firstLine="0"/>
        <w:jc w:val="center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Федеральное государственное автономное образовательное учреждение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 w:right="80" w:firstLine="0"/>
        <w:jc w:val="center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высшего образования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 w:right="0" w:firstLine="0"/>
        <w:jc w:val="center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left="0" w:right="0" w:firstLine="0"/>
        <w:jc w:val="center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«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КАЗАНСКИЙ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 (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ПРИВОЛЖСКИЙ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) 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ФЕДЕРАЛЬНЫЙ УНИВЕРСИТЕТ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»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right="-299" w:firstLine="0"/>
        <w:jc w:val="center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right="-299" w:firstLine="0"/>
        <w:jc w:val="center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ИНСТИТУТ ФИЗИКИ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right="-299" w:firstLine="0"/>
        <w:jc w:val="center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right="-299" w:firstLine="0"/>
        <w:jc w:val="center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КАФЕДРА РАДИОАСТРОНОМИИ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right="-299" w:firstLine="0"/>
        <w:jc w:val="center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right="-299" w:firstLine="0"/>
        <w:jc w:val="center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Направление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: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03.03.03.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— «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Радиофизика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»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right="-299" w:firstLine="0"/>
        <w:jc w:val="center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right="-299" w:firstLine="0"/>
        <w:jc w:val="center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КУРСОВАЯ РАБОТА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right="-299" w:firstLine="0"/>
        <w:jc w:val="left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right="-299" w:firstLine="0"/>
        <w:jc w:val="center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t xml:space="preserve">ВЕБ-ПРИЛОЖЕНИЕ, ОТОБРАЖАЮЩЕЕ ТЕПЛОВУЮ КАРТУ ВРЕМЕНИ ВЗГЛЯДА ПОЛЬЗОВАТЕЛЯ НА ОБЛАСТИ ВЕБ-ДОКУМЕНТА, ПОСРЕДСТВОМ ФРЕЙМВОРКА ANGULARJS</w:t>
      </w: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right="-299" w:firstLine="0"/>
        <w:jc w:val="left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right="-299" w:firstLine="0"/>
        <w:jc w:val="left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Работа завершена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: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right="-299" w:firstLine="0"/>
        <w:jc w:val="left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"___"________2020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г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 ______________________________________(A.A Ямолдин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)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right="-299" w:firstLine="0"/>
        <w:jc w:val="left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Работа допущена к защите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: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right="-299" w:firstLine="0"/>
        <w:jc w:val="left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Научный руководитель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right="-299" w:firstLine="0"/>
        <w:jc w:val="left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канд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физ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.-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мат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наук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доцент</w:t>
      </w:r>
      <w:r/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 w:right="-299" w:firstLine="0"/>
        <w:jc w:val="left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"___"___________2020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г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 ___________________________________(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А.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Д. Акчурин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)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right="-299" w:firstLine="0"/>
        <w:jc w:val="left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Научный консультант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</w:p>
    <w:p>
      <w:pPr>
        <w:contextualSpacing w:val="false"/>
        <w:ind w:left="0" w:right="-299" w:firstLine="0"/>
        <w:jc w:val="left"/>
        <w:spacing w:lineRule="auto" w:line="360" w:after="0"/>
        <w:rPr>
          <w:rFonts w:ascii="Times New Roman" w:hAnsi="Times New Roman" w:cs="Times New Roman" w:eastAsia="Times New Roman"/>
          <w:color w:val="auto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"___"___________2020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г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 ________________________________(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К.В. Скобельцин)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</w:p>
    <w:p>
      <w:pPr>
        <w:contextualSpacing w:val="false"/>
        <w:ind w:right="-299" w:firstLine="0"/>
        <w:jc w:val="left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Заведующий кафедрой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right="-299" w:firstLine="0"/>
        <w:jc w:val="left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канд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физ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.-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мат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наук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доцент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right="-299" w:firstLine="0"/>
        <w:jc w:val="left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"___"___________2020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г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 ___________________________________(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А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Д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Акчурин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)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right="-299" w:firstLine="0"/>
        <w:jc w:val="center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right="-299" w:firstLine="0"/>
        <w:jc w:val="center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7"/>
        </w:rPr>
        <w:t xml:space="preserve">Казань </w:t>
      </w:r>
      <w:r>
        <w:rPr>
          <w:rFonts w:ascii="Times New Roman" w:hAnsi="Times New Roman" w:cs="Times New Roman" w:eastAsia="Times New Roman"/>
          <w:color w:val="auto"/>
          <w:sz w:val="28"/>
          <w:szCs w:val="27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z w:val="28"/>
          <w:szCs w:val="27"/>
        </w:rPr>
        <w:t xml:space="preserve"> </w:t>
      </w:r>
      <w:r>
        <w:rPr>
          <w:rFonts w:ascii="Times New Roman" w:hAnsi="Times New Roman" w:cs="Times New Roman" w:eastAsia="Times New Roman"/>
          <w:color w:val="auto"/>
          <w:sz w:val="28"/>
          <w:szCs w:val="27"/>
        </w:rPr>
        <w:t xml:space="preserve">2020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/>
        <w:rPr>
          <w:rFonts w:ascii="Times New Roman" w:hAnsi="Times New Roman" w:cs="Times New Roman" w:eastAsia="Times New Roman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  <w:sectPr>
          <w:headerReference w:type="first" r:id="rId8"/>
          <w:footerReference w:type="default" r:id="rId9"/>
          <w:footerReference w:type="first" r:id="rId10"/>
          <w:footnotePr/>
          <w:type w:val="continuous"/>
          <w:pgSz w:w="11900" w:h="16838" w:orient="portrait"/>
          <w:pgMar w:top="1143" w:right="886" w:bottom="818" w:left="1440" w:header="0" w:footer="0"/>
          <w:cols w:num="1" w:sep="0" w:space="1701" w:equalWidth="0">
            <w:col w:w="9580" w:space="0"/>
          </w:cols>
          <w:docGrid w:linePitch="360"/>
        </w:sect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right="-139"/>
        <w:jc w:val="center"/>
        <w:spacing w:lineRule="exact" w:line="85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СОДЕРЖАНИЕ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/>
        <w:jc w:val="both"/>
        <w:spacing w:lineRule="exact" w:line="85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Введение.....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……………………………………………………………………….….4</w:t>
      </w:r>
      <w:r>
        <w:rPr>
          <w:szCs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ГЛАВА 1. СВОБОДНЫЙ БРАУЗЕРНЫЙ АЙТРЕКЕР WEBGAZER.JS...............6</w:t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firstLine="720"/>
        <w:rPr>
          <w:rFonts w:ascii="Times New Roman" w:hAnsi="Times New Roman" w:cs="Times New Roman" w:eastAsia="Times New Roman"/>
          <w:color w:val="auto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1.1.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Особенности айтрекера WebGazer.js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……………….......……..........…..6</w:t>
      </w:r>
      <w:r/>
    </w:p>
    <w:p>
      <w:pPr>
        <w:ind w:firstLine="720"/>
        <w:rPr>
          <w:rFonts w:ascii="Times New Roman" w:hAnsi="Times New Roman" w:cs="Times New Roman" w:eastAsia="Times New Roman"/>
          <w:color w:val="auto"/>
          <w:sz w:val="28"/>
          <w:szCs w:val="28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ind w:firstLine="720"/>
        <w:rPr>
          <w:rFonts w:ascii="Times New Roman" w:hAnsi="Times New Roman" w:cs="Times New Roman" w:eastAsia="Times New Roman"/>
          <w:color w:val="auto"/>
          <w:sz w:val="28"/>
          <w:szCs w:val="28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1.2. Достоинства и недостатки айтрекера WebGazer.js……........……...…..6</w:t>
      </w:r>
      <w:r/>
    </w:p>
    <w:p>
      <w:pPr>
        <w:ind w:firstLine="0"/>
        <w:rPr>
          <w:rFonts w:ascii="Times New Roman" w:hAnsi="Times New Roman" w:cs="Times New Roman" w:eastAsia="Times New Roman"/>
          <w:color w:val="auto"/>
          <w:sz w:val="28"/>
          <w:szCs w:val="28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ind w:firstLine="0"/>
        <w:rPr>
          <w:rFonts w:ascii="Times New Roman" w:hAnsi="Times New Roman" w:cs="Times New Roman" w:eastAsia="Times New Roman"/>
          <w:color w:val="auto"/>
          <w:sz w:val="28"/>
          <w:szCs w:val="28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ГЛАВА 2. СВОБОДНАЯ БИБЛИОТЕКА HEATMAP.JS.......................................9</w:t>
      </w:r>
      <w:r/>
    </w:p>
    <w:p>
      <w:pPr>
        <w:ind w:firstLine="0"/>
        <w:rPr>
          <w:rFonts w:ascii="Times New Roman" w:hAnsi="Times New Roman" w:cs="Times New Roman" w:eastAsia="Times New Roman"/>
          <w:color w:val="auto"/>
          <w:sz w:val="28"/>
          <w:szCs w:val="28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ind w:firstLine="720"/>
        <w:rPr>
          <w:rFonts w:ascii="Times New Roman" w:hAnsi="Times New Roman" w:cs="Times New Roman" w:eastAsia="Times New Roman"/>
          <w:color w:val="auto"/>
          <w:sz w:val="28"/>
          <w:szCs w:val="28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2.1 Особенности библиотеки heatmap.js.........................................................9</w:t>
      </w:r>
      <w:r/>
    </w:p>
    <w:p>
      <w:pPr>
        <w:ind w:firstLine="720"/>
        <w:rPr>
          <w:rFonts w:ascii="Times New Roman" w:hAnsi="Times New Roman" w:cs="Times New Roman" w:eastAsia="Times New Roman"/>
          <w:color w:val="auto"/>
          <w:sz w:val="28"/>
          <w:szCs w:val="28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ind w:firstLine="720"/>
        <w:rPr>
          <w:rFonts w:ascii="Times New Roman" w:hAnsi="Times New Roman" w:cs="Times New Roman" w:eastAsia="Times New Roman"/>
          <w:color w:val="auto"/>
          <w:sz w:val="28"/>
          <w:szCs w:val="28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2.2 Достоинства и недостатки heatmap.js.......................................................9</w:t>
      </w:r>
      <w:r/>
    </w:p>
    <w:p>
      <w:pPr>
        <w:ind w:firstLine="720"/>
        <w:rPr>
          <w:rFonts w:ascii="Times New Roman" w:hAnsi="Times New Roman" w:cs="Times New Roman" w:eastAsia="Times New Roman"/>
          <w:color w:val="auto"/>
          <w:sz w:val="28"/>
          <w:szCs w:val="28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ind w:firstLine="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ГЛАВА 3. ОСНОВНЫЕ СВЕДЕНИЯ О СОЗДАНИИ ОДНОСТРАНИЧНЫХ ВЕБ-ПРИЛОЖЕНИЙ С ПОМОЩЬЮ ФРЕЙМВОРКА ANGULARJS................11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firstLine="720"/>
        <w:jc w:val="both"/>
        <w:spacing w:lineRule="exact" w:line="85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3.1 AngularJS и совместимые языки программирования............................11</w:t>
      </w:r>
      <w:r/>
    </w:p>
    <w:p>
      <w:pPr>
        <w:contextualSpacing w:val="false"/>
        <w:ind w:firstLine="720"/>
        <w:jc w:val="both"/>
        <w:spacing w:lineRule="exact" w:line="85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3.2 Среда разработки WebStorm IDE............................................................12</w:t>
      </w:r>
      <w:r/>
    </w:p>
    <w:p>
      <w:pPr>
        <w:contextualSpacing w:val="false"/>
        <w:ind w:firstLine="720"/>
        <w:jc w:val="both"/>
        <w:spacing w:lineRule="exact" w:line="85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3.3.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Структура AngularJS приложений в среде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WebStorm IDE для фреймворка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AngularJS..............................................................................................13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ГЛАВА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4.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ПРАКТИЧЕСКАЯ ЧАСТЬ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…………………………..….……..............16</w:t>
      </w:r>
      <w:r/>
    </w:p>
    <w:p>
      <w:pPr>
        <w:contextualSpacing w:val="false"/>
        <w:ind w:left="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4.1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Подготовка к работе приложения в index.html ………………</w:t>
      </w:r>
      <w:r>
        <w:rPr>
          <w:rFonts w:ascii="Times New Roman" w:hAnsi="Times New Roman" w:cs="Times New Roman" w:eastAsia="Times New Roman"/>
          <w:sz w:val="28"/>
        </w:rPr>
        <w:t xml:space="preserve">.............16</w:t>
      </w:r>
      <w:r/>
    </w:p>
    <w:p>
      <w:pPr>
        <w:contextualSpacing w:val="false"/>
        <w:ind w:left="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/>
    </w:p>
    <w:p>
      <w:pPr>
        <w:contextualSpacing w:val="false"/>
        <w:ind w:left="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4.2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Создание AngularJS приложения..............................</w:t>
      </w:r>
      <w:r>
        <w:rPr>
          <w:rFonts w:ascii="Times New Roman" w:hAnsi="Times New Roman" w:cs="Times New Roman" w:eastAsia="Times New Roman"/>
          <w:sz w:val="28"/>
        </w:rPr>
        <w:t xml:space="preserve">...............................17</w:t>
      </w:r>
      <w:r/>
    </w:p>
    <w:p>
      <w:pPr>
        <w:contextualSpacing w:val="false"/>
        <w:ind w:left="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/>
    </w:p>
    <w:p>
      <w:pPr>
        <w:contextualSpacing w:val="false"/>
        <w:ind w:left="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4.3 Запуск айтрекера WebGazer.js...................................</w:t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..............................18</w:t>
      </w:r>
      <w:r/>
    </w:p>
    <w:p>
      <w:pPr>
        <w:contextualSpacing w:val="false"/>
        <w:ind w:left="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/>
    </w:p>
    <w:p>
      <w:pPr>
        <w:contextualSpacing w:val="false"/>
        <w:ind w:left="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4.4 Калиб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ровка WebGazer.js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……………………………………..…………19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4.5 Создание тепловой карты с помощью heatmap.js..................................22</w:t>
      </w:r>
      <w:r/>
    </w:p>
    <w:p>
      <w:pPr>
        <w:contextualSpacing w:val="false"/>
        <w:ind w:left="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4.6 Деплой приложения на хостинг GitHub Pages............................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...........26</w:t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Заключение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…………………………………………………………….……..…..31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Список использованных источников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………………………………….…….….32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Приложение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………………………………………………………………………34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right="-733" w:firstLine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right="-733" w:firstLine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right="-733" w:firstLine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right="-733" w:firstLine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right="-733" w:firstLine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right="-733" w:firstLine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right="-733" w:firstLine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right="-733" w:firstLine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right="-733" w:firstLine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right="-733" w:firstLine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right="-733" w:firstLine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right="-733" w:firstLine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right="-733" w:firstLine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right="-733" w:firstLine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right="-733" w:firstLine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right="-733" w:firstLine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right="-733" w:firstLine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right="-733" w:firstLine="0"/>
        <w:jc w:val="center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ВВЕДЕНИЕ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right="-733" w:firstLine="0"/>
        <w:jc w:val="center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left="260" w:right="226" w:firstLine="708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При разработке современных  веб-приложений часто требуется сбор данных о действиях пользователя в режиме реального времени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, особенно интересны места, на которых наиболее часто падает взгляд пользователя, так как 80-85% информации воспринимается через визуальный контакт, а 37% маркетологов назвали визуальный контент самым главным инструментом контент-маркетинга для бизнеса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[1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].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 w:right="226" w:firstLine="46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Мы решили визуализировать время нахождения взгляда на какой-либо области веб-страницы, создав приложение, которое используя веб-камеру в режиме реального времени строит тепловую карту времени нахождения взгляда в какой-либо област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и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веб-документа. Данное приложение  может быть использовано так стремительно развивающимися в нынешнее время интернет магазинами, данный факт отбрасывает все вопросы об актуальности данной работы. К примеру, зная, на каком месте дисплея взгляд пользователя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задерживается дольше обычного, интернет ретейлеры смогут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помещать товар,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в продаже которого особо заинтересованы,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в наиболее просматриваемое место интернет страницы, что приведет к увеличению продаж данного продукта.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В настоящий момент для сбора данных существует несколько готовых решений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такие как JavaScript-библиотека TensorFlow [2]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, JavaScript-библиотека WebGazer.js [3]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 При работе таких библиотек часто требуется передача цифровых данных, полученных от взаимодействия пользователя с веб-страницей, посредством различных  датчиков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либо приборов на персональный компьютер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 w:right="226" w:firstLine="708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Поэтому перед нами была поставлена цель осуществить передачу данных на компьютер с помощью созданного нами AngularJS веб-приложения, веб-камеры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, дальнейшей их обработки с помощью свободной библиотеки WebGazer.js и наглядное представление этих данных в виде тепловой карты построенной посредством JavaScript-библиотеки heatmap.js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</w:t>
      </w:r>
      <w:r/>
    </w:p>
    <w:p>
      <w:pPr>
        <w:contextualSpacing w:val="false"/>
        <w:ind w:left="260" w:right="226" w:firstLine="708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Для достижения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поставленной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цели потребовалось решить следующие задачи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: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numPr>
          <w:ilvl w:val="0"/>
          <w:numId w:val="2"/>
        </w:numPr>
        <w:contextualSpacing w:val="false"/>
        <w:ind w:left="680" w:hanging="351"/>
        <w:jc w:val="both"/>
        <w:spacing w:lineRule="auto" w:line="360" w:after="0"/>
        <w:tabs>
          <w:tab w:val="left" w:pos="680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ознакомление со свободной библиотекой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WebGazer.js;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firstLine="0"/>
        <w:jc w:val="both"/>
        <w:spacing w:lineRule="auto" w:line="360" w:after="0"/>
        <w:tabs>
          <w:tab w:val="left" w:pos="680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numPr>
          <w:ilvl w:val="0"/>
          <w:numId w:val="2"/>
        </w:numPr>
        <w:contextualSpacing w:val="false"/>
        <w:ind w:left="680" w:hanging="351"/>
        <w:jc w:val="both"/>
        <w:spacing w:lineRule="auto" w:line="360" w:after="0"/>
        <w:tabs>
          <w:tab w:val="left" w:pos="680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ознакомление со свободным скриптом heatmap.js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numPr>
          <w:ilvl w:val="0"/>
          <w:numId w:val="2"/>
        </w:numPr>
        <w:contextualSpacing w:val="false"/>
        <w:ind w:left="680" w:hanging="351"/>
        <w:jc w:val="both"/>
        <w:spacing w:lineRule="auto" w:line="360" w:after="0"/>
        <w:tabs>
          <w:tab w:val="left" w:pos="680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изучение языка программирования JavaScript;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numPr>
          <w:ilvl w:val="0"/>
          <w:numId w:val="2"/>
        </w:numPr>
        <w:contextualSpacing w:val="false"/>
        <w:ind w:left="680" w:hanging="351"/>
        <w:jc w:val="both"/>
        <w:spacing w:lineRule="auto" w:line="360" w:after="0"/>
        <w:tabs>
          <w:tab w:val="left" w:pos="680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изучение языка разметки HTML;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680" w:firstLine="0"/>
        <w:jc w:val="both"/>
        <w:spacing w:lineRule="auto" w:line="360" w:after="0"/>
        <w:tabs>
          <w:tab w:val="left" w:pos="680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numPr>
          <w:ilvl w:val="0"/>
          <w:numId w:val="2"/>
        </w:numPr>
        <w:contextualSpacing w:val="false"/>
        <w:ind w:left="680" w:hanging="351"/>
        <w:jc w:val="both"/>
        <w:spacing w:lineRule="auto" w:line="360" w:after="0"/>
        <w:tabs>
          <w:tab w:val="left" w:pos="680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изучение языка таблиц стилей CSS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firstLine="0"/>
        <w:jc w:val="both"/>
        <w:spacing w:lineRule="auto" w:line="360" w:after="0"/>
        <w:tabs>
          <w:tab w:val="left" w:pos="680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numPr>
          <w:ilvl w:val="0"/>
          <w:numId w:val="2"/>
        </w:numPr>
        <w:contextualSpacing w:val="false"/>
        <w:ind w:left="680" w:hanging="351"/>
        <w:jc w:val="both"/>
        <w:spacing w:lineRule="auto" w:line="360" w:after="0"/>
        <w:tabs>
          <w:tab w:val="left" w:pos="680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изучение фреймфорка AngularJS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680" w:firstLine="0"/>
        <w:jc w:val="both"/>
        <w:spacing w:lineRule="auto" w:line="360" w:after="0"/>
        <w:tabs>
          <w:tab w:val="left" w:pos="680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numPr>
          <w:ilvl w:val="0"/>
          <w:numId w:val="2"/>
        </w:numPr>
        <w:contextualSpacing w:val="false"/>
        <w:ind w:left="680" w:hanging="351"/>
        <w:jc w:val="both"/>
        <w:spacing w:lineRule="auto" w:line="360" w:after="0"/>
        <w:tabs>
          <w:tab w:val="left" w:pos="680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работа с git и размещение приложения на хостинге GitHub Pages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680" w:firstLine="0"/>
        <w:jc w:val="both"/>
        <w:spacing w:lineRule="auto" w:line="360" w:after="0"/>
        <w:tabs>
          <w:tab w:val="left" w:pos="680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numPr>
          <w:ilvl w:val="0"/>
          <w:numId w:val="2"/>
        </w:numPr>
        <w:contextualSpacing w:val="false"/>
        <w:ind w:left="680" w:hanging="351"/>
        <w:jc w:val="both"/>
        <w:spacing w:lineRule="auto" w:line="360" w:after="0"/>
        <w:tabs>
          <w:tab w:val="left" w:pos="680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написание программы для внедрения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библиотеки WebGazer.js в AngularJS веб-приложение, а также для передачи данных в библиотеку отображения heatmap.js, нормализации входных данных на максимальное значение и построение тепловой карты движения глаз по веб-странице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left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left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left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left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left="0"/>
        <w:jc w:val="left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left="0"/>
        <w:jc w:val="center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ГЛАВА 1. СВОБОДНЫЙ БРАУЗЕРНЫЙ АЙТРЕКЕР WEBGAZER.JS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left="0"/>
        <w:jc w:val="left"/>
        <w:spacing w:lineRule="auto" w:line="360" w:after="0"/>
        <w:tabs>
          <w:tab w:val="left" w:pos="2680" w:leader="none"/>
        </w:tabs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left="0"/>
        <w:jc w:val="center"/>
        <w:spacing w:lineRule="auto" w:line="360" w:after="0"/>
        <w:tabs>
          <w:tab w:val="left" w:pos="2680" w:leader="none"/>
        </w:tabs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1.1.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Особенности айтрекера WebGazer.js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left="0"/>
        <w:jc w:val="center"/>
        <w:spacing w:lineRule="auto" w:line="360" w:after="0"/>
        <w:tabs>
          <w:tab w:val="left" w:pos="2680" w:leader="none"/>
        </w:tabs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left="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WebGazer.js -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это свободно-предоставляемая JavaScript-библиотека для отслеживания местоположения взгляда пользователя на web-странице в режиме реального времени, использующая данные, полученные с помощью обычных веб-камер.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Webgazer.js разработана на основе исследования, проведенного Университетом Брауна [4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]. Работа над файлом калибровки была разработана в контексте курсового проекта с целью улучшения обратной связи WebGazer.js, предложенного доктором Джеральдом Веббером и его командой: доктором Клеменсом Зейдлером и Кай-Чунг Леуном.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Модель отслеживания взгляда, используемая в этой библиотеке, самокалибруется путём наблюдения за взаимодействиями веб-пользователя с веб-страницей и оттачивает зависимости между особенностями положения глаз пользователя и его местоположением на мониторе.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WebGazer.js - библиотека, написанная полностью на JavaScript и с помощью всего нескольких строк кода может быть интегрирована в любой веб-сайт. Webgazer работае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т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полностью на клиентской стороне браузера, что гарантирует безопасность и сохранность персональных данных, так как никакая информация не сможет быть отправлена на сервер без согласия пользователя на предоставление прав доступа к пользовательской веб-камере.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000"/>
        <w:jc w:val="both"/>
        <w:spacing w:lineRule="auto" w:line="360" w:after="0"/>
        <w:tabs>
          <w:tab w:val="left" w:pos="2680" w:leader="none"/>
        </w:tabs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000"/>
        <w:jc w:val="both"/>
        <w:spacing w:lineRule="auto" w:line="360" w:after="0"/>
        <w:tabs>
          <w:tab w:val="left" w:pos="2680" w:leader="none"/>
        </w:tabs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1.2.</w:t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ab/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Достоинства и недостатки айтрекера WebGazer.js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В данной работе была выбрана именно эта библиотека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в силу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общедоступности программного обеспечения и средств разработки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Кроме того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, WebGazer.js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делает простой работу с пользовательскими данными для разработчика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и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в отличие от иных систем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даёт ряд превосходств для преподавателей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студентов и радиолюбителей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: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512"/>
        <w:numPr>
          <w:ilvl w:val="0"/>
          <w:numId w:val="29"/>
        </w:numPr>
        <w:contextualSpacing w:val="false"/>
        <w:ind w:right="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Легкость в использовании.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Самое большое преимущество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 w:firstLine="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библиотеки Webgazer.js -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это готовая к использованию структура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Всё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,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что требуется для работы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библиотеки это включение нескольких строк кода в шапку HTML страницы.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512"/>
        <w:numPr>
          <w:ilvl w:val="0"/>
          <w:numId w:val="46"/>
        </w:numPr>
        <w:contextualSpacing w:val="false"/>
        <w:jc w:val="both"/>
        <w:spacing w:lineRule="auto" w:line="360" w:after="0"/>
        <w:tabs>
          <w:tab w:val="left" w:pos="968" w:leader="none"/>
        </w:tabs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Широкая браузерная поддержка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Еще одно большое преимущество</w:t>
      </w:r>
      <w:r>
        <w:rPr>
          <w:rFonts w:ascii="Times New Roman" w:hAnsi="Times New Roman" w:cs="Times New Roman" w:eastAsia="Times New Roman"/>
          <w:b w:val="false"/>
          <w:bCs/>
          <w:color w:val="auto"/>
          <w:sz w:val="28"/>
          <w:szCs w:val="28"/>
        </w:rPr>
        <w:t xml:space="preserve"> </w:t>
      </w:r>
      <w:r/>
    </w:p>
    <w:p>
      <w:pPr>
        <w:contextualSpacing w:val="false"/>
        <w:ind w:left="0" w:firstLine="0"/>
        <w:jc w:val="both"/>
        <w:spacing w:lineRule="auto" w:line="360" w:after="0"/>
        <w:tabs>
          <w:tab w:val="left" w:pos="968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/>
          <w:color w:val="auto"/>
          <w:sz w:val="28"/>
          <w:szCs w:val="28"/>
        </w:rPr>
        <w:t xml:space="preserve">WebGazer.js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-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это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возможность работы в большинстве современных браузеров за счет использования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getUserMedia/Stream API [5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] для доступа к веб-камере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 Этот метод поддерживается большинством современных браузеров [6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].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512"/>
        <w:numPr>
          <w:ilvl w:val="0"/>
          <w:numId w:val="47"/>
        </w:numPr>
        <w:contextualSpacing w:val="false"/>
        <w:jc w:val="both"/>
        <w:spacing w:lineRule="auto" w:line="360" w:after="0"/>
        <w:tabs>
          <w:tab w:val="left" w:pos="968" w:leader="none"/>
        </w:tabs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Легкий доступ к выходным данным библиотеки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b w:val="false"/>
          <w:bCs/>
          <w:color w:val="auto"/>
          <w:sz w:val="28"/>
          <w:szCs w:val="28"/>
        </w:rPr>
        <w:t xml:space="preserve">Для получения</w:t>
      </w:r>
      <w:r/>
    </w:p>
    <w:p>
      <w:pPr>
        <w:contextualSpacing w:val="false"/>
        <w:ind w:left="0" w:firstLine="0"/>
        <w:jc w:val="both"/>
        <w:spacing w:lineRule="auto" w:line="360" w:after="0"/>
        <w:tabs>
          <w:tab w:val="left" w:pos="968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/>
          <w:color w:val="auto"/>
          <w:sz w:val="28"/>
          <w:szCs w:val="28"/>
        </w:rPr>
        <w:t xml:space="preserve">предсказанных данных местоположения пользовательского взгляда достаточно добавить несколько строк JavaScript кода в тело HTML страницы.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512"/>
        <w:numPr>
          <w:ilvl w:val="0"/>
          <w:numId w:val="48"/>
        </w:numPr>
        <w:contextualSpacing w:val="false"/>
        <w:jc w:val="both"/>
        <w:spacing w:lineRule="auto" w:line="360" w:after="0"/>
        <w:tabs>
          <w:tab w:val="left" w:pos="968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Программное обеспечение с открытым исходным кодом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WebGazer.js</w:t>
      </w:r>
      <w:r/>
    </w:p>
    <w:p>
      <w:pPr>
        <w:contextualSpacing w:val="false"/>
        <w:ind w:left="0" w:firstLine="0"/>
        <w:jc w:val="both"/>
        <w:spacing w:lineRule="auto" w:line="360" w:after="0"/>
        <w:tabs>
          <w:tab w:val="left" w:pos="968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это библиотека с открытым исходным кодом, что дает большое преимущество для разработчика в плане понимания механизмов предсказания местоположения взгляда пользователя, реализованных в программе посредством просмотра “внутренностей” библиотеки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512"/>
        <w:numPr>
          <w:ilvl w:val="0"/>
          <w:numId w:val="49"/>
        </w:numPr>
        <w:contextualSpacing w:val="false"/>
        <w:jc w:val="both"/>
        <w:spacing w:lineRule="auto" w:line="360" w:after="0"/>
        <w:tabs>
          <w:tab w:val="left" w:pos="968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Нет необходимости в специальном программном обеспечении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</w:t>
      </w:r>
      <w:r/>
    </w:p>
    <w:p>
      <w:pPr>
        <w:contextualSpacing w:val="false"/>
        <w:ind w:left="0" w:firstLine="0"/>
        <w:jc w:val="both"/>
        <w:spacing w:lineRule="auto" w:line="360" w:after="0"/>
        <w:tabs>
          <w:tab w:val="left" w:pos="968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Большинство веб-камер поддерживаются данной библиотекой.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 w:firstLine="0"/>
        <w:jc w:val="both"/>
        <w:spacing w:lineRule="auto" w:line="360" w:after="0"/>
        <w:tabs>
          <w:tab w:val="left" w:pos="968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right="-259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2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right="-259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2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right="-259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2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right="-259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2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right="-259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  <w:sectPr>
          <w:footerReference w:type="default" r:id="rId11"/>
          <w:footnotePr/>
          <w:type w:val="nextPage"/>
          <w:pgSz w:w="11900" w:h="16838" w:orient="portrait"/>
          <w:pgMar w:top="1138" w:right="846" w:bottom="419" w:left="1440" w:header="0" w:footer="0"/>
          <w:cols w:num="1" w:sep="0" w:space="1701" w:equalWidth="0">
            <w:col w:w="9620" w:space="0"/>
          </w:cols>
          <w:docGrid w:linePitch="360"/>
        </w:sect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6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Но у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WebGazer также есть и недостатки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: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512"/>
        <w:numPr>
          <w:ilvl w:val="0"/>
          <w:numId w:val="50"/>
        </w:numPr>
        <w:contextualSpacing w:val="false"/>
        <w:jc w:val="both"/>
        <w:spacing w:lineRule="auto" w:line="360" w:after="0"/>
        <w:tabs>
          <w:tab w:val="left" w:pos="968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Структура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При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создании проекта требуется совершать</w:t>
      </w:r>
      <w:r/>
    </w:p>
    <w:p>
      <w:pPr>
        <w:contextualSpacing w:val="false"/>
        <w:ind w:left="0" w:firstLine="0"/>
        <w:jc w:val="both"/>
        <w:spacing w:lineRule="auto" w:line="360" w:after="0"/>
        <w:tabs>
          <w:tab w:val="left" w:pos="968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межскриптовые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и межфункциональные переходы, а громоздкость библиотеки не позволяет осуществлять это быстро, а главное, зачастую теряется логическая связь между функциями, переменными и областями видимости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512"/>
        <w:numPr>
          <w:ilvl w:val="0"/>
          <w:numId w:val="51"/>
        </w:numPr>
        <w:contextualSpacing w:val="false"/>
        <w:jc w:val="both"/>
        <w:spacing w:lineRule="auto" w:line="360" w:after="0"/>
        <w:tabs>
          <w:tab w:val="left" w:pos="968" w:leader="none"/>
        </w:tabs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Малочисленное сообщество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b w:val="false"/>
          <w:bCs/>
          <w:color w:val="auto"/>
          <w:sz w:val="28"/>
          <w:szCs w:val="28"/>
        </w:rPr>
        <w:t xml:space="preserve">В связи с малой известностью данной</w:t>
      </w:r>
      <w:r/>
    </w:p>
    <w:p>
      <w:pPr>
        <w:contextualSpacing w:val="false"/>
        <w:ind w:left="0" w:firstLine="0"/>
        <w:jc w:val="both"/>
        <w:spacing w:lineRule="auto" w:line="360" w:after="0"/>
        <w:tabs>
          <w:tab w:val="left" w:pos="968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/>
          <w:color w:val="auto"/>
          <w:sz w:val="28"/>
          <w:szCs w:val="28"/>
        </w:rPr>
        <w:t xml:space="preserve">библиотеки в сети практически нет примеров использования WebGazer.js в веб-разработке, в связи с этим во многих аспектах программы приходилось быть пионером.</w:t>
      </w:r>
      <w:r>
        <w:rPr>
          <w:rFonts w:ascii="Times New Roman" w:hAnsi="Times New Roman" w:cs="Times New Roman" w:eastAsia="Times New Roman"/>
          <w:b w:val="false"/>
          <w:bCs/>
          <w:color w:val="auto"/>
          <w:sz w:val="28"/>
          <w:szCs w:val="28"/>
        </w:rPr>
      </w:r>
      <w:r/>
    </w:p>
    <w:p>
      <w:pPr>
        <w:pStyle w:val="512"/>
        <w:numPr>
          <w:ilvl w:val="0"/>
          <w:numId w:val="52"/>
        </w:numPr>
        <w:contextualSpacing w:val="false"/>
        <w:jc w:val="both"/>
        <w:spacing w:lineRule="auto" w:line="360" w:after="0"/>
        <w:tabs>
          <w:tab w:val="left" w:pos="968" w:leader="none"/>
        </w:tabs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Скудность документации. </w:t>
      </w:r>
      <w:r>
        <w:rPr>
          <w:rFonts w:ascii="Times New Roman" w:hAnsi="Times New Roman" w:cs="Times New Roman" w:eastAsia="Times New Roman"/>
          <w:b w:val="false"/>
          <w:bCs/>
          <w:color w:val="auto"/>
          <w:sz w:val="28"/>
          <w:szCs w:val="28"/>
        </w:rPr>
        <w:t xml:space="preserve">Официальная документация описывает</w:t>
      </w:r>
      <w:r/>
    </w:p>
    <w:p>
      <w:pPr>
        <w:contextualSpacing w:val="false"/>
        <w:ind w:left="0" w:firstLine="0"/>
        <w:jc w:val="both"/>
        <w:spacing w:lineRule="auto" w:line="360" w:after="0"/>
        <w:tabs>
          <w:tab w:val="left" w:pos="968" w:leader="none"/>
        </w:tabs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/>
          <w:color w:val="auto"/>
          <w:sz w:val="28"/>
          <w:szCs w:val="28"/>
        </w:rPr>
        <w:t xml:space="preserve">лишь </w:t>
      </w:r>
      <w:r>
        <w:rPr>
          <w:rFonts w:ascii="Times New Roman" w:hAnsi="Times New Roman" w:cs="Times New Roman" w:eastAsia="Times New Roman"/>
          <w:b w:val="false"/>
          <w:bCs/>
          <w:color w:val="auto"/>
          <w:sz w:val="28"/>
          <w:szCs w:val="28"/>
        </w:rPr>
        <w:t xml:space="preserve">малочисленные аспекты работы данной библиотеки.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pStyle w:val="512"/>
        <w:numPr>
          <w:ilvl w:val="0"/>
          <w:numId w:val="53"/>
        </w:numPr>
        <w:contextualSpacing w:val="false"/>
        <w:jc w:val="both"/>
        <w:spacing w:lineRule="auto" w:line="360" w:after="0"/>
        <w:tabs>
          <w:tab w:val="left" w:pos="968" w:leader="none"/>
        </w:tabs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Большой вес. </w:t>
      </w:r>
      <w:r>
        <w:rPr>
          <w:rFonts w:ascii="Times New Roman" w:hAnsi="Times New Roman" w:cs="Times New Roman" w:eastAsia="Times New Roman"/>
          <w:b w:val="false"/>
          <w:bCs/>
          <w:color w:val="auto"/>
          <w:sz w:val="28"/>
          <w:szCs w:val="28"/>
        </w:rPr>
        <w:t xml:space="preserve">Объем данной библиотеки составляет 2.4МБ, что</w:t>
      </w:r>
      <w:r/>
    </w:p>
    <w:p>
      <w:pPr>
        <w:contextualSpacing w:val="false"/>
        <w:ind w:left="0" w:firstLine="0"/>
        <w:jc w:val="both"/>
        <w:spacing w:lineRule="auto" w:line="360" w:after="0"/>
        <w:tabs>
          <w:tab w:val="left" w:pos="968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/>
          <w:color w:val="auto"/>
          <w:sz w:val="28"/>
          <w:szCs w:val="28"/>
        </w:rPr>
        <w:t xml:space="preserve">значительно тормозит загрузку страницы на стороне пользователя.</w:t>
      </w:r>
      <w:r>
        <w:rPr>
          <w:rFonts w:ascii="Times New Roman" w:hAnsi="Times New Roman" w:cs="Times New Roman" w:eastAsia="Times New Roman"/>
          <w:b w:val="false"/>
          <w:bCs/>
          <w:color w:val="auto"/>
          <w:sz w:val="28"/>
          <w:szCs w:val="28"/>
        </w:rPr>
      </w:r>
      <w:r/>
    </w:p>
    <w:p>
      <w:pPr>
        <w:pStyle w:val="512"/>
        <w:numPr>
          <w:ilvl w:val="0"/>
          <w:numId w:val="54"/>
        </w:numPr>
        <w:contextualSpacing w:val="false"/>
        <w:jc w:val="both"/>
        <w:spacing w:lineRule="auto" w:line="360" w:after="0"/>
        <w:tabs>
          <w:tab w:val="left" w:pos="968" w:leader="none"/>
        </w:tabs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Возвращенные координаты относительно окна просмотра.</w:t>
      </w:r>
      <w:r/>
    </w:p>
    <w:p>
      <w:pPr>
        <w:contextualSpacing w:val="false"/>
        <w:ind w:left="0" w:firstLine="0"/>
        <w:jc w:val="both"/>
        <w:spacing w:lineRule="auto" w:line="360" w:after="0"/>
        <w:tabs>
          <w:tab w:val="left" w:pos="968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bCs/>
          <w:color w:val="auto"/>
          <w:sz w:val="28"/>
          <w:szCs w:val="28"/>
        </w:rPr>
        <w:t xml:space="preserve">Предсказанные значения возвращаются относительно окна просмотра и не учитывают вертикальную и горизонтальную прокрутку страницы, что заставляет нас вносить собственную корректировку на прокрутку.</w:t>
      </w:r>
      <w:r>
        <w:rPr>
          <w:rFonts w:ascii="Times New Roman" w:hAnsi="Times New Roman" w:cs="Times New Roman" w:eastAsia="Times New Roman"/>
          <w:b w:val="false"/>
          <w:bCs/>
          <w:color w:val="auto"/>
          <w:sz w:val="28"/>
          <w:szCs w:val="28"/>
        </w:rPr>
      </w:r>
      <w:r/>
    </w:p>
    <w:p>
      <w:pPr>
        <w:contextualSpacing w:val="false"/>
        <w:ind w:left="0" w:firstLine="0"/>
        <w:jc w:val="both"/>
        <w:spacing w:lineRule="auto" w:line="360" w:after="0"/>
        <w:tabs>
          <w:tab w:val="left" w:pos="968" w:leader="none"/>
        </w:tabs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left="0"/>
        <w:jc w:val="left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/>
        <w:jc w:val="left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0"/>
        <w:jc w:val="left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0"/>
        <w:jc w:val="left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0"/>
        <w:jc w:val="left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0"/>
        <w:jc w:val="left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0"/>
        <w:jc w:val="left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0"/>
        <w:jc w:val="left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0"/>
        <w:jc w:val="left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0"/>
        <w:jc w:val="left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0"/>
        <w:jc w:val="left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760"/>
        <w:jc w:val="center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left="760"/>
        <w:jc w:val="center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ГЛАВА 2. СВОБОДНАЯ БИБЛИОТЕКА HEATMAP.JS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/>
        <w:jc w:val="center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2.1. Особенности библиотеки heatmap.js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ab/>
        <w:t xml:space="preserve">heatmap.js - это свободно предоставляемая JavaScript- библиотека для визуализации трёхмерных данных на веб-странице в режиме реального времени.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heatmap.js получает на вход трёхмерные данные, две размерности-  координаты точки (x, y) и третья размерность вес данной точки. В нашем случае все точки равноправны, поэтому имеют одинаковый вес.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Принцип построения тепловой карты: карты, которая отображает трехмерные данные, где значения третьей размерности отображаются с помощью цвета, состоит в следующем: если точка с координатами (x,y) и весом (value) в пределах какой-то области (radius)  попадает в область у</w:t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же существующей точки, то вес данной области будет равен сумме весов этих точек. Суммарное значение делится на максимальное, в результате того, какую часть данная сумма занимает от максимального значения, выбирается каким цветом отображать данную область.</w:t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/>
    </w:p>
    <w:p>
      <w:pPr>
        <w:contextualSpacing w:val="false"/>
        <w:ind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heatmap.js - это</w:t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 библиотека, написанная полностью на JavaScript и с помощью всего нескольких строк кода может быть интегрирована в любой веб-сайт. heatmap.js работает полностью на клиентской стороне браузера, что гарантирует безопасность и сохранность персональных данных.</w:t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/>
    </w:p>
    <w:p>
      <w:pPr>
        <w:contextualSpacing w:val="false"/>
        <w:ind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/>
    </w:p>
    <w:p>
      <w:pPr>
        <w:contextualSpacing w:val="false"/>
        <w:ind w:left="184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2.2. Достоинства и недостатки  heatmap.js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184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left="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В данной работе была выбрана именно эта библиотека в силу общедоступности программного обеспечения, а также имеет ряд достоинств для преподавателей, студентов и радиолюбителей:</w:t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/>
    </w:p>
    <w:p>
      <w:pPr>
        <w:contextualSpacing w:val="false"/>
        <w:ind w:left="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/>
    </w:p>
    <w:p>
      <w:pPr>
        <w:pStyle w:val="512"/>
        <w:numPr>
          <w:ilvl w:val="0"/>
          <w:numId w:val="30"/>
        </w:num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0"/>
        </w:rPr>
        <w:t xml:space="preserve">Быстрота.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t xml:space="preserve">Во время последнего обновления библиотеки был</w:t>
      </w:r>
      <w:r/>
    </w:p>
    <w:p>
      <w:pPr>
        <w:contextualSpacing w:val="false"/>
        <w:ind w:left="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t xml:space="preserve">добавлен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t xml:space="preserve">новый модуль обновления данных, в результате чего имеется возможность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t xml:space="preserve">построения тепловой карты в режиме реального времени.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512"/>
        <w:numPr>
          <w:ilvl w:val="0"/>
          <w:numId w:val="31"/>
        </w:num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b/>
          <w:color w:val="auto"/>
          <w:sz w:val="28"/>
          <w:szCs w:val="20"/>
        </w:rPr>
        <w:t xml:space="preserve">Мощность.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t xml:space="preserve">Библиотека позволяет обрабатывать до 40 000 точек.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</w:r>
      <w:r/>
    </w:p>
    <w:p>
      <w:pPr>
        <w:contextualSpacing w:val="false"/>
        <w:ind w:left="709" w:firstLine="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</w:r>
      <w:r/>
    </w:p>
    <w:p>
      <w:pPr>
        <w:pStyle w:val="512"/>
        <w:numPr>
          <w:ilvl w:val="0"/>
          <w:numId w:val="31"/>
        </w:num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0"/>
        </w:rPr>
        <w:t xml:space="preserve">Легкость в использовании.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t xml:space="preserve">Для получения возможности</w:t>
      </w:r>
      <w:r/>
    </w:p>
    <w:p>
      <w:pPr>
        <w:contextualSpacing w:val="false"/>
        <w:ind w:left="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t xml:space="preserve">использовать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t xml:space="preserve">данную библиотеку достаточно включить несколько строк кода в шапку HTML страницы.</w:t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</w:r>
      <w:r/>
    </w:p>
    <w:p>
      <w:pPr>
        <w:pStyle w:val="512"/>
        <w:numPr>
          <w:ilvl w:val="0"/>
          <w:numId w:val="31"/>
        </w:num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0"/>
        </w:rPr>
        <w:t xml:space="preserve">Легкий вес.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t xml:space="preserve">Объем данной библиотеки всего 25кБ, в результате чего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t xml:space="preserve">браузер тратит минимальное время на загрузку страницы.</w:t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/>
    </w:p>
    <w:p>
      <w:pPr>
        <w:contextualSpacing w:val="false"/>
        <w:ind w:left="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</w:r>
      <w:r/>
    </w:p>
    <w:p>
      <w:pPr>
        <w:contextualSpacing w:val="false"/>
        <w:ind w:left="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t xml:space="preserve">Но у heatmap.js также есть и недостаток: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</w:r>
      <w:r/>
    </w:p>
    <w:p>
      <w:pPr>
        <w:contextualSpacing w:val="false"/>
        <w:ind w:left="0" w:firstLine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b/>
          <w:color w:val="auto"/>
          <w:sz w:val="28"/>
          <w:szCs w:val="20"/>
        </w:rPr>
      </w:r>
      <w:r/>
    </w:p>
    <w:p>
      <w:pPr>
        <w:pStyle w:val="512"/>
        <w:numPr>
          <w:ilvl w:val="0"/>
          <w:numId w:val="34"/>
        </w:num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0"/>
        </w:rPr>
        <w:t xml:space="preserve">Отсутствие нормировки на динамический максимум.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t xml:space="preserve">Одним из</w:t>
      </w:r>
      <w:r/>
    </w:p>
    <w:p>
      <w:pPr>
        <w:contextualSpacing w:val="false"/>
        <w:ind w:left="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t xml:space="preserve">самых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0"/>
        </w:rPr>
        <w:t xml:space="preserve">больших недостатков данной библиотеки является нереализованная функция нормировки данных на максимальное значение, в результате этого нам пришлось реализовать этот функционал собственноручно.</w:t>
      </w:r>
      <w:r>
        <w:rPr>
          <w:rFonts w:ascii="Times New Roman" w:hAnsi="Times New Roman" w:cs="Times New Roman" w:eastAsia="Times New Roman"/>
          <w:b/>
          <w:color w:val="auto"/>
          <w:sz w:val="28"/>
          <w:szCs w:val="20"/>
        </w:rPr>
      </w:r>
      <w:r/>
    </w:p>
    <w:p>
      <w:pPr>
        <w:contextualSpacing w:val="false"/>
        <w:ind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/>
    </w:p>
    <w:p>
      <w:pPr>
        <w:contextualSpacing w:val="false"/>
        <w:ind w:left="224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1" w:right="0" w:firstLine="0"/>
        <w:jc w:val="both"/>
        <w:spacing w:lineRule="auto" w:line="360" w:after="0" w:before="240"/>
        <w:shd w:val="clear" w:color="auto" w:fill="FFFFFF"/>
        <w:rPr>
          <w:rFonts w:ascii="Times New Roman" w:hAnsi="Times New Roman" w:cs="Times New Roman" w:eastAsia="Times New Roman"/>
          <w:color w:val="000000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</w:r>
      <w:r/>
    </w:p>
    <w:p>
      <w:pPr>
        <w:contextualSpacing w:val="false"/>
        <w:ind w:left="261" w:right="0" w:firstLine="0"/>
        <w:jc w:val="both"/>
        <w:spacing w:lineRule="auto" w:line="360" w:after="0" w:before="240"/>
        <w:shd w:val="clear" w:color="auto" w:fill="FFFFFF"/>
        <w:rPr>
          <w:rFonts w:ascii="Times New Roman" w:hAnsi="Times New Roman" w:cs="Times New Roman" w:eastAsia="Times New Roman"/>
          <w:color w:val="000000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</w:r>
      <w:r/>
    </w:p>
    <w:p>
      <w:pPr>
        <w:contextualSpacing w:val="false"/>
        <w:ind w:left="261" w:right="0" w:firstLine="0"/>
        <w:jc w:val="both"/>
        <w:spacing w:lineRule="auto" w:line="360" w:after="0" w:before="240"/>
        <w:shd w:val="clear" w:color="auto" w:fill="FFFFFF"/>
        <w:rPr>
          <w:rFonts w:ascii="Times New Roman" w:hAnsi="Times New Roman" w:cs="Times New Roman" w:eastAsia="Times New Roman"/>
          <w:color w:val="000000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</w:r>
      <w:r/>
    </w:p>
    <w:p>
      <w:pPr>
        <w:contextualSpacing w:val="false"/>
        <w:ind w:left="261" w:right="0" w:firstLine="0"/>
        <w:jc w:val="both"/>
        <w:spacing w:lineRule="auto" w:line="360" w:after="0" w:before="240"/>
        <w:shd w:val="clear" w:color="auto" w:fill="FFFFFF"/>
        <w:rPr>
          <w:rFonts w:ascii="Times New Roman" w:hAnsi="Times New Roman" w:cs="Times New Roman" w:eastAsia="Times New Roman"/>
          <w:color w:val="000000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</w:r>
      <w:r/>
    </w:p>
    <w:p>
      <w:pPr>
        <w:contextualSpacing w:val="false"/>
        <w:ind w:left="261" w:right="0" w:firstLine="0"/>
        <w:jc w:val="both"/>
        <w:spacing w:lineRule="auto" w:line="360" w:after="0" w:before="240"/>
        <w:shd w:val="clear" w:color="auto" w:fill="FFFFFF"/>
        <w:rPr>
          <w:rFonts w:ascii="Times New Roman" w:hAnsi="Times New Roman" w:cs="Times New Roman" w:eastAsia="Times New Roman"/>
          <w:color w:val="000000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</w:r>
      <w:r/>
    </w:p>
    <w:p>
      <w:pPr>
        <w:contextualSpacing w:val="false"/>
        <w:ind w:left="261" w:right="0" w:firstLine="0"/>
        <w:jc w:val="both"/>
        <w:spacing w:lineRule="auto" w:line="360" w:after="0" w:before="240"/>
        <w:shd w:val="clear" w:color="auto" w:fill="FFFFFF"/>
        <w:rPr>
          <w:rFonts w:ascii="Times New Roman" w:hAnsi="Times New Roman" w:cs="Times New Roman" w:eastAsia="Times New Roman"/>
          <w:color w:val="000000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</w:r>
      <w:r/>
    </w:p>
    <w:p>
      <w:pPr>
        <w:contextualSpacing w:val="false"/>
        <w:ind w:left="261" w:right="0" w:firstLine="0"/>
        <w:jc w:val="both"/>
        <w:spacing w:lineRule="auto" w:line="360" w:after="0" w:before="240"/>
        <w:shd w:val="clear" w:color="auto" w:fill="FFFFFF"/>
        <w:rPr>
          <w:rFonts w:ascii="Times New Roman" w:hAnsi="Times New Roman" w:cs="Times New Roman" w:eastAsia="Times New Roman"/>
          <w:color w:val="000000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</w:r>
      <w:r/>
    </w:p>
    <w:p>
      <w:pPr>
        <w:contextualSpacing w:val="false"/>
        <w:ind w:left="261" w:right="0" w:firstLine="0"/>
        <w:jc w:val="center"/>
        <w:spacing w:lineRule="auto" w:line="360" w:after="0" w:before="240"/>
        <w:shd w:val="clear" w:color="auto" w:fill="FFFFFF"/>
        <w:rPr>
          <w:rFonts w:ascii="Times New Roman" w:hAnsi="Times New Roman" w:cs="Times New Roman" w:eastAsia="Times New Roman"/>
          <w:color w:val="000000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ГЛАВА 3. ОСНОВНЫЕ СВЕДЕНИЯ О СОЗДАНИИ ОДНОСТРАНИЧНЫХ ВЕБ-ПРИЛОЖЕНИЙ С ПОМОЩЬЮ ФРЕЙМВОРКА ANGULARJS</w:t>
      </w:r>
      <w:r>
        <w:rPr>
          <w:rFonts w:ascii="Times New Roman" w:hAnsi="Times New Roman" w:cs="Times New Roman" w:eastAsia="Times New Roman"/>
          <w:b/>
          <w:sz w:val="28"/>
        </w:rPr>
      </w:r>
      <w:r/>
    </w:p>
    <w:p>
      <w:pPr>
        <w:contextualSpacing w:val="false"/>
        <w:ind w:left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720" w:firstLine="72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3.1. 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AngularJS и совместимые языки программирования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 w:after="0"/>
        <w:tabs>
          <w:tab w:val="left" w:pos="5792" w:leader="none"/>
        </w:tabs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          </w:t>
      </w:r>
      <w:r/>
    </w:p>
    <w:p>
      <w:pPr>
        <w:contextualSpacing w:val="false"/>
        <w:jc w:val="both"/>
        <w:spacing w:lineRule="auto" w:line="360" w:after="0"/>
        <w:tabs>
          <w:tab w:val="left" w:pos="5792" w:leader="none"/>
        </w:tabs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          Для создания веб-приложений в настоящее время существует множество фреймворков: vue.js, react.js, AngularJS и т.д. Все вышеперечисленные фреймворки имеют схожие функции. Они были спроектированы для того, чтобы </w:t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избавить разработчика от большого колличесва рутинной работы и существенно облегчить разработку [</w:t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7]. В данной работе был выбран фреймворк AngularJS в </w:t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силу использования им MVC (Model-View-Controller) шаблона, а также существования двухстороннего связывания, позволяющего динамически изменять и передавать данные из одного места веб-приложения в другое, синхронизируя таким образом модель и представление.  </w:t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ab/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AngularJS является JavaScript фреймворком, главным язык</w:t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ом программирования является JavaScript для динамической части приложения и HTML/CSS для разметки веб-страницы. JavaScript - это язык, программы которого выполняемы в разных средах. В данной работе речь будет идти о браузере и серверной платформе Node.js. </w:t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Кроме языка JavaScript также используется “язык гипертекстовой разметки” (HTML - </w:t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HyperText Makup Language</w:t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). Этот язык программирования является стандартизованным языком разметки веб-страниц. Он интерпретируется браузерами и, полученный в результате текст, отображается на дисп</w:t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лее. Еще одним используемым языком программирования в данной работе является СSS (Cascading Style Sheets - каскадные таблицы стилей). Это язык, описывающий внешний вид документа, написанного с помощью стандартизованного языка разметки веб-страниц (HTML). </w:t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b/>
          <w:sz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b/>
          <w:color w:val="auto"/>
          <w:sz w:val="28"/>
          <w:szCs w:val="20"/>
        </w:rPr>
      </w:r>
      <w:r/>
    </w:p>
    <w:p>
      <w:pPr>
        <w:contextualSpacing w:val="false"/>
        <w:jc w:val="center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0"/>
        </w:rPr>
      </w:r>
      <w:r/>
    </w:p>
    <w:p>
      <w:pPr>
        <w:contextualSpacing w:val="false"/>
        <w:jc w:val="center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0"/>
        </w:rPr>
        <w:t xml:space="preserve">2.2 Среда разработки WebStorm IDE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 w:firstLine="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04890" cy="5162624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04889" cy="5162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80.7pt;height:406.5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 w:firstLine="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Рис. 1. Стартовое окно WebStorm IDE.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 w:firstLine="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260" w:firstLine="46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Интегрированная среда разработки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WebStorm (IDE)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-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это кроссплатформенное приложение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(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для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Windows, macOS, Linux),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написанное на языке программирования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Java.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Исходный код для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IDE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выпущен под проприетарной лицензией от компании JetBrains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 Важно отметить, что для студентов и преподавателей лицензия предоставляется абсолютно бесплатно.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WebStorm IDE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поддерживает языки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JavaScript, CSS и HTML,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используя специальные правила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структурирования кода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 Webstorm IDE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имеет LiveEdit - возможность отслеживать “на лету” изменения на странице браузера при редактировании HTML, JavaScript или CSS кода проекта.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/>
        <w:jc w:val="center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ind w:left="0"/>
        <w:jc w:val="center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  <w:t xml:space="preserve">3.3. Структура программ в среде WebStorm IDE для фреймворка AngularJS</w:t>
      </w:r>
      <w:r>
        <w:rPr>
          <w:rFonts w:ascii="Times New Roman" w:hAnsi="Times New Roman" w:cs="Times New Roman" w:eastAsia="Times New Roman"/>
          <w:b/>
          <w:bCs/>
          <w:color w:val="auto"/>
          <w:sz w:val="28"/>
          <w:szCs w:val="28"/>
        </w:rPr>
      </w:r>
      <w:r/>
    </w:p>
    <w:p>
      <w:pPr>
        <w:contextualSpacing w:val="false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Программы в среде программирования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WebStorm IDE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называются проектами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Проекты, сделанные на AngularJS называ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ются одностраничными приложениями (SPA - Single Page Application). Приложения AngularJS используют паттерн модель-представление-контроллер (MVC - Model-View-Controller). Компонент Model - обычно обозначает сущность, т.е. объект с набором характеристик, зач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астую это файлы с данными на языке программирования JavaScript. Компонент View - файлы представления. Часто нам нужно предоставить информацию, содержащуюся в компоненте Model на обозрение пользователя, для этого во фреймворке AngularJS используется компоне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нт View, который отображает файлы, написанные на языке программирования HTML, на дисплей. Компонент Controller -  управляет потоком данных в приложении. Контроллеры взаимодействуют с данными модели и могут в зависимости от поставленных задач изменять их. 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AngularJS приложения имеют общую структуру расположения файлов и папок, следование которой является примером хорошего тона в среде программистов- разработчиков.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95900" cy="6896100"/>
                <wp:effectExtent l="0" t="0" r="0" b="0"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295899" cy="6896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17.0pt;height:543.0pt;" stroked="false">
                <v:path textboxrect="0,0,0,0"/>
                <v:imagedata r:id="rId13" o:title=""/>
              </v:shape>
            </w:pict>
          </mc:Fallback>
        </mc:AlternateContent>
        <w:t xml:space="preserve">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Рис.2. Общая структура приложения.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Файлы AngularJS приложения располагаются в некоторой общей директории, которая называется корневой. На рис.2 она выделена синим цветом и называется “HeatMapByWebGazer”. Внутри корневой директории располагаются поддиректории: css - директория, сод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ержащая файлы, написанные на языке таблиц стилей и предназначенные для позиционирования и придания стилей для любого элемента из файлов компоненты View, написанных на HTML, js - директория, содержащая все файлы для нашего приложения, написанные на язые Jav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aScript, является корневой для app.js файла, внутри которого мы определяем AngularJS приложение, а также для поддиректорий controllers - включающей контроллеры, используемые в нашем приложении, services - включающей особые объекты или функции, выполняющие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некоторые общие для всего приложения задачи,  src -  директория, включающая в себе любые дополнительные JavsScript файлы, которые мы хотели бы использовать в приложении, vendor (поставщик) - директория, содержащая непосредственно тело AngularJS приложения [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8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], а также некоторые дополнительные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модули и системные файлы, используемые в приложении. Директория media - содержит мультимедиа файлы для нашего приложения, такие как видео, изображения, музыкальные файлы и т.п. Views - директория, содержащая HTML файлы представления приложения.  Файл .git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ign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ore - гит файл, определяющий файлы исключения для гит. index.html - основной файл представления, который первый исполняется при загрузке страницы, внутри него определено AngularJS приложение, подключены внешние скрипты, а также внутри него и происходит осн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овное действие, по-сути, мы всегда находимся внутри этого файла, меняя только его внутренности, посредством взаимодействия с данными и представлениями с помощью AngularJS фреймворка. Именно поэтому приложения, написанные с помощью AngularJS являются SPA. 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center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t xml:space="preserve">ГЛАВА </w:t>
      </w: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t xml:space="preserve">4.</w:t>
      </w: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t xml:space="preserve"> ПРАКТИЧЕСКАЯ ЧАСТЬ</w:t>
      </w: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center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t xml:space="preserve">4.1 </w:t>
      </w: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t xml:space="preserve">Подготовка к работе приложения в index.htm</w:t>
      </w: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t xml:space="preserve">l</w:t>
      </w: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Как было сказано выше, файл index.html выполняется первым при запуске AngularJS приложен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и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я, поэтому важно внутри него подключить все внешние сторонние JavaScript скрипты, тело AngularJS приложения и файлы стилей  (рис. 2.) , которые мы собираемся использовать в нашем приложении, а также используемые внутри него сервисы и контроллеры (рис. 3.).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2045607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27698" cy="20456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1.0pt;height:161.1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Рис. 2. Сторонние скрипты, файлы стилей и тело AngularJS.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2184139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27698" cy="21841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1.0pt;height:172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Рис. 3. Определение приложения, его сервисов и контроллеров.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Помимо этого в index.html нужно указать в какой зоне видимости документа будет выполняться наше приложение и в каки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х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местах будут отображаться директивы. В нашем случае весь документ будет AngularJS приложением, поэтому мы его подключаем в теле документа (рис. 4.), а также указываем место в котором будет отображаться представления для соответствующих маршрутов (рис. 4.).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36556" cy="1081500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6236556" cy="1081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91.1pt;height:85.2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Рис.4. Подключение приложения и соответствующего представления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center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t xml:space="preserve">4.2 Создание AngularJS приложения</w:t>
      </w: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Файл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app.js является обязательным файлом AngularJS приложения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81650" cy="3933825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581649" cy="3933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39.5pt;height:309.8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Рис.5 . Вид файла app.js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Этот файл “говорит” браузеру, что это приложение AngularJS, имеющее названиe «PredictionApp». В квадратных скобках указываются зависимости для данного прилож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ения, иными словами, указываются некоторые дополнительные модули (функции), которых изначально нет в теле AngularJS приложения. Ниже пишется конфигурация приложения. В зависимости мы указали модуль ‘ngRoute’ который находится в файле angular-route.min.js [9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] и позв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оляет использовать маршрутизацию внутри нашего приложения. Для конфигурации маршрутов используется объект $routeProvider, определенный внутри модуля ngRoute. Метод $routeProvider.when принимает два параметра: название маршрута и объект маршрута. Название м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а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ршрута это URL, по которому осуществляется доступ к представлению, находящемуся в templateUrl: и обрабатывающего его контроллеру в controller:. Метод $routeProvider.otherwise вызывается в том случае, если приложению не удалось найти сопоставить маршрут из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$routeProvider.when и браузерным запросом и перенаправляет пользователя по маршруту, прописанному внутри redirectTo:.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260" w:right="20" w:firstLine="0"/>
        <w:jc w:val="center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t xml:space="preserve">4.3 Запуск айтрекера WebGazer.js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Для того чтобы начать использовать библиотеку WebGazer.js нужно сначала её запустить. Нами было принято решение вынести запускающий скрипт в services (рис. 2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), так как это действие является общим для всего приложения. Мы использовали реализацию с помощью сущности «factory» которая включает в себя функцию запуска трекера. Сервис представляет собой файл, написанный на языке программирования JavaScript. (рис. 6).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91075" cy="2133600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791074" cy="2133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77.2pt;height:168.0pt;" stroked="false">
                <v:path textboxrect="0,0,0,0"/>
                <v:imagedata r:id="rId18" o:title=""/>
              </v:shape>
            </w:pict>
          </mc:Fallback>
        </mc:AlternateContent>
        <w:t xml:space="preserve">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Рис. 6.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center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t xml:space="preserve">4.3 Калибровка WebGazer.js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Маршрут по умолчанию в соответвует названию «/calibration»  (рис.5), именно на него мы будем попадать при инициализации приложения. Этому маршруту сопоставлена калибровка айтрекера webgazer.js.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Ка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к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 видно из рис.5 маршруту «/calibration» соответствует собственный контроллер «CalibrationController» и собственное представление «templateUrl». «CalibrationController» находится по пути «./js/controllers/CalibrationController.js» (рис. 2)  и представляет с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о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бой файл, написанный на языке программирования JavaScript. Рабочие функции были предоставлены библиотекой WebGazer.js. Наша задача состояла в том, чтобы обеспечить работоспособность данных функций внутри соответствующего контроллера. Для этого мы создали к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онтроллер (рис. 7) внутри которого поместили рабочие функции, а также указали в зависимостях контроллера сервис: запускающий скрипт «startingWebGazer». Это означает, что при вызове данного контроллера библиотека WebGazer.js будет подключаться автоматически.</w:t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513951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27698" cy="5139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51.0pt;height:40.5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260" w:right="20" w:firstLine="708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Рис. 7. Определение контролера.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260" w:right="20" w:firstLine="46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После инициализации контроллера в указанное место для соответствующего представления (рис. 4) вставится кусок HTML кода из соответствующего templateUrl  в результате чего на экране появится предложение откалибровать айтрекер с краткой инструкцией (рис.8).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26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3517281"/>
                <wp:effectExtent l="0" t="0" r="0" b="0"/>
                <wp:docPr id="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27698" cy="3517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51.0pt;height:277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26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Рис.8. Калибровочная страница.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26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260" w:right="20" w:firstLine="46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Для продолжения необходимо кликнуть на кнопку «Calibrate».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 Далее для пользователя будет представлена ещё одна более подробная инструкция и порядком действий (рис. 9).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26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3610409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27698" cy="36104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51.0pt;height:284.3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26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Рис.9. Подробная инструкция по калибровке трекера.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Для калибровки трекера необходимо кликнуть 5 раз на каждую из предложенных окружностей (рис. 10).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2749416"/>
                <wp:effectExtent l="0" t="0" r="0" b="0"/>
                <wp:docPr id="1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27698" cy="27494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51.0pt;height:216.5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Рис.10. Прокликивание окружностей.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После прокликивания всех окружностей библиотека WebGazer.js с помощью внутренних функций вычислит меру точности калибровки и отобразит её на экран в виде всплывающего окна (рис. 11).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3190244"/>
                <wp:effectExtent l="0" t="0" r="0" b="0"/>
                <wp:docPr id="1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27698" cy="31902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51.0pt;height:251.2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Рис. 11. Мера точности калибровки.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На этом калибровка айтрекера WebGazer.js закончена. Пользователю предложено либо перекаблироваться, кликнув на кнопку «Recalibrate», либо продолжить, кликнув на кнопку «Ok». При клике на кн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о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пку «Ok» функция window.location.href из CalibrationController.js (рис. 12) перенаправляет нас на маршрут «/workspace», который в свою очередь имеет свой собственный контроллер WorkspaceController и соответствующее ему представление в файле workspace.html.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491143"/>
                <wp:effectExtent l="0" t="0" r="0" b="0"/>
                <wp:docPr id="1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hidden="0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27698" cy="4911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51.0pt;height:38.7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Рис.12. Функция перенаправления на маршрут «/workspace».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0"/>
        <w:jc w:val="center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t xml:space="preserve">.4 Создание тепловой карты с помощью heatmap.js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Как видно из рис.5 маршруту «/workspace» соответствует контроллер «WorkspaceController» и представление по соответствующему адресу из templateUrl.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«WorkspaceController» находится по пути «./js/controllers/WorkspaceController.js» (рис. 2)  и предста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вляет собой файл, написанный на языке программирования JavaScript. Рабочие функции был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и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 предоставлены библиотекой heatmap.js. Наша задача состояла в том, чтобы обеспечить работоспособность данных функций внутри соответствующего контроллера, наполнить его трёхмерными данными и реализовать нормирование на максимальное значение. Для этого мы со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здали контроллер WorkspaceController (рис.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 1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3), внутри которого проинициализировали массив datapoints, который будет содержать объекты, содержащие внутри себя координаты точки относительно левого верхнего края документа и её “вес”. В нашем случае все точки равнозначны, поэтому имеют одинаковый вес.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4860478"/>
                <wp:effectExtent l="0" t="0" r="0" b="0"/>
                <wp:docPr id="1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hidden="0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27698" cy="48604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1.0pt;height:382.7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Рис. 13. Заполнение массива datapoints данными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Для того, чтобы выполнить нормировку на максимальное значение было решено при каждом добавлении новой точки проходить по всем предыдущим, уже содержащимся в массиве точек с помощью функции forEach() языка программирования JavaScript ,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 в случае, если данная точка попадает в “квадрат” предыдущей, то “вес” данной области увеличивается на единицу. Увеличение области в 1/16 веса точки обусловлено тем, что в квадрат стороной, равной радиусу окружности можно упаковать максимум 4 окружности [10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] этого радиуса. Как известно из теории вероятностей и комбинаторики, вероятность появления независимых событий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 равно произведению их вероятностей, вероятность попадания окружности в квадрат равна 1/4, применяя это для четырех квадратов и, используя формулу вероятности независимых событий получаем вероятность, равную 1/16, что и отражено в увеличении веса участка.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95502" cy="4095502"/>
                <wp:effectExtent l="0" t="0" r="0" b="0"/>
                <wp:docPr id="1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hidden="0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095500" cy="4095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22.5pt;height:322.5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Рис. 14. Упаковка окружностей в квадрат.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С помощью метода Math.max(val1, val2) языка п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рограммирования JavaScript выбираем максимальное из двух значений и передаем в обновленный массив точек с обновленным максимумом на вход библиотечкой функции setData(data) библиотеки heatmap.js для обновления тепловой карты на экране пользователя(рис. 15).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4775488"/>
                <wp:effectExtent l="0" t="0" r="0" b="0"/>
                <wp:docPr id="1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 hidden="0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27698" cy="47754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51.0pt;height:376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Рис.15. Реализация пересчета максимума и передача данных на вход </w:t>
        <w:tab/>
        <w:t xml:space="preserve">функции  setData(data).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В результ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а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те работы нашего AngularJS приложения в режиме реального времени у нас есть возможность пронаблюдать как области на экране, на которых был взгляд пользователя, так и сделать вывод о том, на каких областях наиболее долго задерживал свой взгляд пользователь.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3415125"/>
                <wp:effectExtent l="0" t="0" r="0" b="0"/>
                <wp:docPr id="1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hidden="0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5727698" cy="3415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51.0pt;height:268.9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Рис. 16. Итоговый вид тепловой карты.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540"/>
        <w:jc w:val="both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t xml:space="preserve">4.6 Деплой приложения на хостинг GitHub Pages</w:t>
      </w:r>
      <w:r>
        <w:rPr>
          <w:rFonts w:ascii="Times New Roman" w:hAnsi="Times New Roman" w:cs="Times New Roman" w:eastAsia="Times New Roman"/>
          <w:b/>
          <w:sz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Для того чтобы разместить веб-приложение в сети Интернет необходимо помест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ить его на веб-сервер. Хостинг GitHub Pages это бесплатная услуга по предоставлению ресурсов для размещения информации на сервере, постоянно имеющем доступ к сети Интернет. Для того чтобы воспользоваться этой услугой необходимо пройти регистрацию на сайте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https://github.com/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 (Рис. 17)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63550" cy="2841287"/>
                <wp:effectExtent l="0" t="0" r="0" b="0"/>
                <wp:docPr id="1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" hidden="0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5363550" cy="28412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22.3pt;height:223.7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Рис.17 Регистрация на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https://github.com/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72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После регистрации необходимо создать новый репозиторий (Рис.18)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2817099"/>
                <wp:effectExtent l="0" t="0" r="0" b="0"/>
                <wp:docPr id="1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" hidden="0"/>
                        <pic:cNvPicPr>
                          <a:picLocks noChangeAspect="1"/>
                        </pic:cNvPicPr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727698" cy="2817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51.0pt;height:221.8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Рис.18. Создание нового репозитория GitHub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Затем необходимо склонировать репозиторий на компьютер. Для это следует перейти в директорию, в которой мы желаем хранить свой проект и из этой директории выполнить в консоли команду git clone &lt;repo URL&gt; в нашем случае это выглядит как показано на рис.19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800259"/>
                <wp:effectExtent l="0" t="0" r="0" b="0"/>
                <wp:docPr id="2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" hidden="0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727698" cy="800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51.0pt;height:63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Рис.19 Клонирование репозитория в корневой каталог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После этого добавляем файл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ы приложения в склонированный нами репозиторий и, когда все файлы добавлены, и приложение отлажено на локальном сервере отправляем (пушим) файлы на удаленный репозиторий GitHub (рис. 20). Для этого в каталоге репозитория нужно прописать следующие команды: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pStyle w:val="512"/>
        <w:numPr>
          <w:ilvl w:val="0"/>
          <w:numId w:val="36"/>
        </w:numPr>
        <w:contextualSpacing w:val="false"/>
        <w:ind w:right="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git add -A - добавляем в индекс все новые файлы, появившиеся в директории репозитория в индекс. Флаг -А (all) делает это для всех файлов.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pStyle w:val="512"/>
        <w:numPr>
          <w:ilvl w:val="0"/>
          <w:numId w:val="36"/>
        </w:numPr>
        <w:contextualSpacing w:val="false"/>
        <w:ind w:right="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git commit -m “text of commit” - оставляем пометку с кратким объяснением того, что означает этот коммит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pStyle w:val="512"/>
        <w:numPr>
          <w:ilvl w:val="0"/>
          <w:numId w:val="36"/>
        </w:numPr>
        <w:contextualSpacing w:val="false"/>
        <w:ind w:right="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git push - отправляем всё, что было закоммичено на удаленный сервер.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2373529"/>
                <wp:effectExtent l="0" t="0" r="0" b="0"/>
                <wp:docPr id="2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" hidden="0"/>
                        <pic:cNvPicPr>
                          <a:picLocks noChangeAspect="1"/>
                        </pic:cNvPicPr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727698" cy="23735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51.0pt;height:186.9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Рис. 20. Отправка коммита на удаленный репозиторий GitHub.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После этого в настройках репозитория будет показан путь к нашему приложению в сети Интернет(Рис. 21). В нашем случае это </w:t>
      </w:r>
      <w:hyperlink r:id="rId33" w:history="1">
        <w:r>
          <w:rPr>
            <w:rStyle w:val="669"/>
            <w:rFonts w:ascii="Times New Roman" w:hAnsi="Times New Roman" w:cs="Times New Roman" w:eastAsia="Times New Roman"/>
            <w:color w:val="0366D6"/>
            <w:sz w:val="28"/>
          </w:rPr>
          <w:t xml:space="preserve">https://aayamoldin.github.io/HeatMapByWebGazer/</w:t>
        </w:r>
      </w:hyperlink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2818050"/>
                <wp:effectExtent l="0" t="0" r="0" b="0"/>
                <wp:docPr id="2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" hidden="0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727698" cy="2818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451.0pt;height:221.9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Рис.21. Путь к нашему проекту в сети Интернет.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В результате, кликнув по этой ссылке мы попадаем на страницу нашего приложения, а конкретно на страницу калибровки (рис.22), так как в главе 4.3 было сказано, что данная страница появляется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 по умолчанию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 в результате маршрутизации.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3728267"/>
                <wp:effectExtent l="0" t="0" r="0" b="0"/>
                <wp:docPr id="2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" hidden="0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727698" cy="3728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451.0pt;height:293.6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Рис. 22. AngularJS приложение в сети интернет в результате деплоя на хостинг GitHub Pages.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center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tab/>
        <w:t xml:space="preserve">Заключение</w:t>
      </w: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В данной курсовой работе мы познакомились с объектно-ориентированным языком программирования JavaScript, языком гипертекстовой разметки HTML, языком, описывающим внешний вид веб документа CSS. Создали полноценное веб-приложение с помощью фреймво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рка AngularJS: внутри которого использовали модуль маршрутизации, а также такие сущности как сервисы, контроллеры и представления. Внедрили внутрь приложения две JavaScript библиотеки: WebGazer.js и heatmap.js. Реализовали межскриптовую передачу данных. До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п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олнили функционал библиотеки heatmap.js собственной функцией по реализации нормирования на максимальное значение. Используя крупнейший веб-сервис для IT-проектов GitHub создали собственный удаленный репозиторий, который разместили на хостинге GitHub Pages.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Конечным результатом работы стало появление в сети Интернет AngularJS прило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жения, отслеживающего движение глаз пользователя по экрану с помощью веб-камеры и в режиме реального времени строящего тепловую карту времени пребывания взгляда на какой-либо области экрана. Цель, поставленная в начале работы, достигнута, задачи выполнены.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center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center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center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t xml:space="preserve">Список используемых источников</w:t>
      </w:r>
      <w:r/>
    </w:p>
    <w:p>
      <w:pPr>
        <w:contextualSpacing w:val="false"/>
        <w:ind w:left="709" w:right="20" w:firstLine="0"/>
        <w:jc w:val="left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709" w:right="20" w:firstLine="0"/>
        <w:jc w:val="left"/>
        <w:spacing w:lineRule="auto" w:line="360" w:after="0"/>
        <w:rPr>
          <w:rFonts w:ascii="Times New Roman" w:hAnsi="Times New Roman" w:cs="Times New Roman" w:eastAsia="Times New Roman"/>
          <w:b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1. Данные маркетолов [Электронный ресурс].-URL:</w:t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     </w:t>
        <w:tab/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http://artismedia.by/blog/42-facts-about-visual-content/</w:t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    </w:t>
        <w:tab/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2. JavaScript библиотека tensorflow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 [Электронный ресурс].-URL: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     </w:t>
        <w:tab/>
        <w:t xml:space="preserve">https://www.tensorflow.org/js/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3. JavaScript библиотека webgazer.js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[Электронный ресурс].-URL: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right="20" w:firstLine="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         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https://webgazer.cs.brown.edu/#home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4. </w:t>
      </w:r>
      <w:r>
        <w:rPr>
          <w:rFonts w:ascii="Times New Roman" w:hAnsi="Times New Roman" w:cs="Times New Roman" w:eastAsia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 xml:space="preserve">WebGazer: Scalable Webcam Eye Tracking Using User </w:t>
      </w:r>
      <w:r>
        <w:rPr>
          <w:rFonts w:ascii="Times New Roman" w:hAnsi="Times New Roman" w:cs="Times New Roman" w:eastAsia="Times New Roman"/>
          <w:sz w:val="28"/>
        </w:rPr>
        <w:t xml:space="preserve">Interactions : </w:t>
      </w:r>
      <w:r>
        <w:rPr>
          <w:rFonts w:ascii="Times New Roman" w:hAnsi="Times New Roman" w:cs="Times New Roman" w:eastAsia="Times New Roman"/>
          <w:color w:val="000000" w:themeColor="text1"/>
          <w:sz w:val="28"/>
        </w:rPr>
        <w:tab/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white"/>
        </w:rPr>
        <w:t xml:space="preserve">Proceedings of the 25th International Joint Conference          Artificial </w:t>
        <w:tab/>
        <w:t xml:space="preserve">Intelligence (IJCAI)</w:t>
      </w:r>
      <w:r>
        <w:rPr>
          <w:rFonts w:ascii="Times New Roman" w:hAnsi="Times New Roman" w:cs="Times New Roman" w:eastAsia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 w:eastAsia="Times New Roman"/>
          <w:color w:val="000000" w:themeColor="text1"/>
          <w:sz w:val="28"/>
        </w:rPr>
        <w:t xml:space="preserve">[текст] - AAAI.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2016, </w:t>
      </w:r>
      <w:r>
        <w:rPr>
          <w:rFonts w:ascii="Times New Roman" w:hAnsi="Times New Roman" w:cs="Times New Roman" w:eastAsia="Times New Roman"/>
          <w:color w:val="000000" w:themeColor="text1"/>
          <w:sz w:val="28"/>
        </w:rPr>
        <w:t xml:space="preserve">с.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 3839 - 3845.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5. JavaScript метод getUserMedia()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 [Электронный ресурс].-URL: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https://developer.mozilla.org/enUS/docs/Web/API/MediaDevices/getUse</w:t>
        <w:tab/>
        <w:t xml:space="preserve">rMedia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6.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 Браузерная поддержка JavaScript метода getUserMedia() </w:t>
        <w:tab/>
        <w:t xml:space="preserve">[Электронный ресурс].-URL: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https://developer.mozilla.org/enUS/docs/Web/API/MediaDevices/getUse</w:t>
        <w:tab/>
        <w:t xml:space="preserve">rMedia#Browser_compatibility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7.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 Что такое фреймворк [Электронный ресурс].-URL: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  <w:t xml:space="preserve">https://habr.com/ru/post/476424/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>
        <w:rPr>
          <w:rFonts w:ascii="Times New Roman" w:hAnsi="Times New Roman" w:cs="Times New Roman" w:eastAsia="Times New Roman"/>
          <w:color w:val="auto"/>
          <w:sz w:val="28"/>
          <w:szCs w:val="20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8. Тело AngularJS приложения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[Электронный ресурс].-URL:</w:t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https://code.angularjs.org/1.3.15/angular.min.js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9. Исходный код файла angular-route.min.js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[Электронный ресурс]. </w:t>
        <w:tab/>
        <w:t xml:space="preserve">URL: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  <w:t xml:space="preserve">https://code.angularjs.org/1.3.15/angular-route.min.js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10. Упаковка окружностей в квадрат 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[Электронный ресурс].-URL: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  <w:t xml:space="preserve">https://en.wikipedia.org/wiki/Circle_packing_in_a_square</w:t>
      </w:r>
      <w:r>
        <w:rPr>
          <w:rFonts w:ascii="Times New Roman" w:hAnsi="Times New Roman" w:cs="Times New Roman" w:eastAsia="Times New Roman"/>
          <w:b w:val="false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>
        <w:rPr>
          <w:rFonts w:ascii="Times New Roman" w:hAnsi="Times New Roman" w:cs="Times New Roman" w:eastAsia="Times New Roman"/>
          <w:color w:val="auto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contextualSpacing w:val="false"/>
        <w:ind w:left="0" w:right="20" w:firstLine="720"/>
        <w:jc w:val="center"/>
        <w:spacing w:lineRule="auto" w:line="360" w:after="0"/>
        <w:rPr>
          <w:rFonts w:ascii="Times New Roman" w:hAnsi="Times New Roman" w:cs="Times New Roman" w:eastAsia="Times New Roman"/>
          <w:b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sz w:val="28"/>
          <w:szCs w:val="28"/>
        </w:rPr>
        <w:t xml:space="preserve">Приложение</w:t>
      </w:r>
      <w:r/>
    </w:p>
    <w:p>
      <w:pPr>
        <w:contextualSpacing w:val="false"/>
        <w:ind w:left="0" w:right="20" w:firstLine="720"/>
        <w:jc w:val="center"/>
        <w:spacing w:lineRule="auto" w:line="360" w:after="0"/>
        <w:rPr>
          <w:rFonts w:ascii="Times New Roman" w:hAnsi="Times New Roman" w:cs="Times New Roman" w:eastAsia="Times New Roman"/>
          <w:b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sz w:val="28"/>
          <w:szCs w:val="28"/>
        </w:rPr>
      </w:r>
      <w:r>
        <w:rPr>
          <w:rFonts w:ascii="Times New Roman" w:hAnsi="Times New Roman" w:cs="Times New Roman" w:eastAsia="Times New Roman"/>
          <w:b/>
          <w:sz w:val="28"/>
          <w:szCs w:val="28"/>
        </w:rPr>
        <w:t xml:space="preserve">app.js</w:t>
      </w:r>
      <w:r>
        <w:rPr>
          <w:rFonts w:ascii="Times New Roman" w:hAnsi="Times New Roman" w:cs="Times New Roman" w:eastAsia="Times New Roman"/>
          <w:b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var app = angular.module('PredictionApp', ['ngRoute']);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app.config( function ($routeProvider)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$routeProvider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.when('/calibration',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controller: 'CalibrationController',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templateUrl: 'views/calibration.html'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})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.when('/workspace',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controller: 'WorkspaceController',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templateUrl: 'views/workspace.html'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})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.otherwise({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redirectTo: '/calibration'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});</w:t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});</w:t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center"/>
        <w:spacing w:lineRule="auto" w:line="360" w:after="0"/>
        <w:rPr>
          <w:rFonts w:ascii="Times New Roman" w:hAnsi="Times New Roman" w:cs="Times New Roman" w:eastAsia="Times New Roman"/>
          <w:b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sz w:val="28"/>
          <w:szCs w:val="28"/>
        </w:rPr>
        <w:t xml:space="preserve">CalibrationController.js</w:t>
      </w:r>
      <w:r>
        <w:rPr>
          <w:rFonts w:ascii="Times New Roman" w:hAnsi="Times New Roman" w:cs="Times New Roman" w:eastAsia="Times New Roman"/>
          <w:b/>
          <w:sz w:val="28"/>
          <w:szCs w:val="28"/>
        </w:rPr>
      </w:r>
      <w:r/>
    </w:p>
    <w:p>
      <w:pPr>
        <w:contextualSpacing w:val="false"/>
        <w:ind w:left="0" w:right="20" w:firstLine="720"/>
        <w:jc w:val="center"/>
        <w:spacing w:lineRule="auto" w:line="360" w:after="0"/>
        <w:rPr>
          <w:rFonts w:ascii="Times New Roman" w:hAnsi="Times New Roman" w:cs="Times New Roman" w:eastAsia="Times New Roman"/>
          <w:b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sz w:val="28"/>
          <w:szCs w:val="28"/>
        </w:rPr>
      </w:r>
      <w:r>
        <w:rPr>
          <w:rFonts w:ascii="Times New Roman" w:hAnsi="Times New Roman" w:cs="Times New Roman" w:eastAsia="Times New Roman"/>
          <w:b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app.controller('CalibrationController', ['$scope', 'startingWebGazer', function ($scope, startingWebGazer)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window.onload = function ()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$scope.startingWebGazer = startingWebGazer.startgazer();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var setup = function ()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//Set up the main canvas. The main canvas is used to calibrate the webgazer.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var canvas = document.getElementById("plotting_canvas");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canvas.width = window.innerWidth;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canvas.height = window.innerHeight;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canvas.style.position = 'fixed';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};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function checkIfReady()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if (webgazer.isReady())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setup();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} else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setTimeout(checkIfReady, 100);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setTimeout(checkIfReady, 100);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};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window.onbeforeunload = function ()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console.log('user want to left the page');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//webgazer.end(); //Uncomment if you want to save the data even if you reload the page.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window.localStorage.clear(); //Comment out if you want to save data across different sessions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var PointCalibrate = 0;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var CalibrationPoints = {};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/**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 Clear the canvas and the calibration button.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*/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function ClearCanvas()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$(".Calibration").hide();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var canvas = document.getElementById("plotting_canvas");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try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canvas.getContext('2d').clearRect(0, 0, canvas.width, canvas.height);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} catch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/**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 Show the instruction of using calibration at the start up screen.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*/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function PopUpInstruction()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ClearCanvas();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swal({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title: "Calibration",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text: "Please click on each of the 9 points on the screen. You must click on each point 5 times till it goes yellow. This will calibrate your eye movements.",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buttons: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cancel: false,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confirm: true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}).then(isConfirm =&gt;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ShowCalibrationPoint();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});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/**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 Show the help instructions right at the start.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*/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$scope.helpModalShow = function ()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$('#helpModal').modal('show');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/**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 Load this function when the index page starts.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 This function listens for button clicks on the html page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 checks that all buttons have been clicked 5 times each, and then goes on to measuring the precision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*/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$(document).ready(function ()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ClearCanvas();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$scope.helpModalShow();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$(".Calibration").click(function () { // click event on the calibration buttons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var id = $(this).attr('id');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if (!CalibrationPoints[id]) { // initialises if not done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CalibrationPoints[id] = 0;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CalibrationPoints[id]++; // increments values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if (CalibrationPoints[id] == 5) { //only turn to yellow after 5 clicks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$(this).css('background-color', 'yellow');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$(this).prop('disabled', true); //disables the button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PointCalibrate++;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} else if (CalibrationPoints[id] &lt; 5)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//Gradually increase the opacity of calibration points when click to give some indication to user.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var opacity = 0.2 * CalibrationPoints[id] + 0.2;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$(this).css('opacity', opacity);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//Show the middle calibration point after all other points have been clicked.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if (PointCalibrate == 8)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$("#Pt5").show();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if (PointCalibrate &gt;= 9) { // last point is calibrated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//using jquery to grab every element in Calibration class and hide them except the middle point.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$(".Calibration").hide();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$("#Pt5").show();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// clears the canvas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var canvas = document.getElementById("plotting_canvas");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canvas.getContext('2d').clearRect(0, 0, canvas.width, canvas.height);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// notification for the measurement process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swal({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title: "Calculating measurement",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text: "Please don't move your mouse &amp; stare at the middle dot for the next 5 seconds. This will allow us to calculate the accuracy of our predictions.",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closeOnEsc: false,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allowOutsideClick: false,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closeModal: true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}).then(isConfirm =&gt;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// makes the variables true for 5 seconds &amp; plots the points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$(document).ready(function ()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store_points_variable(); // start storing the prediction points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sleep(5000).then(() =&gt;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stop_storing_points_variable(); // stop storing the prediction points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var past50 = get_points() // retrieve the stored points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var precision_measurement = calculatePrecision(past50);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var accuracyLabel = "&lt;a&gt;Accuracy | " + precision_measurement + "%&lt;/a&gt;";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document.getElementById("Accuracy").innerHTML = accuracyLabel; // Show the accuracy in the nav bar.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swal({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    title: "Your accuracy measure is " + precision_measurement + "%",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    allowOutsideClick: false,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    buttons: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        cancel: "Recalibrate",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        confirm: true,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}).then(isConfirm =&gt;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    if (isConfirm)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        window.location.href = "#/workspace";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        //clear the calibration &amp; hide the last middle button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        ClearCanvas();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    } else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        //use restart function to restart the calibration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        ClearCalibration();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        ClearCanvas();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        ShowCalibrationPoint();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});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});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});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});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});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});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/**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 Show the Calibration Points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*/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function ShowCalibrationPoint()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$(".Calibration").show();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$("#Pt5").hide(); // initially hides the middle button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/**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 This function clears the calibration buttons memory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*/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function ClearCalibration()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window.localStorage.clear();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$(".Calibration").css('background-color', 'red');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$(".Calibration").css('opacity', 0.2);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$(".Calibration").prop('disabled', false);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CalibrationPoints = {};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PointCalibrate = 0;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// sleep function because java doesn't have one, sourced from http://stackoverflow.com/questions/951021/what-is-the-javascript-version-of-sleep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function sleep(time)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return new Promise((resolve) =&gt; setTimeout(resolve, time));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/**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 Restart the calibration process by clearing the local storage and reseting the calibration point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*/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$scope.Restart = function ()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document.getElementById("Accuracy").innerHTML = "&lt;a&gt;Not yet Calibrated&lt;/a&gt;";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ClearCalibration();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PopUpInstruction();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/*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* Sets store_points to true, so all the occuring prediction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* points are stored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*/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function store_points_variable()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store_points_var = true;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/*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 Sets store_points to false, so prediction points aren't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 stored any more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*/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function stop_storing_points_variable()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store_points_var = false;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/*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 Returns the stored tracker prediction points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*/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function get_points()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var past50 = new Array(2);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past50[0] = xPast50;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past50[1] = yPast50;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return past50;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function calculatePrecision(past50Array)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var windowHeight = $(window).height();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var windowWidth = $(window).width();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// Retrieve the last 50 gaze prediction points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var x50 = past50Array[0];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var y50 = past50Array[1];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// Calculate the position of the point the user is staring at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var staringPointX = windowWidth / 2;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var staringPointY = windowHeight / 2;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var precisionPercentages = new Array(50);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calculatePrecisionPercentages(precisionPercentages, windowHeight, x50, y50, staringPointX, staringPointY);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var precision = calculateAverage(precisionPercentages);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// Return the precision measurement as a rounded percentage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return Math.round(precision);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};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/*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 Calculate percentage accuracy for each prediction based on distance of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 the prediction point from the centre point (uses the window height as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 lower threshold 0%)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*/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function calculatePrecisionPercentages(precisionPercentages, windowHeight, x50, y50, staringPointX, staringPointY)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for (x = 0; x &lt; 50; x++)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// Calculate distance between each prediction and staring point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var xDiff = staringPointX - x50[x];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var yDiff = staringPointY - y50[x];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var distance = Math.sqrt((xDiff * xDiff) + (yDiff * yDiff));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// Calculate precision percentage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var halfWindowHeight = windowHeight / 2;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var precision = 0;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if (distance &lt;= halfWindowHeight &amp;&amp; distance &gt; -1)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precision = 100 - (distance / halfWindowHeight * 100);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} else if (distance &gt; halfWindowHeight)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precision = 0;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} else if (distance &gt; -1)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precision = 100;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// Store the precision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precisionPercentages[x] = precision;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function calculateAverage(precisionPercentages)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var precision = 0;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for (x = 0; x &lt; 50; x++)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precision += precisionPercentages[x];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precision = precision / 50;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return precision;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}])</w:t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center"/>
        <w:spacing w:lineRule="auto" w:line="360" w:after="0"/>
        <w:rPr>
          <w:rFonts w:ascii="Times New Roman" w:hAnsi="Times New Roman" w:cs="Times New Roman" w:eastAsia="Times New Roman"/>
          <w:b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sz w:val="28"/>
          <w:szCs w:val="28"/>
        </w:rPr>
        <w:t xml:space="preserve">calibration.html</w:t>
      </w:r>
      <w:r>
        <w:rPr>
          <w:rFonts w:ascii="Times New Roman" w:hAnsi="Times New Roman" w:cs="Times New Roman" w:eastAsia="Times New Roman"/>
          <w:b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&lt;canvas id="plotting_canvas" width="500" height="500" style="cursor:crosshair;"&gt;&lt;/canvas&gt;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&lt;!-- Calibration points --&gt;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&lt;div class="calibrationDiv"&gt;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&lt;input type="button" class="Calibration" id="Pt1"&gt;&lt;/input&gt;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&lt;input type="button" class="Calibration" id="Pt2"&gt;&lt;/input&gt;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&lt;input type="button" class="Calibration" id="Pt3"&gt;&lt;/input&gt;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&lt;input type="button" class="Calibration" id="Pt4"&gt;&lt;/input&gt;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&lt;input type="button" class="Calibration" id="Pt5"&gt;&lt;/input&gt;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&lt;input type="button" class="Calibration" id="Pt6"&gt;&lt;/input&gt;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&lt;input type="button" class="Calibration" id="Pt7"&gt;&lt;/input&gt;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&lt;input type="button" class="Calibration" id="Pt8"&gt;&lt;/input&gt;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&lt;input type="button" class="Calibration" id="Pt9"&gt;&lt;/input&gt;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&lt;/div&gt;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&lt;!-- Modal --&gt;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&lt;div id="helpModal" class="modal fade" role="dialog"&gt;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&lt;div class="modal-dialog"&gt;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 xml:space="preserve">&lt;!-- Modal content--&gt;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 xml:space="preserve">&lt;div class="modal-content"&gt;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ab/>
        <w:t xml:space="preserve">&lt;div class="modal-body"&gt;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ab/>
        <w:tab/>
        <w:t xml:space="preserve">&lt;img src="./media/calibration.png" width="100%" height="100%" alt="webgazer demo instructions"&gt;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ab/>
        <w:t xml:space="preserve">&lt;/div&gt;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ab/>
        <w:t xml:space="preserve">&lt;div class="modal-footer"&gt;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ab/>
        <w:tab/>
        <w:t xml:space="preserve">&lt;button id="closeBtn" type="button" class="btn btn-default" data-dismiss="modal"&gt;Close&lt;/button&gt;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ab/>
        <w:tab/>
        <w:t xml:space="preserve">&lt;button type="button" class="btn btn-primary" data-dismiss="modal" ng-click="Restart()"&gt;Calibrate&lt;/button&gt;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ab/>
        <w:t xml:space="preserve">&lt;/div&gt;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 xml:space="preserve">&lt;/div&gt;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&lt;/div&gt;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&lt;/div&gt;</w:t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center"/>
        <w:spacing w:lineRule="auto" w:line="360" w:after="0"/>
        <w:rPr>
          <w:rFonts w:ascii="Times New Roman" w:hAnsi="Times New Roman" w:cs="Times New Roman" w:eastAsia="Times New Roman"/>
          <w:b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sz w:val="28"/>
          <w:szCs w:val="28"/>
        </w:rPr>
        <w:t xml:space="preserve">WorkspaceController.js</w:t>
      </w:r>
      <w:r>
        <w:rPr>
          <w:rFonts w:ascii="Times New Roman" w:hAnsi="Times New Roman" w:cs="Times New Roman" w:eastAsia="Times New Roman"/>
          <w:b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app.controller('WorkspaceController', ['$scope', function ($scope)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let datapoints = [];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let max = 0;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var config =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container: document.querySelector('.heatmap'),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radius: 50,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};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var heatmapInstance = h337.create(config);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webgazer.setGazeListener(function (data, elapsedTime)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let valpoint = 0;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if (data == null)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return;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try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let elem = document.querySelector('.heatmap').getBoundingClientRect()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datapoints.push({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x: (data.x - elem.left),//these x coordinates are relative to the viewport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y: (data.y - elem.top),//these y coordinates are relative to the viewport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value: 16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})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datapoints.forEach((item) =&gt;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for (let i = -config.radius; i &lt; config.radius; i++)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for (let j = -config.radius; j &lt; config.radius; j++)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try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if ((item.x + i) === data.x &amp;&amp; (item.y + j) === data.y)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    valpoint = valpoint + 1;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} catch (e)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    console.log(e);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})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max = Math.max(max, valpoint);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let heatmap =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max: max,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min: 0,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data: datapoints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};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heatmapInstance.setData(heatmap);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} catch (e)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console.log(e)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});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}]);</w:t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center"/>
        <w:spacing w:lineRule="auto" w:line="360" w:after="0"/>
        <w:rPr>
          <w:rFonts w:ascii="Times New Roman" w:hAnsi="Times New Roman" w:cs="Times New Roman" w:eastAsia="Times New Roman"/>
          <w:b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sz w:val="28"/>
          <w:szCs w:val="28"/>
        </w:rPr>
        <w:t xml:space="preserve">workspace.html</w:t>
      </w:r>
      <w:r>
        <w:rPr>
          <w:rFonts w:ascii="Times New Roman" w:hAnsi="Times New Roman" w:cs="Times New Roman" w:eastAsia="Times New Roman"/>
          <w:b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&lt;div class="demo-wrapper"&gt;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&lt;h1 class="zone"&gt;The most intresting zone!&lt;/h1&gt;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&lt;div class="heatmap"&gt;&lt;/div&gt;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&lt;/div&gt;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center"/>
        <w:spacing w:lineRule="auto" w:line="360" w:after="0"/>
        <w:rPr>
          <w:rFonts w:ascii="Times New Roman" w:hAnsi="Times New Roman" w:cs="Times New Roman" w:eastAsia="Times New Roman"/>
          <w:b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sz w:val="28"/>
          <w:szCs w:val="28"/>
        </w:rPr>
        <w:t xml:space="preserve">startingWebGazer.js</w:t>
      </w:r>
      <w:r>
        <w:rPr>
          <w:rFonts w:ascii="Times New Roman" w:hAnsi="Times New Roman" w:cs="Times New Roman" w:eastAsia="Times New Roman"/>
          <w:b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app.factory('startingWebGazer', function ()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return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startgazer: function ()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webgazer.begin()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         .showPredictionPoints(true);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   }}</w:t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});</w:t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center"/>
        <w:spacing w:lineRule="auto" w:line="360" w:after="0"/>
        <w:rPr>
          <w:rFonts w:ascii="Times New Roman" w:hAnsi="Times New Roman" w:cs="Times New Roman" w:eastAsia="Times New Roman"/>
          <w:b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sz w:val="28"/>
          <w:szCs w:val="28"/>
        </w:rPr>
        <w:t xml:space="preserve">index.html</w:t>
      </w:r>
      <w:r>
        <w:rPr>
          <w:rFonts w:ascii="Times New Roman" w:hAnsi="Times New Roman" w:cs="Times New Roman" w:eastAsia="Times New Roman"/>
          <w:b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&lt;!DOCTYPE html&gt;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&lt;html lang="en"&gt;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&lt;head&gt;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&lt;meta charset="UTF-8"&gt;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&lt;title&gt;HeatMapByWebGazer&lt;/title&gt;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&lt;!-- styles files --&gt;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&lt;link rel="stylesheet" type="text/css" href="css/style.css"&gt;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&lt;link rel="stylesheet" href="css/bootstrap.min.css"&gt;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&lt;!-- the most important scripts --&gt;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&lt;script async src="./js/src/webgazer.js"&gt;&lt;/script&gt;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&lt;script src="./js/vendor/sweetalert.min.js"&gt;&lt;/script&gt;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&lt;script src="./js/vendor/jquery.min.js"&gt;&lt;/script&gt;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&lt;!-- AngularJS --&gt;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&lt;script src="./js/vendor/angular.min.js"&gt;&lt;/script&gt;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&lt;/head&gt;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&lt;nav id="webgazerNavbar" class="navbar navbar-default navbar-fixed-top"&gt;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&lt;div class="container-fluid"&gt;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 xml:space="preserve">&lt;div class="navbar-header"&gt;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ab/>
        <w:t xml:space="preserve">&lt;!-- The hamburger menu button --&gt;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ab/>
        <w:t xml:space="preserve">&lt;button type="button" class="navbar-toggle" data-toggle="collapse" data-target="#myNavbar"&gt;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ab/>
        <w:tab/>
        <w:t xml:space="preserve">&lt;span class="icon-bar"&gt;&lt;/span&gt;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ab/>
        <w:tab/>
        <w:t xml:space="preserve">&lt;span class="icon-bar"&gt;&lt;/span&gt;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ab/>
        <w:tab/>
        <w:t xml:space="preserve">&lt;span class="icon-bar"&gt;&lt;/span&gt;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ab/>
        <w:t xml:space="preserve">&lt;/button&gt;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 xml:space="preserve">&lt;/div&gt;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 xml:space="preserve">&lt;div class="collapse navbar-collapse" id="myNavbar"&gt;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ab/>
        <w:t xml:space="preserve">&lt;ul class="nav navbar-nav"&gt;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ab/>
        <w:tab/>
        <w:t xml:space="preserve">&lt;!-- Accuracy --&gt;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ab/>
        <w:tab/>
        <w:t xml:space="preserve">&lt;li id="Accuracy"&gt;&lt;a&gt;Not yet Calibrated&lt;/a&gt;&lt;/li&gt;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ab/>
        <w:tab/>
        <w:t xml:space="preserve">&lt;li ng-click="helpModalShow()"&gt;&lt;a href="#/calibration"&gt;Recalibrate&lt;/a&gt;&lt;/li&gt;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ab/>
        <w:t xml:space="preserve">&lt;/ul&gt;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ab/>
        <w:t xml:space="preserve">&lt;/div&gt;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ab/>
        <w:t xml:space="preserve">&lt;/div&gt;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&lt;/nav&gt;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&lt;body ng-app="PredictionApp"&gt;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&lt;div ng-view&gt;&lt;/div&gt;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&lt;!-- Modules --&gt;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&lt;script src="./js/app.js"&gt;&lt;/script&gt;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&lt;!-- Controllers --&gt;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&lt;script src="./js/controllers/CalibrationController.js"&gt;&lt;/script&gt;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&lt;script src="./js/controllers/WorkspaceController.js"&gt;&lt;/script&gt;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&lt;!-- services --&gt;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&lt;script src="./js/services/startingWebGazer.js"&gt;&lt;/script&gt;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&lt;script src="./js/services/heatmap.js"&gt;&lt;/script&gt;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&lt;script src="./js/vendor/angular-route.min.js"&gt;&lt;/script&gt;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&lt;!-- Other scripts --&gt;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&lt;script src="./js/vendor/bootstrap.min.js"&gt;&lt;/script&gt;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&lt;/body&gt;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&lt;/html&gt;</w:t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center"/>
        <w:spacing w:lineRule="auto" w:line="360" w:after="0"/>
        <w:rPr>
          <w:rFonts w:ascii="Times New Roman" w:hAnsi="Times New Roman" w:cs="Times New Roman" w:eastAsia="Times New Roman"/>
          <w:b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/>
          <w:sz w:val="28"/>
          <w:szCs w:val="28"/>
        </w:rPr>
        <w:t xml:space="preserve">style.css</w:t>
      </w:r>
      <w:r>
        <w:rPr>
          <w:rFonts w:ascii="Times New Roman" w:hAnsi="Times New Roman" w:cs="Times New Roman" w:eastAsia="Times New Roman"/>
          <w:b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rPr>
          <w:rFonts w:ascii="Times New Roman" w:hAnsi="Times New Roman" w:cs="Times New Roman" w:eastAsia="Times New Roman"/>
          <w:b w:val="false"/>
          <w:sz w:val="28"/>
          <w:szCs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body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min-width:600px!important;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/* Video Feed Styling */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#overlay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z-index: 1;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/* Navbar styling */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#webgazerNavbar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left: 320px;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z-index: 0;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box-shadow: 0px 3px 5px #ddd;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border:0px;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background-color: #fff;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#Accuracy a{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background-color: #222;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color: #eee;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left: -15px;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padding-left: 80px;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padding-right: 40px;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#Accuracy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background-color: #222;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padding-left: inherit;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li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padding-left: 50px;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.navbar-right li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padding-right: 20px;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.helpBtn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padding: 15px;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border: none;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background: none;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color: #777;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.helpBtn a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background: none;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color: #777;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.helpBtn a:hover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color: black!important;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text-decoration: none;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.modal-header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border-bottom: none!important;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/* Calibration button styling */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.Calibration{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width: 20px;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height: 20px;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-webkit-border-radius: 25px;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-moz-border-radius: 25px;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border-radius: 25px;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background-color: red;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opacity: 0.2;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border-color: black;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border-style: solid;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position:fixed;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/* Calibration point position */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#Pt1{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top: 70px;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left:340px;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#Pt2{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top: 70px;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left:50vw;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margin-left: 340px;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#Pt3{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top: 70px;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right:2vw;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#Pt4{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top:50vh;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left:2vw;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#Pt5{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top: 50vh;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left: 50vw;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#Pt6{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top: 50vh;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right:2vw;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#Pt7{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bottom:2vw;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left: 2vw;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#Pt8{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bottom:2vw;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left:50vw;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#Pt9{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bottom:2vw;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right:2vw;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.demo-wrapper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height:1700px;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background:rgba(0,0,0,.03);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border:3px solid black;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width: 100%;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min-width: 600px;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position: relative;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.heatmap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position: absolute;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width:100%;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height:100%;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.zone {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margin-left: 320px;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    background-color: red;</w:t>
      </w:r>
      <w:r/>
    </w:p>
    <w:p>
      <w:pPr>
        <w:contextualSpacing w:val="false"/>
        <w:ind w:left="0" w:right="20" w:firstLine="720"/>
        <w:jc w:val="both"/>
        <w:spacing w:lineRule="auto" w:line="360" w:after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sz w:val="28"/>
          <w:szCs w:val="28"/>
        </w:rPr>
        <w:t xml:space="preserve">}</w:t>
      </w:r>
      <w:r/>
    </w:p>
    <w:sectPr>
      <w:footnotePr/>
      <w:type w:val="nextPage"/>
      <w:pgSz w:w="11900" w:h="16838" w:orient="portrait"/>
      <w:pgMar w:top="1125" w:right="1440" w:bottom="419" w:left="1440" w:header="0" w:footer="0"/>
      <w:cols w:num="1" w:sep="0" w:space="1701" w:equalWidth="0">
        <w:col w:w="902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524"/>
      <w:jc w:val="center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524"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524"/>
      <w:jc w:val="center"/>
    </w:pPr>
    <w:fldSimple w:instr="PAGE \* MERGEFORMAT">
      <w:r>
        <w:t xml:space="preserve">1</w:t>
      </w:r>
    </w:fldSimple>
    <w:r/>
    <w:r/>
  </w:p>
  <w:p>
    <w:pPr>
      <w:pStyle w:val="52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52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И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/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-"/>
      <w:lvlJc w:val="left"/>
      <w:pPr/>
    </w:lvl>
    <w:lvl w:ilvl="1">
      <w:start w:val="1"/>
      <w:numFmt w:val="bullet"/>
      <w:isLgl w:val="false"/>
      <w:suff w:val="tab"/>
      <w:lvlText w:val=""/>
      <w:lvlJc w:val="left"/>
      <w:pPr/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в"/>
      <w:lvlJc w:val="left"/>
      <w:pPr/>
    </w:lvl>
    <w:lvl w:ilvl="1">
      <w:start w:val="1"/>
      <w:numFmt w:val="bullet"/>
      <w:isLgl w:val="false"/>
      <w:suff w:val="tab"/>
      <w:lvlText w:val=""/>
      <w:lvlJc w:val="left"/>
      <w:pPr/>
    </w:lvl>
    <w:lvl w:ilvl="2">
      <w:start w:val="1"/>
      <w:numFmt w:val="bullet"/>
      <w:isLgl w:val="false"/>
      <w:suff w:val="tab"/>
      <w:lvlText w:val=""/>
      <w:lvlJc w:val="left"/>
      <w:pPr/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/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В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2"/>
      <w:numFmt w:val="decimal"/>
      <w:isLgl w:val="false"/>
      <w:suff w:val="tab"/>
      <w:lvlText w:val="%1.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3"/>
      <w:numFmt w:val="decimal"/>
      <w:isLgl w:val="false"/>
      <w:suff w:val="tab"/>
      <w:lvlText w:val="%1.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С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В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и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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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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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в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С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В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bullet"/>
      <w:isLgl w:val="false"/>
      <w:suff w:val="tab"/>
      <w:lvlText w:val="В"/>
      <w:lvlJc w:val="left"/>
      <w:pPr/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\{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ascii="Wingdings" w:hAnsi="Wingdings" w:cs="Wingdings" w:eastAsia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144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16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288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360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432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04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5760" w:hanging="360"/>
      </w:pPr>
      <w:rPr>
        <w:rFonts w:ascii="Wingdings" w:hAnsi="Wingdings" w:cs="Wingdings" w:eastAsia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731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1451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171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2891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3611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4331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051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5771" w:hanging="360"/>
      </w:pPr>
      <w:rPr>
        <w:rFonts w:ascii="Wingdings" w:hAnsi="Wingdings" w:cs="Wingdings" w:eastAsia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ascii="Wingdings" w:hAnsi="Wingdings" w:cs="Wingdings" w:eastAsia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144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16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288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360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432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04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5760" w:hanging="360"/>
      </w:pPr>
      <w:rPr>
        <w:rFonts w:ascii="Wingdings" w:hAnsi="Wingdings" w:cs="Wingdings" w:eastAsia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4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6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8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0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2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4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6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331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2051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771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491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11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931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651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71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091" w:hanging="360"/>
      </w:pPr>
      <w:rPr>
        <w:rFonts w:ascii="Wingdings" w:hAnsi="Wingdings" w:cs="Wingdings" w:eastAsia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decimalSymbol w:val="."/>
  <w:listSeparator w:val=",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 w:hint="default"/>
        <w:color w:val="auto"/>
        <w:spacing w:val="0"/>
        <w:position w:val="0"/>
        <w:sz w:val="22"/>
        <w:szCs w:val="22"/>
        <w:lang w:val="ru-RU" w:bidi="en-US" w:eastAsia="en-US"/>
      </w:rPr>
    </w:rPrDefault>
    <w:pPrDefault>
      <w:pPr>
        <w:ind w:left="0" w:right="0" w:firstLine="0"/>
        <w:jc w:val="left"/>
        <w:spacing w:lineRule="auto" w:line="240" w:after="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494">
    <w:name w:val="Heading 1"/>
    <w:basedOn w:val="665"/>
    <w:next w:val="665"/>
    <w:link w:val="495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495">
    <w:name w:val="Heading 1 Char"/>
    <w:basedOn w:val="666"/>
    <w:link w:val="494"/>
    <w:uiPriority w:val="9"/>
    <w:rPr>
      <w:rFonts w:ascii="Arial" w:hAnsi="Arial" w:cs="Arial" w:eastAsia="Arial"/>
      <w:sz w:val="40"/>
      <w:szCs w:val="40"/>
    </w:rPr>
  </w:style>
  <w:style w:type="paragraph" w:styleId="496">
    <w:name w:val="Heading 2"/>
    <w:basedOn w:val="665"/>
    <w:next w:val="665"/>
    <w:link w:val="497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497">
    <w:name w:val="Heading 2 Char"/>
    <w:basedOn w:val="666"/>
    <w:link w:val="496"/>
    <w:uiPriority w:val="9"/>
    <w:rPr>
      <w:rFonts w:ascii="Arial" w:hAnsi="Arial" w:cs="Arial" w:eastAsia="Arial"/>
      <w:sz w:val="34"/>
    </w:rPr>
  </w:style>
  <w:style w:type="paragraph" w:styleId="498">
    <w:name w:val="Heading 3"/>
    <w:basedOn w:val="665"/>
    <w:next w:val="665"/>
    <w:link w:val="499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499">
    <w:name w:val="Heading 3 Char"/>
    <w:basedOn w:val="666"/>
    <w:link w:val="498"/>
    <w:uiPriority w:val="9"/>
    <w:rPr>
      <w:rFonts w:ascii="Arial" w:hAnsi="Arial" w:cs="Arial" w:eastAsia="Arial"/>
      <w:sz w:val="30"/>
      <w:szCs w:val="30"/>
    </w:rPr>
  </w:style>
  <w:style w:type="paragraph" w:styleId="500">
    <w:name w:val="Heading 4"/>
    <w:basedOn w:val="665"/>
    <w:next w:val="665"/>
    <w:link w:val="501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501">
    <w:name w:val="Heading 4 Char"/>
    <w:basedOn w:val="666"/>
    <w:link w:val="500"/>
    <w:uiPriority w:val="9"/>
    <w:rPr>
      <w:rFonts w:ascii="Arial" w:hAnsi="Arial" w:cs="Arial" w:eastAsia="Arial"/>
      <w:b/>
      <w:bCs/>
      <w:sz w:val="26"/>
      <w:szCs w:val="26"/>
    </w:rPr>
  </w:style>
  <w:style w:type="paragraph" w:styleId="502">
    <w:name w:val="Heading 5"/>
    <w:basedOn w:val="665"/>
    <w:next w:val="665"/>
    <w:link w:val="503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503">
    <w:name w:val="Heading 5 Char"/>
    <w:basedOn w:val="666"/>
    <w:link w:val="502"/>
    <w:uiPriority w:val="9"/>
    <w:rPr>
      <w:rFonts w:ascii="Arial" w:hAnsi="Arial" w:cs="Arial" w:eastAsia="Arial"/>
      <w:b/>
      <w:bCs/>
      <w:sz w:val="24"/>
      <w:szCs w:val="24"/>
    </w:rPr>
  </w:style>
  <w:style w:type="paragraph" w:styleId="504">
    <w:name w:val="Heading 6"/>
    <w:basedOn w:val="665"/>
    <w:next w:val="665"/>
    <w:link w:val="505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505">
    <w:name w:val="Heading 6 Char"/>
    <w:basedOn w:val="666"/>
    <w:link w:val="504"/>
    <w:uiPriority w:val="9"/>
    <w:rPr>
      <w:rFonts w:ascii="Arial" w:hAnsi="Arial" w:cs="Arial" w:eastAsia="Arial"/>
      <w:b/>
      <w:bCs/>
      <w:sz w:val="22"/>
      <w:szCs w:val="22"/>
    </w:rPr>
  </w:style>
  <w:style w:type="paragraph" w:styleId="506">
    <w:name w:val="Heading 7"/>
    <w:basedOn w:val="665"/>
    <w:next w:val="665"/>
    <w:link w:val="507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507">
    <w:name w:val="Heading 7 Char"/>
    <w:basedOn w:val="666"/>
    <w:link w:val="50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508">
    <w:name w:val="Heading 8"/>
    <w:basedOn w:val="665"/>
    <w:next w:val="665"/>
    <w:link w:val="509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509">
    <w:name w:val="Heading 8 Char"/>
    <w:basedOn w:val="666"/>
    <w:link w:val="508"/>
    <w:uiPriority w:val="9"/>
    <w:rPr>
      <w:rFonts w:ascii="Arial" w:hAnsi="Arial" w:cs="Arial" w:eastAsia="Arial"/>
      <w:i/>
      <w:iCs/>
      <w:sz w:val="22"/>
      <w:szCs w:val="22"/>
    </w:rPr>
  </w:style>
  <w:style w:type="paragraph" w:styleId="510">
    <w:name w:val="Heading 9"/>
    <w:basedOn w:val="665"/>
    <w:next w:val="665"/>
    <w:link w:val="511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511">
    <w:name w:val="Heading 9 Char"/>
    <w:basedOn w:val="666"/>
    <w:link w:val="510"/>
    <w:uiPriority w:val="9"/>
    <w:rPr>
      <w:rFonts w:ascii="Arial" w:hAnsi="Arial" w:cs="Arial" w:eastAsia="Arial"/>
      <w:i/>
      <w:iCs/>
      <w:sz w:val="21"/>
      <w:szCs w:val="21"/>
    </w:rPr>
  </w:style>
  <w:style w:type="paragraph" w:styleId="512">
    <w:name w:val="List Paragraph"/>
    <w:basedOn w:val="665"/>
    <w:qFormat/>
    <w:uiPriority w:val="34"/>
    <w:pPr>
      <w:contextualSpacing w:val="true"/>
      <w:ind w:left="720"/>
    </w:pPr>
  </w:style>
  <w:style w:type="paragraph" w:styleId="513">
    <w:name w:val="No Spacing"/>
    <w:qFormat/>
    <w:uiPriority w:val="1"/>
    <w:pPr>
      <w:spacing w:lineRule="auto" w:line="240" w:after="0" w:before="0"/>
    </w:pPr>
  </w:style>
  <w:style w:type="paragraph" w:styleId="514">
    <w:name w:val="Title"/>
    <w:basedOn w:val="665"/>
    <w:next w:val="665"/>
    <w:link w:val="515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515">
    <w:name w:val="Title Char"/>
    <w:basedOn w:val="666"/>
    <w:link w:val="514"/>
    <w:uiPriority w:val="10"/>
    <w:rPr>
      <w:sz w:val="48"/>
      <w:szCs w:val="48"/>
    </w:rPr>
  </w:style>
  <w:style w:type="paragraph" w:styleId="516">
    <w:name w:val="Subtitle"/>
    <w:basedOn w:val="665"/>
    <w:next w:val="665"/>
    <w:link w:val="517"/>
    <w:qFormat/>
    <w:uiPriority w:val="11"/>
    <w:rPr>
      <w:sz w:val="24"/>
      <w:szCs w:val="24"/>
    </w:rPr>
    <w:pPr>
      <w:spacing w:after="200" w:before="200"/>
    </w:pPr>
  </w:style>
  <w:style w:type="character" w:styleId="517">
    <w:name w:val="Subtitle Char"/>
    <w:basedOn w:val="666"/>
    <w:link w:val="516"/>
    <w:uiPriority w:val="11"/>
    <w:rPr>
      <w:sz w:val="24"/>
      <w:szCs w:val="24"/>
    </w:rPr>
  </w:style>
  <w:style w:type="paragraph" w:styleId="518">
    <w:name w:val="Quote"/>
    <w:basedOn w:val="665"/>
    <w:next w:val="665"/>
    <w:link w:val="519"/>
    <w:qFormat/>
    <w:uiPriority w:val="29"/>
    <w:rPr>
      <w:i/>
    </w:rPr>
    <w:pPr>
      <w:ind w:left="720" w:right="720"/>
    </w:pPr>
  </w:style>
  <w:style w:type="character" w:styleId="519">
    <w:name w:val="Quote Char"/>
    <w:link w:val="518"/>
    <w:uiPriority w:val="29"/>
    <w:rPr>
      <w:i/>
    </w:rPr>
  </w:style>
  <w:style w:type="paragraph" w:styleId="520">
    <w:name w:val="Intense Quote"/>
    <w:basedOn w:val="665"/>
    <w:next w:val="665"/>
    <w:link w:val="521"/>
    <w:qFormat/>
    <w:uiPriority w:val="30"/>
    <w:rPr>
      <w:i/>
    </w:rPr>
    <w:pPr>
      <w:contextualSpacing w:val="false"/>
      <w:ind w:left="720" w:right="720"/>
      <w:shd w:val="clear" w:color="auto" w:fill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521">
    <w:name w:val="Intense Quote Char"/>
    <w:link w:val="520"/>
    <w:uiPriority w:val="30"/>
    <w:rPr>
      <w:i/>
    </w:rPr>
  </w:style>
  <w:style w:type="paragraph" w:styleId="522">
    <w:name w:val="Header"/>
    <w:basedOn w:val="665"/>
    <w:link w:val="523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523">
    <w:name w:val="Header Char"/>
    <w:basedOn w:val="666"/>
    <w:link w:val="522"/>
    <w:uiPriority w:val="99"/>
  </w:style>
  <w:style w:type="paragraph" w:styleId="524">
    <w:name w:val="Footer"/>
    <w:basedOn w:val="665"/>
    <w:link w:val="52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525">
    <w:name w:val="Footer Char"/>
    <w:basedOn w:val="666"/>
    <w:link w:val="524"/>
    <w:uiPriority w:val="99"/>
  </w:style>
  <w:style w:type="table" w:styleId="526">
    <w:name w:val="Table Grid"/>
    <w:basedOn w:val="667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27">
    <w:name w:val="Table Grid Light"/>
    <w:basedOn w:val="66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28">
    <w:name w:val="Plain Table 1"/>
    <w:basedOn w:val="66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FFFFFF" w:themeFill="text1" w:themeFillTint="0D"/>
      </w:tcPr>
    </w:tblStylePr>
    <w:tblStylePr w:type="band1Vert">
      <w:tcPr>
        <w:shd w:val="clear" w:color="auto" w:fill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9">
    <w:name w:val="Plain Table 2"/>
    <w:basedOn w:val="667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30">
    <w:name w:val="Plain Table 3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1">
    <w:name w:val="Plain Table 4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2">
    <w:name w:val="Plain Table 5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auto" w:fill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auto" w:fill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3">
    <w:name w:val="Grid Table 1 Light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4">
    <w:name w:val="Grid Table 1 Light - Accent 1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5">
    <w:name w:val="Grid Table 1 Light - Accent 2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6">
    <w:name w:val="Grid Table 1 Light - Accent 3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7">
    <w:name w:val="Grid Table 1 Light - Accent 4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8">
    <w:name w:val="Grid Table 1 Light - Accent 5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9">
    <w:name w:val="Grid Table 1 Light - Accent 6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0">
    <w:name w:val="Grid Table 2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541">
    <w:name w:val="Grid Table 2 - Accent 1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542">
    <w:name w:val="Grid Table 2 - Accent 2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543">
    <w:name w:val="Grid Table 2 - Accent 3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544">
    <w:name w:val="Grid Table 2 - Accent 4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545">
    <w:name w:val="Grid Table 2 - Accent 5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546">
    <w:name w:val="Grid Table 2 - Accent 6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547">
    <w:name w:val="Grid Table 3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48">
    <w:name w:val="Grid Table 3 - Accent 1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49">
    <w:name w:val="Grid Table 3 - Accent 2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50">
    <w:name w:val="Grid Table 3 - Accent 3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51">
    <w:name w:val="Grid Table 3 - Accent 4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52">
    <w:name w:val="Grid Table 3 - Accent 5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53">
    <w:name w:val="Grid Table 3 - Accent 6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54">
    <w:name w:val="Grid Table 4"/>
    <w:basedOn w:val="66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555">
    <w:name w:val="Grid Table 4 - Accent 1"/>
    <w:basedOn w:val="66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556">
    <w:name w:val="Grid Table 4 - Accent 2"/>
    <w:basedOn w:val="66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557">
    <w:name w:val="Grid Table 4 - Accent 3"/>
    <w:basedOn w:val="66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558">
    <w:name w:val="Grid Table 4 - Accent 4"/>
    <w:basedOn w:val="66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559">
    <w:name w:val="Grid Table 4 - Accent 5"/>
    <w:basedOn w:val="66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560">
    <w:name w:val="Grid Table 4 - Accent 6"/>
    <w:basedOn w:val="66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561">
    <w:name w:val="Grid Table 5 Dark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text1" w:themeFillTint="40"/>
    </w:tblPr>
    <w:tblStylePr w:type="band1Horz">
      <w:tcPr>
        <w:shd w:val="clear" w:color="auto" w:fill="FFFFFF" w:themeFill="text1" w:themeFillTint="75"/>
      </w:tcPr>
    </w:tblStylePr>
    <w:tblStylePr w:type="band1Vert">
      <w:tcPr>
        <w:shd w:val="clear" w:color="auto" w:fill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text1"/>
        <w:tcBorders>
          <w:top w:val="single" w:color="000000" w:sz="4" w:space="0" w:themeColor="light1"/>
        </w:tcBorders>
      </w:tcPr>
    </w:tblStylePr>
  </w:style>
  <w:style w:type="table" w:styleId="562">
    <w:name w:val="Grid Table 5 Dark- Accent 1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1" w:themeFillTint="34"/>
    </w:tblPr>
    <w:tblStylePr w:type="band1Horz">
      <w:tcPr>
        <w:shd w:val="clear" w:color="auto" w:fill="FFFFFF" w:themeFill="accent1" w:themeFillTint="75"/>
      </w:tcPr>
    </w:tblStylePr>
    <w:tblStylePr w:type="band1Vert">
      <w:tcPr>
        <w:shd w:val="clear" w:color="auto" w:fill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1"/>
        <w:tcBorders>
          <w:top w:val="single" w:color="000000" w:sz="4" w:space="0" w:themeColor="light1"/>
        </w:tcBorders>
      </w:tcPr>
    </w:tblStylePr>
  </w:style>
  <w:style w:type="table" w:styleId="563">
    <w:name w:val="Grid Table 5 Dark - Accent 2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2" w:themeFillTint="32"/>
    </w:tblPr>
    <w:tblStylePr w:type="band1Horz">
      <w:tcPr>
        <w:shd w:val="clear" w:color="auto" w:fill="FFFFFF" w:themeFill="accent2" w:themeFillTint="75"/>
      </w:tcPr>
    </w:tblStylePr>
    <w:tblStylePr w:type="band1Vert">
      <w:tcPr>
        <w:shd w:val="clear" w:color="auto" w:fill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2"/>
        <w:tcBorders>
          <w:top w:val="single" w:color="000000" w:sz="4" w:space="0" w:themeColor="light1"/>
        </w:tcBorders>
      </w:tcPr>
    </w:tblStylePr>
  </w:style>
  <w:style w:type="table" w:styleId="564">
    <w:name w:val="Grid Table 5 Dark - Accent 3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3" w:themeFillTint="34"/>
    </w:tblPr>
    <w:tblStylePr w:type="band1Horz">
      <w:tcPr>
        <w:shd w:val="clear" w:color="auto" w:fill="FFFFFF" w:themeFill="accent3" w:themeFillTint="75"/>
      </w:tcPr>
    </w:tblStylePr>
    <w:tblStylePr w:type="band1Vert">
      <w:tcPr>
        <w:shd w:val="clear" w:color="auto" w:fill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3"/>
        <w:tcBorders>
          <w:top w:val="single" w:color="000000" w:sz="4" w:space="0" w:themeColor="light1"/>
        </w:tcBorders>
      </w:tcPr>
    </w:tblStylePr>
  </w:style>
  <w:style w:type="table" w:styleId="565">
    <w:name w:val="Grid Table 5 Dark- Accent 4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4" w:themeFillTint="34"/>
    </w:tblPr>
    <w:tblStylePr w:type="band1Horz">
      <w:tcPr>
        <w:shd w:val="clear" w:color="auto" w:fill="FFFFFF" w:themeFill="accent4" w:themeFillTint="75"/>
      </w:tcPr>
    </w:tblStylePr>
    <w:tblStylePr w:type="band1Vert">
      <w:tcPr>
        <w:shd w:val="clear" w:color="auto" w:fill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4"/>
        <w:tcBorders>
          <w:top w:val="single" w:color="000000" w:sz="4" w:space="0" w:themeColor="light1"/>
        </w:tcBorders>
      </w:tcPr>
    </w:tblStylePr>
  </w:style>
  <w:style w:type="table" w:styleId="566">
    <w:name w:val="Grid Table 5 Dark - Accent 5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5" w:themeFillTint="34"/>
    </w:tblPr>
    <w:tblStylePr w:type="band1Horz">
      <w:tcPr>
        <w:shd w:val="clear" w:color="auto" w:fill="FFFFFF" w:themeFill="accent5" w:themeFillTint="75"/>
      </w:tcPr>
    </w:tblStylePr>
    <w:tblStylePr w:type="band1Vert">
      <w:tcPr>
        <w:shd w:val="clear" w:color="auto" w:fill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5"/>
        <w:tcBorders>
          <w:top w:val="single" w:color="000000" w:sz="4" w:space="0" w:themeColor="light1"/>
        </w:tcBorders>
      </w:tcPr>
    </w:tblStylePr>
  </w:style>
  <w:style w:type="table" w:styleId="567">
    <w:name w:val="Grid Table 5 Dark - Accent 6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6" w:themeFillTint="34"/>
    </w:tblPr>
    <w:tblStylePr w:type="band1Horz">
      <w:tcPr>
        <w:shd w:val="clear" w:color="auto" w:fill="FFFFFF" w:themeFill="accent6" w:themeFillTint="75"/>
      </w:tcPr>
    </w:tblStylePr>
    <w:tblStylePr w:type="band1Vert">
      <w:tcPr>
        <w:shd w:val="clear" w:color="auto" w:fill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6"/>
        <w:tcBorders>
          <w:top w:val="single" w:color="000000" w:sz="4" w:space="0" w:themeColor="light1"/>
        </w:tcBorders>
      </w:tcPr>
    </w:tblStylePr>
  </w:style>
  <w:style w:type="table" w:styleId="568">
    <w:name w:val="Grid Table 6 Colorful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auto" w:fill="FFFFFF" w:themeFill="text1" w:themeFillTint="34"/>
      </w:tcPr>
    </w:tblStylePr>
    <w:tblStylePr w:type="band1Vert">
      <w:tcPr>
        <w:shd w:val="clear" w:color="auto" w:fill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569">
    <w:name w:val="Grid Table 6 Colorful - Accent 1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auto" w:fill="FFFFFF" w:themeFill="accent1" w:themeFillTint="34"/>
      </w:tcPr>
    </w:tblStylePr>
    <w:tblStylePr w:type="band1Vert">
      <w:tcPr>
        <w:shd w:val="clear" w:color="auto" w:fill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570">
    <w:name w:val="Grid Table 6 Colorful - Accent 2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auto" w:fill="FFFFFF" w:themeFill="accent2" w:themeFillTint="32"/>
      </w:tcPr>
    </w:tblStylePr>
    <w:tblStylePr w:type="band1Vert">
      <w:tcPr>
        <w:shd w:val="clear" w:color="auto" w:fill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571">
    <w:name w:val="Grid Table 6 Colorful - Accent 3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auto" w:fill="FFFFFF" w:themeFill="accent3" w:themeFillTint="34"/>
      </w:tcPr>
    </w:tblStylePr>
    <w:tblStylePr w:type="band1Vert">
      <w:tcPr>
        <w:shd w:val="clear" w:color="auto" w:fill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572">
    <w:name w:val="Grid Table 6 Colorful - Accent 4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auto" w:fill="FFFFFF" w:themeFill="accent4" w:themeFillTint="34"/>
      </w:tcPr>
    </w:tblStylePr>
    <w:tblStylePr w:type="band1Vert">
      <w:tcPr>
        <w:shd w:val="clear" w:color="auto" w:fill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573">
    <w:name w:val="Grid Table 6 Colorful - Accent 5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auto" w:fill="FFFFFF" w:themeFill="accent5" w:themeFillTint="34"/>
      </w:tcPr>
    </w:tblStylePr>
    <w:tblStylePr w:type="band1Vert">
      <w:tcPr>
        <w:shd w:val="clear" w:color="auto" w:fill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574">
    <w:name w:val="Grid Table 6 Colorful - Accent 6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auto" w:fill="FFFFFF" w:themeFill="accent6" w:themeFillTint="34"/>
      </w:tcPr>
    </w:tblStylePr>
    <w:tblStylePr w:type="band1Vert">
      <w:tcPr>
        <w:shd w:val="clear" w:color="auto" w:fill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575">
    <w:name w:val="Grid Table 7 Colorful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auto" w:fill="FFFFFF" w:themeFill="text1" w:themeFillTint="0D"/>
      </w:tcPr>
    </w:tblStylePr>
    <w:tblStylePr w:type="band1Vert">
      <w:tcPr>
        <w:shd w:val="clear" w:color="auto" w:fill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576">
    <w:name w:val="Grid Table 7 Colorful - Accent 1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auto" w:fill="FFFFFF" w:themeFill="accent1" w:themeFillTint="34"/>
      </w:tcPr>
    </w:tblStylePr>
    <w:tblStylePr w:type="band1Vert">
      <w:tcPr>
        <w:shd w:val="clear" w:color="auto" w:fill="FFFFFF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auto" w:fill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577">
    <w:name w:val="Grid Table 7 Colorful - Accent 2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auto" w:fill="FFFFFF" w:themeFill="accent2" w:themeFillTint="32"/>
      </w:tcPr>
    </w:tblStylePr>
    <w:tblStylePr w:type="band1Vert">
      <w:tcPr>
        <w:shd w:val="clear" w:color="auto" w:fill="FFFFFF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auto" w:fill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578">
    <w:name w:val="Grid Table 7 Colorful - Accent 3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auto" w:fill="FFFFFF" w:themeFill="accent3" w:themeFillTint="34"/>
      </w:tcPr>
    </w:tblStylePr>
    <w:tblStylePr w:type="band1Vert">
      <w:tcPr>
        <w:shd w:val="clear" w:color="auto" w:fill="FFFFFF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auto" w:fill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579">
    <w:name w:val="Grid Table 7 Colorful - Accent 4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auto" w:fill="FFFFFF" w:themeFill="accent4" w:themeFillTint="34"/>
      </w:tcPr>
    </w:tblStylePr>
    <w:tblStylePr w:type="band1Vert">
      <w:tcPr>
        <w:shd w:val="clear" w:color="auto" w:fill="FFFFFF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auto" w:fill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580">
    <w:name w:val="Grid Table 7 Colorful - Accent 5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auto" w:fill="FFFFFF" w:themeFill="accent5" w:themeFillTint="34"/>
      </w:tcPr>
    </w:tblStylePr>
    <w:tblStylePr w:type="band1Vert">
      <w:tcPr>
        <w:shd w:val="clear" w:color="auto" w:fill="FFFFFF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auto" w:fill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581">
    <w:name w:val="Grid Table 7 Colorful - Accent 6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auto" w:fill="FFFFFF" w:themeFill="accent6" w:themeFillTint="34"/>
      </w:tcPr>
    </w:tblStylePr>
    <w:tblStylePr w:type="band1Vert">
      <w:tcPr>
        <w:shd w:val="clear" w:color="auto" w:fill="FFFFFF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auto" w:fill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582">
    <w:name w:val="List Table 1 Light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583">
    <w:name w:val="List Table 1 Light - Accent 1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584">
    <w:name w:val="List Table 1 Light - Accent 2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585">
    <w:name w:val="List Table 1 Light - Accent 3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586">
    <w:name w:val="List Table 1 Light - Accent 4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587">
    <w:name w:val="List Table 1 Light - Accent 5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588">
    <w:name w:val="List Table 1 Light - Accent 6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589">
    <w:name w:val="List Table 2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590">
    <w:name w:val="List Table 2 - Accent 1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591">
    <w:name w:val="List Table 2 - Accent 2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592">
    <w:name w:val="List Table 2 - Accent 3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593">
    <w:name w:val="List Table 2 - Accent 4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594">
    <w:name w:val="List Table 2 - Accent 5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595">
    <w:name w:val="List Table 2 - Accent 6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596">
    <w:name w:val="List Table 3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7">
    <w:name w:val="List Table 3 - Accent 1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8">
    <w:name w:val="List Table 3 - Accent 2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9">
    <w:name w:val="List Table 3 - Accent 3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0">
    <w:name w:val="List Table 3 - Accent 4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1">
    <w:name w:val="List Table 3 - Accent 5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2">
    <w:name w:val="List Table 3 - Accent 6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3">
    <w:name w:val="List Table 4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4">
    <w:name w:val="List Table 4 - Accent 1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5">
    <w:name w:val="List Table 4 - Accent 2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6">
    <w:name w:val="List Table 4 - Accent 3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7">
    <w:name w:val="List Table 4 - Accent 4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8">
    <w:name w:val="List Table 4 - Accent 5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9">
    <w:name w:val="List Table 4 - Accent 6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0">
    <w:name w:val="List Table 5 Dark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auto" w:fill="FFFFFF" w:themeFill="text1" w:themeFillTint="80"/>
    </w:tblPr>
    <w:tblStylePr w:type="band1Horz">
      <w:tcPr>
        <w:shd w:val="clear" w:color="auto" w:fill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611">
    <w:name w:val="List Table 5 Dark - Accent 1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auto" w:fill="FFFFFF" w:themeFill="accent1"/>
    </w:tblPr>
    <w:tblStylePr w:type="band1Horz">
      <w:tcPr>
        <w:shd w:val="clear" w:color="auto" w:fill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612">
    <w:name w:val="List Table 5 Dark - Accent 2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auto" w:fill="FFFFFF" w:themeFill="accent2" w:themeFillTint="97"/>
    </w:tblPr>
    <w:tblStylePr w:type="band1Horz">
      <w:tcPr>
        <w:shd w:val="clear" w:color="auto" w:fill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613">
    <w:name w:val="List Table 5 Dark - Accent 3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auto" w:fill="FFFFFF" w:themeFill="accent3" w:themeFillTint="98"/>
    </w:tblPr>
    <w:tblStylePr w:type="band1Horz">
      <w:tcPr>
        <w:shd w:val="clear" w:color="auto" w:fill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614">
    <w:name w:val="List Table 5 Dark - Accent 4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auto" w:fill="FFFFFF" w:themeFill="accent4" w:themeFillTint="9A"/>
    </w:tblPr>
    <w:tblStylePr w:type="band1Horz">
      <w:tcPr>
        <w:shd w:val="clear" w:color="auto" w:fill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615">
    <w:name w:val="List Table 5 Dark - Accent 5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auto" w:fill="FFFFFF" w:themeFill="accent5" w:themeFillTint="9A"/>
    </w:tblPr>
    <w:tblStylePr w:type="band1Horz">
      <w:tcPr>
        <w:shd w:val="clear" w:color="auto" w:fill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616">
    <w:name w:val="List Table 5 Dark - Accent 6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auto" w:fill="FFFFFF" w:themeFill="accent6" w:themeFillTint="98"/>
    </w:tblPr>
    <w:tblStylePr w:type="band1Horz">
      <w:tcPr>
        <w:shd w:val="clear" w:color="auto" w:fill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617">
    <w:name w:val="List Table 6 Colorful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618">
    <w:name w:val="List Table 6 Colorful - Accent 1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619">
    <w:name w:val="List Table 6 Colorful - Accent 2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620">
    <w:name w:val="List Table 6 Colorful - Accent 3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621">
    <w:name w:val="List Table 6 Colorful - Accent 4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622">
    <w:name w:val="List Table 6 Colorful - Accent 5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623">
    <w:name w:val="List Table 6 Colorful - Accent 6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624">
    <w:name w:val="List Table 7 Colorful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625">
    <w:name w:val="List Table 7 Colorful - Accent 1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auto" w:fill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626">
    <w:name w:val="List Table 7 Colorful - Accent 2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auto" w:fill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627">
    <w:name w:val="List Table 7 Colorful - Accent 3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auto" w:fill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628">
    <w:name w:val="List Table 7 Colorful - Accent 4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auto" w:fill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629">
    <w:name w:val="List Table 7 Colorful - Accent 5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auto" w:fill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630">
    <w:name w:val="List Table 7 Colorful - Accent 6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auto" w:fill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631">
    <w:name w:val="Lined - Accent"/>
    <w:basedOn w:val="66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</w:style>
  <w:style w:type="table" w:styleId="632">
    <w:name w:val="Lined - Accent 1"/>
    <w:basedOn w:val="66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</w:style>
  <w:style w:type="table" w:styleId="633">
    <w:name w:val="Lined - Accent 2"/>
    <w:basedOn w:val="66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</w:style>
  <w:style w:type="table" w:styleId="634">
    <w:name w:val="Lined - Accent 3"/>
    <w:basedOn w:val="66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</w:style>
  <w:style w:type="table" w:styleId="635">
    <w:name w:val="Lined - Accent 4"/>
    <w:basedOn w:val="66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</w:style>
  <w:style w:type="table" w:styleId="636">
    <w:name w:val="Lined - Accent 5"/>
    <w:basedOn w:val="66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</w:style>
  <w:style w:type="table" w:styleId="637">
    <w:name w:val="Lined - Accent 6"/>
    <w:basedOn w:val="66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</w:style>
  <w:style w:type="table" w:styleId="638">
    <w:name w:val="Bordered &amp; Lined - Accent"/>
    <w:basedOn w:val="66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</w:style>
  <w:style w:type="table" w:styleId="639">
    <w:name w:val="Bordered &amp; Lined - Accent 1"/>
    <w:basedOn w:val="66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</w:style>
  <w:style w:type="table" w:styleId="640">
    <w:name w:val="Bordered &amp; Lined - Accent 2"/>
    <w:basedOn w:val="66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</w:style>
  <w:style w:type="table" w:styleId="641">
    <w:name w:val="Bordered &amp; Lined - Accent 3"/>
    <w:basedOn w:val="66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</w:style>
  <w:style w:type="table" w:styleId="642">
    <w:name w:val="Bordered &amp; Lined - Accent 4"/>
    <w:basedOn w:val="66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</w:style>
  <w:style w:type="table" w:styleId="643">
    <w:name w:val="Bordered &amp; Lined - Accent 5"/>
    <w:basedOn w:val="66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</w:style>
  <w:style w:type="table" w:styleId="644">
    <w:name w:val="Bordered &amp; Lined - Accent 6"/>
    <w:basedOn w:val="66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</w:style>
  <w:style w:type="table" w:styleId="645">
    <w:name w:val="Bordered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646">
    <w:name w:val="Bordered - Accent 1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647">
    <w:name w:val="Bordered - Accent 2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648">
    <w:name w:val="Bordered - Accent 3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649">
    <w:name w:val="Bordered - Accent 4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650">
    <w:name w:val="Bordered - Accent 5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651">
    <w:name w:val="Bordered - Accent 6"/>
    <w:basedOn w:val="66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652">
    <w:name w:val="footnote text"/>
    <w:basedOn w:val="665"/>
    <w:link w:val="653"/>
    <w:uiPriority w:val="99"/>
    <w:semiHidden/>
    <w:unhideWhenUsed/>
    <w:rPr>
      <w:sz w:val="18"/>
    </w:rPr>
    <w:pPr>
      <w:spacing w:lineRule="auto" w:line="240" w:after="40"/>
    </w:pPr>
  </w:style>
  <w:style w:type="character" w:styleId="653">
    <w:name w:val="Footnote Text Char"/>
    <w:link w:val="652"/>
    <w:uiPriority w:val="99"/>
    <w:rPr>
      <w:sz w:val="18"/>
    </w:rPr>
  </w:style>
  <w:style w:type="character" w:styleId="654">
    <w:name w:val="footnote reference"/>
    <w:basedOn w:val="666"/>
    <w:uiPriority w:val="99"/>
    <w:unhideWhenUsed/>
    <w:rPr>
      <w:vertAlign w:val="superscript"/>
    </w:rPr>
  </w:style>
  <w:style w:type="paragraph" w:styleId="655">
    <w:name w:val="toc 1"/>
    <w:basedOn w:val="665"/>
    <w:next w:val="665"/>
    <w:uiPriority w:val="39"/>
    <w:unhideWhenUsed/>
    <w:pPr>
      <w:ind w:left="0" w:right="0" w:firstLine="0"/>
      <w:spacing w:after="57"/>
    </w:pPr>
  </w:style>
  <w:style w:type="paragraph" w:styleId="656">
    <w:name w:val="toc 2"/>
    <w:basedOn w:val="665"/>
    <w:next w:val="665"/>
    <w:uiPriority w:val="39"/>
    <w:unhideWhenUsed/>
    <w:pPr>
      <w:ind w:left="283" w:right="0" w:firstLine="0"/>
      <w:spacing w:after="57"/>
    </w:pPr>
  </w:style>
  <w:style w:type="paragraph" w:styleId="657">
    <w:name w:val="toc 3"/>
    <w:basedOn w:val="665"/>
    <w:next w:val="665"/>
    <w:uiPriority w:val="39"/>
    <w:unhideWhenUsed/>
    <w:pPr>
      <w:ind w:left="567" w:right="0" w:firstLine="0"/>
      <w:spacing w:after="57"/>
    </w:pPr>
  </w:style>
  <w:style w:type="paragraph" w:styleId="658">
    <w:name w:val="toc 4"/>
    <w:basedOn w:val="665"/>
    <w:next w:val="665"/>
    <w:uiPriority w:val="39"/>
    <w:unhideWhenUsed/>
    <w:pPr>
      <w:ind w:left="850" w:right="0" w:firstLine="0"/>
      <w:spacing w:after="57"/>
    </w:pPr>
  </w:style>
  <w:style w:type="paragraph" w:styleId="659">
    <w:name w:val="toc 5"/>
    <w:basedOn w:val="665"/>
    <w:next w:val="665"/>
    <w:uiPriority w:val="39"/>
    <w:unhideWhenUsed/>
    <w:pPr>
      <w:ind w:left="1134" w:right="0" w:firstLine="0"/>
      <w:spacing w:after="57"/>
    </w:pPr>
  </w:style>
  <w:style w:type="paragraph" w:styleId="660">
    <w:name w:val="toc 6"/>
    <w:basedOn w:val="665"/>
    <w:next w:val="665"/>
    <w:uiPriority w:val="39"/>
    <w:unhideWhenUsed/>
    <w:pPr>
      <w:ind w:left="1417" w:right="0" w:firstLine="0"/>
      <w:spacing w:after="57"/>
    </w:pPr>
  </w:style>
  <w:style w:type="paragraph" w:styleId="661">
    <w:name w:val="toc 7"/>
    <w:basedOn w:val="665"/>
    <w:next w:val="665"/>
    <w:uiPriority w:val="39"/>
    <w:unhideWhenUsed/>
    <w:pPr>
      <w:ind w:left="1701" w:right="0" w:firstLine="0"/>
      <w:spacing w:after="57"/>
    </w:pPr>
  </w:style>
  <w:style w:type="paragraph" w:styleId="662">
    <w:name w:val="toc 8"/>
    <w:basedOn w:val="665"/>
    <w:next w:val="665"/>
    <w:uiPriority w:val="39"/>
    <w:unhideWhenUsed/>
    <w:pPr>
      <w:ind w:left="1984" w:right="0" w:firstLine="0"/>
      <w:spacing w:after="57"/>
    </w:pPr>
  </w:style>
  <w:style w:type="paragraph" w:styleId="663">
    <w:name w:val="toc 9"/>
    <w:basedOn w:val="665"/>
    <w:next w:val="665"/>
    <w:uiPriority w:val="39"/>
    <w:unhideWhenUsed/>
    <w:pPr>
      <w:ind w:left="2268" w:right="0" w:firstLine="0"/>
      <w:spacing w:after="57"/>
    </w:pPr>
  </w:style>
  <w:style w:type="paragraph" w:styleId="664">
    <w:name w:val="TOC Heading"/>
    <w:uiPriority w:val="39"/>
    <w:unhideWhenUsed/>
  </w:style>
  <w:style w:type="paragraph" w:styleId="665" w:default="1">
    <w:name w:val="Normal"/>
    <w:qFormat/>
  </w:style>
  <w:style w:type="character" w:styleId="666" w:default="1">
    <w:name w:val="Default Paragraph Font"/>
    <w:uiPriority w:val="1"/>
    <w:semiHidden/>
    <w:unhideWhenUsed/>
  </w:style>
  <w:style w:type="table" w:styleId="667" w:default="1">
    <w:name w:val="Normal Table"/>
    <w:uiPriority w:val="99"/>
    <w:semiHidden/>
    <w:unhideWhenUsed/>
    <w:tblPr>
      <w:tblInd w:w="0" w:type="dxa"/>
      <w:tblLayout w:type="fixed"/>
      <w:tblCellMar>
        <w:left w:w="108" w:type="dxa"/>
        <w:top w:w="0" w:type="dxa"/>
        <w:right w:w="108" w:type="dxa"/>
        <w:bottom w:w="0" w:type="dxa"/>
      </w:tblCellMar>
    </w:tblPr>
  </w:style>
  <w:style w:type="numbering" w:styleId="668" w:default="1">
    <w:name w:val="No List"/>
    <w:uiPriority w:val="99"/>
    <w:semiHidden/>
    <w:unhideWhenUsed/>
  </w:style>
  <w:style w:type="character" w:styleId="669">
    <w:name w:val="Hyperlink"/>
    <w:basedOn w:val="666"/>
    <w:uiPriority w:val="99"/>
    <w:unhideWhenUsed/>
    <w:rPr>
      <w:color w:val="0000FF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footer" Target="footer3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hyperlink" Target="https://aayamoldin.github.io/HeatMapByWebGazer/" TargetMode="External"/><Relationship Id="rId34" Type="http://schemas.openxmlformats.org/officeDocument/2006/relationships/image" Target="media/image22.png"/><Relationship Id="rId35" Type="http://schemas.openxmlformats.org/officeDocument/2006/relationships/image" Target="media/image23.png"/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>
          <a:schemeClr val="accent1"/>
        </a:solidFill>
        <a:solidFill>
          <a:schemeClr val="accent1"/>
        </a:soli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accent1"/>
        </a:solidFill>
        <a:solidFill/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ONLYOFFICE/5.4.2.30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revision>6</cp:revision>
  <dcterms:created xsi:type="dcterms:W3CDTF">2020-05-18T11:31:59Z</dcterms:created>
  <dcterms:modified xsi:type="dcterms:W3CDTF">2020-05-21T14:57:27Z</dcterms:modified>
</cp:coreProperties>
</file>