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ascii="Arial" w:hAnsi="Arial"/>
          <w:b/>
          <w:bCs/>
          <w:color w:val="111111"/>
          <w:sz w:val="36"/>
          <w:szCs w:val="36"/>
        </w:rPr>
        <w:t>Stadtteilzentrum Frankviertel: The District in Numbers and in Life</w:t>
      </w:r>
    </w:p>
    <w:p>
      <w:pPr>
        <w:pStyle w:val="Normal"/>
        <w:spacing w:before="0" w:after="60"/>
        <w:rPr/>
      </w:pPr>
      <w:r>
        <w:rPr>
          <w:rFonts w:eastAsia="Arial" w:cs="Arial" w:ascii="Arial" w:hAnsi="Arial"/>
          <w:i/>
          <w:iCs/>
          <w:color w:val="555555"/>
          <w:sz w:val="22"/>
          <w:szCs w:val="22"/>
        </w:rPr>
        <w:t>Interview with Tom Dautovic, with Anne Janssen</w:t>
      </w:r>
    </w:p>
    <w:p>
      <w:pPr>
        <w:pStyle w:val="Normal"/>
        <w:spacing w:before="0" w:after="240"/>
        <w:rPr/>
      </w:pPr>
      <w:r>
        <w:rPr>
          <w:rFonts w:eastAsia="Arial" w:cs="Arial" w:ascii="Arial" w:hAnsi="Arial"/>
          <w:color w:val="888888"/>
          <w:sz w:val="20"/>
          <w:szCs w:val="20"/>
        </w:rPr>
        <w:t>S&amp;D Strategies</w:t>
      </w:r>
    </w:p>
    <w:p>
      <w:pPr>
        <w:pStyle w:val="Normal"/>
        <w:pBdr>
          <w:bottom w:val="single" w:sz="4" w:space="1" w:color="AAAAAA"/>
        </w:pBdr>
        <w:spacing w:before="0" w:after="120"/>
        <w:rPr/>
      </w:pPr>
      <w:r>
        <w:rPr/>
      </w:r>
    </w:p>
    <w:p>
      <w:pPr>
        <w:pStyle w:val="Normal"/>
        <w:spacing w:before="0" w:after="120"/>
        <w:rPr/>
      </w:pPr>
      <w:r>
        <w:rPr/>
      </w:r>
    </w:p>
    <w:p>
      <w:pPr>
        <w:pStyle w:val="Normal"/>
        <w:spacing w:before="0" w:after="240"/>
        <w:rPr/>
      </w:pPr>
      <w:r>
        <w:rPr>
          <w:rFonts w:eastAsia="Arial" w:cs="Arial" w:ascii="Arial" w:hAnsi="Arial"/>
          <w:i/>
          <w:iCs/>
          <w:color w:val="666666"/>
          <w:sz w:val="20"/>
          <w:szCs w:val="20"/>
        </w:rPr>
        <w:t>The Stadtteilzentrum Frankviertel / Bulgariplatz is a welfare-oriented community work centre run by the City of Linz, responsible for two sub-districts: the Frankviertel and the Bulgariplatz area. Tom Dautovic has been working there since 2020.</w:t>
      </w:r>
    </w:p>
    <w:p>
      <w:pPr>
        <w:pStyle w:val="Normal"/>
        <w:pBdr>
          <w:bottom w:val="single" w:sz="4" w:space="1" w:color="DDDDDD"/>
        </w:pBdr>
        <w:spacing w:before="0" w:after="120"/>
        <w:rPr/>
      </w:pPr>
      <w:r>
        <w:rPr/>
      </w:r>
    </w:p>
    <w:p>
      <w:pPr>
        <w:pStyle w:val="Normal"/>
        <w:spacing w:before="0" w:after="160"/>
        <w:rPr/>
      </w:pPr>
      <w:r>
        <w:rPr/>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Welcome to the Stadtteilzentrum Frankviertel / Bulgariplatz. We are a welfare-oriented community work centre run by the City of Linz. Our big boss is the mayor of Linz — and that's why we are welfare-oriented.</w:t>
      </w:r>
    </w:p>
    <w:p>
      <w:pPr>
        <w:pStyle w:val="Normal"/>
        <w:spacing w:before="0" w:after="80"/>
        <w:rPr/>
      </w:pPr>
      <w:r>
        <w:rPr>
          <w:rFonts w:eastAsia="Georgia" w:cs="Georgia"/>
          <w:color w:val="111111"/>
          <w:sz w:val="22"/>
          <w:szCs w:val="22"/>
        </w:rPr>
        <w:t>People sometimes say about the Frankviertel: it's like living in a village but in the city. That was maybe true in 1970. The Frankviertel is the smallest district in Linz. The name comes from the main street you've already seen — the Frankstraße. There was a coffee factory here belonging to the Frank family, and that gave the district its name.</w:t>
      </w:r>
    </w:p>
    <w:p>
      <w:pPr>
        <w:pStyle w:val="Normal"/>
        <w:spacing w:before="0" w:after="80"/>
        <w:rPr/>
      </w:pPr>
      <w:r>
        <w:rPr>
          <w:rFonts w:eastAsia="Georgia" w:cs="Georgia"/>
          <w:color w:val="111111"/>
          <w:sz w:val="22"/>
          <w:szCs w:val="22"/>
        </w:rPr>
        <w:t>Some numbers: there are 4,183 apartments in this district, across 529 buildings — perhaps fewer now, because of gentrification. 6,310 people live here. The total area is 120.7 hectares: 15.88 hectares of green space, 37.96 hectares of traffic areas, and 66 hectares of building land.</w:t>
      </w:r>
    </w:p>
    <w:p>
      <w:pPr>
        <w:pStyle w:val="Normal"/>
        <w:spacing w:before="0" w:after="80"/>
        <w:rPr/>
      </w:pPr>
      <w:r>
        <w:rPr>
          <w:rFonts w:eastAsia="Georgia" w:cs="Georgia"/>
          <w:color w:val="111111"/>
          <w:sz w:val="22"/>
          <w:szCs w:val="22"/>
        </w:rPr>
        <w:t>Our remit: we are a contact point and information hub for the concerns, ideas and questions of residents and people who work in this catchment area. Social-space-oriented community work. Networking and cooperation with residents, social and infrastructural facilities, institutions and clubs. Implementation of district-specific projects. Recognising and forwarding relevant needs and current developments to the responsible authorities — the Linz municipality, housing cooperatives and so on.</w:t>
      </w:r>
    </w:p>
    <w:p>
      <w:pPr>
        <w:pStyle w:val="Normal"/>
        <w:spacing w:before="0" w:after="80"/>
        <w:rPr/>
      </w:pPr>
      <w:r>
        <w:rPr>
          <w:rFonts w:eastAsia="Georgia" w:cs="Georgia"/>
          <w:color w:val="111111"/>
          <w:sz w:val="22"/>
          <w:szCs w:val="22"/>
        </w:rPr>
        <w:t>Social-space-oriented community work accompanies and supports coexistence in diversity. It explores everyday life contexts, promotes awareness of self-care and effectiveness, strengthens community while respecting individuality, and builds the self-help potential of residents by providing information and resources.</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So anyone can come to you?</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Yes. Everyone who is here can come to us. We are open house — when we are open. Mondays and Thursdays from 9 to 5. Other days only until noon.</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Who actually comes? Is it mostly younger people?</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No — the photo you're looking at is from a different place, a different time in my work. Everyone comes.</w:t>
      </w:r>
    </w:p>
    <w:p>
      <w:pPr>
        <w:pStyle w:val="Normal"/>
        <w:spacing w:before="0" w:after="80"/>
        <w:rPr/>
      </w:pPr>
      <w:r>
        <w:rPr>
          <w:rFonts w:eastAsia="Georgia" w:cs="Georgia"/>
          <w:color w:val="111111"/>
          <w:sz w:val="22"/>
          <w:szCs w:val="22"/>
        </w:rPr>
        <w:t>In practice, we are located within the senior centre, and this building is not really at the heart of the district — we're on the eastern edge, with the motorway on the other side, so we don't get people simply passing by. Those who come are those who already know about us, who have been told. We have a newsletter, platforms, and we walk around and talk to people. We hear a lot.</w:t>
      </w:r>
    </w:p>
    <w:p>
      <w:pPr>
        <w:pStyle w:val="Normal"/>
        <w:spacing w:before="0" w:after="80"/>
        <w:rPr/>
      </w:pPr>
      <w:r>
        <w:rPr>
          <w:rFonts w:eastAsia="Georgia" w:cs="Georgia"/>
          <w:color w:val="111111"/>
          <w:sz w:val="22"/>
          <w:szCs w:val="22"/>
        </w:rPr>
        <w:t>We're very glad that community work has been established in this district for more than 20 years now. And we work with a very diverse range of people and organisations — like Anne and Bernhard here. People come with every kind of question: what to do about their dog, questions about their children, social questions. Every question.</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Twenty years ago, for example, my ex-husband and I came to the Stadtteilzentrum because we wanted to set up a music group — it was called the Kapelle Frank. A lot of people participated and we kept it going for a couple of years, in the rooms of the community centre, which was at a different location then. We were simply looking for a space to make music and to let people know we existed.</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The most common questions are social questions: where can I get financial support, where can I get food or clothing, where can I find help. The second most common is: where can I find a room, a public space to do something? We try to open spaces — öffentlicher Raum, public space.</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And soon you'll be coordinating the community centre.</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We will see. We hope so. I'll believe it when I have the key.</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You're responsible not just for the Frankviertel but also for the Bulgariplatz area. How do you coordinate between the two? Do you try to get people from one area to meet people from the other?</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We tried in my first year here, in 2020–2021, to build some bridges. But most of the long-established residents don't cross the borders between the two areas — they don't go over. The railway line runs between them, and people don't cross it.</w:t>
      </w:r>
    </w:p>
    <w:p>
      <w:pPr>
        <w:pStyle w:val="Normal"/>
        <w:spacing w:before="0" w:after="80"/>
        <w:rPr/>
      </w:pPr>
      <w:r>
        <w:rPr>
          <w:rFonts w:eastAsia="Georgia" w:cs="Georgia"/>
          <w:color w:val="111111"/>
          <w:sz w:val="22"/>
          <w:szCs w:val="22"/>
        </w:rPr>
        <w:t>We do have some projects. The main one that grew from cooperation across the two areas is the Week of the Neighbourhood — we're now in our fifth year. We put together a programme so that things happen in both parts and people have a reason to move between them. We publish and distribute the information — that's what we do. We're an information hub. And now we're on Instagram as well.</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Do people actually come from the Bulgariplatz area all the way here?</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We have mobile stations — in the park over there, and in the other area. But they only run from March to October. We tried it once in winter and got very cold feet. And no people. Only cold feet.</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What's your Instagram? Is it this one?</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No — ours is called Stadtteil Zentren. We share it with the other district centre in Auwiesen, in the south of Linz. We have more content than the city of Linz's own account.</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What about homelessness in this district?</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Homelessness here isn't very visible. It exists, but it's hidden. In winter, most people who are homeless go to the centre of Linz, where the support services are concentrated and it's warmer. But we do have it here.</w:t>
      </w:r>
    </w:p>
    <w:p>
      <w:pPr>
        <w:pStyle w:val="Normal"/>
        <w:spacing w:before="0" w:after="80"/>
        <w:rPr/>
      </w:pPr>
      <w:r>
        <w:rPr>
          <w:rFonts w:eastAsia="Georgia" w:cs="Georgia"/>
          <w:color w:val="111111"/>
          <w:sz w:val="22"/>
          <w:szCs w:val="22"/>
        </w:rPr>
        <w:t>It's actually more visible in the Bulgariplatz area than in the Frankviertel. Also drug use — cannabis is everywhere. But there's a structural difference between the two areas: the Bulgariplatz side has a lot of private property, while the Frankviertel has more city-owned housing. That's a very interesting difference.</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Because most of the housing is public housing?</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Here in the Frankviertel, yes — the large blocks.</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You mentioned gentrification earlier. What do you mean by that here?</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 xml:space="preserve">In both sub-districts, a lot of new towers are being built. There's the Frankkontor development — a new train station and three student towers, I've heard. And here in this part of the Bulgariplatz area, the new </w:t>
      </w:r>
      <w:r>
        <w:rPr>
          <w:rFonts w:eastAsia="Georgia" w:cs="Georgia"/>
          <w:color w:val="111111"/>
          <w:sz w:val="22"/>
          <w:szCs w:val="22"/>
        </w:rPr>
        <w:t>Gö</w:t>
      </w:r>
      <w:r>
        <w:rPr>
          <w:rFonts w:eastAsia="Georgia" w:cs="Georgia"/>
          <w:color w:val="111111"/>
          <w:sz w:val="22"/>
          <w:szCs w:val="22"/>
        </w:rPr>
        <w:t>l</w:t>
      </w:r>
      <w:r>
        <w:rPr>
          <w:rFonts w:eastAsia="Georgia" w:cs="Georgia"/>
          <w:color w:val="111111"/>
          <w:sz w:val="22"/>
          <w:szCs w:val="22"/>
        </w:rPr>
        <w:t>s</w:t>
      </w:r>
      <w:r>
        <w:rPr>
          <w:rFonts w:eastAsia="Georgia" w:cs="Georgia"/>
          <w:color w:val="111111"/>
          <w:sz w:val="22"/>
          <w:szCs w:val="22"/>
        </w:rPr>
        <w:t>dorfer Quartier is coming — Wimholz</w:t>
      </w:r>
      <w:r>
        <w:rPr>
          <w:rFonts w:eastAsia="Georgia" w:cs="Georgia"/>
          <w:color w:val="111111"/>
          <w:sz w:val="22"/>
          <w:szCs w:val="22"/>
        </w:rPr>
        <w:t>e</w:t>
      </w:r>
      <w:r>
        <w:rPr>
          <w:rFonts w:eastAsia="Georgia" w:cs="Georgia"/>
          <w:color w:val="111111"/>
          <w:sz w:val="22"/>
          <w:szCs w:val="22"/>
        </w:rPr>
        <w:t>l</w:t>
      </w:r>
      <w:r>
        <w:rPr>
          <w:rFonts w:eastAsia="Georgia" w:cs="Georgia"/>
          <w:color w:val="111111"/>
          <w:sz w:val="22"/>
          <w:szCs w:val="22"/>
        </w:rPr>
        <w:t xml:space="preserve"> Hinterland. You passed it. A lot of old buildings have been demolished.</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The former railway housing is still there.</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That's the ÖBB property — the Austrian federal railway. They told us they'd build a Lehrlinghaus there — an apprentice residence.</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An apprentice house.</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So when you say gentrification — does that mean social housing is being replaced by social housing, or by something else?</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No — that's the point. It's not being replaced like for like.</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The EBS railway housing is extremely low-rent. Very substandard conditions. So many people who couldn't afford much lived there. And that is going to change.</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I have the plans for the new buildings. I don't think it's social housing. Maybe part of it.</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It changes the social composition of the area. The railway housing was cheap and neglected for decades. The people who lived there couldn't afford much. Now it's going to be redeveloped.</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The building we saw earlier that was already closed — the families who lived there were displaced. Where did they go?</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 xml:space="preserve">Some moved, </w:t>
      </w:r>
      <w:r>
        <w:rPr>
          <w:rFonts w:eastAsia="Georgia" w:cs="Georgia"/>
          <w:color w:val="111111"/>
          <w:sz w:val="22"/>
          <w:szCs w:val="22"/>
        </w:rPr>
        <w:t>s</w:t>
      </w:r>
      <w:r>
        <w:rPr>
          <w:rFonts w:eastAsia="Georgia" w:cs="Georgia"/>
          <w:color w:val="111111"/>
          <w:sz w:val="22"/>
          <w:szCs w:val="22"/>
        </w:rPr>
        <w:t>ome came to these social housing blocks here.</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So some stayed in the neighbourhood?</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Some, some.</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Some, some.</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There was a social plan: people leaving their buildings were supposed to get new flats here in the Frankviertel. But a lot went elsewhere. For some of them, Ebelsberg — an old military site now being converted into social housing — is the new place. Half, half.</w:t>
      </w:r>
    </w:p>
    <w:p>
      <w:pPr>
        <w:pStyle w:val="Normal"/>
        <w:spacing w:before="0" w:after="80"/>
        <w:rPr/>
      </w:pPr>
      <w:r>
        <w:rPr>
          <w:rFonts w:eastAsia="Georgia" w:cs="Georgia"/>
          <w:color w:val="111111"/>
          <w:sz w:val="22"/>
          <w:szCs w:val="22"/>
        </w:rPr>
        <w:t>The gentrification here follows the classic pattern — I've lived in this district for more than 20 years and I've seen it. It's really textbook, as you'd learn it in sociology: first workers, then migrants, now students and artists. But still no good restaurants. Maybe at Beate's — that's very good.</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At least not a good restaurant yet.</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We will see.</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We can show you one of the worst.</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Together, the two sub-districts have nearly 30,000 people. The two district centres in Linz together cover 65,000 people, in a city of 220,000. There's a need for a third district centre — in the north of the city there's nothing.</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How would you describe the social composition now? You mentioned workers, migrants — from where?</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From everywhere. The Frankviertel is very diverse: Somalia, the Dominican Republic, Serbia, Bosnia and former Yugoslavia, and now Afghan and Syrian people as well. From everywhere.</w:t>
      </w:r>
    </w:p>
    <w:p>
      <w:pPr>
        <w:pStyle w:val="Normal"/>
        <w:spacing w:before="0" w:after="80"/>
        <w:rPr/>
      </w:pPr>
      <w:r>
        <w:rPr>
          <w:rFonts w:eastAsia="Georgia" w:cs="Georgia"/>
          <w:color w:val="111111"/>
          <w:sz w:val="22"/>
          <w:szCs w:val="22"/>
        </w:rPr>
        <w:t>But you don't see it in the way you might expect, because the district has become a sleeping ground. There's only one ATM in the Frankviertel — inside a shop, which is closed on Sundays. Elderly people who don't know digital banking take a taxi to the bank. There's no centre. People ask me all the time: where is the centre of the Frankviertel? There isn't one. The closest thing is Brunnenplatz, where you are.</w:t>
      </w:r>
    </w:p>
    <w:p>
      <w:pPr>
        <w:pStyle w:val="Normal"/>
        <w:spacing w:before="0" w:after="80"/>
        <w:rPr/>
      </w:pPr>
      <w:r>
        <w:rPr>
          <w:rFonts w:eastAsia="Georgia" w:cs="Georgia"/>
          <w:color w:val="111111"/>
          <w:sz w:val="22"/>
          <w:szCs w:val="22"/>
        </w:rPr>
        <w:t>And from the northern part of the Frankviertel, people don't come down here — they go up, to the Superhofmarkt and similar places. The topology works against cohesion.</w:t>
      </w:r>
    </w:p>
    <w:p>
      <w:pPr>
        <w:pStyle w:val="Normal"/>
        <w:spacing w:before="0" w:after="80"/>
        <w:rPr/>
      </w:pPr>
      <w:r>
        <w:rPr>
          <w:rFonts w:eastAsia="Georgia" w:cs="Georgia"/>
          <w:color w:val="111111"/>
          <w:sz w:val="22"/>
          <w:szCs w:val="22"/>
        </w:rPr>
        <w:t>Earlier the culture was different. At Lonsdorferplatz there used to be a weekly market — people came together there. That's gone.</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What are the most urgent or critical issues for the Frankviertel right now?</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For me, the starting point is history. Social housing in Linz began here — the first social residential buildings were on the Frankstraße, around 1920. The Frank family had a social conscience. They built kindergartens, thought about the community. The factory was somewhere nearby.</w:t>
      </w:r>
    </w:p>
    <w:p>
      <w:pPr>
        <w:pStyle w:val="Normal"/>
        <w:spacing w:before="0" w:after="80"/>
        <w:rPr/>
      </w:pPr>
      <w:r>
        <w:rPr>
          <w:rFonts w:eastAsia="Georgia" w:cs="Georgia"/>
          <w:color w:val="111111"/>
          <w:sz w:val="22"/>
          <w:szCs w:val="22"/>
        </w:rPr>
        <w:t>And then there's the question of Linz itself. In 1938, Linz was massively expanded — surrounding towns like Kleinmünchen, which had been part of the town of Traun, were absorbed. The Frankviertel already had its own identity before that. And that's the point: people here don't think of themselves as Linzers. They identify as people of the Frankviertel. That pre-dates 1938.</w:t>
      </w:r>
    </w:p>
    <w:p>
      <w:pPr>
        <w:pStyle w:val="Normal"/>
        <w:spacing w:before="0" w:after="80"/>
        <w:rPr/>
      </w:pPr>
      <w:r>
        <w:rPr>
          <w:rFonts w:eastAsia="Georgia" w:cs="Georgia"/>
          <w:color w:val="111111"/>
          <w:sz w:val="22"/>
          <w:szCs w:val="22"/>
        </w:rPr>
        <w:t>When I came back here in 2021, I met a woman in the Girls' Dörferquartier — different skin colour from mine — and I asked her in English: what do you do here in the Frankviertel? She said: I live here. And I thought: does she think of herself as a person of the Frankviertel or a Linzerin? That question of identification — where am I from, where do I belong — is very present here, because there are so many different cultures.</w:t>
      </w:r>
    </w:p>
    <w:p>
      <w:pPr>
        <w:pStyle w:val="Normal"/>
        <w:spacing w:before="0" w:after="80"/>
        <w:rPr/>
      </w:pPr>
      <w:r>
        <w:rPr>
          <w:rFonts w:eastAsia="Georgia" w:cs="Georgia"/>
          <w:color w:val="111111"/>
          <w:sz w:val="22"/>
          <w:szCs w:val="22"/>
        </w:rPr>
        <w:t>I have an elderly Bosnian woman who comes to me. She worked here for 45 years, she's now 80 or so, living alone. She always asks me — because I'm a native speaker — why she can't take all the money she receives from Austria with her when she goes back to Bosnia. I have to explain: if you live here, you receive an additional payment from the state to supplement your pension. She gets €900 pension and €400 from the state. If she leaves Austria, she only gets the €900. She has no identification with the place where she has lived and worked for decades.</w:t>
      </w:r>
    </w:p>
    <w:p>
      <w:pPr>
        <w:pStyle w:val="Normal"/>
        <w:spacing w:before="0" w:after="80"/>
        <w:rPr/>
      </w:pPr>
      <w:r>
        <w:rPr>
          <w:rFonts w:eastAsia="Georgia" w:cs="Georgia"/>
          <w:color w:val="111111"/>
          <w:sz w:val="22"/>
          <w:szCs w:val="22"/>
        </w:rPr>
        <w:t>And it's hard when there's no focal point — no centre, no market, the church reduced. Don Bosco, the Salesians who ran youth work for children here, they're gone.</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But they still do the work.</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They still do the work — the lay people, the volunteers. Not the Salesians, but the people.</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What is the single most pressing issue right now?</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Money. How to survive.</w:t>
      </w:r>
    </w:p>
    <w:p>
      <w:pPr>
        <w:pStyle w:val="Normal"/>
        <w:spacing w:before="60" w:after="120"/>
        <w:rPr/>
      </w:pPr>
      <w:r>
        <w:rPr>
          <w:rFonts w:eastAsia="Arial" w:cs="Arial" w:ascii="Arial" w:hAnsi="Arial"/>
          <w:i/>
          <w:iCs/>
          <w:color w:val="BB5500"/>
          <w:sz w:val="19"/>
          <w:szCs w:val="19"/>
        </w:rPr>
        <w:t>[Editorial note: The transcript deteriorates significantly from this point, due to audio and transcription failure. The following represents what could be reconstructed from the remaining content.]</w:t>
      </w:r>
    </w:p>
    <w:p>
      <w:pPr>
        <w:pStyle w:val="Normal"/>
        <w:spacing w:before="280" w:after="60"/>
        <w:rPr/>
      </w:pPr>
      <w:r>
        <w:rPr>
          <w:rFonts w:eastAsia="Arial" w:cs="Arial" w:ascii="Arial" w:hAnsi="Arial"/>
          <w:b/>
          <w:bCs/>
          <w:color w:val="0D5C5C"/>
          <w:sz w:val="22"/>
          <w:szCs w:val="22"/>
        </w:rPr>
        <w:t>Tom Dautovic</w:t>
      </w:r>
    </w:p>
    <w:p>
      <w:pPr>
        <w:pStyle w:val="Normal"/>
        <w:spacing w:before="0" w:after="80"/>
        <w:rPr/>
      </w:pPr>
      <w:r>
        <w:rPr>
          <w:rFonts w:eastAsia="Georgia" w:cs="Georgia"/>
          <w:color w:val="111111"/>
          <w:sz w:val="22"/>
          <w:szCs w:val="22"/>
        </w:rPr>
        <w:t>It's about how to get by, day to day. There's a city programme to encourage people to switch from gas to electric cooking. But when I have someone here who wants an electric oven and there's no electrical infrastructure in their old building, and the city says 'that's an old building, it's not possible' — that's the gap. The immediate question now is: how do I make it through the day?</w:t>
      </w:r>
    </w:p>
    <w:p>
      <w:pPr>
        <w:pStyle w:val="Normal"/>
        <w:spacing w:before="0" w:after="80"/>
        <w:rPr/>
      </w:pPr>
      <w:r>
        <w:rPr>
          <w:rFonts w:eastAsia="Georgia" w:cs="Georgia"/>
          <w:color w:val="111111"/>
          <w:sz w:val="22"/>
          <w:szCs w:val="22"/>
        </w:rPr>
        <w:t>There are other questions too — language, integration, identity. The diversity here is huge. And identification is part of it: I'm Austrian, I'm here, I'm this. I've met young people from this district who've never had to leave it. Here they are strong, they know everyone. If you told them to take the tram into the city centre, they wouldn't know how to buy a ticket — they've never needed to. Here they are somebody. Somewhere else they are nobody. That identification with the immediate territory, and the fear of what's outside it, is real.</w:t>
      </w:r>
    </w:p>
    <w:p>
      <w:pPr>
        <w:pStyle w:val="Normal"/>
        <w:spacing w:before="0" w:after="80"/>
        <w:rPr/>
      </w:pPr>
      <w:r>
        <w:rPr>
          <w:rFonts w:eastAsia="Georgia" w:cs="Georgia"/>
          <w:color w:val="111111"/>
          <w:sz w:val="22"/>
          <w:szCs w:val="22"/>
        </w:rPr>
        <w:t xml:space="preserve">Other parts of Linz used to speak badly about the Frankviertel — crime, reputation. That's less true now. The district centre in the south is doing good work as well. Things are changing. But the basic economic pressure — that's </w:t>
      </w:r>
      <w:r>
        <w:rPr>
          <w:rFonts w:eastAsia="Georgia" w:cs="Georgia"/>
          <w:color w:val="111111"/>
          <w:sz w:val="22"/>
          <w:szCs w:val="22"/>
        </w:rPr>
        <w:t xml:space="preserve">a </w:t>
      </w:r>
      <w:r>
        <w:rPr>
          <w:rFonts w:eastAsia="Georgia" w:cs="Georgia"/>
          <w:color w:val="111111"/>
          <w:sz w:val="22"/>
          <w:szCs w:val="22"/>
        </w:rPr>
        <w:t>r</w:t>
      </w:r>
      <w:r>
        <w:rPr>
          <w:rFonts w:eastAsia="Georgia" w:cs="Georgia"/>
          <w:color w:val="111111"/>
          <w:sz w:val="22"/>
          <w:szCs w:val="22"/>
        </w:rPr>
        <w:t>eality</w:t>
      </w:r>
      <w:r>
        <w:rPr>
          <w:rFonts w:eastAsia="Georgia" w:cs="Georgia"/>
          <w:color w:val="111111"/>
          <w:sz w:val="22"/>
          <w:szCs w:val="22"/>
        </w:rPr>
        <w:t>.</w:t>
      </w:r>
    </w:p>
    <w:sectPr>
      <w:type w:val="nextPage"/>
      <w:pgSz w:w="11906" w:h="16838"/>
      <w:pgMar w:left="1540" w:right="15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de-AT" w:eastAsia="zh-CN" w:bidi="hi-IN"/>
      </w:rPr>
    </w:rPrDefault>
    <w:pPrDefault>
      <w:pPr>
        <w:suppressAutoHyphens w:val="true"/>
      </w:pPr>
    </w:pPrDefault>
  </w:docDefaults>
  <w:style w:type="paragraph" w:styleId="Normal">
    <w:name w:val="Normal"/>
    <w:qFormat/>
    <w:pPr>
      <w:widowControl/>
      <w:bidi w:val="0"/>
      <w:spacing w:before="0" w:after="0"/>
      <w:jc w:val="start"/>
    </w:pPr>
    <w:rPr>
      <w:rFonts w:ascii="Georgia" w:hAnsi="Georgia" w:eastAsia="Georgia" w:cs="Georgia"/>
      <w:color w:val="auto"/>
      <w:kern w:val="0"/>
      <w:sz w:val="22"/>
      <w:szCs w:val="22"/>
      <w:lang w:val="de-AT"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Georgia" w:hAnsi="Georgia" w:eastAsia="Georgia" w:cs="Georgia"/>
      <w:b/>
      <w:bCs/>
      <w:color w:val="auto"/>
      <w:kern w:val="0"/>
      <w:sz w:val="22"/>
      <w:szCs w:val="22"/>
      <w:lang w:val="de-AT" w:eastAsia="zh-CN" w:bidi="hi-IN"/>
    </w:rPr>
  </w:style>
  <w:style w:type="paragraph" w:styleId="ListParagraph">
    <w:name w:val="List Paragraph"/>
    <w:qFormat/>
    <w:pPr>
      <w:widowControl/>
      <w:bidi w:val="0"/>
      <w:spacing w:before="0" w:after="0"/>
      <w:jc w:val="start"/>
    </w:pPr>
    <w:rPr>
      <w:rFonts w:ascii="Georgia" w:hAnsi="Georgia" w:eastAsia="Georgia" w:cs="Georgia"/>
      <w:color w:val="auto"/>
      <w:kern w:val="0"/>
      <w:sz w:val="22"/>
      <w:szCs w:val="22"/>
      <w:lang w:val="de-A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LibreOffice/26.2.0.3$MacOSX_AARCH64 LibreOffice_project/afbbd0df0edb6d40b450b0337ac646b0913a760c</Application>
  <AppVersion>15.0000</AppVersion>
  <Pages>6</Pages>
  <Words>2213</Words>
  <Characters>10991</Characters>
  <CharactersWithSpaces>13132</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2026-03-30T14:46:58Z</dcterms:created>
  <dc:creator>Un-named</dc:creator>
  <dc:description/>
  <dc:language>de-AT</dc:language>
  <cp:lastModifiedBy/>
  <dcterms:modified xsi:type="dcterms:W3CDTF">2026-03-30T16:51:59Z</dcterms:modified>
  <cp:revision>2</cp:revision>
  <dc:subject/>
  <dc:title/>
</cp:coreProperties>
</file>