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9F01" w14:textId="77777777" w:rsidR="00C20B37" w:rsidRPr="00E740A2" w:rsidRDefault="00C20B37" w:rsidP="00772800">
      <w:pPr>
        <w:spacing w:line="360" w:lineRule="auto"/>
        <w:jc w:val="both"/>
        <w:rPr>
          <w:rFonts w:ascii="Times New Roman" w:eastAsia="Times New Roman" w:hAnsi="Times New Roman" w:cs="Times New Roman"/>
          <w:sz w:val="144"/>
          <w:szCs w:val="144"/>
        </w:rPr>
      </w:pPr>
    </w:p>
    <w:p w14:paraId="5D5BC539" w14:textId="2D979C7F" w:rsidR="00C20B37" w:rsidRPr="00E740A2" w:rsidRDefault="00C20B37" w:rsidP="00772800">
      <w:pPr>
        <w:spacing w:line="360" w:lineRule="auto"/>
        <w:jc w:val="both"/>
        <w:rPr>
          <w:rFonts w:ascii="Times New Roman" w:eastAsia="Times New Roman" w:hAnsi="Times New Roman" w:cs="Times New Roman"/>
          <w:color w:val="0070C0"/>
          <w:sz w:val="144"/>
          <w:szCs w:val="144"/>
        </w:rPr>
      </w:pPr>
      <w:r w:rsidRPr="00E740A2">
        <w:rPr>
          <w:rFonts w:ascii="Times New Roman" w:eastAsia="Times New Roman" w:hAnsi="Times New Roman" w:cs="Times New Roman"/>
          <w:color w:val="0070C0"/>
          <w:sz w:val="144"/>
          <w:szCs w:val="144"/>
        </w:rPr>
        <w:t>Chapter 4</w:t>
      </w:r>
    </w:p>
    <w:p w14:paraId="24AA1013" w14:textId="77777777" w:rsidR="00C20B37" w:rsidRPr="00E740A2" w:rsidRDefault="00C20B37" w:rsidP="00772800">
      <w:pPr>
        <w:spacing w:line="360" w:lineRule="auto"/>
        <w:jc w:val="both"/>
        <w:rPr>
          <w:rFonts w:ascii="Times New Roman" w:eastAsia="Times New Roman" w:hAnsi="Times New Roman" w:cs="Times New Roman"/>
          <w:sz w:val="56"/>
          <w:szCs w:val="56"/>
        </w:rPr>
      </w:pPr>
    </w:p>
    <w:p w14:paraId="2B375FC0" w14:textId="2219765B" w:rsidR="00C20B37" w:rsidRPr="00E740A2" w:rsidRDefault="00D024B5" w:rsidP="00772800">
      <w:pPr>
        <w:spacing w:line="360" w:lineRule="auto"/>
        <w:jc w:val="both"/>
        <w:rPr>
          <w:rFonts w:ascii="Times New Roman" w:eastAsia="Times New Roman" w:hAnsi="Times New Roman" w:cs="Times New Roman"/>
          <w:color w:val="002060"/>
          <w:sz w:val="56"/>
          <w:szCs w:val="56"/>
        </w:rPr>
      </w:pPr>
      <w:r w:rsidRPr="00E740A2">
        <w:rPr>
          <w:rFonts w:ascii="Times New Roman" w:eastAsia="Times New Roman" w:hAnsi="Times New Roman" w:cs="Times New Roman"/>
          <w:color w:val="002060"/>
          <w:sz w:val="56"/>
          <w:szCs w:val="56"/>
        </w:rPr>
        <w:t>The E</w:t>
      </w:r>
      <w:r w:rsidR="00C20B37" w:rsidRPr="00E740A2">
        <w:rPr>
          <w:rFonts w:ascii="Times New Roman" w:eastAsia="Times New Roman" w:hAnsi="Times New Roman" w:cs="Times New Roman"/>
          <w:color w:val="002060"/>
          <w:sz w:val="56"/>
          <w:szCs w:val="56"/>
        </w:rPr>
        <w:t xml:space="preserve">volution of </w:t>
      </w:r>
      <w:r w:rsidR="0061743A" w:rsidRPr="00E740A2">
        <w:rPr>
          <w:rFonts w:ascii="Times New Roman" w:eastAsia="Times New Roman" w:hAnsi="Times New Roman" w:cs="Times New Roman"/>
          <w:color w:val="002060"/>
          <w:sz w:val="56"/>
          <w:szCs w:val="56"/>
        </w:rPr>
        <w:t>R</w:t>
      </w:r>
      <w:r w:rsidR="00C20B37" w:rsidRPr="00E740A2">
        <w:rPr>
          <w:rFonts w:ascii="Times New Roman" w:eastAsia="Times New Roman" w:hAnsi="Times New Roman" w:cs="Times New Roman"/>
          <w:color w:val="002060"/>
          <w:sz w:val="56"/>
          <w:szCs w:val="56"/>
        </w:rPr>
        <w:t xml:space="preserve">etinol </w:t>
      </w:r>
      <w:r w:rsidR="0061743A" w:rsidRPr="00E740A2">
        <w:rPr>
          <w:rFonts w:ascii="Times New Roman" w:eastAsia="Times New Roman" w:hAnsi="Times New Roman" w:cs="Times New Roman"/>
          <w:color w:val="002060"/>
          <w:sz w:val="56"/>
          <w:szCs w:val="56"/>
        </w:rPr>
        <w:t>M</w:t>
      </w:r>
      <w:r w:rsidR="00C20B37" w:rsidRPr="00E740A2">
        <w:rPr>
          <w:rFonts w:ascii="Times New Roman" w:eastAsia="Times New Roman" w:hAnsi="Times New Roman" w:cs="Times New Roman"/>
          <w:color w:val="002060"/>
          <w:sz w:val="56"/>
          <w:szCs w:val="56"/>
        </w:rPr>
        <w:t>etabolism</w:t>
      </w:r>
      <w:r w:rsidR="00BD4F25" w:rsidRPr="00E740A2">
        <w:rPr>
          <w:rFonts w:ascii="Times New Roman" w:eastAsia="Times New Roman" w:hAnsi="Times New Roman" w:cs="Times New Roman"/>
          <w:color w:val="002060"/>
          <w:sz w:val="56"/>
          <w:szCs w:val="56"/>
        </w:rPr>
        <w:t xml:space="preserve"> and</w:t>
      </w:r>
      <w:r w:rsidR="00E82405" w:rsidRPr="00E740A2">
        <w:rPr>
          <w:rFonts w:ascii="Times New Roman" w:eastAsia="Times New Roman" w:hAnsi="Times New Roman" w:cs="Times New Roman"/>
          <w:color w:val="002060"/>
          <w:sz w:val="56"/>
          <w:szCs w:val="56"/>
        </w:rPr>
        <w:t xml:space="preserve"> </w:t>
      </w:r>
      <w:r w:rsidR="0061743A" w:rsidRPr="00E740A2">
        <w:rPr>
          <w:rFonts w:ascii="Times New Roman" w:eastAsia="Times New Roman" w:hAnsi="Times New Roman" w:cs="Times New Roman"/>
          <w:color w:val="002060"/>
          <w:sz w:val="56"/>
          <w:szCs w:val="56"/>
        </w:rPr>
        <w:t>I</w:t>
      </w:r>
      <w:r w:rsidR="00E82405" w:rsidRPr="00E740A2">
        <w:rPr>
          <w:rFonts w:ascii="Times New Roman" w:eastAsia="Times New Roman" w:hAnsi="Times New Roman" w:cs="Times New Roman"/>
          <w:color w:val="002060"/>
          <w:sz w:val="56"/>
          <w:szCs w:val="56"/>
        </w:rPr>
        <w:t xml:space="preserve">mplications for the </w:t>
      </w:r>
      <w:r w:rsidR="0061743A" w:rsidRPr="00E740A2">
        <w:rPr>
          <w:rFonts w:ascii="Times New Roman" w:eastAsia="Times New Roman" w:hAnsi="Times New Roman" w:cs="Times New Roman"/>
          <w:color w:val="002060"/>
          <w:sz w:val="56"/>
          <w:szCs w:val="56"/>
        </w:rPr>
        <w:t>O</w:t>
      </w:r>
      <w:r w:rsidR="00E82405" w:rsidRPr="00E740A2">
        <w:rPr>
          <w:rFonts w:ascii="Times New Roman" w:eastAsia="Times New Roman" w:hAnsi="Times New Roman" w:cs="Times New Roman"/>
          <w:color w:val="002060"/>
          <w:sz w:val="56"/>
          <w:szCs w:val="56"/>
        </w:rPr>
        <w:t xml:space="preserve">rigin of </w:t>
      </w:r>
      <w:r w:rsidR="0061743A" w:rsidRPr="00E740A2">
        <w:rPr>
          <w:rFonts w:ascii="Times New Roman" w:eastAsia="Times New Roman" w:hAnsi="Times New Roman" w:cs="Times New Roman"/>
          <w:color w:val="002060"/>
          <w:sz w:val="56"/>
          <w:szCs w:val="56"/>
        </w:rPr>
        <w:t>V</w:t>
      </w:r>
      <w:r w:rsidR="00E82405" w:rsidRPr="00E740A2">
        <w:rPr>
          <w:rFonts w:ascii="Times New Roman" w:eastAsia="Times New Roman" w:hAnsi="Times New Roman" w:cs="Times New Roman"/>
          <w:color w:val="002060"/>
          <w:sz w:val="56"/>
          <w:szCs w:val="56"/>
        </w:rPr>
        <w:t>ision</w:t>
      </w:r>
    </w:p>
    <w:p w14:paraId="06612118" w14:textId="77777777" w:rsidR="00C20B37" w:rsidRPr="00E740A2" w:rsidRDefault="00C20B37" w:rsidP="00772800">
      <w:pPr>
        <w:spacing w:line="360" w:lineRule="auto"/>
        <w:jc w:val="both"/>
        <w:rPr>
          <w:rFonts w:ascii="Times New Roman" w:eastAsia="Times New Roman" w:hAnsi="Times New Roman" w:cs="Times New Roman"/>
          <w:sz w:val="144"/>
          <w:szCs w:val="144"/>
        </w:rPr>
      </w:pPr>
      <w:r w:rsidRPr="00E740A2">
        <w:rPr>
          <w:rFonts w:ascii="Times New Roman" w:eastAsia="Times New Roman" w:hAnsi="Times New Roman" w:cs="Times New Roman"/>
          <w:sz w:val="144"/>
          <w:szCs w:val="144"/>
        </w:rPr>
        <w:br w:type="page"/>
      </w:r>
    </w:p>
    <w:p w14:paraId="0A30697E" w14:textId="0B17BBA0" w:rsidR="00327A2F" w:rsidRPr="00E740A2" w:rsidRDefault="0087654E" w:rsidP="00772800">
      <w:pPr>
        <w:spacing w:line="360" w:lineRule="auto"/>
        <w:jc w:val="both"/>
        <w:rPr>
          <w:rFonts w:ascii="Times New Roman" w:hAnsi="Times New Roman" w:cs="Times New Roman"/>
          <w:color w:val="0070C0"/>
          <w:sz w:val="32"/>
          <w:szCs w:val="32"/>
        </w:rPr>
      </w:pPr>
      <w:r w:rsidRPr="00E740A2">
        <w:rPr>
          <w:rFonts w:ascii="Times New Roman" w:hAnsi="Times New Roman" w:cs="Times New Roman"/>
          <w:color w:val="0070C0"/>
          <w:sz w:val="32"/>
          <w:szCs w:val="32"/>
        </w:rPr>
        <w:lastRenderedPageBreak/>
        <w:t>Abstract</w:t>
      </w:r>
    </w:p>
    <w:p w14:paraId="276B61EA" w14:textId="77777777" w:rsidR="0087654E" w:rsidRPr="00E740A2" w:rsidRDefault="0087654E" w:rsidP="00772800">
      <w:pPr>
        <w:spacing w:line="360" w:lineRule="auto"/>
        <w:jc w:val="both"/>
        <w:rPr>
          <w:rFonts w:ascii="Times New Roman" w:hAnsi="Times New Roman" w:cs="Times New Roman"/>
          <w:sz w:val="32"/>
          <w:szCs w:val="32"/>
        </w:rPr>
      </w:pPr>
    </w:p>
    <w:p w14:paraId="2E802110" w14:textId="77777777" w:rsidR="0087654E" w:rsidRPr="00E740A2" w:rsidRDefault="0087654E" w:rsidP="00772800">
      <w:pPr>
        <w:spacing w:line="360" w:lineRule="auto"/>
        <w:jc w:val="both"/>
        <w:rPr>
          <w:rFonts w:ascii="Times New Roman" w:hAnsi="Times New Roman" w:cs="Times New Roman"/>
          <w:sz w:val="24"/>
          <w:szCs w:val="24"/>
        </w:rPr>
      </w:pPr>
    </w:p>
    <w:p w14:paraId="54385EC4" w14:textId="77777777" w:rsidR="009F5DD9" w:rsidRPr="00E740A2" w:rsidRDefault="009F5DD9" w:rsidP="00772800">
      <w:pPr>
        <w:spacing w:line="360" w:lineRule="auto"/>
        <w:jc w:val="both"/>
        <w:rPr>
          <w:rFonts w:ascii="Times New Roman" w:hAnsi="Times New Roman" w:cs="Times New Roman"/>
          <w:sz w:val="24"/>
          <w:szCs w:val="24"/>
        </w:rPr>
      </w:pPr>
    </w:p>
    <w:p w14:paraId="215CEE50" w14:textId="77777777" w:rsidR="009F5DD9" w:rsidRPr="00E740A2" w:rsidRDefault="009F5DD9" w:rsidP="00772800">
      <w:pPr>
        <w:spacing w:line="360" w:lineRule="auto"/>
        <w:jc w:val="both"/>
        <w:rPr>
          <w:rFonts w:ascii="Times New Roman" w:hAnsi="Times New Roman" w:cs="Times New Roman"/>
          <w:sz w:val="24"/>
          <w:szCs w:val="24"/>
        </w:rPr>
      </w:pPr>
    </w:p>
    <w:p w14:paraId="3EA5C519" w14:textId="7BFE46CC" w:rsidR="00327A2F" w:rsidRPr="00E740A2" w:rsidRDefault="00327A2F"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br w:type="page"/>
      </w:r>
    </w:p>
    <w:p w14:paraId="64EEEA6E" w14:textId="3726E4E3" w:rsidR="00327A2F" w:rsidRPr="00E740A2" w:rsidRDefault="00327A2F" w:rsidP="00772800">
      <w:pPr>
        <w:spacing w:line="360" w:lineRule="auto"/>
        <w:jc w:val="both"/>
        <w:rPr>
          <w:rFonts w:ascii="Times New Roman" w:hAnsi="Times New Roman" w:cs="Times New Roman"/>
          <w:color w:val="0070C0"/>
          <w:sz w:val="32"/>
          <w:szCs w:val="32"/>
        </w:rPr>
      </w:pPr>
      <w:r w:rsidRPr="00E740A2">
        <w:rPr>
          <w:rFonts w:ascii="Times New Roman" w:hAnsi="Times New Roman" w:cs="Times New Roman"/>
          <w:color w:val="0070C0"/>
          <w:sz w:val="32"/>
          <w:szCs w:val="32"/>
        </w:rPr>
        <w:lastRenderedPageBreak/>
        <w:t>Introduction</w:t>
      </w:r>
    </w:p>
    <w:p w14:paraId="15BFE6B7" w14:textId="77777777" w:rsidR="00327A2F" w:rsidRPr="00E740A2" w:rsidRDefault="00327A2F" w:rsidP="00772800">
      <w:pPr>
        <w:spacing w:line="360" w:lineRule="auto"/>
        <w:jc w:val="both"/>
        <w:rPr>
          <w:rFonts w:ascii="Times New Roman" w:hAnsi="Times New Roman" w:cs="Times New Roman"/>
          <w:color w:val="0070C0"/>
          <w:sz w:val="32"/>
          <w:szCs w:val="32"/>
        </w:rPr>
      </w:pPr>
    </w:p>
    <w:p w14:paraId="473768EB" w14:textId="369BF50D" w:rsidR="00327A2F" w:rsidRPr="00E740A2" w:rsidRDefault="0083243D"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The r</w:t>
      </w:r>
      <w:r w:rsidR="00F803F9" w:rsidRPr="00E740A2">
        <w:rPr>
          <w:rFonts w:ascii="Times New Roman" w:hAnsi="Times New Roman" w:cs="Times New Roman"/>
          <w:sz w:val="24"/>
          <w:szCs w:val="24"/>
        </w:rPr>
        <w:t xml:space="preserve">etinol metabolism </w:t>
      </w:r>
      <w:r w:rsidRPr="00E740A2">
        <w:rPr>
          <w:rFonts w:ascii="Times New Roman" w:hAnsi="Times New Roman" w:cs="Times New Roman"/>
          <w:sz w:val="24"/>
          <w:szCs w:val="24"/>
        </w:rPr>
        <w:t>comprises a</w:t>
      </w:r>
      <w:r w:rsidR="00F803F9" w:rsidRPr="00E740A2">
        <w:rPr>
          <w:rFonts w:ascii="Times New Roman" w:hAnsi="Times New Roman" w:cs="Times New Roman"/>
          <w:sz w:val="24"/>
          <w:szCs w:val="24"/>
        </w:rPr>
        <w:t xml:space="preserve"> series of enzymatic reactions that convert dietary vitamin A (retinol) into various bioactive compounds, primarily retinal for vision</w:t>
      </w:r>
      <w:r w:rsidRPr="00E740A2">
        <w:rPr>
          <w:rFonts w:ascii="Times New Roman" w:hAnsi="Times New Roman" w:cs="Times New Roman"/>
          <w:sz w:val="24"/>
          <w:szCs w:val="24"/>
        </w:rPr>
        <w:t xml:space="preserve"> (</w:t>
      </w:r>
      <w:r w:rsidRPr="00E740A2">
        <w:rPr>
          <w:rFonts w:ascii="Times New Roman" w:hAnsi="Times New Roman" w:cs="Times New Roman"/>
          <w:sz w:val="24"/>
          <w:szCs w:val="24"/>
          <w:highlight w:val="yellow"/>
        </w:rPr>
        <w:t>REF</w:t>
      </w:r>
      <w:r w:rsidRPr="00E740A2">
        <w:rPr>
          <w:rFonts w:ascii="Times New Roman" w:hAnsi="Times New Roman" w:cs="Times New Roman"/>
          <w:sz w:val="24"/>
          <w:szCs w:val="24"/>
        </w:rPr>
        <w:t>)</w:t>
      </w:r>
      <w:r w:rsidR="00F803F9" w:rsidRPr="00E740A2">
        <w:rPr>
          <w:rFonts w:ascii="Times New Roman" w:hAnsi="Times New Roman" w:cs="Times New Roman"/>
          <w:sz w:val="24"/>
          <w:szCs w:val="24"/>
        </w:rPr>
        <w:t xml:space="preserve"> and retinoic acid for gene regulation</w:t>
      </w:r>
      <w:r w:rsidRPr="00E740A2">
        <w:rPr>
          <w:rFonts w:ascii="Times New Roman" w:hAnsi="Times New Roman" w:cs="Times New Roman"/>
          <w:sz w:val="24"/>
          <w:szCs w:val="24"/>
        </w:rPr>
        <w:t xml:space="preserve"> (</w:t>
      </w:r>
      <w:r w:rsidRPr="00E740A2">
        <w:rPr>
          <w:rFonts w:ascii="Times New Roman" w:hAnsi="Times New Roman" w:cs="Times New Roman"/>
          <w:sz w:val="24"/>
          <w:szCs w:val="24"/>
          <w:highlight w:val="yellow"/>
        </w:rPr>
        <w:t>REF</w:t>
      </w:r>
      <w:r w:rsidRPr="00E740A2">
        <w:rPr>
          <w:rFonts w:ascii="Times New Roman" w:hAnsi="Times New Roman" w:cs="Times New Roman"/>
          <w:sz w:val="24"/>
          <w:szCs w:val="24"/>
        </w:rPr>
        <w:t>)</w:t>
      </w:r>
      <w:r w:rsidR="00F803F9" w:rsidRPr="00E740A2">
        <w:rPr>
          <w:rFonts w:ascii="Times New Roman" w:hAnsi="Times New Roman" w:cs="Times New Roman"/>
          <w:sz w:val="24"/>
          <w:szCs w:val="24"/>
        </w:rPr>
        <w:t>, ensuring the proper functioning of visual processes and other physiological roles in the body</w:t>
      </w:r>
      <w:r w:rsidR="009B1BBC" w:rsidRPr="00E740A2">
        <w:rPr>
          <w:rFonts w:ascii="Times New Roman" w:hAnsi="Times New Roman" w:cs="Times New Roman"/>
          <w:sz w:val="24"/>
          <w:szCs w:val="24"/>
        </w:rPr>
        <w:t xml:space="preserve"> (</w:t>
      </w:r>
      <w:r w:rsidR="009B1BBC" w:rsidRPr="00E740A2">
        <w:rPr>
          <w:rFonts w:ascii="Times New Roman" w:hAnsi="Times New Roman" w:cs="Times New Roman"/>
          <w:sz w:val="24"/>
          <w:szCs w:val="24"/>
          <w:highlight w:val="yellow"/>
        </w:rPr>
        <w:t>REFS</w:t>
      </w:r>
      <w:r w:rsidR="009B1BBC" w:rsidRPr="00E740A2">
        <w:rPr>
          <w:rFonts w:ascii="Times New Roman" w:hAnsi="Times New Roman" w:cs="Times New Roman"/>
          <w:sz w:val="24"/>
          <w:szCs w:val="24"/>
        </w:rPr>
        <w:t>)</w:t>
      </w:r>
      <w:r w:rsidR="00F803F9" w:rsidRPr="00E740A2">
        <w:rPr>
          <w:rFonts w:ascii="Times New Roman" w:hAnsi="Times New Roman" w:cs="Times New Roman"/>
          <w:sz w:val="24"/>
          <w:szCs w:val="24"/>
        </w:rPr>
        <w:t>.</w:t>
      </w:r>
    </w:p>
    <w:p w14:paraId="332E86E3" w14:textId="53D47E59" w:rsidR="004F00A5" w:rsidRPr="00E740A2" w:rsidRDefault="00BC0054"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Retinol (</w:t>
      </w:r>
      <w:r w:rsidR="00986EDB" w:rsidRPr="00E740A2">
        <w:rPr>
          <w:rFonts w:ascii="Times New Roman" w:hAnsi="Times New Roman" w:cs="Times New Roman"/>
          <w:sz w:val="24"/>
          <w:szCs w:val="24"/>
        </w:rPr>
        <w:t>Vitamin A</w:t>
      </w:r>
      <w:r w:rsidRPr="00E740A2">
        <w:rPr>
          <w:rFonts w:ascii="Times New Roman" w:hAnsi="Times New Roman" w:cs="Times New Roman"/>
          <w:sz w:val="24"/>
          <w:szCs w:val="24"/>
          <w:vertAlign w:val="subscript"/>
        </w:rPr>
        <w:t>1</w:t>
      </w:r>
      <w:r w:rsidRPr="00E740A2">
        <w:rPr>
          <w:rFonts w:ascii="Times New Roman" w:hAnsi="Times New Roman" w:cs="Times New Roman"/>
          <w:sz w:val="24"/>
          <w:szCs w:val="24"/>
        </w:rPr>
        <w:t>)</w:t>
      </w:r>
      <w:r w:rsidR="00DC327B" w:rsidRPr="00E740A2">
        <w:rPr>
          <w:rFonts w:ascii="Times New Roman" w:hAnsi="Times New Roman" w:cs="Times New Roman"/>
          <w:sz w:val="24"/>
          <w:szCs w:val="24"/>
        </w:rPr>
        <w:t xml:space="preserve"> is an essential micronutrient derived primarily from diet. It can be obtained directly from animal sources as retinyl esters or indirectly from plant sources as pro-vitamin A carotenoids, which are then converted into retinol in the body</w:t>
      </w:r>
      <w:r w:rsidR="002B5F21" w:rsidRPr="00E740A2">
        <w:rPr>
          <w:rFonts w:ascii="Times New Roman" w:hAnsi="Times New Roman" w:cs="Times New Roman"/>
          <w:sz w:val="24"/>
          <w:szCs w:val="24"/>
        </w:rPr>
        <w:t xml:space="preserve"> (</w:t>
      </w:r>
      <w:r w:rsidR="002B5F21" w:rsidRPr="00E740A2">
        <w:rPr>
          <w:rFonts w:ascii="Times New Roman" w:hAnsi="Times New Roman" w:cs="Times New Roman"/>
          <w:sz w:val="24"/>
          <w:szCs w:val="24"/>
          <w:highlight w:val="yellow"/>
        </w:rPr>
        <w:t>REFS</w:t>
      </w:r>
      <w:r w:rsidR="002B5F21" w:rsidRPr="00E740A2">
        <w:rPr>
          <w:rFonts w:ascii="Times New Roman" w:hAnsi="Times New Roman" w:cs="Times New Roman"/>
          <w:sz w:val="24"/>
          <w:szCs w:val="24"/>
        </w:rPr>
        <w:t>)</w:t>
      </w:r>
      <w:r w:rsidR="00DC327B" w:rsidRPr="00E740A2">
        <w:rPr>
          <w:rFonts w:ascii="Times New Roman" w:hAnsi="Times New Roman" w:cs="Times New Roman"/>
          <w:sz w:val="24"/>
          <w:szCs w:val="24"/>
        </w:rPr>
        <w:t>.</w:t>
      </w:r>
      <w:r w:rsidR="00F126EA" w:rsidRPr="00E740A2">
        <w:rPr>
          <w:rFonts w:ascii="Times New Roman" w:hAnsi="Times New Roman" w:cs="Times New Roman"/>
          <w:sz w:val="24"/>
          <w:szCs w:val="24"/>
        </w:rPr>
        <w:t xml:space="preserve"> </w:t>
      </w:r>
      <w:r w:rsidR="00A57CEF" w:rsidRPr="00E740A2">
        <w:rPr>
          <w:rFonts w:ascii="Times New Roman" w:hAnsi="Times New Roman" w:cs="Times New Roman"/>
          <w:sz w:val="24"/>
          <w:szCs w:val="24"/>
        </w:rPr>
        <w:t>In turn</w:t>
      </w:r>
      <w:r w:rsidR="00DC327B" w:rsidRPr="00E740A2">
        <w:rPr>
          <w:rFonts w:ascii="Times New Roman" w:hAnsi="Times New Roman" w:cs="Times New Roman"/>
          <w:sz w:val="24"/>
          <w:szCs w:val="24"/>
        </w:rPr>
        <w:t xml:space="preserve"> retinol </w:t>
      </w:r>
      <w:r w:rsidR="00A57CEF" w:rsidRPr="00E740A2">
        <w:rPr>
          <w:rFonts w:ascii="Times New Roman" w:hAnsi="Times New Roman" w:cs="Times New Roman"/>
          <w:sz w:val="24"/>
          <w:szCs w:val="24"/>
        </w:rPr>
        <w:t>can be</w:t>
      </w:r>
      <w:r w:rsidR="00DC327B" w:rsidRPr="00E740A2">
        <w:rPr>
          <w:rFonts w:ascii="Times New Roman" w:hAnsi="Times New Roman" w:cs="Times New Roman"/>
          <w:sz w:val="24"/>
          <w:szCs w:val="24"/>
        </w:rPr>
        <w:t xml:space="preserve"> esterified </w:t>
      </w:r>
      <w:r w:rsidR="00A57CEF" w:rsidRPr="00E740A2">
        <w:rPr>
          <w:rFonts w:ascii="Times New Roman" w:hAnsi="Times New Roman" w:cs="Times New Roman"/>
          <w:sz w:val="24"/>
          <w:szCs w:val="24"/>
        </w:rPr>
        <w:t>to retinyl ester</w:t>
      </w:r>
      <w:r w:rsidR="00A57CEF" w:rsidRPr="00E740A2">
        <w:rPr>
          <w:rFonts w:ascii="Times New Roman" w:hAnsi="Times New Roman" w:cs="Times New Roman"/>
          <w:sz w:val="24"/>
          <w:szCs w:val="24"/>
        </w:rPr>
        <w:t xml:space="preserve"> </w:t>
      </w:r>
      <w:r w:rsidR="00DC327B" w:rsidRPr="00E740A2">
        <w:rPr>
          <w:rFonts w:ascii="Times New Roman" w:hAnsi="Times New Roman" w:cs="Times New Roman"/>
          <w:sz w:val="24"/>
          <w:szCs w:val="24"/>
        </w:rPr>
        <w:t>by the enzyme lecithin retinol acyltransferase (LRAT)</w:t>
      </w:r>
      <w:r w:rsidR="002B5F21" w:rsidRPr="00E740A2">
        <w:rPr>
          <w:rFonts w:ascii="Times New Roman" w:hAnsi="Times New Roman" w:cs="Times New Roman"/>
          <w:sz w:val="24"/>
          <w:szCs w:val="24"/>
        </w:rPr>
        <w:t xml:space="preserve"> </w:t>
      </w:r>
      <w:r w:rsidR="00A57CEF" w:rsidRPr="00E740A2">
        <w:rPr>
          <w:rFonts w:ascii="Times New Roman" w:hAnsi="Times New Roman" w:cs="Times New Roman"/>
          <w:sz w:val="24"/>
          <w:szCs w:val="24"/>
        </w:rPr>
        <w:t>allowing for its storage</w:t>
      </w:r>
      <w:r w:rsidR="008A15F5" w:rsidRPr="00E740A2">
        <w:rPr>
          <w:rFonts w:ascii="Times New Roman" w:hAnsi="Times New Roman" w:cs="Times New Roman"/>
          <w:sz w:val="24"/>
          <w:szCs w:val="24"/>
        </w:rPr>
        <w:t xml:space="preserve"> </w:t>
      </w:r>
      <w:r w:rsidR="002B5F21" w:rsidRPr="00E740A2">
        <w:rPr>
          <w:rFonts w:ascii="Times New Roman" w:hAnsi="Times New Roman" w:cs="Times New Roman"/>
          <w:sz w:val="24"/>
          <w:szCs w:val="24"/>
        </w:rPr>
        <w:t>(</w:t>
      </w:r>
      <w:r w:rsidR="002B5F21" w:rsidRPr="00E740A2">
        <w:rPr>
          <w:rFonts w:ascii="Times New Roman" w:hAnsi="Times New Roman" w:cs="Times New Roman"/>
          <w:sz w:val="24"/>
          <w:szCs w:val="24"/>
          <w:highlight w:val="yellow"/>
        </w:rPr>
        <w:t>REF</w:t>
      </w:r>
      <w:r w:rsidR="002B5F21" w:rsidRPr="00E740A2">
        <w:rPr>
          <w:rFonts w:ascii="Times New Roman" w:hAnsi="Times New Roman" w:cs="Times New Roman"/>
          <w:sz w:val="24"/>
          <w:szCs w:val="24"/>
        </w:rPr>
        <w:t>)</w:t>
      </w:r>
      <w:r w:rsidR="00DC327B" w:rsidRPr="00E740A2">
        <w:rPr>
          <w:rFonts w:ascii="Times New Roman" w:hAnsi="Times New Roman" w:cs="Times New Roman"/>
          <w:sz w:val="24"/>
          <w:szCs w:val="24"/>
        </w:rPr>
        <w:t xml:space="preserve">. When needed, retinyl ester is </w:t>
      </w:r>
      <w:r w:rsidR="0015460A" w:rsidRPr="00E740A2">
        <w:rPr>
          <w:rFonts w:ascii="Times New Roman" w:hAnsi="Times New Roman" w:cs="Times New Roman"/>
          <w:sz w:val="24"/>
          <w:szCs w:val="24"/>
        </w:rPr>
        <w:t>hydrolysed</w:t>
      </w:r>
      <w:r w:rsidR="00DC327B" w:rsidRPr="00E740A2">
        <w:rPr>
          <w:rFonts w:ascii="Times New Roman" w:hAnsi="Times New Roman" w:cs="Times New Roman"/>
          <w:sz w:val="24"/>
          <w:szCs w:val="24"/>
        </w:rPr>
        <w:t xml:space="preserve"> back to retinol</w:t>
      </w:r>
      <w:r w:rsidR="002B5F21" w:rsidRPr="00E740A2">
        <w:rPr>
          <w:rFonts w:ascii="Times New Roman" w:hAnsi="Times New Roman" w:cs="Times New Roman"/>
          <w:sz w:val="24"/>
          <w:szCs w:val="24"/>
        </w:rPr>
        <w:t xml:space="preserve"> (</w:t>
      </w:r>
      <w:r w:rsidR="002B5F21" w:rsidRPr="00E740A2">
        <w:rPr>
          <w:rFonts w:ascii="Times New Roman" w:hAnsi="Times New Roman" w:cs="Times New Roman"/>
          <w:sz w:val="24"/>
          <w:szCs w:val="24"/>
          <w:highlight w:val="yellow"/>
        </w:rPr>
        <w:t>REF</w:t>
      </w:r>
      <w:r w:rsidR="002B5F21" w:rsidRPr="00E740A2">
        <w:rPr>
          <w:rFonts w:ascii="Times New Roman" w:hAnsi="Times New Roman" w:cs="Times New Roman"/>
          <w:sz w:val="24"/>
          <w:szCs w:val="24"/>
        </w:rPr>
        <w:t>)</w:t>
      </w:r>
      <w:r w:rsidR="00DC327B" w:rsidRPr="00E740A2">
        <w:rPr>
          <w:rFonts w:ascii="Times New Roman" w:hAnsi="Times New Roman" w:cs="Times New Roman"/>
          <w:sz w:val="24"/>
          <w:szCs w:val="24"/>
        </w:rPr>
        <w:t>.</w:t>
      </w:r>
      <w:r w:rsidR="00A573F1" w:rsidRPr="00E740A2">
        <w:rPr>
          <w:rFonts w:ascii="Times New Roman" w:hAnsi="Times New Roman" w:cs="Times New Roman"/>
          <w:sz w:val="24"/>
          <w:szCs w:val="24"/>
        </w:rPr>
        <w:t xml:space="preserve"> </w:t>
      </w:r>
      <w:r w:rsidR="00DC327B" w:rsidRPr="00E740A2">
        <w:rPr>
          <w:rFonts w:ascii="Times New Roman" w:hAnsi="Times New Roman" w:cs="Times New Roman"/>
          <w:sz w:val="24"/>
          <w:szCs w:val="24"/>
        </w:rPr>
        <w:t xml:space="preserve">Retinol is oxidized to retinal by retinol dehydrogenases (RDHs). </w:t>
      </w:r>
      <w:r w:rsidR="007146A4" w:rsidRPr="00E740A2">
        <w:rPr>
          <w:rFonts w:ascii="Times New Roman" w:hAnsi="Times New Roman" w:cs="Times New Roman"/>
          <w:sz w:val="24"/>
          <w:szCs w:val="24"/>
        </w:rPr>
        <w:t xml:space="preserve">Several other enzymes are involved in </w:t>
      </w:r>
      <w:r w:rsidR="00AF4981" w:rsidRPr="00E740A2">
        <w:rPr>
          <w:rFonts w:ascii="Times New Roman" w:hAnsi="Times New Roman" w:cs="Times New Roman"/>
          <w:sz w:val="24"/>
          <w:szCs w:val="24"/>
        </w:rPr>
        <w:t>various</w:t>
      </w:r>
      <w:r w:rsidR="007146A4" w:rsidRPr="00E740A2">
        <w:rPr>
          <w:rFonts w:ascii="Times New Roman" w:hAnsi="Times New Roman" w:cs="Times New Roman"/>
          <w:sz w:val="24"/>
          <w:szCs w:val="24"/>
        </w:rPr>
        <w:t xml:space="preserve"> steps of the retinol metabolism pathway as schematically shown in Figure 4.1 that summarizes what is known about the pathway according to</w:t>
      </w:r>
      <w:r w:rsidR="00DF6A7B" w:rsidRPr="00E740A2">
        <w:rPr>
          <w:rFonts w:ascii="Times New Roman" w:hAnsi="Times New Roman" w:cs="Times New Roman"/>
          <w:sz w:val="24"/>
          <w:szCs w:val="24"/>
        </w:rPr>
        <w:t xml:space="preserve"> the </w:t>
      </w:r>
      <w:r w:rsidR="007146A4" w:rsidRPr="00E740A2">
        <w:rPr>
          <w:rFonts w:ascii="Times New Roman" w:hAnsi="Times New Roman" w:cs="Times New Roman"/>
          <w:sz w:val="24"/>
          <w:szCs w:val="24"/>
        </w:rPr>
        <w:t xml:space="preserve"> </w:t>
      </w:r>
      <w:r w:rsidR="00F5621E" w:rsidRPr="00E740A2">
        <w:rPr>
          <w:rFonts w:ascii="Times New Roman" w:hAnsi="Times New Roman" w:cs="Times New Roman"/>
          <w:sz w:val="24"/>
          <w:szCs w:val="24"/>
        </w:rPr>
        <w:t>KEGG</w:t>
      </w:r>
      <w:r w:rsidR="007146A4" w:rsidRPr="00E740A2">
        <w:rPr>
          <w:rFonts w:ascii="Times New Roman" w:hAnsi="Times New Roman" w:cs="Times New Roman"/>
          <w:sz w:val="24"/>
          <w:szCs w:val="24"/>
        </w:rPr>
        <w:t xml:space="preserve"> </w:t>
      </w:r>
      <w:r w:rsidR="00EA0DC1" w:rsidRPr="00E740A2">
        <w:rPr>
          <w:rFonts w:ascii="Times New Roman" w:hAnsi="Times New Roman" w:cs="Times New Roman"/>
          <w:sz w:val="24"/>
          <w:szCs w:val="24"/>
        </w:rPr>
        <w:t>Pathway Database</w:t>
      </w:r>
      <w:r w:rsidR="00AB56D4" w:rsidRPr="00E740A2">
        <w:rPr>
          <w:rFonts w:ascii="Times New Roman" w:hAnsi="Times New Roman" w:cs="Times New Roman"/>
          <w:sz w:val="24"/>
          <w:szCs w:val="24"/>
        </w:rPr>
        <w:t xml:space="preserve"> </w:t>
      </w:r>
      <w:r w:rsidR="00AB56D4" w:rsidRPr="00E740A2">
        <w:rPr>
          <w:rFonts w:ascii="Times New Roman" w:hAnsi="Times New Roman" w:cs="Times New Roman"/>
          <w:sz w:val="24"/>
          <w:szCs w:val="24"/>
        </w:rPr>
        <w:fldChar w:fldCharType="begin"/>
      </w:r>
      <w:r w:rsidR="00AB56D4" w:rsidRPr="00E740A2">
        <w:rPr>
          <w:rFonts w:ascii="Times New Roman" w:hAnsi="Times New Roman" w:cs="Times New Roman"/>
          <w:sz w:val="24"/>
          <w:szCs w:val="24"/>
        </w:rPr>
        <w:instrText xml:space="preserve"> ADDIN ZOTERO_ITEM CSL_CITATION {"citationID":"MjvI8kfW","properties":{"formattedCitation":"(Kanehisa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AB56D4" w:rsidRPr="00E740A2">
        <w:rPr>
          <w:rFonts w:ascii="Times New Roman" w:hAnsi="Times New Roman" w:cs="Times New Roman"/>
          <w:sz w:val="24"/>
          <w:szCs w:val="24"/>
        </w:rPr>
        <w:fldChar w:fldCharType="separate"/>
      </w:r>
      <w:r w:rsidR="00AB56D4" w:rsidRPr="00E740A2">
        <w:rPr>
          <w:rFonts w:ascii="Times New Roman" w:hAnsi="Times New Roman" w:cs="Times New Roman"/>
          <w:sz w:val="24"/>
        </w:rPr>
        <w:t>(Kanehisa et al. 2021)</w:t>
      </w:r>
      <w:r w:rsidR="00AB56D4" w:rsidRPr="00E740A2">
        <w:rPr>
          <w:rFonts w:ascii="Times New Roman" w:hAnsi="Times New Roman" w:cs="Times New Roman"/>
          <w:sz w:val="24"/>
          <w:szCs w:val="24"/>
        </w:rPr>
        <w:fldChar w:fldCharType="end"/>
      </w:r>
      <w:r w:rsidR="007146A4" w:rsidRPr="00E740A2">
        <w:rPr>
          <w:rFonts w:ascii="Times New Roman" w:hAnsi="Times New Roman" w:cs="Times New Roman"/>
          <w:sz w:val="24"/>
          <w:szCs w:val="24"/>
        </w:rPr>
        <w:t>.</w:t>
      </w:r>
      <w:r w:rsidR="000A0C01" w:rsidRPr="00E740A2">
        <w:rPr>
          <w:rFonts w:ascii="Times New Roman" w:hAnsi="Times New Roman" w:cs="Times New Roman"/>
          <w:sz w:val="24"/>
          <w:szCs w:val="24"/>
        </w:rPr>
        <w:t xml:space="preserve"> </w:t>
      </w:r>
      <w:r w:rsidR="00895CDE" w:rsidRPr="00E740A2">
        <w:rPr>
          <w:rFonts w:ascii="Times New Roman" w:hAnsi="Times New Roman" w:cs="Times New Roman"/>
          <w:sz w:val="24"/>
          <w:szCs w:val="24"/>
        </w:rPr>
        <w:t>In addition</w:t>
      </w:r>
      <w:r w:rsidR="00485380" w:rsidRPr="00E740A2">
        <w:rPr>
          <w:rFonts w:ascii="Times New Roman" w:hAnsi="Times New Roman" w:cs="Times New Roman"/>
          <w:sz w:val="24"/>
          <w:szCs w:val="24"/>
        </w:rPr>
        <w:t xml:space="preserve">, Table 4.1 </w:t>
      </w:r>
      <w:r w:rsidR="00673219" w:rsidRPr="00E740A2">
        <w:rPr>
          <w:rFonts w:ascii="Times New Roman" w:hAnsi="Times New Roman" w:cs="Times New Roman"/>
          <w:sz w:val="24"/>
          <w:szCs w:val="24"/>
        </w:rPr>
        <w:t>provides a comprehensive list of the</w:t>
      </w:r>
      <w:r w:rsidR="00A45775" w:rsidRPr="00E740A2">
        <w:rPr>
          <w:rFonts w:ascii="Times New Roman" w:hAnsi="Times New Roman" w:cs="Times New Roman"/>
          <w:sz w:val="24"/>
          <w:szCs w:val="24"/>
        </w:rPr>
        <w:t>se</w:t>
      </w:r>
      <w:r w:rsidR="00673219" w:rsidRPr="00E740A2">
        <w:rPr>
          <w:rFonts w:ascii="Times New Roman" w:hAnsi="Times New Roman" w:cs="Times New Roman"/>
          <w:sz w:val="24"/>
          <w:szCs w:val="24"/>
        </w:rPr>
        <w:t xml:space="preserve"> </w:t>
      </w:r>
      <w:r w:rsidR="00434E21" w:rsidRPr="00E740A2">
        <w:rPr>
          <w:rFonts w:ascii="Times New Roman" w:hAnsi="Times New Roman" w:cs="Times New Roman"/>
          <w:sz w:val="24"/>
          <w:szCs w:val="24"/>
        </w:rPr>
        <w:t xml:space="preserve">enzymes </w:t>
      </w:r>
      <w:r w:rsidR="00C32E98" w:rsidRPr="00E740A2">
        <w:rPr>
          <w:rFonts w:ascii="Times New Roman" w:hAnsi="Times New Roman" w:cs="Times New Roman"/>
          <w:sz w:val="24"/>
          <w:szCs w:val="24"/>
        </w:rPr>
        <w:t xml:space="preserve">ranked by </w:t>
      </w:r>
      <w:r w:rsidR="00A34BA2" w:rsidRPr="00E740A2">
        <w:rPr>
          <w:rFonts w:ascii="Times New Roman" w:hAnsi="Times New Roman" w:cs="Times New Roman"/>
          <w:sz w:val="24"/>
          <w:szCs w:val="24"/>
        </w:rPr>
        <w:t xml:space="preserve">the number of pathways they participate in according to </w:t>
      </w:r>
      <w:r w:rsidR="00F5621E" w:rsidRPr="00E740A2">
        <w:rPr>
          <w:rFonts w:ascii="Times New Roman" w:hAnsi="Times New Roman" w:cs="Times New Roman"/>
          <w:sz w:val="24"/>
          <w:szCs w:val="24"/>
        </w:rPr>
        <w:t>KEGG</w:t>
      </w:r>
      <w:r w:rsidR="00BD6C59" w:rsidRPr="00E740A2">
        <w:rPr>
          <w:rFonts w:ascii="Times New Roman" w:hAnsi="Times New Roman" w:cs="Times New Roman"/>
          <w:sz w:val="24"/>
          <w:szCs w:val="24"/>
        </w:rPr>
        <w:t xml:space="preserve">. Involvement in </w:t>
      </w:r>
      <w:r w:rsidR="001A1180" w:rsidRPr="00E740A2">
        <w:rPr>
          <w:rFonts w:ascii="Times New Roman" w:hAnsi="Times New Roman" w:cs="Times New Roman"/>
          <w:sz w:val="24"/>
          <w:szCs w:val="24"/>
        </w:rPr>
        <w:t xml:space="preserve">one or </w:t>
      </w:r>
      <w:r w:rsidR="00BD6C59" w:rsidRPr="00E740A2">
        <w:rPr>
          <w:rFonts w:ascii="Times New Roman" w:hAnsi="Times New Roman" w:cs="Times New Roman"/>
          <w:sz w:val="24"/>
          <w:szCs w:val="24"/>
        </w:rPr>
        <w:t>few pathways serves</w:t>
      </w:r>
      <w:r w:rsidR="004B6E80" w:rsidRPr="00E740A2">
        <w:rPr>
          <w:rFonts w:ascii="Times New Roman" w:hAnsi="Times New Roman" w:cs="Times New Roman"/>
          <w:sz w:val="24"/>
          <w:szCs w:val="24"/>
        </w:rPr>
        <w:t xml:space="preserve"> as a</w:t>
      </w:r>
      <w:r w:rsidR="009C7E8B" w:rsidRPr="00E740A2">
        <w:rPr>
          <w:rFonts w:ascii="Times New Roman" w:hAnsi="Times New Roman" w:cs="Times New Roman"/>
          <w:sz w:val="24"/>
          <w:szCs w:val="24"/>
        </w:rPr>
        <w:t>n indicator</w:t>
      </w:r>
      <w:r w:rsidR="004B6E80" w:rsidRPr="00E740A2">
        <w:rPr>
          <w:rFonts w:ascii="Times New Roman" w:hAnsi="Times New Roman" w:cs="Times New Roman"/>
          <w:sz w:val="24"/>
          <w:szCs w:val="24"/>
        </w:rPr>
        <w:t xml:space="preserve"> of </w:t>
      </w:r>
      <w:r w:rsidR="00BD6C59" w:rsidRPr="00E740A2">
        <w:rPr>
          <w:rFonts w:ascii="Times New Roman" w:hAnsi="Times New Roman" w:cs="Times New Roman"/>
          <w:sz w:val="24"/>
          <w:szCs w:val="24"/>
        </w:rPr>
        <w:t>enzyme</w:t>
      </w:r>
      <w:r w:rsidR="004B6E80" w:rsidRPr="00E740A2">
        <w:rPr>
          <w:rFonts w:ascii="Times New Roman" w:hAnsi="Times New Roman" w:cs="Times New Roman"/>
          <w:sz w:val="24"/>
          <w:szCs w:val="24"/>
        </w:rPr>
        <w:t xml:space="preserve"> specificity to the retinol metabolism, as opposed to</w:t>
      </w:r>
      <w:r w:rsidR="00477CD9" w:rsidRPr="00E740A2">
        <w:rPr>
          <w:rFonts w:ascii="Times New Roman" w:hAnsi="Times New Roman" w:cs="Times New Roman"/>
          <w:sz w:val="24"/>
          <w:szCs w:val="24"/>
        </w:rPr>
        <w:t xml:space="preserve"> broad spectrum enzymes</w:t>
      </w:r>
      <w:r w:rsidR="00C32E98" w:rsidRPr="00E740A2">
        <w:rPr>
          <w:rFonts w:ascii="Times New Roman" w:hAnsi="Times New Roman" w:cs="Times New Roman"/>
          <w:sz w:val="24"/>
          <w:szCs w:val="24"/>
        </w:rPr>
        <w:t>.</w:t>
      </w:r>
      <w:r w:rsidR="000E0484" w:rsidRPr="00E740A2">
        <w:rPr>
          <w:rFonts w:ascii="Times New Roman" w:hAnsi="Times New Roman" w:cs="Times New Roman"/>
          <w:sz w:val="24"/>
          <w:szCs w:val="24"/>
        </w:rPr>
        <w:t xml:space="preserve"> </w:t>
      </w:r>
    </w:p>
    <w:p w14:paraId="1819B60B" w14:textId="72C5D6B4" w:rsidR="00AB546D" w:rsidRPr="00E740A2" w:rsidRDefault="00DC327B"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Retinal, particularly 11-cis-retinal, plays a crucial role in vision</w:t>
      </w:r>
      <w:r w:rsidR="005D0C78" w:rsidRPr="00E740A2">
        <w:rPr>
          <w:rFonts w:ascii="Times New Roman" w:hAnsi="Times New Roman" w:cs="Times New Roman"/>
          <w:sz w:val="24"/>
          <w:szCs w:val="24"/>
        </w:rPr>
        <w:t xml:space="preserve"> (</w:t>
      </w:r>
      <w:r w:rsidR="005D0C78" w:rsidRPr="00E740A2">
        <w:rPr>
          <w:rFonts w:ascii="Times New Roman" w:hAnsi="Times New Roman" w:cs="Times New Roman"/>
          <w:sz w:val="24"/>
          <w:szCs w:val="24"/>
          <w:highlight w:val="yellow"/>
        </w:rPr>
        <w:t>REFS</w:t>
      </w:r>
      <w:r w:rsidR="005D0C78" w:rsidRPr="00E740A2">
        <w:rPr>
          <w:rFonts w:ascii="Times New Roman" w:hAnsi="Times New Roman" w:cs="Times New Roman"/>
          <w:sz w:val="24"/>
          <w:szCs w:val="24"/>
        </w:rPr>
        <w:t>)</w:t>
      </w:r>
      <w:r w:rsidRPr="00E740A2">
        <w:rPr>
          <w:rFonts w:ascii="Times New Roman" w:hAnsi="Times New Roman" w:cs="Times New Roman"/>
          <w:sz w:val="24"/>
          <w:szCs w:val="24"/>
        </w:rPr>
        <w:t>.</w:t>
      </w:r>
      <w:r w:rsidR="005D0C78" w:rsidRPr="00E740A2">
        <w:rPr>
          <w:rFonts w:ascii="Times New Roman" w:hAnsi="Times New Roman" w:cs="Times New Roman"/>
          <w:sz w:val="24"/>
          <w:szCs w:val="24"/>
        </w:rPr>
        <w:t xml:space="preserve"> </w:t>
      </w:r>
      <w:r w:rsidRPr="00E740A2">
        <w:rPr>
          <w:rFonts w:ascii="Times New Roman" w:hAnsi="Times New Roman" w:cs="Times New Roman"/>
          <w:sz w:val="24"/>
          <w:szCs w:val="24"/>
        </w:rPr>
        <w:t xml:space="preserve">11-cis-retinal binds to the protein opsin in </w:t>
      </w:r>
      <w:r w:rsidR="00353225" w:rsidRPr="00E740A2">
        <w:rPr>
          <w:rFonts w:ascii="Times New Roman" w:hAnsi="Times New Roman" w:cs="Times New Roman"/>
          <w:sz w:val="24"/>
          <w:szCs w:val="24"/>
        </w:rPr>
        <w:t xml:space="preserve">photoreceptor </w:t>
      </w:r>
      <w:r w:rsidRPr="00E740A2">
        <w:rPr>
          <w:rFonts w:ascii="Times New Roman" w:hAnsi="Times New Roman" w:cs="Times New Roman"/>
          <w:sz w:val="24"/>
          <w:szCs w:val="24"/>
        </w:rPr>
        <w:t>cells forming rhodopsin. Upon absorbing a photon, 11-cis-retinal is isomerized to all-trans-retinal, leading to a conformational change in opsin, and initiating a cascade of events called phototransduction</w:t>
      </w:r>
      <w:r w:rsidR="007A2AB1" w:rsidRPr="00E740A2">
        <w:rPr>
          <w:rFonts w:ascii="Times New Roman" w:hAnsi="Times New Roman" w:cs="Times New Roman"/>
          <w:sz w:val="24"/>
          <w:szCs w:val="24"/>
        </w:rPr>
        <w:t xml:space="preserve"> (</w:t>
      </w:r>
      <w:r w:rsidR="007A2AB1" w:rsidRPr="00E740A2">
        <w:rPr>
          <w:rFonts w:ascii="Times New Roman" w:hAnsi="Times New Roman" w:cs="Times New Roman"/>
          <w:sz w:val="24"/>
          <w:szCs w:val="24"/>
          <w:highlight w:val="yellow"/>
        </w:rPr>
        <w:t>REFS</w:t>
      </w:r>
      <w:r w:rsidR="007A2AB1" w:rsidRPr="00E740A2">
        <w:rPr>
          <w:rFonts w:ascii="Times New Roman" w:hAnsi="Times New Roman" w:cs="Times New Roman"/>
          <w:sz w:val="24"/>
          <w:szCs w:val="24"/>
        </w:rPr>
        <w:t>) (see Chapter 3)</w:t>
      </w:r>
      <w:r w:rsidRPr="00E740A2">
        <w:rPr>
          <w:rFonts w:ascii="Times New Roman" w:hAnsi="Times New Roman" w:cs="Times New Roman"/>
          <w:sz w:val="24"/>
          <w:szCs w:val="24"/>
        </w:rPr>
        <w:t>.</w:t>
      </w:r>
      <w:r w:rsidR="00C70E49" w:rsidRPr="00E740A2">
        <w:rPr>
          <w:rFonts w:ascii="Times New Roman" w:hAnsi="Times New Roman" w:cs="Times New Roman"/>
          <w:sz w:val="24"/>
          <w:szCs w:val="24"/>
        </w:rPr>
        <w:t xml:space="preserve"> </w:t>
      </w:r>
      <w:r w:rsidRPr="00E740A2">
        <w:rPr>
          <w:rFonts w:ascii="Times New Roman" w:hAnsi="Times New Roman" w:cs="Times New Roman"/>
          <w:sz w:val="24"/>
          <w:szCs w:val="24"/>
        </w:rPr>
        <w:t>After light exposure, all-trans-retinal is reduced to all-trans-retinol and then converted back to 11-cis-retinal through a series of enzymatic reactions. This part of the visual cycle</w:t>
      </w:r>
      <w:r w:rsidR="003A5DCB" w:rsidRPr="00E740A2">
        <w:rPr>
          <w:rFonts w:ascii="Times New Roman" w:hAnsi="Times New Roman" w:cs="Times New Roman"/>
          <w:sz w:val="24"/>
          <w:szCs w:val="24"/>
        </w:rPr>
        <w:t xml:space="preserve"> is essential as it</w:t>
      </w:r>
      <w:r w:rsidRPr="00E740A2">
        <w:rPr>
          <w:rFonts w:ascii="Times New Roman" w:hAnsi="Times New Roman" w:cs="Times New Roman"/>
          <w:sz w:val="24"/>
          <w:szCs w:val="24"/>
        </w:rPr>
        <w:t xml:space="preserve"> ensur</w:t>
      </w:r>
      <w:r w:rsidR="003A5DCB" w:rsidRPr="00E740A2">
        <w:rPr>
          <w:rFonts w:ascii="Times New Roman" w:hAnsi="Times New Roman" w:cs="Times New Roman"/>
          <w:sz w:val="24"/>
          <w:szCs w:val="24"/>
        </w:rPr>
        <w:t>es</w:t>
      </w:r>
      <w:r w:rsidRPr="00E740A2">
        <w:rPr>
          <w:rFonts w:ascii="Times New Roman" w:hAnsi="Times New Roman" w:cs="Times New Roman"/>
          <w:sz w:val="24"/>
          <w:szCs w:val="24"/>
        </w:rPr>
        <w:t xml:space="preserve"> the retina</w:t>
      </w:r>
      <w:r w:rsidR="00F25073" w:rsidRPr="00E740A2">
        <w:rPr>
          <w:rFonts w:ascii="Times New Roman" w:hAnsi="Times New Roman" w:cs="Times New Roman"/>
          <w:sz w:val="24"/>
          <w:szCs w:val="24"/>
        </w:rPr>
        <w:t>’</w:t>
      </w:r>
      <w:r w:rsidRPr="00E740A2">
        <w:rPr>
          <w:rFonts w:ascii="Times New Roman" w:hAnsi="Times New Roman" w:cs="Times New Roman"/>
          <w:sz w:val="24"/>
          <w:szCs w:val="24"/>
        </w:rPr>
        <w:t>s responsiveness to light</w:t>
      </w:r>
      <w:r w:rsidR="00F25073" w:rsidRPr="00E740A2">
        <w:rPr>
          <w:rFonts w:ascii="Times New Roman" w:hAnsi="Times New Roman" w:cs="Times New Roman"/>
          <w:sz w:val="24"/>
          <w:szCs w:val="24"/>
        </w:rPr>
        <w:t xml:space="preserve"> (</w:t>
      </w:r>
      <w:r w:rsidR="00F25073" w:rsidRPr="00E740A2">
        <w:rPr>
          <w:rFonts w:ascii="Times New Roman" w:hAnsi="Times New Roman" w:cs="Times New Roman"/>
          <w:sz w:val="24"/>
          <w:szCs w:val="24"/>
          <w:highlight w:val="yellow"/>
        </w:rPr>
        <w:t>REFS</w:t>
      </w:r>
      <w:r w:rsidR="00F25073" w:rsidRPr="00E740A2">
        <w:rPr>
          <w:rFonts w:ascii="Times New Roman" w:hAnsi="Times New Roman" w:cs="Times New Roman"/>
          <w:sz w:val="24"/>
          <w:szCs w:val="24"/>
        </w:rPr>
        <w:t>)</w:t>
      </w:r>
      <w:r w:rsidRPr="00E740A2">
        <w:rPr>
          <w:rFonts w:ascii="Times New Roman" w:hAnsi="Times New Roman" w:cs="Times New Roman"/>
          <w:sz w:val="24"/>
          <w:szCs w:val="24"/>
        </w:rPr>
        <w:t>.</w:t>
      </w:r>
      <w:r w:rsidR="000014AF" w:rsidRPr="00E740A2">
        <w:rPr>
          <w:rFonts w:ascii="Times New Roman" w:hAnsi="Times New Roman" w:cs="Times New Roman"/>
          <w:sz w:val="24"/>
          <w:szCs w:val="24"/>
        </w:rPr>
        <w:t xml:space="preserve"> The </w:t>
      </w:r>
      <w:r w:rsidR="00A8743A" w:rsidRPr="00E740A2">
        <w:rPr>
          <w:rFonts w:ascii="Times New Roman" w:hAnsi="Times New Roman" w:cs="Times New Roman"/>
          <w:sz w:val="24"/>
          <w:szCs w:val="24"/>
        </w:rPr>
        <w:t xml:space="preserve">regulation of the </w:t>
      </w:r>
      <w:r w:rsidR="000014AF" w:rsidRPr="00E740A2">
        <w:rPr>
          <w:rFonts w:ascii="Times New Roman" w:hAnsi="Times New Roman" w:cs="Times New Roman"/>
          <w:sz w:val="24"/>
          <w:szCs w:val="24"/>
        </w:rPr>
        <w:t>metabolic steps ensure</w:t>
      </w:r>
      <w:r w:rsidR="00A8743A" w:rsidRPr="00E740A2">
        <w:rPr>
          <w:rFonts w:ascii="Times New Roman" w:hAnsi="Times New Roman" w:cs="Times New Roman"/>
          <w:sz w:val="24"/>
          <w:szCs w:val="24"/>
        </w:rPr>
        <w:t>s</w:t>
      </w:r>
      <w:r w:rsidR="000014AF" w:rsidRPr="00E740A2">
        <w:rPr>
          <w:rFonts w:ascii="Times New Roman" w:hAnsi="Times New Roman" w:cs="Times New Roman"/>
          <w:sz w:val="24"/>
          <w:szCs w:val="24"/>
        </w:rPr>
        <w:t xml:space="preserve"> sufficient 11-cis-retinal availability and prevent</w:t>
      </w:r>
      <w:r w:rsidR="00943C47" w:rsidRPr="00E740A2">
        <w:rPr>
          <w:rFonts w:ascii="Times New Roman" w:hAnsi="Times New Roman" w:cs="Times New Roman"/>
          <w:sz w:val="24"/>
          <w:szCs w:val="24"/>
        </w:rPr>
        <w:t>s</w:t>
      </w:r>
      <w:r w:rsidR="000014AF" w:rsidRPr="00E740A2">
        <w:rPr>
          <w:rFonts w:ascii="Times New Roman" w:hAnsi="Times New Roman" w:cs="Times New Roman"/>
          <w:sz w:val="24"/>
          <w:szCs w:val="24"/>
        </w:rPr>
        <w:t xml:space="preserve"> toxic build-up of intermediates.</w:t>
      </w:r>
      <w:r w:rsidR="0055424B" w:rsidRPr="00E740A2">
        <w:rPr>
          <w:rFonts w:ascii="Times New Roman" w:hAnsi="Times New Roman" w:cs="Times New Roman"/>
          <w:sz w:val="24"/>
          <w:szCs w:val="24"/>
        </w:rPr>
        <w:t xml:space="preserve"> </w:t>
      </w:r>
      <w:r w:rsidR="00647D18" w:rsidRPr="00E740A2">
        <w:rPr>
          <w:rFonts w:ascii="Times New Roman" w:hAnsi="Times New Roman" w:cs="Times New Roman"/>
          <w:sz w:val="24"/>
          <w:szCs w:val="24"/>
        </w:rPr>
        <w:t>Additionally, r</w:t>
      </w:r>
      <w:r w:rsidRPr="00E740A2">
        <w:rPr>
          <w:rFonts w:ascii="Times New Roman" w:hAnsi="Times New Roman" w:cs="Times New Roman"/>
          <w:sz w:val="24"/>
          <w:szCs w:val="24"/>
        </w:rPr>
        <w:t>etinal can be further oxidized to retinoic acid by retinaldehyde dehydrogenase (RALDH</w:t>
      </w:r>
      <w:r w:rsidR="00683DD9" w:rsidRPr="00E740A2">
        <w:rPr>
          <w:rFonts w:ascii="Times New Roman" w:hAnsi="Times New Roman" w:cs="Times New Roman"/>
          <w:sz w:val="24"/>
          <w:szCs w:val="24"/>
        </w:rPr>
        <w:t>1</w:t>
      </w:r>
      <w:r w:rsidRPr="00E740A2">
        <w:rPr>
          <w:rFonts w:ascii="Times New Roman" w:hAnsi="Times New Roman" w:cs="Times New Roman"/>
          <w:sz w:val="24"/>
          <w:szCs w:val="24"/>
        </w:rPr>
        <w:t xml:space="preserve">). Retinoic acid serves as a </w:t>
      </w:r>
      <w:r w:rsidR="0038791C" w:rsidRPr="00E740A2">
        <w:rPr>
          <w:rFonts w:ascii="Times New Roman" w:hAnsi="Times New Roman" w:cs="Times New Roman"/>
          <w:sz w:val="24"/>
          <w:szCs w:val="24"/>
        </w:rPr>
        <w:t>signalling</w:t>
      </w:r>
      <w:r w:rsidRPr="00E740A2">
        <w:rPr>
          <w:rFonts w:ascii="Times New Roman" w:hAnsi="Times New Roman" w:cs="Times New Roman"/>
          <w:sz w:val="24"/>
          <w:szCs w:val="24"/>
        </w:rPr>
        <w:t xml:space="preserve"> molecule that regulates gene expression and is critical for numerous developmental processes</w:t>
      </w:r>
      <w:r w:rsidR="0038791C" w:rsidRPr="00E740A2">
        <w:rPr>
          <w:rFonts w:ascii="Times New Roman" w:hAnsi="Times New Roman" w:cs="Times New Roman"/>
          <w:sz w:val="24"/>
          <w:szCs w:val="24"/>
        </w:rPr>
        <w:t xml:space="preserve"> (</w:t>
      </w:r>
      <w:r w:rsidR="0038791C" w:rsidRPr="00E740A2">
        <w:rPr>
          <w:rFonts w:ascii="Times New Roman" w:hAnsi="Times New Roman" w:cs="Times New Roman"/>
          <w:sz w:val="24"/>
          <w:szCs w:val="24"/>
          <w:highlight w:val="yellow"/>
        </w:rPr>
        <w:t>REFS</w:t>
      </w:r>
      <w:r w:rsidR="0038791C" w:rsidRPr="00E740A2">
        <w:rPr>
          <w:rFonts w:ascii="Times New Roman" w:hAnsi="Times New Roman" w:cs="Times New Roman"/>
          <w:sz w:val="24"/>
          <w:szCs w:val="24"/>
        </w:rPr>
        <w:t>)</w:t>
      </w:r>
      <w:r w:rsidRPr="00E740A2">
        <w:rPr>
          <w:rFonts w:ascii="Times New Roman" w:hAnsi="Times New Roman" w:cs="Times New Roman"/>
          <w:sz w:val="24"/>
          <w:szCs w:val="24"/>
        </w:rPr>
        <w:t>.</w:t>
      </w:r>
    </w:p>
    <w:p w14:paraId="35941167" w14:textId="1A707E34" w:rsidR="00FC501F" w:rsidRPr="00E740A2" w:rsidRDefault="00CB261E"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lastRenderedPageBreak/>
        <w:t xml:space="preserve">The retinol metabolism, particularly as it relates to vision, has been </w:t>
      </w:r>
      <w:r w:rsidR="00397E38" w:rsidRPr="00E740A2">
        <w:rPr>
          <w:rFonts w:ascii="Times New Roman" w:hAnsi="Times New Roman" w:cs="Times New Roman"/>
          <w:sz w:val="24"/>
          <w:szCs w:val="24"/>
        </w:rPr>
        <w:t>primarily</w:t>
      </w:r>
      <w:r w:rsidRPr="00E740A2">
        <w:rPr>
          <w:rFonts w:ascii="Times New Roman" w:hAnsi="Times New Roman" w:cs="Times New Roman"/>
          <w:sz w:val="24"/>
          <w:szCs w:val="24"/>
        </w:rPr>
        <w:t xml:space="preserve"> studied in vertebrates, especially mammals</w:t>
      </w:r>
      <w:r w:rsidR="00F1568C" w:rsidRPr="00E740A2">
        <w:rPr>
          <w:rFonts w:ascii="Times New Roman" w:hAnsi="Times New Roman" w:cs="Times New Roman"/>
          <w:sz w:val="24"/>
          <w:szCs w:val="24"/>
        </w:rPr>
        <w:t>, w</w:t>
      </w:r>
      <w:r w:rsidRPr="00E740A2">
        <w:rPr>
          <w:rFonts w:ascii="Times New Roman" w:hAnsi="Times New Roman" w:cs="Times New Roman"/>
          <w:sz w:val="24"/>
          <w:szCs w:val="24"/>
        </w:rPr>
        <w:t>ith mouse (</w:t>
      </w:r>
      <w:r w:rsidRPr="00E740A2">
        <w:rPr>
          <w:rFonts w:ascii="Times New Roman" w:hAnsi="Times New Roman" w:cs="Times New Roman"/>
          <w:i/>
          <w:iCs/>
          <w:sz w:val="24"/>
          <w:szCs w:val="24"/>
        </w:rPr>
        <w:t>Mus musculus</w:t>
      </w:r>
      <w:r w:rsidRPr="00E740A2">
        <w:rPr>
          <w:rFonts w:ascii="Times New Roman" w:hAnsi="Times New Roman" w:cs="Times New Roman"/>
          <w:sz w:val="24"/>
          <w:szCs w:val="24"/>
        </w:rPr>
        <w:t xml:space="preserve">) and human </w:t>
      </w:r>
      <w:r w:rsidR="00F1568C" w:rsidRPr="00E740A2">
        <w:rPr>
          <w:rFonts w:ascii="Times New Roman" w:hAnsi="Times New Roman" w:cs="Times New Roman"/>
          <w:sz w:val="24"/>
          <w:szCs w:val="24"/>
        </w:rPr>
        <w:t>being</w:t>
      </w:r>
      <w:r w:rsidRPr="00E740A2">
        <w:rPr>
          <w:rFonts w:ascii="Times New Roman" w:hAnsi="Times New Roman" w:cs="Times New Roman"/>
          <w:sz w:val="24"/>
          <w:szCs w:val="24"/>
        </w:rPr>
        <w:t xml:space="preserve"> the most extensively characterized due to their relevance </w:t>
      </w:r>
      <w:r w:rsidR="004F52E9" w:rsidRPr="00E740A2">
        <w:rPr>
          <w:rFonts w:ascii="Times New Roman" w:hAnsi="Times New Roman" w:cs="Times New Roman"/>
          <w:sz w:val="24"/>
          <w:szCs w:val="24"/>
        </w:rPr>
        <w:t>in medical research</w:t>
      </w:r>
      <w:r w:rsidR="00E713A2" w:rsidRPr="00E740A2">
        <w:rPr>
          <w:rFonts w:ascii="Times New Roman" w:hAnsi="Times New Roman" w:cs="Times New Roman"/>
          <w:sz w:val="24"/>
          <w:szCs w:val="24"/>
        </w:rPr>
        <w:t xml:space="preserve"> (</w:t>
      </w:r>
      <w:r w:rsidR="00E713A2" w:rsidRPr="00E740A2">
        <w:rPr>
          <w:rFonts w:ascii="Times New Roman" w:hAnsi="Times New Roman" w:cs="Times New Roman"/>
          <w:sz w:val="24"/>
          <w:szCs w:val="24"/>
          <w:highlight w:val="yellow"/>
        </w:rPr>
        <w:t>REFS</w:t>
      </w:r>
      <w:r w:rsidR="00E713A2" w:rsidRPr="00E740A2">
        <w:rPr>
          <w:rFonts w:ascii="Times New Roman" w:hAnsi="Times New Roman" w:cs="Times New Roman"/>
          <w:sz w:val="24"/>
          <w:szCs w:val="24"/>
        </w:rPr>
        <w:t>)</w:t>
      </w:r>
      <w:r w:rsidRPr="00E740A2">
        <w:rPr>
          <w:rFonts w:ascii="Times New Roman" w:hAnsi="Times New Roman" w:cs="Times New Roman"/>
          <w:sz w:val="24"/>
          <w:szCs w:val="24"/>
        </w:rPr>
        <w:t>.</w:t>
      </w:r>
      <w:r w:rsidR="003D46C6" w:rsidRPr="00E740A2">
        <w:rPr>
          <w:rFonts w:ascii="Times New Roman" w:hAnsi="Times New Roman" w:cs="Times New Roman"/>
          <w:sz w:val="24"/>
          <w:szCs w:val="24"/>
        </w:rPr>
        <w:t xml:space="preserve"> </w:t>
      </w:r>
      <w:r w:rsidR="004F1997" w:rsidRPr="00E740A2">
        <w:rPr>
          <w:rFonts w:ascii="Times New Roman" w:hAnsi="Times New Roman" w:cs="Times New Roman"/>
          <w:sz w:val="24"/>
          <w:szCs w:val="24"/>
        </w:rPr>
        <w:t>S</w:t>
      </w:r>
      <w:r w:rsidR="004F1997" w:rsidRPr="00E740A2">
        <w:rPr>
          <w:rFonts w:ascii="Times New Roman" w:hAnsi="Times New Roman" w:cs="Times New Roman"/>
          <w:sz w:val="24"/>
          <w:szCs w:val="24"/>
        </w:rPr>
        <w:t>ome aspects of retinol metabolism have been studied in</w:t>
      </w:r>
      <w:r w:rsidR="00F73163" w:rsidRPr="00E740A2">
        <w:rPr>
          <w:rFonts w:ascii="Times New Roman" w:hAnsi="Times New Roman" w:cs="Times New Roman"/>
          <w:sz w:val="24"/>
          <w:szCs w:val="24"/>
        </w:rPr>
        <w:t xml:space="preserve"> the invertebrate model </w:t>
      </w:r>
      <w:r w:rsidR="00F73163" w:rsidRPr="00E740A2">
        <w:rPr>
          <w:rFonts w:ascii="Times New Roman" w:hAnsi="Times New Roman" w:cs="Times New Roman"/>
          <w:i/>
          <w:iCs/>
          <w:sz w:val="24"/>
          <w:szCs w:val="24"/>
        </w:rPr>
        <w:t>Drosophila melanogaster</w:t>
      </w:r>
      <w:r w:rsidR="00F73163" w:rsidRPr="00E740A2">
        <w:rPr>
          <w:rFonts w:ascii="Times New Roman" w:hAnsi="Times New Roman" w:cs="Times New Roman"/>
          <w:sz w:val="24"/>
          <w:szCs w:val="24"/>
        </w:rPr>
        <w:t xml:space="preserve"> </w:t>
      </w:r>
      <w:r w:rsidR="00F902B7" w:rsidRPr="00E740A2">
        <w:rPr>
          <w:rFonts w:ascii="Times New Roman" w:hAnsi="Times New Roman" w:cs="Times New Roman"/>
          <w:sz w:val="24"/>
          <w:szCs w:val="24"/>
        </w:rPr>
        <w:fldChar w:fldCharType="begin"/>
      </w:r>
      <w:r w:rsidR="00F902B7" w:rsidRPr="00E740A2">
        <w:rPr>
          <w:rFonts w:ascii="Times New Roman" w:hAnsi="Times New Roman" w:cs="Times New Roman"/>
          <w:sz w:val="24"/>
          <w:szCs w:val="24"/>
        </w:rPr>
        <w:instrText xml:space="preserve"> ADDIN ZOTERO_ITEM CSL_CITATION {"citationID":"diYuOO14","properties":{"formattedCitation":"(Dewett, Labaf, et al. 2021; Dewett, Lam-Kamath, et al. 2021)","plainCitation":"(Dewett, Labaf, et al. 2021; Dewett, Lam-Kamath, et al. 2021)","noteIndex":0},"citationItems":[{"id":1382,"uris":["http://zotero.org/users/8176000/items/TT3LE2WH"],"itemData":{"id":1382,"type":"article-journal","abstract":"Insufficient dietary intake of vitamin A causes various human diseases. For instance, chronic vitamin A deprivation causes blindness, slow growth, impaired immunity, and an increased risk of mortality in children. In contrast to these diverse effects of vitamin A deficiency (VAD) in mammals, chronic VAD in flies neither causes obvious developmental defects nor lethality. As in mammals, VAD in flies severely affects the visual system: it impairs the synthesis of the retinal chromophore, disrupts the formation of the visual pigments (Rhodopsins), and damages the photoreceptors. However, the molecular mechanisms that respond to VAD remain poorly understood. To identify genes and signaling pathways that are affected by VAD, we performed RNA-sequencing and differential gene expression analysis in Drosophila melanogaster. We found an upregulation of genes that are essential for the synthesis of the retinal chromophore, specific aminoacyl-tRNA synthetases, and major nutrient reservoir proteins. We also discovered that VAD affects several genes that are required for the termination of the light response: for instance, we found a downregulation of both arrestin genes that are essential for the inactivation of Rhodopsin. A comparison of the VAD-responsive genes with previously identified blue light stress-responsive genes revealed that the two types of environmental stress trigger largely nonoverlapping transcriptome responses. Yet, both stresses increase the expression of seven genes with poorly understood functions. Taken together, our transcriptome analysis offers insights into the molecular mechanisms that respond to environmental stresses.","container-title":"G3 Genes|Genomes|Genetics","DOI":"10.1093/g3journal/jkab297","ISSN":"2160-1836","issue":"11","journalAbbreviation":"G3 Genes|Genomes|Genetics","page":"jkab297","source":"Silverchair","title":"Vitamin A deficiency affects gene expression in the Drosophila melanogaster head","volume":"11","author":[{"family":"Dewett","given":"Deepshe"},{"family":"Labaf","given":"Maryam"},{"family":"Lam-Kamath","given":"Khanh"},{"family":"Zarringhalam","given":"Kourosh"},{"family":"Rister","given":"Jens"}],"issued":{"date-parts":[["2021",11,1]]}}},{"id":1383,"uris":["http://zotero.org/users/8176000/items/DMXPV36Z"],"itemData":{"id":1383,"type":"article-journal","abstract":"Vitamin A deficiency can cause human pathologies that range from blindness to embryonic malformations. This diversity is due to the lack of two major vitamin A metabolites with very different functions: the chromophore 11-cis-retinal (vitamin A aldehyde) is a critical component of the visual pigment that mediates phototransduction, while the signaling molecule all-trans-retinoic acid regulates the development of various tissues and is required for the function of the immune system. Since animals cannot synthesize vitamin A de novo, they must obtain it either as preformed vitamin A from animal products or as carotenoid precursors from plant sources. Due to its essential role in the visual system, acute vitamin A deprivation impairs photoreceptor function and causes night blindness (poor vision under dim light conditions), while chronic deprivation results in retinal dystrophies and photoreceptor cell death. Chronic vitamin A deficiency is the leading cause of preventable childhood blindness according to the World Health Organization. Due to the requirement of vitamin A for retinoic acid signaling in development and in the immune system, vitamin A deficiency also causes increased mortality in children and pregnant women in developing countries. Drosophila melanogaster is an excellent model to study the effects of vitamin A deprivation on the eye because vitamin A is not essential for Drosophila development and chronic deficiency does not cause lethality. Moreover, genetic screens in Drosophila have identified evolutionarily conserved factors that mediate the production of vitamin A and its cellular uptake. Here, we review our current knowledge about the role of vitamin A in the visual system of mammals and Drosophila melanogaster. We compare the molecular mechanisms that mediate the uptake of dietary vitamin A precursors and the metabolism of vitamin A, as well as the consequences of vitamin A deficiency for the structure and function of the eye.","container-title":"Developmental Biology","DOI":"10.1016/j.ydbio.2021.03.013","ISSN":"0012-1606","journalAbbreviation":"Developmental Biology","page":"68-78","source":"ScienceDirect","title":"Mechanisms of vitamin A metabolism and deficiency in the mammalian and fly visual system","volume":"476","author":[{"family":"Dewett","given":"Deepshe"},{"family":"Lam-Kamath","given":"Khanh"},{"family":"Poupault","given":"Clara"},{"family":"Khurana","given":"Heena"},{"family":"Rister","given":"Jens"}],"issued":{"date-parts":[["2021",8,1]]}}}],"schema":"https://github.com/citation-style-language/schema/raw/master/csl-citation.json"} </w:instrText>
      </w:r>
      <w:r w:rsidR="00F902B7" w:rsidRPr="00E740A2">
        <w:rPr>
          <w:rFonts w:ascii="Times New Roman" w:hAnsi="Times New Roman" w:cs="Times New Roman"/>
          <w:sz w:val="24"/>
          <w:szCs w:val="24"/>
        </w:rPr>
        <w:fldChar w:fldCharType="separate"/>
      </w:r>
      <w:r w:rsidR="00F902B7" w:rsidRPr="00E740A2">
        <w:rPr>
          <w:rFonts w:ascii="Times New Roman" w:hAnsi="Times New Roman" w:cs="Times New Roman"/>
          <w:sz w:val="24"/>
        </w:rPr>
        <w:t xml:space="preserve">(Dewett, </w:t>
      </w:r>
      <w:proofErr w:type="spellStart"/>
      <w:r w:rsidR="00F902B7" w:rsidRPr="00E740A2">
        <w:rPr>
          <w:rFonts w:ascii="Times New Roman" w:hAnsi="Times New Roman" w:cs="Times New Roman"/>
          <w:sz w:val="24"/>
        </w:rPr>
        <w:t>Labaf</w:t>
      </w:r>
      <w:proofErr w:type="spellEnd"/>
      <w:r w:rsidR="00F902B7" w:rsidRPr="00E740A2">
        <w:rPr>
          <w:rFonts w:ascii="Times New Roman" w:hAnsi="Times New Roman" w:cs="Times New Roman"/>
          <w:sz w:val="24"/>
        </w:rPr>
        <w:t>, et al. 2021; Dewett, Lam-Kamath, et al. 2021)</w:t>
      </w:r>
      <w:r w:rsidR="00F902B7" w:rsidRPr="00E740A2">
        <w:rPr>
          <w:rFonts w:ascii="Times New Roman" w:hAnsi="Times New Roman" w:cs="Times New Roman"/>
          <w:sz w:val="24"/>
          <w:szCs w:val="24"/>
        </w:rPr>
        <w:fldChar w:fldCharType="end"/>
      </w:r>
      <w:r w:rsidR="007F2B73" w:rsidRPr="00E740A2">
        <w:rPr>
          <w:rFonts w:ascii="Times New Roman" w:hAnsi="Times New Roman" w:cs="Times New Roman"/>
          <w:sz w:val="24"/>
          <w:szCs w:val="24"/>
        </w:rPr>
        <w:t xml:space="preserve">. </w:t>
      </w:r>
      <w:r w:rsidR="00557392" w:rsidRPr="00E740A2">
        <w:rPr>
          <w:rFonts w:ascii="Times New Roman" w:hAnsi="Times New Roman" w:cs="Times New Roman"/>
          <w:sz w:val="24"/>
          <w:szCs w:val="24"/>
        </w:rPr>
        <w:t>Outside of animals</w:t>
      </w:r>
      <w:r w:rsidR="000C7C19" w:rsidRPr="00E740A2">
        <w:rPr>
          <w:rFonts w:ascii="Times New Roman" w:hAnsi="Times New Roman" w:cs="Times New Roman"/>
          <w:sz w:val="24"/>
          <w:szCs w:val="24"/>
        </w:rPr>
        <w:t xml:space="preserve">, </w:t>
      </w:r>
      <w:r w:rsidR="00C84C6C" w:rsidRPr="00E740A2">
        <w:rPr>
          <w:rFonts w:ascii="Times New Roman" w:hAnsi="Times New Roman" w:cs="Times New Roman"/>
          <w:sz w:val="24"/>
          <w:szCs w:val="24"/>
        </w:rPr>
        <w:t>carotenoid</w:t>
      </w:r>
      <w:r w:rsidR="003059A6" w:rsidRPr="00E740A2">
        <w:rPr>
          <w:rFonts w:ascii="Times New Roman" w:hAnsi="Times New Roman" w:cs="Times New Roman"/>
          <w:sz w:val="24"/>
          <w:szCs w:val="24"/>
        </w:rPr>
        <w:t xml:space="preserve"> biosynthesis</w:t>
      </w:r>
      <w:r w:rsidR="00C84C6C" w:rsidRPr="00E740A2">
        <w:rPr>
          <w:rFonts w:ascii="Times New Roman" w:hAnsi="Times New Roman" w:cs="Times New Roman"/>
          <w:sz w:val="24"/>
          <w:szCs w:val="24"/>
        </w:rPr>
        <w:t xml:space="preserve"> </w:t>
      </w:r>
      <w:r w:rsidR="003059A6" w:rsidRPr="00E740A2">
        <w:rPr>
          <w:rFonts w:ascii="Times New Roman" w:hAnsi="Times New Roman" w:cs="Times New Roman"/>
          <w:sz w:val="24"/>
          <w:szCs w:val="24"/>
        </w:rPr>
        <w:t>pathways</w:t>
      </w:r>
      <w:r w:rsidR="00430F65" w:rsidRPr="00E740A2">
        <w:rPr>
          <w:rFonts w:ascii="Times New Roman" w:hAnsi="Times New Roman" w:cs="Times New Roman"/>
          <w:sz w:val="24"/>
          <w:szCs w:val="24"/>
        </w:rPr>
        <w:t xml:space="preserve">, producing retinol </w:t>
      </w:r>
      <w:r w:rsidR="004013B2" w:rsidRPr="00E740A2">
        <w:rPr>
          <w:rFonts w:ascii="Times New Roman" w:hAnsi="Times New Roman" w:cs="Times New Roman"/>
          <w:sz w:val="24"/>
          <w:szCs w:val="24"/>
        </w:rPr>
        <w:t>precursors</w:t>
      </w:r>
      <w:r w:rsidR="004013B2" w:rsidRPr="00E740A2">
        <w:rPr>
          <w:rFonts w:ascii="Times New Roman" w:hAnsi="Times New Roman" w:cs="Times New Roman"/>
          <w:sz w:val="24"/>
          <w:szCs w:val="24"/>
        </w:rPr>
        <w:t xml:space="preserve"> </w:t>
      </w:r>
      <w:r w:rsidR="00430F65" w:rsidRPr="00E740A2">
        <w:rPr>
          <w:rFonts w:ascii="Times New Roman" w:hAnsi="Times New Roman" w:cs="Times New Roman"/>
          <w:sz w:val="24"/>
          <w:szCs w:val="24"/>
        </w:rPr>
        <w:t>such as beta-carotene,</w:t>
      </w:r>
      <w:r w:rsidR="003059A6" w:rsidRPr="00E740A2">
        <w:rPr>
          <w:rFonts w:ascii="Times New Roman" w:hAnsi="Times New Roman" w:cs="Times New Roman"/>
          <w:sz w:val="24"/>
          <w:szCs w:val="24"/>
        </w:rPr>
        <w:t xml:space="preserve"> have received more attention than the retinol metabolism</w:t>
      </w:r>
      <w:r w:rsidR="00C84C6C" w:rsidRPr="00E740A2">
        <w:rPr>
          <w:rFonts w:ascii="Times New Roman" w:hAnsi="Times New Roman" w:cs="Times New Roman"/>
          <w:sz w:val="24"/>
          <w:szCs w:val="24"/>
        </w:rPr>
        <w:t xml:space="preserve"> </w:t>
      </w:r>
      <w:r w:rsidR="00430F65" w:rsidRPr="00E740A2">
        <w:rPr>
          <w:rFonts w:ascii="Times New Roman" w:hAnsi="Times New Roman" w:cs="Times New Roman"/>
          <w:sz w:val="24"/>
          <w:szCs w:val="24"/>
        </w:rPr>
        <w:t>itself</w:t>
      </w:r>
      <w:r w:rsidR="004013B2" w:rsidRPr="00E740A2">
        <w:rPr>
          <w:rFonts w:ascii="Times New Roman" w:hAnsi="Times New Roman" w:cs="Times New Roman"/>
          <w:sz w:val="24"/>
          <w:szCs w:val="24"/>
        </w:rPr>
        <w:t>,</w:t>
      </w:r>
      <w:r w:rsidR="00430F65" w:rsidRPr="00E740A2">
        <w:rPr>
          <w:rFonts w:ascii="Times New Roman" w:hAnsi="Times New Roman" w:cs="Times New Roman"/>
          <w:sz w:val="24"/>
          <w:szCs w:val="24"/>
        </w:rPr>
        <w:t xml:space="preserve"> </w:t>
      </w:r>
      <w:r w:rsidR="004013B2" w:rsidRPr="00E740A2">
        <w:rPr>
          <w:rFonts w:ascii="Times New Roman" w:hAnsi="Times New Roman" w:cs="Times New Roman"/>
          <w:sz w:val="24"/>
          <w:szCs w:val="24"/>
        </w:rPr>
        <w:t>especially in</w:t>
      </w:r>
      <w:r w:rsidR="00430F65" w:rsidRPr="00E740A2">
        <w:rPr>
          <w:rFonts w:ascii="Times New Roman" w:hAnsi="Times New Roman" w:cs="Times New Roman"/>
          <w:sz w:val="24"/>
          <w:szCs w:val="24"/>
        </w:rPr>
        <w:t xml:space="preserve"> </w:t>
      </w:r>
      <w:r w:rsidR="00C84C6C" w:rsidRPr="00E740A2">
        <w:rPr>
          <w:rFonts w:ascii="Times New Roman" w:hAnsi="Times New Roman" w:cs="Times New Roman"/>
          <w:sz w:val="24"/>
          <w:szCs w:val="24"/>
        </w:rPr>
        <w:t>plants</w:t>
      </w:r>
      <w:r w:rsidR="00047CB1" w:rsidRPr="00E740A2">
        <w:rPr>
          <w:rFonts w:ascii="Times New Roman" w:hAnsi="Times New Roman" w:cs="Times New Roman"/>
          <w:sz w:val="24"/>
          <w:szCs w:val="24"/>
        </w:rPr>
        <w:t xml:space="preserve"> (</w:t>
      </w:r>
      <w:r w:rsidR="00047CB1" w:rsidRPr="00E740A2">
        <w:rPr>
          <w:rFonts w:ascii="Times New Roman" w:hAnsi="Times New Roman" w:cs="Times New Roman"/>
          <w:sz w:val="24"/>
          <w:szCs w:val="24"/>
          <w:highlight w:val="yellow"/>
        </w:rPr>
        <w:t>REFS</w:t>
      </w:r>
      <w:r w:rsidR="00047CB1" w:rsidRPr="00E740A2">
        <w:rPr>
          <w:rFonts w:ascii="Times New Roman" w:hAnsi="Times New Roman" w:cs="Times New Roman"/>
          <w:sz w:val="24"/>
          <w:szCs w:val="24"/>
        </w:rPr>
        <w:t>)</w:t>
      </w:r>
      <w:r w:rsidR="003059A6" w:rsidRPr="00E740A2">
        <w:rPr>
          <w:rFonts w:ascii="Times New Roman" w:hAnsi="Times New Roman" w:cs="Times New Roman"/>
          <w:sz w:val="24"/>
          <w:szCs w:val="24"/>
        </w:rPr>
        <w:t>.</w:t>
      </w:r>
    </w:p>
    <w:p w14:paraId="4415F7BD" w14:textId="218A3474" w:rsidR="00AB546D" w:rsidRPr="00E740A2" w:rsidRDefault="007722A5"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Given the </w:t>
      </w:r>
      <w:r w:rsidR="00991519" w:rsidRPr="00E740A2">
        <w:rPr>
          <w:rFonts w:ascii="Times New Roman" w:hAnsi="Times New Roman" w:cs="Times New Roman"/>
          <w:sz w:val="24"/>
          <w:szCs w:val="24"/>
        </w:rPr>
        <w:t>importance</w:t>
      </w:r>
      <w:r w:rsidRPr="00E740A2">
        <w:rPr>
          <w:rFonts w:ascii="Times New Roman" w:hAnsi="Times New Roman" w:cs="Times New Roman"/>
          <w:sz w:val="24"/>
          <w:szCs w:val="24"/>
        </w:rPr>
        <w:t xml:space="preserve"> of retinol metabolism, it is compelling to </w:t>
      </w:r>
      <w:r w:rsidR="0057243B" w:rsidRPr="00E740A2">
        <w:rPr>
          <w:rFonts w:ascii="Times New Roman" w:hAnsi="Times New Roman" w:cs="Times New Roman"/>
          <w:sz w:val="24"/>
          <w:szCs w:val="24"/>
        </w:rPr>
        <w:t>explore</w:t>
      </w:r>
      <w:r w:rsidRPr="00E740A2">
        <w:rPr>
          <w:rFonts w:ascii="Times New Roman" w:hAnsi="Times New Roman" w:cs="Times New Roman"/>
          <w:sz w:val="24"/>
          <w:szCs w:val="24"/>
        </w:rPr>
        <w:t xml:space="preserve"> its evolutionary history</w:t>
      </w:r>
      <w:r w:rsidR="00184307" w:rsidRPr="00E740A2">
        <w:rPr>
          <w:rFonts w:ascii="Times New Roman" w:hAnsi="Times New Roman" w:cs="Times New Roman"/>
          <w:sz w:val="24"/>
          <w:szCs w:val="24"/>
        </w:rPr>
        <w:t xml:space="preserve"> and potential diversity</w:t>
      </w:r>
      <w:r w:rsidR="007676B4" w:rsidRPr="00E740A2">
        <w:rPr>
          <w:rFonts w:ascii="Times New Roman" w:hAnsi="Times New Roman" w:cs="Times New Roman"/>
          <w:sz w:val="24"/>
          <w:szCs w:val="24"/>
        </w:rPr>
        <w:t xml:space="preserve"> outside of </w:t>
      </w:r>
      <w:r w:rsidR="006B36BD" w:rsidRPr="00E740A2">
        <w:rPr>
          <w:rFonts w:ascii="Times New Roman" w:hAnsi="Times New Roman" w:cs="Times New Roman"/>
          <w:sz w:val="24"/>
          <w:szCs w:val="24"/>
        </w:rPr>
        <w:t>traditional</w:t>
      </w:r>
      <w:r w:rsidR="007676B4" w:rsidRPr="00E740A2">
        <w:rPr>
          <w:rFonts w:ascii="Times New Roman" w:hAnsi="Times New Roman" w:cs="Times New Roman"/>
          <w:sz w:val="24"/>
          <w:szCs w:val="24"/>
        </w:rPr>
        <w:t xml:space="preserve"> model organisms</w:t>
      </w:r>
      <w:r w:rsidRPr="00E740A2">
        <w:rPr>
          <w:rFonts w:ascii="Times New Roman" w:hAnsi="Times New Roman" w:cs="Times New Roman"/>
          <w:sz w:val="24"/>
          <w:szCs w:val="24"/>
        </w:rPr>
        <w:t xml:space="preserve">, especially </w:t>
      </w:r>
      <w:r w:rsidR="00822CC6" w:rsidRPr="00E740A2">
        <w:rPr>
          <w:rFonts w:ascii="Times New Roman" w:hAnsi="Times New Roman" w:cs="Times New Roman"/>
          <w:sz w:val="24"/>
          <w:szCs w:val="24"/>
        </w:rPr>
        <w:t xml:space="preserve">in the wider context of </w:t>
      </w:r>
      <w:r w:rsidR="00822CC6" w:rsidRPr="00E740A2">
        <w:rPr>
          <w:rFonts w:ascii="Times New Roman" w:hAnsi="Times New Roman" w:cs="Times New Roman"/>
          <w:sz w:val="24"/>
          <w:szCs w:val="24"/>
        </w:rPr>
        <w:t xml:space="preserve">the evolution of </w:t>
      </w:r>
      <w:r w:rsidR="00822CC6" w:rsidRPr="00E740A2">
        <w:rPr>
          <w:rFonts w:ascii="Times New Roman" w:hAnsi="Times New Roman" w:cs="Times New Roman"/>
          <w:sz w:val="24"/>
          <w:szCs w:val="24"/>
        </w:rPr>
        <w:t>vision</w:t>
      </w:r>
      <w:r w:rsidRPr="00E740A2">
        <w:rPr>
          <w:rFonts w:ascii="Times New Roman" w:hAnsi="Times New Roman" w:cs="Times New Roman"/>
          <w:sz w:val="24"/>
          <w:szCs w:val="24"/>
        </w:rPr>
        <w:t xml:space="preserve">. Hence, </w:t>
      </w:r>
      <w:r w:rsidR="00C24D20" w:rsidRPr="00E740A2">
        <w:rPr>
          <w:rFonts w:ascii="Times New Roman" w:hAnsi="Times New Roman" w:cs="Times New Roman"/>
          <w:sz w:val="24"/>
          <w:szCs w:val="24"/>
        </w:rPr>
        <w:t xml:space="preserve">the work presented in </w:t>
      </w:r>
      <w:r w:rsidRPr="00E740A2">
        <w:rPr>
          <w:rFonts w:ascii="Times New Roman" w:hAnsi="Times New Roman" w:cs="Times New Roman"/>
          <w:sz w:val="24"/>
          <w:szCs w:val="24"/>
        </w:rPr>
        <w:t xml:space="preserve">this chapter aimed to unravel this intricate history. </w:t>
      </w:r>
      <w:r w:rsidR="002A7E15" w:rsidRPr="00E740A2">
        <w:rPr>
          <w:rFonts w:ascii="Times New Roman" w:hAnsi="Times New Roman" w:cs="Times New Roman"/>
          <w:sz w:val="24"/>
          <w:szCs w:val="24"/>
        </w:rPr>
        <w:t xml:space="preserve">The </w:t>
      </w:r>
      <w:r w:rsidRPr="00E740A2">
        <w:rPr>
          <w:rFonts w:ascii="Times New Roman" w:hAnsi="Times New Roman" w:cs="Times New Roman"/>
          <w:sz w:val="24"/>
          <w:szCs w:val="24"/>
        </w:rPr>
        <w:t>initial step was to identify the</w:t>
      </w:r>
      <w:r w:rsidR="004016CF" w:rsidRPr="00E740A2">
        <w:rPr>
          <w:rFonts w:ascii="Times New Roman" w:hAnsi="Times New Roman" w:cs="Times New Roman"/>
          <w:sz w:val="24"/>
          <w:szCs w:val="24"/>
        </w:rPr>
        <w:t xml:space="preserve"> genetic</w:t>
      </w:r>
      <w:r w:rsidRPr="00E740A2">
        <w:rPr>
          <w:rFonts w:ascii="Times New Roman" w:hAnsi="Times New Roman" w:cs="Times New Roman"/>
          <w:sz w:val="24"/>
          <w:szCs w:val="24"/>
        </w:rPr>
        <w:t xml:space="preserve"> components involved and determine their evolutionary relationships</w:t>
      </w:r>
      <w:r w:rsidR="00214938" w:rsidRPr="00E740A2">
        <w:rPr>
          <w:rFonts w:ascii="Times New Roman" w:hAnsi="Times New Roman" w:cs="Times New Roman"/>
          <w:sz w:val="24"/>
          <w:szCs w:val="24"/>
        </w:rPr>
        <w:t xml:space="preserve"> to answer</w:t>
      </w:r>
      <w:r w:rsidRPr="00E740A2">
        <w:rPr>
          <w:rFonts w:ascii="Times New Roman" w:hAnsi="Times New Roman" w:cs="Times New Roman"/>
          <w:sz w:val="24"/>
          <w:szCs w:val="24"/>
        </w:rPr>
        <w:t xml:space="preserve"> questions</w:t>
      </w:r>
      <w:r w:rsidR="00214938" w:rsidRPr="00E740A2">
        <w:rPr>
          <w:rFonts w:ascii="Times New Roman" w:hAnsi="Times New Roman" w:cs="Times New Roman"/>
          <w:sz w:val="24"/>
          <w:szCs w:val="24"/>
        </w:rPr>
        <w:t xml:space="preserve"> such as</w:t>
      </w:r>
      <w:r w:rsidRPr="00E740A2">
        <w:rPr>
          <w:rFonts w:ascii="Times New Roman" w:hAnsi="Times New Roman" w:cs="Times New Roman"/>
          <w:sz w:val="24"/>
          <w:szCs w:val="24"/>
        </w:rPr>
        <w:t>: Do the</w:t>
      </w:r>
      <w:r w:rsidR="005406A8" w:rsidRPr="00E740A2">
        <w:rPr>
          <w:rFonts w:ascii="Times New Roman" w:hAnsi="Times New Roman" w:cs="Times New Roman"/>
          <w:sz w:val="24"/>
          <w:szCs w:val="24"/>
        </w:rPr>
        <w:t xml:space="preserve"> gene families</w:t>
      </w:r>
      <w:r w:rsidRPr="00E740A2">
        <w:rPr>
          <w:rFonts w:ascii="Times New Roman" w:hAnsi="Times New Roman" w:cs="Times New Roman"/>
          <w:sz w:val="24"/>
          <w:szCs w:val="24"/>
        </w:rPr>
        <w:t xml:space="preserve"> belong to overarching </w:t>
      </w:r>
      <w:r w:rsidR="005406A8" w:rsidRPr="00E740A2">
        <w:rPr>
          <w:rFonts w:ascii="Times New Roman" w:hAnsi="Times New Roman" w:cs="Times New Roman"/>
          <w:sz w:val="24"/>
          <w:szCs w:val="24"/>
        </w:rPr>
        <w:t>orthogroups</w:t>
      </w:r>
      <w:r w:rsidRPr="00E740A2">
        <w:rPr>
          <w:rFonts w:ascii="Times New Roman" w:hAnsi="Times New Roman" w:cs="Times New Roman"/>
          <w:sz w:val="24"/>
          <w:szCs w:val="24"/>
        </w:rPr>
        <w:t xml:space="preserve">? How closely related are they? </w:t>
      </w:r>
      <w:r w:rsidR="00920797" w:rsidRPr="00E740A2">
        <w:rPr>
          <w:rFonts w:ascii="Times New Roman" w:hAnsi="Times New Roman" w:cs="Times New Roman"/>
          <w:sz w:val="24"/>
          <w:szCs w:val="24"/>
        </w:rPr>
        <w:t>The s</w:t>
      </w:r>
      <w:r w:rsidRPr="00E740A2">
        <w:rPr>
          <w:rFonts w:ascii="Times New Roman" w:hAnsi="Times New Roman" w:cs="Times New Roman"/>
          <w:sz w:val="24"/>
          <w:szCs w:val="24"/>
        </w:rPr>
        <w:t xml:space="preserve">ubsequent </w:t>
      </w:r>
      <w:r w:rsidR="0052548C" w:rsidRPr="00E740A2">
        <w:rPr>
          <w:rFonts w:ascii="Times New Roman" w:hAnsi="Times New Roman" w:cs="Times New Roman"/>
          <w:sz w:val="24"/>
          <w:szCs w:val="24"/>
        </w:rPr>
        <w:t xml:space="preserve">objective </w:t>
      </w:r>
      <w:r w:rsidR="00920797" w:rsidRPr="00E740A2">
        <w:rPr>
          <w:rFonts w:ascii="Times New Roman" w:hAnsi="Times New Roman" w:cs="Times New Roman"/>
          <w:sz w:val="24"/>
          <w:szCs w:val="24"/>
        </w:rPr>
        <w:t>was to uncover</w:t>
      </w:r>
      <w:r w:rsidRPr="00E740A2">
        <w:rPr>
          <w:rFonts w:ascii="Times New Roman" w:hAnsi="Times New Roman" w:cs="Times New Roman"/>
          <w:sz w:val="24"/>
          <w:szCs w:val="24"/>
        </w:rPr>
        <w:t xml:space="preserve"> the distribution of these components across the animal kingdom and, more broadly, within eukaryotes</w:t>
      </w:r>
      <w:r w:rsidR="0079254A" w:rsidRPr="00E740A2">
        <w:rPr>
          <w:rFonts w:ascii="Times New Roman" w:hAnsi="Times New Roman" w:cs="Times New Roman"/>
          <w:sz w:val="24"/>
          <w:szCs w:val="24"/>
        </w:rPr>
        <w:t xml:space="preserve">, to </w:t>
      </w:r>
      <w:r w:rsidR="00C66DF5" w:rsidRPr="00E740A2">
        <w:rPr>
          <w:rFonts w:ascii="Times New Roman" w:hAnsi="Times New Roman" w:cs="Times New Roman"/>
          <w:sz w:val="24"/>
          <w:szCs w:val="24"/>
        </w:rPr>
        <w:t>pinpoint</w:t>
      </w:r>
      <w:r w:rsidR="0079254A" w:rsidRPr="00E740A2">
        <w:rPr>
          <w:rFonts w:ascii="Times New Roman" w:hAnsi="Times New Roman" w:cs="Times New Roman"/>
          <w:sz w:val="24"/>
          <w:szCs w:val="24"/>
        </w:rPr>
        <w:t xml:space="preserve"> the specific point in time when all the components came in</w:t>
      </w:r>
      <w:r w:rsidR="008755EA" w:rsidRPr="00E740A2">
        <w:rPr>
          <w:rFonts w:ascii="Times New Roman" w:hAnsi="Times New Roman" w:cs="Times New Roman"/>
          <w:sz w:val="24"/>
          <w:szCs w:val="24"/>
        </w:rPr>
        <w:t>to</w:t>
      </w:r>
      <w:r w:rsidR="0079254A" w:rsidRPr="00E740A2">
        <w:rPr>
          <w:rFonts w:ascii="Times New Roman" w:hAnsi="Times New Roman" w:cs="Times New Roman"/>
          <w:sz w:val="24"/>
          <w:szCs w:val="24"/>
        </w:rPr>
        <w:t xml:space="preserve"> place</w:t>
      </w:r>
      <w:r w:rsidR="00365884" w:rsidRPr="00E740A2">
        <w:rPr>
          <w:rFonts w:ascii="Times New Roman" w:hAnsi="Times New Roman" w:cs="Times New Roman"/>
          <w:sz w:val="24"/>
          <w:szCs w:val="24"/>
        </w:rPr>
        <w:t>.</w:t>
      </w:r>
      <w:r w:rsidRPr="00E740A2">
        <w:rPr>
          <w:rFonts w:ascii="Times New Roman" w:hAnsi="Times New Roman" w:cs="Times New Roman"/>
          <w:sz w:val="24"/>
          <w:szCs w:val="24"/>
        </w:rPr>
        <w:t xml:space="preserve"> </w:t>
      </w:r>
      <w:r w:rsidR="00920797" w:rsidRPr="00E740A2">
        <w:rPr>
          <w:rFonts w:ascii="Times New Roman" w:hAnsi="Times New Roman" w:cs="Times New Roman"/>
          <w:sz w:val="24"/>
          <w:szCs w:val="24"/>
        </w:rPr>
        <w:t xml:space="preserve">The </w:t>
      </w:r>
      <w:r w:rsidRPr="00E740A2">
        <w:rPr>
          <w:rFonts w:ascii="Times New Roman" w:hAnsi="Times New Roman" w:cs="Times New Roman"/>
          <w:sz w:val="24"/>
          <w:szCs w:val="24"/>
        </w:rPr>
        <w:t xml:space="preserve">final </w:t>
      </w:r>
      <w:r w:rsidR="00214938" w:rsidRPr="00E740A2">
        <w:rPr>
          <w:rFonts w:ascii="Times New Roman" w:hAnsi="Times New Roman" w:cs="Times New Roman"/>
          <w:sz w:val="24"/>
          <w:szCs w:val="24"/>
        </w:rPr>
        <w:t>endeavour</w:t>
      </w:r>
      <w:r w:rsidRPr="00E740A2">
        <w:rPr>
          <w:rFonts w:ascii="Times New Roman" w:hAnsi="Times New Roman" w:cs="Times New Roman"/>
          <w:sz w:val="24"/>
          <w:szCs w:val="24"/>
        </w:rPr>
        <w:t xml:space="preserve"> was to delineate the </w:t>
      </w:r>
      <w:r w:rsidR="004E1BEB" w:rsidRPr="00E740A2">
        <w:rPr>
          <w:rFonts w:ascii="Times New Roman" w:hAnsi="Times New Roman" w:cs="Times New Roman"/>
          <w:sz w:val="24"/>
          <w:szCs w:val="24"/>
        </w:rPr>
        <w:t xml:space="preserve">main </w:t>
      </w:r>
      <w:r w:rsidRPr="00E740A2">
        <w:rPr>
          <w:rFonts w:ascii="Times New Roman" w:hAnsi="Times New Roman" w:cs="Times New Roman"/>
          <w:sz w:val="24"/>
          <w:szCs w:val="24"/>
        </w:rPr>
        <w:t xml:space="preserve">evolutionary events characterizing each orthogroup, </w:t>
      </w:r>
      <w:r w:rsidR="00C66DF5" w:rsidRPr="00E740A2">
        <w:rPr>
          <w:rFonts w:ascii="Times New Roman" w:hAnsi="Times New Roman" w:cs="Times New Roman"/>
          <w:sz w:val="24"/>
          <w:szCs w:val="24"/>
        </w:rPr>
        <w:t xml:space="preserve">to </w:t>
      </w:r>
      <w:r w:rsidR="00D06F67" w:rsidRPr="00E740A2">
        <w:rPr>
          <w:rFonts w:ascii="Times New Roman" w:hAnsi="Times New Roman" w:cs="Times New Roman"/>
          <w:sz w:val="24"/>
          <w:szCs w:val="24"/>
        </w:rPr>
        <w:t>discern,</w:t>
      </w:r>
      <w:r w:rsidR="00C66DF5" w:rsidRPr="00E740A2">
        <w:rPr>
          <w:rFonts w:ascii="Times New Roman" w:hAnsi="Times New Roman" w:cs="Times New Roman"/>
          <w:sz w:val="24"/>
          <w:szCs w:val="24"/>
        </w:rPr>
        <w:t xml:space="preserve"> for </w:t>
      </w:r>
      <w:r w:rsidR="00D06F67" w:rsidRPr="00E740A2">
        <w:rPr>
          <w:rFonts w:ascii="Times New Roman" w:hAnsi="Times New Roman" w:cs="Times New Roman"/>
          <w:sz w:val="24"/>
          <w:szCs w:val="24"/>
        </w:rPr>
        <w:t>instance,</w:t>
      </w:r>
      <w:r w:rsidR="00C66DF5" w:rsidRPr="00E740A2">
        <w:rPr>
          <w:rFonts w:ascii="Times New Roman" w:hAnsi="Times New Roman" w:cs="Times New Roman"/>
          <w:sz w:val="24"/>
          <w:szCs w:val="24"/>
        </w:rPr>
        <w:t xml:space="preserve"> if certain gene families have undergone a greater number of evolutionary events and </w:t>
      </w:r>
      <w:r w:rsidRPr="00E740A2">
        <w:rPr>
          <w:rFonts w:ascii="Times New Roman" w:hAnsi="Times New Roman" w:cs="Times New Roman"/>
          <w:sz w:val="24"/>
          <w:szCs w:val="24"/>
        </w:rPr>
        <w:t xml:space="preserve">contextualizing them within </w:t>
      </w:r>
      <w:r w:rsidR="00571722" w:rsidRPr="00E740A2">
        <w:rPr>
          <w:rFonts w:ascii="Times New Roman" w:hAnsi="Times New Roman" w:cs="Times New Roman"/>
          <w:sz w:val="24"/>
          <w:szCs w:val="24"/>
        </w:rPr>
        <w:t xml:space="preserve">the </w:t>
      </w:r>
      <w:r w:rsidRPr="00E740A2">
        <w:rPr>
          <w:rFonts w:ascii="Times New Roman" w:hAnsi="Times New Roman" w:cs="Times New Roman"/>
          <w:sz w:val="24"/>
          <w:szCs w:val="24"/>
        </w:rPr>
        <w:t xml:space="preserve">evolutionary </w:t>
      </w:r>
      <w:r w:rsidR="00571722" w:rsidRPr="00E740A2">
        <w:rPr>
          <w:rFonts w:ascii="Times New Roman" w:hAnsi="Times New Roman" w:cs="Times New Roman"/>
          <w:sz w:val="24"/>
          <w:szCs w:val="24"/>
        </w:rPr>
        <w:t>tree of life</w:t>
      </w:r>
      <w:r w:rsidRPr="00E740A2">
        <w:rPr>
          <w:rFonts w:ascii="Times New Roman" w:hAnsi="Times New Roman" w:cs="Times New Roman"/>
          <w:sz w:val="24"/>
          <w:szCs w:val="24"/>
        </w:rPr>
        <w:t>.</w:t>
      </w:r>
    </w:p>
    <w:p w14:paraId="05A9269C" w14:textId="77777777" w:rsidR="00B2552C" w:rsidRPr="00E740A2" w:rsidRDefault="00B2552C" w:rsidP="00772800">
      <w:pPr>
        <w:spacing w:line="360" w:lineRule="auto"/>
        <w:jc w:val="both"/>
        <w:rPr>
          <w:rFonts w:ascii="Times New Roman" w:hAnsi="Times New Roman" w:cs="Times New Roman"/>
          <w:sz w:val="24"/>
          <w:szCs w:val="24"/>
        </w:rPr>
      </w:pPr>
    </w:p>
    <w:p w14:paraId="7DB8245C" w14:textId="77777777" w:rsidR="009F5DD9" w:rsidRPr="00E740A2" w:rsidRDefault="009F5DD9" w:rsidP="00772800">
      <w:pPr>
        <w:spacing w:line="360" w:lineRule="auto"/>
        <w:jc w:val="both"/>
        <w:rPr>
          <w:rFonts w:ascii="Times New Roman" w:hAnsi="Times New Roman" w:cs="Times New Roman"/>
          <w:sz w:val="24"/>
          <w:szCs w:val="24"/>
        </w:rPr>
      </w:pPr>
    </w:p>
    <w:p w14:paraId="72B5AB3F" w14:textId="77777777" w:rsidR="009F5DD9" w:rsidRPr="00E740A2" w:rsidRDefault="009F5DD9" w:rsidP="00772800">
      <w:pPr>
        <w:spacing w:line="360" w:lineRule="auto"/>
        <w:jc w:val="both"/>
        <w:rPr>
          <w:rFonts w:ascii="Times New Roman" w:hAnsi="Times New Roman" w:cs="Times New Roman"/>
          <w:sz w:val="24"/>
          <w:szCs w:val="24"/>
        </w:rPr>
      </w:pPr>
    </w:p>
    <w:p w14:paraId="002BA262" w14:textId="77777777" w:rsidR="006E3550" w:rsidRPr="00E740A2" w:rsidRDefault="006E3550" w:rsidP="00772800">
      <w:pPr>
        <w:spacing w:line="360" w:lineRule="auto"/>
        <w:jc w:val="both"/>
        <w:rPr>
          <w:rFonts w:ascii="Times New Roman" w:hAnsi="Times New Roman" w:cs="Times New Roman"/>
          <w:sz w:val="24"/>
          <w:szCs w:val="24"/>
        </w:rPr>
      </w:pPr>
    </w:p>
    <w:p w14:paraId="3D6E2479" w14:textId="4579FDD0" w:rsidR="006E3550" w:rsidRPr="00E740A2" w:rsidRDefault="006E3550"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br w:type="page"/>
      </w:r>
    </w:p>
    <w:p w14:paraId="63854A49" w14:textId="7A966923" w:rsidR="006E3550" w:rsidRPr="00E740A2" w:rsidRDefault="006E3550" w:rsidP="00772800">
      <w:pPr>
        <w:spacing w:line="360" w:lineRule="auto"/>
        <w:jc w:val="both"/>
        <w:rPr>
          <w:rFonts w:ascii="Times New Roman" w:hAnsi="Times New Roman" w:cs="Times New Roman"/>
          <w:color w:val="0070C0"/>
          <w:sz w:val="32"/>
          <w:szCs w:val="32"/>
        </w:rPr>
      </w:pPr>
      <w:r w:rsidRPr="00E740A2">
        <w:rPr>
          <w:rFonts w:ascii="Times New Roman" w:hAnsi="Times New Roman" w:cs="Times New Roman"/>
          <w:color w:val="0070C0"/>
          <w:sz w:val="32"/>
          <w:szCs w:val="32"/>
        </w:rPr>
        <w:lastRenderedPageBreak/>
        <w:t>Results and Discussion</w:t>
      </w:r>
    </w:p>
    <w:p w14:paraId="0B7FBA00" w14:textId="77777777" w:rsidR="006E3550" w:rsidRPr="00E740A2" w:rsidRDefault="006E3550" w:rsidP="00772800">
      <w:pPr>
        <w:spacing w:line="360" w:lineRule="auto"/>
        <w:jc w:val="both"/>
        <w:rPr>
          <w:rFonts w:ascii="Times New Roman" w:hAnsi="Times New Roman" w:cs="Times New Roman"/>
          <w:color w:val="0070C0"/>
          <w:sz w:val="32"/>
          <w:szCs w:val="32"/>
        </w:rPr>
      </w:pPr>
    </w:p>
    <w:p w14:paraId="3E0F3F8F" w14:textId="2726799C" w:rsidR="006E3550" w:rsidRPr="00E740A2" w:rsidRDefault="005C46CB" w:rsidP="00772800">
      <w:pPr>
        <w:spacing w:line="360" w:lineRule="auto"/>
        <w:jc w:val="both"/>
        <w:rPr>
          <w:rFonts w:ascii="Times New Roman" w:hAnsi="Times New Roman" w:cs="Times New Roman"/>
          <w:color w:val="002060"/>
          <w:sz w:val="28"/>
          <w:szCs w:val="28"/>
        </w:rPr>
      </w:pPr>
      <w:r w:rsidRPr="00E740A2">
        <w:rPr>
          <w:rFonts w:ascii="Times New Roman" w:hAnsi="Times New Roman" w:cs="Times New Roman"/>
          <w:color w:val="002060"/>
          <w:sz w:val="28"/>
          <w:szCs w:val="28"/>
        </w:rPr>
        <w:t xml:space="preserve">Enzymes involved in retinol metabolism belong to 12 </w:t>
      </w:r>
      <w:r w:rsidR="00432916" w:rsidRPr="00E740A2">
        <w:rPr>
          <w:rFonts w:ascii="Times New Roman" w:hAnsi="Times New Roman" w:cs="Times New Roman"/>
          <w:color w:val="002060"/>
          <w:sz w:val="28"/>
          <w:szCs w:val="28"/>
        </w:rPr>
        <w:t>major orthogroups.</w:t>
      </w:r>
    </w:p>
    <w:p w14:paraId="50A15C0F" w14:textId="427BC8E2" w:rsidR="00432916" w:rsidRPr="00E740A2" w:rsidRDefault="00D645DE"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To </w:t>
      </w:r>
      <w:r w:rsidR="0063676D" w:rsidRPr="00E740A2">
        <w:rPr>
          <w:rFonts w:ascii="Times New Roman" w:hAnsi="Times New Roman" w:cs="Times New Roman"/>
          <w:sz w:val="24"/>
          <w:szCs w:val="24"/>
        </w:rPr>
        <w:t>gain insights into</w:t>
      </w:r>
      <w:r w:rsidRPr="00E740A2">
        <w:rPr>
          <w:rFonts w:ascii="Times New Roman" w:hAnsi="Times New Roman" w:cs="Times New Roman"/>
          <w:sz w:val="24"/>
          <w:szCs w:val="24"/>
        </w:rPr>
        <w:t xml:space="preserve"> the evolution of retinol metabolism, </w:t>
      </w:r>
      <w:r w:rsidR="00EE7B9A" w:rsidRPr="00E740A2">
        <w:rPr>
          <w:rFonts w:ascii="Times New Roman" w:hAnsi="Times New Roman" w:cs="Times New Roman"/>
          <w:sz w:val="24"/>
          <w:szCs w:val="24"/>
        </w:rPr>
        <w:t>it is essential to trace the evolutionary history of each of the enzymes in the pathway</w:t>
      </w:r>
      <w:r w:rsidR="00EC299D" w:rsidRPr="00E740A2">
        <w:rPr>
          <w:rFonts w:ascii="Times New Roman" w:hAnsi="Times New Roman" w:cs="Times New Roman"/>
          <w:sz w:val="24"/>
          <w:szCs w:val="24"/>
        </w:rPr>
        <w:t xml:space="preserve">. For this I used as reference </w:t>
      </w:r>
      <w:r w:rsidRPr="00E740A2">
        <w:rPr>
          <w:rFonts w:ascii="Times New Roman" w:hAnsi="Times New Roman" w:cs="Times New Roman"/>
          <w:sz w:val="24"/>
          <w:szCs w:val="24"/>
        </w:rPr>
        <w:t xml:space="preserve"> </w:t>
      </w:r>
      <w:r w:rsidR="00EC299D" w:rsidRPr="00E740A2">
        <w:rPr>
          <w:rFonts w:ascii="Times New Roman" w:hAnsi="Times New Roman" w:cs="Times New Roman"/>
          <w:sz w:val="24"/>
          <w:szCs w:val="24"/>
        </w:rPr>
        <w:t xml:space="preserve">the </w:t>
      </w:r>
      <w:r w:rsidRPr="00E740A2">
        <w:rPr>
          <w:rFonts w:ascii="Times New Roman" w:hAnsi="Times New Roman" w:cs="Times New Roman"/>
          <w:sz w:val="24"/>
          <w:szCs w:val="24"/>
        </w:rPr>
        <w:t xml:space="preserve">pathway described </w:t>
      </w:r>
      <w:r w:rsidR="009E71C0" w:rsidRPr="00E740A2">
        <w:rPr>
          <w:rFonts w:ascii="Times New Roman" w:hAnsi="Times New Roman" w:cs="Times New Roman"/>
          <w:sz w:val="24"/>
          <w:szCs w:val="24"/>
        </w:rPr>
        <w:t>b</w:t>
      </w:r>
      <w:r w:rsidRPr="00E740A2">
        <w:rPr>
          <w:rFonts w:ascii="Times New Roman" w:hAnsi="Times New Roman" w:cs="Times New Roman"/>
          <w:sz w:val="24"/>
          <w:szCs w:val="24"/>
        </w:rPr>
        <w:t xml:space="preserve">y </w:t>
      </w:r>
      <w:r w:rsidR="00F5621E" w:rsidRPr="00E740A2">
        <w:rPr>
          <w:rFonts w:ascii="Times New Roman" w:hAnsi="Times New Roman" w:cs="Times New Roman"/>
          <w:sz w:val="24"/>
          <w:szCs w:val="24"/>
        </w:rPr>
        <w:t>KEGG</w:t>
      </w:r>
      <w:r w:rsidRPr="00E740A2">
        <w:rPr>
          <w:rFonts w:ascii="Times New Roman" w:hAnsi="Times New Roman" w:cs="Times New Roman"/>
          <w:sz w:val="24"/>
          <w:szCs w:val="24"/>
        </w:rPr>
        <w:t xml:space="preserve"> </w:t>
      </w:r>
      <w:r w:rsidR="001D3968" w:rsidRPr="00E740A2">
        <w:rPr>
          <w:rFonts w:ascii="Times New Roman" w:hAnsi="Times New Roman" w:cs="Times New Roman"/>
          <w:sz w:val="24"/>
          <w:szCs w:val="24"/>
        </w:rPr>
        <w:fldChar w:fldCharType="begin"/>
      </w:r>
      <w:r w:rsidR="001D3968" w:rsidRPr="00E740A2">
        <w:rPr>
          <w:rFonts w:ascii="Times New Roman" w:hAnsi="Times New Roman" w:cs="Times New Roman"/>
          <w:sz w:val="24"/>
          <w:szCs w:val="24"/>
        </w:rPr>
        <w:instrText xml:space="preserve"> ADDIN ZOTERO_ITEM CSL_CITATION {"citationID":"Z8Rx3Tt7","properties":{"formattedCitation":"(Kanehisa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1D3968" w:rsidRPr="00E740A2">
        <w:rPr>
          <w:rFonts w:ascii="Times New Roman" w:hAnsi="Times New Roman" w:cs="Times New Roman"/>
          <w:sz w:val="24"/>
          <w:szCs w:val="24"/>
        </w:rPr>
        <w:fldChar w:fldCharType="separate"/>
      </w:r>
      <w:r w:rsidR="001D3968" w:rsidRPr="00E740A2">
        <w:rPr>
          <w:rFonts w:ascii="Times New Roman" w:hAnsi="Times New Roman" w:cs="Times New Roman"/>
          <w:sz w:val="24"/>
        </w:rPr>
        <w:t>(</w:t>
      </w:r>
      <w:proofErr w:type="spellStart"/>
      <w:r w:rsidR="001D3968" w:rsidRPr="00E740A2">
        <w:rPr>
          <w:rFonts w:ascii="Times New Roman" w:hAnsi="Times New Roman" w:cs="Times New Roman"/>
          <w:sz w:val="24"/>
        </w:rPr>
        <w:t>Kanehisa</w:t>
      </w:r>
      <w:proofErr w:type="spellEnd"/>
      <w:r w:rsidR="001D3968" w:rsidRPr="00E740A2">
        <w:rPr>
          <w:rFonts w:ascii="Times New Roman" w:hAnsi="Times New Roman" w:cs="Times New Roman"/>
          <w:sz w:val="24"/>
        </w:rPr>
        <w:t xml:space="preserve"> et al. 2021)</w:t>
      </w:r>
      <w:r w:rsidR="001D3968" w:rsidRPr="00E740A2">
        <w:rPr>
          <w:rFonts w:ascii="Times New Roman" w:hAnsi="Times New Roman" w:cs="Times New Roman"/>
          <w:sz w:val="24"/>
          <w:szCs w:val="24"/>
        </w:rPr>
        <w:fldChar w:fldCharType="end"/>
      </w:r>
      <w:r w:rsidRPr="00E740A2">
        <w:rPr>
          <w:rFonts w:ascii="Times New Roman" w:hAnsi="Times New Roman" w:cs="Times New Roman"/>
          <w:sz w:val="24"/>
          <w:szCs w:val="24"/>
        </w:rPr>
        <w:t xml:space="preserve"> (Figure 4.1 and Table 4.1)</w:t>
      </w:r>
      <w:r w:rsidR="00C93D19" w:rsidRPr="00E740A2">
        <w:rPr>
          <w:rFonts w:ascii="Times New Roman" w:hAnsi="Times New Roman" w:cs="Times New Roman"/>
          <w:sz w:val="24"/>
          <w:szCs w:val="24"/>
        </w:rPr>
        <w:t xml:space="preserve"> and</w:t>
      </w:r>
      <w:r w:rsidR="00D95890" w:rsidRPr="00E740A2">
        <w:rPr>
          <w:rFonts w:ascii="Times New Roman" w:hAnsi="Times New Roman" w:cs="Times New Roman"/>
          <w:sz w:val="24"/>
          <w:szCs w:val="24"/>
        </w:rPr>
        <w:t xml:space="preserve"> </w:t>
      </w:r>
      <w:r w:rsidR="0061714E" w:rsidRPr="00E740A2">
        <w:rPr>
          <w:rFonts w:ascii="Times New Roman" w:hAnsi="Times New Roman" w:cs="Times New Roman"/>
          <w:sz w:val="24"/>
          <w:szCs w:val="24"/>
        </w:rPr>
        <w:t>explored</w:t>
      </w:r>
      <w:r w:rsidR="00D95890" w:rsidRPr="00E740A2">
        <w:rPr>
          <w:rFonts w:ascii="Times New Roman" w:hAnsi="Times New Roman" w:cs="Times New Roman"/>
          <w:sz w:val="24"/>
          <w:szCs w:val="24"/>
        </w:rPr>
        <w:t xml:space="preserve"> the genes encoding these enzymes </w:t>
      </w:r>
      <w:r w:rsidR="00593668" w:rsidRPr="00E740A2">
        <w:rPr>
          <w:rFonts w:ascii="Times New Roman" w:hAnsi="Times New Roman" w:cs="Times New Roman"/>
          <w:sz w:val="24"/>
          <w:szCs w:val="24"/>
        </w:rPr>
        <w:t xml:space="preserve">across </w:t>
      </w:r>
      <w:r w:rsidR="009C0FB1" w:rsidRPr="00E740A2">
        <w:rPr>
          <w:rFonts w:ascii="Times New Roman" w:hAnsi="Times New Roman" w:cs="Times New Roman"/>
          <w:sz w:val="24"/>
          <w:szCs w:val="24"/>
        </w:rPr>
        <w:t>101</w:t>
      </w:r>
      <w:r w:rsidR="00D95890" w:rsidRPr="00E740A2">
        <w:rPr>
          <w:rFonts w:ascii="Times New Roman" w:hAnsi="Times New Roman" w:cs="Times New Roman"/>
          <w:sz w:val="24"/>
          <w:szCs w:val="24"/>
        </w:rPr>
        <w:t xml:space="preserve"> species spanning all of Eukarya</w:t>
      </w:r>
      <w:r w:rsidR="009C0FB1" w:rsidRPr="00E740A2">
        <w:rPr>
          <w:rFonts w:ascii="Times New Roman" w:hAnsi="Times New Roman" w:cs="Times New Roman"/>
          <w:sz w:val="24"/>
          <w:szCs w:val="24"/>
        </w:rPr>
        <w:t xml:space="preserve"> (</w:t>
      </w:r>
      <w:r w:rsidR="00D14F7E" w:rsidRPr="00E740A2">
        <w:rPr>
          <w:rFonts w:ascii="Times New Roman" w:hAnsi="Times New Roman" w:cs="Times New Roman"/>
          <w:sz w:val="24"/>
          <w:szCs w:val="24"/>
        </w:rPr>
        <w:t xml:space="preserve">Table 4.2 and </w:t>
      </w:r>
      <w:r w:rsidR="00D12EFD" w:rsidRPr="00E740A2">
        <w:rPr>
          <w:rFonts w:ascii="Times New Roman" w:hAnsi="Times New Roman" w:cs="Times New Roman"/>
          <w:sz w:val="24"/>
          <w:szCs w:val="24"/>
        </w:rPr>
        <w:t>Extended Table 4.2</w:t>
      </w:r>
      <w:r w:rsidR="00D14F7E" w:rsidRPr="00E740A2">
        <w:rPr>
          <w:rFonts w:ascii="Times New Roman" w:hAnsi="Times New Roman" w:cs="Times New Roman"/>
          <w:sz w:val="24"/>
          <w:szCs w:val="24"/>
        </w:rPr>
        <w:t>).</w:t>
      </w:r>
    </w:p>
    <w:p w14:paraId="3C490D07" w14:textId="63F2FBFD" w:rsidR="006D55AD" w:rsidRPr="00E740A2" w:rsidRDefault="001E2856"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Although many enzymes partake in the pathway, some might be part of a larger gene family. </w:t>
      </w:r>
      <w:r w:rsidRPr="00E740A2">
        <w:rPr>
          <w:rFonts w:ascii="Times New Roman" w:hAnsi="Times New Roman" w:cs="Times New Roman"/>
          <w:sz w:val="24"/>
          <w:szCs w:val="24"/>
        </w:rPr>
        <w:t>Therefore, t</w:t>
      </w:r>
      <w:r w:rsidR="006D55AD" w:rsidRPr="00E740A2">
        <w:rPr>
          <w:rFonts w:ascii="Times New Roman" w:hAnsi="Times New Roman" w:cs="Times New Roman"/>
          <w:sz w:val="24"/>
          <w:szCs w:val="24"/>
        </w:rPr>
        <w:t>o study the</w:t>
      </w:r>
      <w:r w:rsidRPr="00E740A2">
        <w:rPr>
          <w:rFonts w:ascii="Times New Roman" w:hAnsi="Times New Roman" w:cs="Times New Roman"/>
          <w:sz w:val="24"/>
          <w:szCs w:val="24"/>
        </w:rPr>
        <w:t>ir evolution</w:t>
      </w:r>
      <w:r w:rsidR="006D55AD" w:rsidRPr="00E740A2">
        <w:rPr>
          <w:rFonts w:ascii="Times New Roman" w:hAnsi="Times New Roman" w:cs="Times New Roman"/>
          <w:sz w:val="24"/>
          <w:szCs w:val="24"/>
        </w:rPr>
        <w:t>, the initial task was to identify their respective orthogroup – a collection of orthologs and paralogs that originated from the same initial gene duplication.</w:t>
      </w:r>
      <w:r w:rsidR="008263A6" w:rsidRPr="00E740A2">
        <w:rPr>
          <w:rFonts w:ascii="Times New Roman" w:hAnsi="Times New Roman" w:cs="Times New Roman"/>
          <w:sz w:val="24"/>
          <w:szCs w:val="24"/>
        </w:rPr>
        <w:t xml:space="preserve"> An orthogroup can be considered as a phylogenetically defined gene family. </w:t>
      </w:r>
    </w:p>
    <w:p w14:paraId="52694F63" w14:textId="214FD50D" w:rsidR="00972806" w:rsidRPr="00E740A2" w:rsidRDefault="00114519"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KEGG ortholog lists </w:t>
      </w:r>
      <w:r w:rsidR="00A35854" w:rsidRPr="00E740A2">
        <w:rPr>
          <w:rFonts w:ascii="Times New Roman" w:hAnsi="Times New Roman" w:cs="Times New Roman"/>
          <w:sz w:val="24"/>
          <w:szCs w:val="24"/>
        </w:rPr>
        <w:fldChar w:fldCharType="begin"/>
      </w:r>
      <w:r w:rsidR="00A35854" w:rsidRPr="00E740A2">
        <w:rPr>
          <w:rFonts w:ascii="Times New Roman" w:hAnsi="Times New Roman" w:cs="Times New Roman"/>
          <w:sz w:val="24"/>
          <w:szCs w:val="24"/>
        </w:rPr>
        <w:instrText xml:space="preserve"> ADDIN ZOTERO_ITEM CSL_CITATION {"citationID":"OedOXws1","properties":{"formattedCitation":"(Kanehisa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A35854" w:rsidRPr="00E740A2">
        <w:rPr>
          <w:rFonts w:ascii="Times New Roman" w:hAnsi="Times New Roman" w:cs="Times New Roman"/>
          <w:sz w:val="24"/>
          <w:szCs w:val="24"/>
        </w:rPr>
        <w:fldChar w:fldCharType="separate"/>
      </w:r>
      <w:r w:rsidR="00A35854" w:rsidRPr="00E740A2">
        <w:rPr>
          <w:rFonts w:ascii="Times New Roman" w:hAnsi="Times New Roman" w:cs="Times New Roman"/>
          <w:sz w:val="24"/>
        </w:rPr>
        <w:t>(</w:t>
      </w:r>
      <w:proofErr w:type="spellStart"/>
      <w:r w:rsidR="00A35854" w:rsidRPr="00E740A2">
        <w:rPr>
          <w:rFonts w:ascii="Times New Roman" w:hAnsi="Times New Roman" w:cs="Times New Roman"/>
          <w:sz w:val="24"/>
        </w:rPr>
        <w:t>Kanehisa</w:t>
      </w:r>
      <w:proofErr w:type="spellEnd"/>
      <w:r w:rsidR="00A35854" w:rsidRPr="00E740A2">
        <w:rPr>
          <w:rFonts w:ascii="Times New Roman" w:hAnsi="Times New Roman" w:cs="Times New Roman"/>
          <w:sz w:val="24"/>
        </w:rPr>
        <w:t xml:space="preserve"> 2019)</w:t>
      </w:r>
      <w:r w:rsidR="00A35854" w:rsidRPr="00E740A2">
        <w:rPr>
          <w:rFonts w:ascii="Times New Roman" w:hAnsi="Times New Roman" w:cs="Times New Roman"/>
          <w:sz w:val="24"/>
          <w:szCs w:val="24"/>
        </w:rPr>
        <w:fldChar w:fldCharType="end"/>
      </w:r>
      <w:r w:rsidRPr="00E740A2">
        <w:rPr>
          <w:rFonts w:ascii="Times New Roman" w:hAnsi="Times New Roman" w:cs="Times New Roman"/>
          <w:sz w:val="24"/>
          <w:szCs w:val="24"/>
        </w:rPr>
        <w:t xml:space="preserve"> for each enzyme were used as starting point for each enzyme</w:t>
      </w:r>
      <w:r w:rsidR="00577E5A" w:rsidRPr="00E740A2">
        <w:rPr>
          <w:rFonts w:ascii="Times New Roman" w:hAnsi="Times New Roman" w:cs="Times New Roman"/>
          <w:sz w:val="24"/>
          <w:szCs w:val="24"/>
        </w:rPr>
        <w:t xml:space="preserve"> (see more details in Methods). </w:t>
      </w:r>
      <w:r w:rsidR="00BD1C6C" w:rsidRPr="00E740A2">
        <w:rPr>
          <w:rFonts w:ascii="Times New Roman" w:hAnsi="Times New Roman" w:cs="Times New Roman"/>
          <w:sz w:val="24"/>
          <w:szCs w:val="24"/>
        </w:rPr>
        <w:t>It</w:t>
      </w:r>
      <w:r w:rsidR="00473171" w:rsidRPr="00E740A2">
        <w:rPr>
          <w:rFonts w:ascii="Times New Roman" w:hAnsi="Times New Roman" w:cs="Times New Roman"/>
          <w:sz w:val="24"/>
          <w:szCs w:val="24"/>
        </w:rPr>
        <w:t xml:space="preserve"> i</w:t>
      </w:r>
      <w:r w:rsidR="00BD1C6C" w:rsidRPr="00E740A2">
        <w:rPr>
          <w:rFonts w:ascii="Times New Roman" w:hAnsi="Times New Roman" w:cs="Times New Roman"/>
          <w:sz w:val="24"/>
          <w:szCs w:val="24"/>
        </w:rPr>
        <w:t xml:space="preserve">s worth noting that the only enzyme </w:t>
      </w:r>
      <w:r w:rsidR="0069502E" w:rsidRPr="00E740A2">
        <w:rPr>
          <w:rFonts w:ascii="Times New Roman" w:hAnsi="Times New Roman" w:cs="Times New Roman"/>
          <w:sz w:val="24"/>
          <w:szCs w:val="24"/>
        </w:rPr>
        <w:t xml:space="preserve">from the KEGG pathway </w:t>
      </w:r>
      <w:r w:rsidR="00BD1C6C" w:rsidRPr="00E740A2">
        <w:rPr>
          <w:rFonts w:ascii="Times New Roman" w:hAnsi="Times New Roman" w:cs="Times New Roman"/>
          <w:sz w:val="24"/>
          <w:szCs w:val="24"/>
        </w:rPr>
        <w:t>excluded from this analysis was RPH</w:t>
      </w:r>
      <w:r w:rsidR="00D77C5E" w:rsidRPr="00E740A2">
        <w:rPr>
          <w:rFonts w:ascii="Times New Roman" w:hAnsi="Times New Roman" w:cs="Times New Roman"/>
          <w:sz w:val="24"/>
          <w:szCs w:val="24"/>
        </w:rPr>
        <w:t xml:space="preserve"> (</w:t>
      </w:r>
      <w:r w:rsidR="00D77C5E" w:rsidRPr="00E740A2">
        <w:rPr>
          <w:rFonts w:ascii="Times New Roman" w:hAnsi="Times New Roman" w:cs="Times New Roman"/>
          <w:sz w:val="24"/>
          <w:szCs w:val="24"/>
        </w:rPr>
        <w:t>11-cis-retinyl-palmitate hydrolase</w:t>
      </w:r>
      <w:r w:rsidR="00D77C5E" w:rsidRPr="00E740A2">
        <w:rPr>
          <w:rFonts w:ascii="Times New Roman" w:hAnsi="Times New Roman" w:cs="Times New Roman"/>
          <w:sz w:val="24"/>
          <w:szCs w:val="24"/>
        </w:rPr>
        <w:t>)</w:t>
      </w:r>
      <w:r w:rsidR="0069502E" w:rsidRPr="00E740A2">
        <w:rPr>
          <w:rFonts w:ascii="Times New Roman" w:hAnsi="Times New Roman" w:cs="Times New Roman"/>
          <w:sz w:val="24"/>
          <w:szCs w:val="24"/>
        </w:rPr>
        <w:t xml:space="preserve"> (Figure 4.1 and Table 4.1)</w:t>
      </w:r>
      <w:r w:rsidR="00BD1C6C" w:rsidRPr="00E740A2">
        <w:rPr>
          <w:rFonts w:ascii="Times New Roman" w:hAnsi="Times New Roman" w:cs="Times New Roman"/>
          <w:sz w:val="24"/>
          <w:szCs w:val="24"/>
        </w:rPr>
        <w:t xml:space="preserve">. Despite its </w:t>
      </w:r>
      <w:r w:rsidR="0029327E" w:rsidRPr="00E740A2">
        <w:rPr>
          <w:rFonts w:ascii="Times New Roman" w:hAnsi="Times New Roman" w:cs="Times New Roman"/>
          <w:sz w:val="24"/>
          <w:szCs w:val="24"/>
        </w:rPr>
        <w:t>hypothesized</w:t>
      </w:r>
      <w:r w:rsidR="00DA1738" w:rsidRPr="00E740A2">
        <w:rPr>
          <w:rFonts w:ascii="Times New Roman" w:hAnsi="Times New Roman" w:cs="Times New Roman"/>
          <w:sz w:val="24"/>
          <w:szCs w:val="24"/>
        </w:rPr>
        <w:t xml:space="preserve"> role in </w:t>
      </w:r>
      <w:r w:rsidR="00382884" w:rsidRPr="00E740A2">
        <w:rPr>
          <w:rFonts w:ascii="Times New Roman" w:hAnsi="Times New Roman" w:cs="Times New Roman"/>
          <w:sz w:val="24"/>
          <w:szCs w:val="24"/>
        </w:rPr>
        <w:t>hydrolysing stored 11-cis-retinyl esters to 11-cis retinol</w:t>
      </w:r>
      <w:r w:rsidR="00382884" w:rsidRPr="00E740A2">
        <w:rPr>
          <w:rFonts w:ascii="Times New Roman" w:hAnsi="Times New Roman" w:cs="Times New Roman"/>
          <w:sz w:val="24"/>
          <w:szCs w:val="24"/>
        </w:rPr>
        <w:t xml:space="preserve"> </w:t>
      </w:r>
      <w:r w:rsidR="00776F06" w:rsidRPr="00E740A2">
        <w:rPr>
          <w:rFonts w:ascii="Times New Roman" w:hAnsi="Times New Roman" w:cs="Times New Roman"/>
          <w:sz w:val="24"/>
          <w:szCs w:val="24"/>
        </w:rPr>
        <w:t xml:space="preserve">is </w:t>
      </w:r>
      <w:r w:rsidR="00F23148" w:rsidRPr="00E740A2">
        <w:rPr>
          <w:rFonts w:ascii="Times New Roman" w:hAnsi="Times New Roman" w:cs="Times New Roman"/>
          <w:sz w:val="24"/>
          <w:szCs w:val="24"/>
        </w:rPr>
        <w:t>pertinent</w:t>
      </w:r>
      <w:r w:rsidR="00776F06" w:rsidRPr="00E740A2">
        <w:rPr>
          <w:rFonts w:ascii="Times New Roman" w:hAnsi="Times New Roman" w:cs="Times New Roman"/>
          <w:sz w:val="24"/>
          <w:szCs w:val="24"/>
        </w:rPr>
        <w:t xml:space="preserve"> to vision</w:t>
      </w:r>
      <w:r w:rsidR="002E5877" w:rsidRPr="00E740A2">
        <w:rPr>
          <w:rFonts w:ascii="Times New Roman" w:hAnsi="Times New Roman" w:cs="Times New Roman"/>
          <w:sz w:val="24"/>
          <w:szCs w:val="24"/>
        </w:rPr>
        <w:t xml:space="preserve"> </w:t>
      </w:r>
      <w:r w:rsidR="002E5877" w:rsidRPr="00E740A2">
        <w:rPr>
          <w:rFonts w:ascii="Times New Roman" w:hAnsi="Times New Roman" w:cs="Times New Roman"/>
          <w:sz w:val="24"/>
          <w:szCs w:val="24"/>
        </w:rPr>
        <w:fldChar w:fldCharType="begin"/>
      </w:r>
      <w:r w:rsidR="002E5877" w:rsidRPr="00E740A2">
        <w:rPr>
          <w:rFonts w:ascii="Times New Roman" w:hAnsi="Times New Roman" w:cs="Times New Roman"/>
          <w:sz w:val="24"/>
          <w:szCs w:val="24"/>
        </w:rPr>
        <w:instrText xml:space="preserve"> ADDIN ZOTERO_ITEM CSL_CITATION {"citationID":"KNNveW8Y","properties":{"formattedCitation":"(Blaner et al. 1984; Blaner et al. 1987)","plainCitation":"(Blaner et al. 1984; Blaner et al. 1987)","noteIndex":0},"citationItems":[{"id":1384,"uris":["http://zotero.org/users/8176000/items/F3GPTJ3D"],"itemData":{"id":1384,"type":"article-journal","abstract":"Studies were conducted to explore relationships in rat liver between retinyl palmitate hydrolase activity and the hydrolytic activities against cholesteryl oleate and triolein. Previous studies have shown positive correlations between these three lipid ester hydrolase activities. In order to extend this work, the hydrolase activities were further purified and characterized. The activities against cholesteryl oleate and triolein resembled retinyl palmitate hydrolase activity in showing great variability from rat to rat as assayed in vitro. The relative levels of the three activities were highly correlated with each other over a 50-fold range of activity in a series of 66 liver homogenates. Partial purification (approx. 200-fold) in the absence of detergents was achieved by sequential chromatography of an acetone powder extract of liver on columns of phenyl-Sepharose, DEAE-Sepharose and heparin-Sepharose. The three hydrolase activities copurified during each of these Chromatographic steps. The properties of the three copurifying activities were similar with regard to stimulation of activity by trihydroxy bile salts, pH optimum (near 8.0), and observance of Michaelis-Menten-type saturation kinetics. The three activities were different in their sensitivity towards the serine esterase inhibitors diisopropylfluorophosphate and phenylmethanesulfonyl fluoride, and in their solubility properties in 10 mM sodium acetate, pH 5.0. Thus, triolein hydrolase activity was much less sensitive than the other two activities to the two inhibitors. In addition, the activity against cholesteryl oleate could be separated from the other two activities by extraction of an acetone powder with acetate buffer, pH 5.0. These results indicate that the three lipid hydrolase activities are due to at least three different catalytically active centers, and at least two distinct and separable enzymes. It is likely that three separate but similar enzymes, that appear to be coordinately regulated, are involved.","container-title":"Biochimica et Biophysica Acta (BBA) - Lipids and Lipid Metabolism","DOI":"10.1016/0005-2760(84)90008-0","ISSN":"0005-2760","issue":"3","journalAbbreviation":"Biochimica et Biophysica Acta (BBA) - Lipids and Lipid Metabolism","page":"419-427","source":"ScienceDirect","title":"Rat liver retinyl palmitate hydrolase activity. Relationship to cholesteryl oleate and triolein hydrolase activities","volume":"794","author":[{"family":"Blaner","given":"William S."},{"family":"Prystowsky","given":"Janet H."},{"family":"Smith","given":"John E."},{"family":"Goodman","given":"DeWitt S."}],"issued":{"date-parts":[["1984",7,26]]}}},{"id":1386,"uris":["http://zotero.org/users/8176000/items/76W9F2TN"],"itemData":{"id":1386,"type":"article-journal","abstract":"The retinal epithelium plays an important role in the storage and metabolism of retinoids in the eye. Studies were conducted to examine the enzymatic hydrolysis of retinyl esters by human retinal epithelial cells. Homogenates prepared from these cells were found to hydrolyze both the 11-cis- and all-trans-isomers of retinyl palmitate. Retinyl ester hydrolysis was time-, protein-, and pH-dependent. The 11-cis isomer was hydrolyzed at a rate which was approximately 20 times greater than that of the all-trans isomer. The 11-cis-retinyl palmitate hydrolase activity did not require detergents, unlike the all-trans-retinyl palmitate hydrolase activity, which required detergents for activity. The 11-cis-retinyl palmitate hydrolase activity was maximally active with the addition of 1.0% sodium taurocholate at about pH 8.5, was abolished by incubation at 50 degrees C for 10 min, and was quantitatively recovered in the pellet after centrifugation at 100,000 X g for 1 h. The rate of hydrolysis of 11-cis-retinyl palmitate became saturated with increasing concentrations of 11-cis-retinyl palmitate; under the assay conditions employed, the hydrolase activity had an apparent Km of 19 microM toward 11-cis-retinyl palmitate. All-trans-retinol and 11-cis-retinyl did not affect the rate of hydrolysis of 11-cis-retinyl palmitate, and addition of all-trans-retinyl palmitate only weakly inhibited the 11-cis-retinyl palmitate hydrolytic activities. These data indicate that the human retinal epithelium possesses distinct activities for the hydrolysis of 11-cis- and all-trans-retinyl esters and raise the possibility that these activities may provide a means of distinguishing the stereoisomers of retinol in this tissue.","container-title":"Journal of Biological Chemistry","DOI":"10.1016/S0021-9258(19)75886-4","ISSN":"0021-9258","issue":"1","journalAbbreviation":"Journal of Biological Chemistry","page":"53-58","source":"ScienceDirect","title":"Hydrolysis of 11-cis- and all-trans-retinyl palmitate by homogenates of human retinal epithelial cells.","volume":"262","author":[{"family":"Blaner","given":"W S"},{"family":"Das","given":"S R"},{"family":"Gouras","given":"P"},{"family":"Flood","given":"M T"}],"issued":{"date-parts":[["1987",1,5]]}}}],"schema":"https://github.com/citation-style-language/schema/raw/master/csl-citation.json"} </w:instrText>
      </w:r>
      <w:r w:rsidR="002E5877" w:rsidRPr="00E740A2">
        <w:rPr>
          <w:rFonts w:ascii="Times New Roman" w:hAnsi="Times New Roman" w:cs="Times New Roman"/>
          <w:sz w:val="24"/>
          <w:szCs w:val="24"/>
        </w:rPr>
        <w:fldChar w:fldCharType="separate"/>
      </w:r>
      <w:r w:rsidR="002E5877" w:rsidRPr="00E740A2">
        <w:rPr>
          <w:rFonts w:ascii="Times New Roman" w:hAnsi="Times New Roman" w:cs="Times New Roman"/>
          <w:sz w:val="24"/>
        </w:rPr>
        <w:t>(Blaner et al. 1984; Blaner et al. 1987)</w:t>
      </w:r>
      <w:r w:rsidR="002E5877" w:rsidRPr="00E740A2">
        <w:rPr>
          <w:rFonts w:ascii="Times New Roman" w:hAnsi="Times New Roman" w:cs="Times New Roman"/>
          <w:sz w:val="24"/>
          <w:szCs w:val="24"/>
        </w:rPr>
        <w:fldChar w:fldCharType="end"/>
      </w:r>
      <w:r w:rsidR="00BD1C6C" w:rsidRPr="00E740A2">
        <w:rPr>
          <w:rFonts w:ascii="Times New Roman" w:hAnsi="Times New Roman" w:cs="Times New Roman"/>
          <w:sz w:val="24"/>
          <w:szCs w:val="24"/>
        </w:rPr>
        <w:t xml:space="preserve">, </w:t>
      </w:r>
      <w:r w:rsidR="00881B26" w:rsidRPr="00E740A2">
        <w:rPr>
          <w:rFonts w:ascii="Times New Roman" w:hAnsi="Times New Roman" w:cs="Times New Roman"/>
          <w:sz w:val="24"/>
          <w:szCs w:val="24"/>
        </w:rPr>
        <w:t xml:space="preserve">there is a significant knowledge gap surrounding this </w:t>
      </w:r>
      <w:r w:rsidR="00117256" w:rsidRPr="00E740A2">
        <w:rPr>
          <w:rFonts w:ascii="Times New Roman" w:hAnsi="Times New Roman" w:cs="Times New Roman"/>
          <w:sz w:val="24"/>
          <w:szCs w:val="24"/>
        </w:rPr>
        <w:t xml:space="preserve">putative </w:t>
      </w:r>
      <w:r w:rsidR="00881B26" w:rsidRPr="00E740A2">
        <w:rPr>
          <w:rFonts w:ascii="Times New Roman" w:hAnsi="Times New Roman" w:cs="Times New Roman"/>
          <w:sz w:val="24"/>
          <w:szCs w:val="24"/>
        </w:rPr>
        <w:t>enzyme. The human gene encoding it remains unidentified, and KEGG does</w:t>
      </w:r>
      <w:r w:rsidR="0029327E" w:rsidRPr="00E740A2">
        <w:rPr>
          <w:rFonts w:ascii="Times New Roman" w:hAnsi="Times New Roman" w:cs="Times New Roman"/>
          <w:sz w:val="24"/>
          <w:szCs w:val="24"/>
        </w:rPr>
        <w:t xml:space="preserve"> no</w:t>
      </w:r>
      <w:r w:rsidR="00881B26" w:rsidRPr="00E740A2">
        <w:rPr>
          <w:rFonts w:ascii="Times New Roman" w:hAnsi="Times New Roman" w:cs="Times New Roman"/>
          <w:sz w:val="24"/>
          <w:szCs w:val="24"/>
        </w:rPr>
        <w:t xml:space="preserve">t list any orthologs for it. </w:t>
      </w:r>
      <w:r w:rsidR="00972806" w:rsidRPr="00E740A2">
        <w:rPr>
          <w:rFonts w:ascii="Times New Roman" w:hAnsi="Times New Roman" w:cs="Times New Roman"/>
          <w:sz w:val="24"/>
          <w:szCs w:val="24"/>
        </w:rPr>
        <w:t>Given the nebulous nature of this enzyme, this study chose to prioritize better-understood enzymes, including RPE65 that catalyses the extremely similar reaction of hydrolysing all-trans-retinyl esters to 11-cis retinol</w:t>
      </w:r>
      <w:r w:rsidR="0056161E" w:rsidRPr="00E740A2">
        <w:rPr>
          <w:rFonts w:ascii="Times New Roman" w:hAnsi="Times New Roman" w:cs="Times New Roman"/>
          <w:sz w:val="24"/>
          <w:szCs w:val="24"/>
        </w:rPr>
        <w:t xml:space="preserve"> </w:t>
      </w:r>
      <w:r w:rsidR="00952EA4" w:rsidRPr="00E740A2">
        <w:rPr>
          <w:rFonts w:ascii="Times New Roman" w:hAnsi="Times New Roman" w:cs="Times New Roman"/>
          <w:sz w:val="24"/>
          <w:szCs w:val="24"/>
        </w:rPr>
        <w:fldChar w:fldCharType="begin"/>
      </w:r>
      <w:r w:rsidR="00952EA4" w:rsidRPr="00E740A2">
        <w:rPr>
          <w:rFonts w:ascii="Times New Roman" w:hAnsi="Times New Roman" w:cs="Times New Roman"/>
          <w:sz w:val="24"/>
          <w:szCs w:val="24"/>
        </w:rPr>
        <w:instrText xml:space="preserve"> ADDIN ZOTERO_ITEM CSL_CITATION {"citationID":"4PusnGFd","properties":{"formattedCitation":"(Moiseyev et al. 2005)","plainCitation":"(Moiseyev et al. 2005)","noteIndex":0},"citationItems":[{"id":1365,"uris":["http://zotero.org/users/8176000/items/B23S5AGB"],"itemData":{"id":1365,"type":"article-journal","abstract":"RPE65 is an abundant protein in the retinal pigment epithelium. Mutations in RPE65 are associated with inherited retinal dystrophies. Although it is known that RPE65 is critical for regeneration of 11-cis retinol in the visual cycle, the function of RPE65 is elusive. Here we show that recombinant RPE65, when expressed in QBI-293A and COS-1 cells, has robust enzymatic activity of the previous unidentified isomerohydrolase, an enzyme converting all-trans retinyl ester to 11-cis retinol in the visual cycle. The initial rate for the reaction is 2.9 pmol/min per mg of RPE65 expressed in 293A cells. The isomerohydrolase activity of RPE65 requires coexpression of lecithin retinol acyltransferase in the same cell to provide its substrate. This enzymatic activity is linearly dependent on the expression levels of RPE65. This study demonstrates that RPE65 is the long-sought isomerohydrolase and fills a major gap in our understanding of the visual cycle. Identification of the function of RPE65 will contribute to the understanding of the pathogenesis for retinal dystrophies associated with RPE65 mutations.","container-title":"Proceedings of the National Academy of Sciences","DOI":"10.1073/pnas.0503460102","issue":"35","note":"publisher: Proceedings of the National Academy of Sciences","page":"12413-12418","source":"pnas.org (Atypon)","title":"RPE65 is the isomerohydrolase in the retinoid visual cycle","volume":"102","author":[{"family":"Moiseyev","given":"Gennadiy"},{"family":"Chen","given":"Ying"},{"family":"Takahashi","given":"Yusuke"},{"family":"Wu","given":"Bill X."},{"family":"Ma","given":"Jian-xing"}],"issued":{"date-parts":[["2005",8,30]]}}}],"schema":"https://github.com/citation-style-language/schema/raw/master/csl-citation.json"} </w:instrText>
      </w:r>
      <w:r w:rsidR="00952EA4" w:rsidRPr="00E740A2">
        <w:rPr>
          <w:rFonts w:ascii="Times New Roman" w:hAnsi="Times New Roman" w:cs="Times New Roman"/>
          <w:sz w:val="24"/>
          <w:szCs w:val="24"/>
        </w:rPr>
        <w:fldChar w:fldCharType="separate"/>
      </w:r>
      <w:r w:rsidR="00952EA4" w:rsidRPr="00E740A2">
        <w:rPr>
          <w:rFonts w:ascii="Times New Roman" w:hAnsi="Times New Roman" w:cs="Times New Roman"/>
          <w:sz w:val="24"/>
        </w:rPr>
        <w:t>(Moiseyev et al. 2005)</w:t>
      </w:r>
      <w:r w:rsidR="00952EA4" w:rsidRPr="00E740A2">
        <w:rPr>
          <w:rFonts w:ascii="Times New Roman" w:hAnsi="Times New Roman" w:cs="Times New Roman"/>
          <w:sz w:val="24"/>
          <w:szCs w:val="24"/>
        </w:rPr>
        <w:fldChar w:fldCharType="end"/>
      </w:r>
      <w:r w:rsidR="00972806" w:rsidRPr="00E740A2">
        <w:rPr>
          <w:rFonts w:ascii="Times New Roman" w:hAnsi="Times New Roman" w:cs="Times New Roman"/>
          <w:sz w:val="24"/>
          <w:szCs w:val="24"/>
        </w:rPr>
        <w:t>.</w:t>
      </w:r>
    </w:p>
    <w:p w14:paraId="4BC7A644" w14:textId="1A7DF0B2" w:rsidR="004261E7" w:rsidRPr="00E740A2" w:rsidRDefault="004261E7"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Orthogroup inference </w:t>
      </w:r>
      <w:r w:rsidR="009D0F6B" w:rsidRPr="00E740A2">
        <w:rPr>
          <w:rFonts w:ascii="Times New Roman" w:hAnsi="Times New Roman" w:cs="Times New Roman"/>
          <w:sz w:val="24"/>
          <w:szCs w:val="24"/>
        </w:rPr>
        <w:t xml:space="preserve">methods </w:t>
      </w:r>
      <w:r w:rsidR="00BE6947" w:rsidRPr="00E740A2">
        <w:rPr>
          <w:rFonts w:ascii="Times New Roman" w:hAnsi="Times New Roman" w:cs="Times New Roman"/>
          <w:sz w:val="24"/>
          <w:szCs w:val="24"/>
        </w:rPr>
        <w:t>often</w:t>
      </w:r>
      <w:r w:rsidR="00716480" w:rsidRPr="00E740A2">
        <w:rPr>
          <w:rFonts w:ascii="Times New Roman" w:hAnsi="Times New Roman" w:cs="Times New Roman"/>
          <w:sz w:val="24"/>
          <w:szCs w:val="24"/>
        </w:rPr>
        <w:t xml:space="preserve"> rely on </w:t>
      </w:r>
      <w:r w:rsidR="009D0F6B" w:rsidRPr="00E740A2">
        <w:rPr>
          <w:rFonts w:ascii="Times New Roman" w:hAnsi="Times New Roman" w:cs="Times New Roman"/>
          <w:sz w:val="24"/>
          <w:szCs w:val="24"/>
        </w:rPr>
        <w:t xml:space="preserve">computing </w:t>
      </w:r>
      <w:r w:rsidR="004E58FA" w:rsidRPr="00E740A2">
        <w:rPr>
          <w:rFonts w:ascii="Times New Roman" w:hAnsi="Times New Roman" w:cs="Times New Roman"/>
          <w:sz w:val="24"/>
          <w:szCs w:val="24"/>
        </w:rPr>
        <w:t xml:space="preserve">sequence similarity scores </w:t>
      </w:r>
      <w:r w:rsidR="009D0F6B" w:rsidRPr="00E740A2">
        <w:rPr>
          <w:rFonts w:ascii="Times New Roman" w:hAnsi="Times New Roman" w:cs="Times New Roman"/>
          <w:sz w:val="24"/>
          <w:szCs w:val="24"/>
        </w:rPr>
        <w:t xml:space="preserve">amongst sequences </w:t>
      </w:r>
      <w:r w:rsidR="00963B22" w:rsidRPr="00E740A2">
        <w:rPr>
          <w:rFonts w:ascii="Times New Roman" w:hAnsi="Times New Roman" w:cs="Times New Roman"/>
          <w:sz w:val="24"/>
          <w:szCs w:val="24"/>
        </w:rPr>
        <w:t xml:space="preserve">as a measure of protein distances </w:t>
      </w:r>
      <w:r w:rsidR="00795605" w:rsidRPr="00E740A2">
        <w:rPr>
          <w:rFonts w:ascii="Times New Roman" w:hAnsi="Times New Roman" w:cs="Times New Roman"/>
          <w:sz w:val="24"/>
          <w:szCs w:val="24"/>
        </w:rPr>
        <w:t>and then</w:t>
      </w:r>
      <w:r w:rsidR="00856721" w:rsidRPr="00E740A2">
        <w:rPr>
          <w:rFonts w:ascii="Times New Roman" w:hAnsi="Times New Roman" w:cs="Times New Roman"/>
          <w:sz w:val="24"/>
          <w:szCs w:val="24"/>
        </w:rPr>
        <w:t xml:space="preserve"> </w:t>
      </w:r>
      <w:r w:rsidR="00963B22" w:rsidRPr="00E740A2">
        <w:rPr>
          <w:rFonts w:ascii="Times New Roman" w:hAnsi="Times New Roman" w:cs="Times New Roman"/>
          <w:sz w:val="24"/>
          <w:szCs w:val="24"/>
        </w:rPr>
        <w:t xml:space="preserve">using these scores for </w:t>
      </w:r>
      <w:r w:rsidR="004E58FA" w:rsidRPr="00E740A2">
        <w:rPr>
          <w:rFonts w:ascii="Times New Roman" w:hAnsi="Times New Roman" w:cs="Times New Roman"/>
          <w:sz w:val="24"/>
          <w:szCs w:val="24"/>
        </w:rPr>
        <w:t xml:space="preserve">clustering </w:t>
      </w:r>
      <w:r w:rsidR="00795605" w:rsidRPr="00E740A2">
        <w:rPr>
          <w:rFonts w:ascii="Times New Roman" w:hAnsi="Times New Roman" w:cs="Times New Roman"/>
          <w:sz w:val="24"/>
          <w:szCs w:val="24"/>
        </w:rPr>
        <w:t>the sequences</w:t>
      </w:r>
      <w:r w:rsidR="00856721" w:rsidRPr="00E740A2">
        <w:rPr>
          <w:rFonts w:ascii="Times New Roman" w:hAnsi="Times New Roman" w:cs="Times New Roman"/>
          <w:sz w:val="24"/>
          <w:szCs w:val="24"/>
        </w:rPr>
        <w:t xml:space="preserve"> </w:t>
      </w:r>
      <w:r w:rsidR="00C11017" w:rsidRPr="00E740A2">
        <w:rPr>
          <w:rFonts w:ascii="Times New Roman" w:hAnsi="Times New Roman" w:cs="Times New Roman"/>
          <w:sz w:val="24"/>
          <w:szCs w:val="24"/>
        </w:rPr>
        <w:t>(e.g.</w:t>
      </w:r>
      <w:r w:rsidR="00951B59" w:rsidRPr="00E740A2">
        <w:rPr>
          <w:rFonts w:ascii="Times New Roman" w:hAnsi="Times New Roman" w:cs="Times New Roman"/>
          <w:sz w:val="24"/>
          <w:szCs w:val="24"/>
        </w:rPr>
        <w:t>,</w:t>
      </w:r>
      <w:r w:rsidR="00C11017" w:rsidRPr="00E740A2">
        <w:rPr>
          <w:rFonts w:ascii="Times New Roman" w:hAnsi="Times New Roman" w:cs="Times New Roman"/>
          <w:sz w:val="24"/>
          <w:szCs w:val="24"/>
        </w:rPr>
        <w:t xml:space="preserve"> </w:t>
      </w:r>
      <w:proofErr w:type="spellStart"/>
      <w:r w:rsidR="00C11017" w:rsidRPr="00E740A2">
        <w:rPr>
          <w:rFonts w:ascii="Times New Roman" w:hAnsi="Times New Roman" w:cs="Times New Roman"/>
          <w:sz w:val="24"/>
          <w:szCs w:val="24"/>
        </w:rPr>
        <w:t>OrthoMCL</w:t>
      </w:r>
      <w:proofErr w:type="spellEnd"/>
      <w:r w:rsidR="00C11017" w:rsidRPr="00E740A2">
        <w:rPr>
          <w:rFonts w:ascii="Times New Roman" w:hAnsi="Times New Roman" w:cs="Times New Roman"/>
          <w:sz w:val="24"/>
          <w:szCs w:val="24"/>
        </w:rPr>
        <w:t xml:space="preserve"> </w:t>
      </w:r>
      <w:r w:rsidR="00951B59" w:rsidRPr="00E740A2">
        <w:rPr>
          <w:rFonts w:ascii="Times New Roman" w:hAnsi="Times New Roman" w:cs="Times New Roman"/>
          <w:sz w:val="24"/>
          <w:szCs w:val="24"/>
        </w:rPr>
        <w:fldChar w:fldCharType="begin"/>
      </w:r>
      <w:r w:rsidR="00951B59" w:rsidRPr="00E740A2">
        <w:rPr>
          <w:rFonts w:ascii="Times New Roman" w:hAnsi="Times New Roman" w:cs="Times New Roman"/>
          <w:sz w:val="24"/>
          <w:szCs w:val="24"/>
        </w:rPr>
        <w:instrText xml:space="preserve"> ADDIN ZOTERO_ITEM CSL_CITATION {"citationID":"tOygywZU","properties":{"formattedCitation":"(Li et al. 2003)","plainCitation":"(Li et al. 2003)","noteIndex":0},"citationItems":[{"id":1388,"uris":["http://zotero.org/users/8176000/items/WWI5TPA9"],"itemData":{"id":1388,"type":"article-journal","abstract":"The identification of orthologous groups is useful for genome annotation, studies on gene/protein evolution, comparative genomics, and the identification of taxonomically restricted sequences. Methods successfully exploited for prokaryotic genome analysis have proved difficult to apply to eukaryotes, however, as larger genomes may contain multiple paralogous genes, and sequence information is often incomplete. OrthoMCL provides a scalable method for constructing orthologous groups across multiple eukaryotic taxa, using a Markov Cluster algorithm to group (putative) orthologs and paralogs. This method performs similarly to the INPARANOID algorithm when applied to two genomes, but can be extended to cluster orthologs from multiple species. OrthoMCL clusters are coherent with groups identified by EGO, but improved recognition of “recent” paralogs permits overlapping EGO groups representing the same gene to be merged. Comparison with previously assigned EC annotations suggests a high degree of reliability, implying utility for automated eukaryotic genome annotation. OrthoMCL has been applied to the proteome data set from seven publicly available genomes (human, fly, worm, yeast, Arabidopsis, the malaria parasite Plasmodium falciparum, and Escherichia coli). A Web interface allows queries based on individual genes or user-defined phylogenetic patterns (http://www.cbil.upenn.edu/gene-family). Analysis of clusters incorporating P. falciparum genes identifies numerous enzymes that were incompletely annotated in first-pass annotation of the parasite genome.","container-title":"Genome Research","DOI":"10.1101/gr.1224503","ISSN":"1088-9051, 1549-5469","issue":"9","journalAbbreviation":"Genome Res.","language":"en","note":"Company: Cold Spring Harbor Laboratory Press\nDistributor: Cold Spring Harbor Laboratory Press\nInstitution: Cold Spring Harbor Laboratory Press\nLabel: Cold Spring Harbor Laboratory Press\npublisher: Cold Spring Harbor Lab\nPMID: 12952885","page":"2178-2189","source":"genome.cshlp.org","title":"OrthoMCL: Identification of Ortholog Groups for Eukaryotic Genomes","title-short":"OrthoMCL","volume":"13","author":[{"family":"Li","given":"Li"},{"family":"Stoeckert","given":"Christian J."},{"family":"Roos","given":"David S."}],"issued":{"date-parts":[["2003",9,1]]}}}],"schema":"https://github.com/citation-style-language/schema/raw/master/csl-citation.json"} </w:instrText>
      </w:r>
      <w:r w:rsidR="00951B59" w:rsidRPr="00E740A2">
        <w:rPr>
          <w:rFonts w:ascii="Times New Roman" w:hAnsi="Times New Roman" w:cs="Times New Roman"/>
          <w:sz w:val="24"/>
          <w:szCs w:val="24"/>
        </w:rPr>
        <w:fldChar w:fldCharType="separate"/>
      </w:r>
      <w:r w:rsidR="00951B59" w:rsidRPr="00E740A2">
        <w:rPr>
          <w:rFonts w:ascii="Times New Roman" w:hAnsi="Times New Roman" w:cs="Times New Roman"/>
          <w:sz w:val="24"/>
        </w:rPr>
        <w:t>(Li et al. 2003)</w:t>
      </w:r>
      <w:r w:rsidR="00951B59" w:rsidRPr="00E740A2">
        <w:rPr>
          <w:rFonts w:ascii="Times New Roman" w:hAnsi="Times New Roman" w:cs="Times New Roman"/>
          <w:sz w:val="24"/>
          <w:szCs w:val="24"/>
        </w:rPr>
        <w:fldChar w:fldCharType="end"/>
      </w:r>
      <w:r w:rsidR="00C11017" w:rsidRPr="00E740A2">
        <w:rPr>
          <w:rFonts w:ascii="Times New Roman" w:hAnsi="Times New Roman" w:cs="Times New Roman"/>
          <w:sz w:val="24"/>
          <w:szCs w:val="24"/>
        </w:rPr>
        <w:t>)</w:t>
      </w:r>
      <w:r w:rsidR="00CF4FFA" w:rsidRPr="00E740A2">
        <w:rPr>
          <w:rFonts w:ascii="Times New Roman" w:hAnsi="Times New Roman" w:cs="Times New Roman"/>
          <w:sz w:val="24"/>
          <w:szCs w:val="24"/>
        </w:rPr>
        <w:t xml:space="preserve">. Here, two alternative software for orthogroup inference were used </w:t>
      </w:r>
      <w:r w:rsidR="00C85701" w:rsidRPr="00E740A2">
        <w:rPr>
          <w:rFonts w:ascii="Times New Roman" w:hAnsi="Times New Roman" w:cs="Times New Roman"/>
          <w:sz w:val="24"/>
          <w:szCs w:val="24"/>
        </w:rPr>
        <w:t>to independently infer orthogroups</w:t>
      </w:r>
      <w:r w:rsidR="00D10256" w:rsidRPr="00E740A2">
        <w:rPr>
          <w:rFonts w:ascii="Times New Roman" w:hAnsi="Times New Roman" w:cs="Times New Roman"/>
          <w:sz w:val="24"/>
          <w:szCs w:val="24"/>
        </w:rPr>
        <w:t xml:space="preserve"> (see </w:t>
      </w:r>
      <w:r w:rsidR="009B78CD" w:rsidRPr="00E740A2">
        <w:rPr>
          <w:rFonts w:ascii="Times New Roman" w:hAnsi="Times New Roman" w:cs="Times New Roman"/>
          <w:sz w:val="24"/>
          <w:szCs w:val="24"/>
        </w:rPr>
        <w:t xml:space="preserve">details in </w:t>
      </w:r>
      <w:r w:rsidR="00D10256" w:rsidRPr="00E740A2">
        <w:rPr>
          <w:rFonts w:ascii="Times New Roman" w:hAnsi="Times New Roman" w:cs="Times New Roman"/>
          <w:sz w:val="24"/>
          <w:szCs w:val="24"/>
        </w:rPr>
        <w:t>Methods)</w:t>
      </w:r>
      <w:r w:rsidR="00C85701" w:rsidRPr="00E740A2">
        <w:rPr>
          <w:rFonts w:ascii="Times New Roman" w:hAnsi="Times New Roman" w:cs="Times New Roman"/>
          <w:sz w:val="24"/>
          <w:szCs w:val="24"/>
        </w:rPr>
        <w:t xml:space="preserve">. The first was OrthoFinder that </w:t>
      </w:r>
      <w:r w:rsidR="00BC4521" w:rsidRPr="00E740A2">
        <w:rPr>
          <w:rFonts w:ascii="Times New Roman" w:hAnsi="Times New Roman" w:cs="Times New Roman"/>
          <w:sz w:val="24"/>
          <w:szCs w:val="24"/>
        </w:rPr>
        <w:t xml:space="preserve">implements a method </w:t>
      </w:r>
      <w:r w:rsidR="00AD7ED3" w:rsidRPr="00E740A2">
        <w:rPr>
          <w:rFonts w:ascii="Times New Roman" w:hAnsi="Times New Roman" w:cs="Times New Roman"/>
          <w:sz w:val="24"/>
          <w:szCs w:val="24"/>
        </w:rPr>
        <w:t xml:space="preserve">that eliminates </w:t>
      </w:r>
      <w:r w:rsidR="00AD7ED3" w:rsidRPr="00E740A2">
        <w:rPr>
          <w:rFonts w:ascii="Times New Roman" w:hAnsi="Times New Roman" w:cs="Times New Roman"/>
          <w:sz w:val="24"/>
          <w:szCs w:val="24"/>
        </w:rPr>
        <w:t>gene length bias</w:t>
      </w:r>
      <w:r w:rsidR="00AD7ED3" w:rsidRPr="00E740A2">
        <w:rPr>
          <w:rFonts w:ascii="Times New Roman" w:hAnsi="Times New Roman" w:cs="Times New Roman"/>
          <w:sz w:val="24"/>
          <w:szCs w:val="24"/>
        </w:rPr>
        <w:t xml:space="preserve"> </w:t>
      </w:r>
      <w:r w:rsidR="00BC4521" w:rsidRPr="00E740A2">
        <w:rPr>
          <w:rFonts w:ascii="Times New Roman" w:hAnsi="Times New Roman" w:cs="Times New Roman"/>
          <w:sz w:val="24"/>
          <w:szCs w:val="24"/>
        </w:rPr>
        <w:t xml:space="preserve">during </w:t>
      </w:r>
      <w:r w:rsidR="00A9552F" w:rsidRPr="00E740A2">
        <w:rPr>
          <w:rFonts w:ascii="Times New Roman" w:hAnsi="Times New Roman" w:cs="Times New Roman"/>
          <w:sz w:val="24"/>
          <w:szCs w:val="24"/>
        </w:rPr>
        <w:t>similarity score assessment</w:t>
      </w:r>
      <w:r w:rsidR="000B393B" w:rsidRPr="00E740A2">
        <w:rPr>
          <w:rFonts w:ascii="Times New Roman" w:hAnsi="Times New Roman" w:cs="Times New Roman"/>
          <w:sz w:val="24"/>
          <w:szCs w:val="24"/>
        </w:rPr>
        <w:t xml:space="preserve"> </w:t>
      </w:r>
      <w:r w:rsidR="00DC1C1A" w:rsidRPr="00E740A2">
        <w:rPr>
          <w:rFonts w:ascii="Times New Roman" w:hAnsi="Times New Roman" w:cs="Times New Roman"/>
          <w:sz w:val="24"/>
          <w:szCs w:val="24"/>
        </w:rPr>
        <w:fldChar w:fldCharType="begin"/>
      </w:r>
      <w:r w:rsidR="00DC1C1A" w:rsidRPr="00E740A2">
        <w:rPr>
          <w:rFonts w:ascii="Times New Roman" w:hAnsi="Times New Roman" w:cs="Times New Roman"/>
          <w:sz w:val="24"/>
          <w:szCs w:val="24"/>
        </w:rPr>
        <w:instrText xml:space="preserve"> ADDIN ZOTERO_ITEM CSL_CITATION {"citationID":"reHWREqF","properties":{"formattedCitation":"(Emms and Kelly 2015)","plainCitation":"(Emms and Kelly 2015)","noteIndex":0},"citationItems":[{"id":1393,"uris":["http://zotero.org/users/8176000/items/P6A7NUGJ"],"itemData":{"id":1393,"type":"article-journal","abstract":"Identifying homology relationships between sequences is fundamental to biological research. Here we provide a novel orthogroup inference algorithm called OrthoFinder that solves a previously undetected gene length bias in orthogroup inference, resulting in significant improvements in accuracy. Using real benchmark datasets we demonstrate that OrthoFinder is more accurate than other orthogroup inference methods by between 8 % and 33 %. Furthermore, we demonstrate the utility of OrthoFinder by providing a complete classification of transcription factor gene families in plants revealing 6.9 million previously unobserved relationships.","container-title":"Genome Biology","DOI":"10.1186/s13059-015-0721-2","ISSN":"1474-760X","issue":"1","journalAbbreviation":"Genome Biology","page":"157","source":"BioMed Central","title":"OrthoFinder: solving fundamental biases in whole genome comparisons dramatically improves orthogroup inference accuracy","title-short":"OrthoFinder","volume":"16","author":[{"family":"Emms","given":"David M."},{"family":"Kelly","given":"Steven"}],"issued":{"date-parts":[["2015",8,6]]}}}],"schema":"https://github.com/citation-style-language/schema/raw/master/csl-citation.json"} </w:instrText>
      </w:r>
      <w:r w:rsidR="00DC1C1A" w:rsidRPr="00E740A2">
        <w:rPr>
          <w:rFonts w:ascii="Times New Roman" w:hAnsi="Times New Roman" w:cs="Times New Roman"/>
          <w:sz w:val="24"/>
          <w:szCs w:val="24"/>
        </w:rPr>
        <w:fldChar w:fldCharType="separate"/>
      </w:r>
      <w:r w:rsidR="00DC1C1A" w:rsidRPr="00E740A2">
        <w:rPr>
          <w:rFonts w:ascii="Times New Roman" w:hAnsi="Times New Roman" w:cs="Times New Roman"/>
          <w:sz w:val="24"/>
        </w:rPr>
        <w:t>(</w:t>
      </w:r>
      <w:proofErr w:type="spellStart"/>
      <w:r w:rsidR="00DC1C1A" w:rsidRPr="00E740A2">
        <w:rPr>
          <w:rFonts w:ascii="Times New Roman" w:hAnsi="Times New Roman" w:cs="Times New Roman"/>
          <w:sz w:val="24"/>
        </w:rPr>
        <w:t>Emms</w:t>
      </w:r>
      <w:proofErr w:type="spellEnd"/>
      <w:r w:rsidR="00DC1C1A" w:rsidRPr="00E740A2">
        <w:rPr>
          <w:rFonts w:ascii="Times New Roman" w:hAnsi="Times New Roman" w:cs="Times New Roman"/>
          <w:sz w:val="24"/>
        </w:rPr>
        <w:t xml:space="preserve"> and Kelly 2015)</w:t>
      </w:r>
      <w:r w:rsidR="00DC1C1A" w:rsidRPr="00E740A2">
        <w:rPr>
          <w:rFonts w:ascii="Times New Roman" w:hAnsi="Times New Roman" w:cs="Times New Roman"/>
          <w:sz w:val="24"/>
          <w:szCs w:val="24"/>
        </w:rPr>
        <w:fldChar w:fldCharType="end"/>
      </w:r>
      <w:r w:rsidR="00C85701" w:rsidRPr="00E740A2">
        <w:rPr>
          <w:rFonts w:ascii="Times New Roman" w:hAnsi="Times New Roman" w:cs="Times New Roman"/>
          <w:sz w:val="24"/>
          <w:szCs w:val="24"/>
        </w:rPr>
        <w:t xml:space="preserve"> and </w:t>
      </w:r>
      <w:r w:rsidR="00A9552F" w:rsidRPr="00E740A2">
        <w:rPr>
          <w:rFonts w:ascii="Times New Roman" w:hAnsi="Times New Roman" w:cs="Times New Roman"/>
          <w:sz w:val="24"/>
          <w:szCs w:val="24"/>
        </w:rPr>
        <w:t xml:space="preserve">uses a phylogenetic framework to </w:t>
      </w:r>
      <w:r w:rsidR="00DC2BC0" w:rsidRPr="00E740A2">
        <w:rPr>
          <w:rFonts w:ascii="Times New Roman" w:hAnsi="Times New Roman" w:cs="Times New Roman"/>
          <w:sz w:val="24"/>
          <w:szCs w:val="24"/>
        </w:rPr>
        <w:t>detect orthologs</w:t>
      </w:r>
      <w:r w:rsidR="000B393B" w:rsidRPr="00E740A2">
        <w:rPr>
          <w:rFonts w:ascii="Times New Roman" w:hAnsi="Times New Roman" w:cs="Times New Roman"/>
          <w:sz w:val="24"/>
          <w:szCs w:val="24"/>
        </w:rPr>
        <w:t xml:space="preserve"> </w:t>
      </w:r>
      <w:r w:rsidR="007F459A" w:rsidRPr="00E740A2">
        <w:rPr>
          <w:rFonts w:ascii="Times New Roman" w:hAnsi="Times New Roman" w:cs="Times New Roman"/>
          <w:sz w:val="24"/>
          <w:szCs w:val="24"/>
        </w:rPr>
        <w:fldChar w:fldCharType="begin"/>
      </w:r>
      <w:r w:rsidR="007F459A" w:rsidRPr="00E740A2">
        <w:rPr>
          <w:rFonts w:ascii="Times New Roman" w:hAnsi="Times New Roman" w:cs="Times New Roman"/>
          <w:sz w:val="24"/>
          <w:szCs w:val="24"/>
        </w:rPr>
        <w:instrText xml:space="preserve"> ADDIN ZOTERO_ITEM CSL_CITATION {"citationID":"NqSMSRdc","properties":{"formattedCitation":"(Emms and Kelly 2019)","plainCitation":"(Emms and Kelly 2019)","noteIndex":0},"citationItems":[{"id":1390,"uris":["http://zotero.org/users/8176000/items/8V78TC99"],"itemData":{"id":1390,"type":"article-journal","abstract":"Here, we present a major advance of the OrthoFinder method. This extends OrthoFinder’s high accuracy orthogroup inference to provide phylogenetic inference of orthologs, rooted gene trees, gene duplication events, the rooted species tree, and comparative genomics statistics. Each output is benchmarked on appropriate real or simulated datasets, and where comparable methods exist, OrthoFinder is equivalent to or outperforms these methods. Furthermore, OrthoFinder is the most accurate ortholog inference method on the Quest for Orthologs benchmark test. Finally, OrthoFinder’s comprehensive phylogenetic analysis is achieved with equivalent speed and scalability to the fastest, score-based heuristic methods. OrthoFinder is available at https://github.com/davidemms/OrthoFinder.","container-title":"Genome Biology","DOI":"10.1186/s13059-019-1832-y","ISSN":"1474-760X","issue":"1","journalAbbreviation":"Genome Biology","page":"238","source":"BioMed Central","title":"OrthoFinder: phylogenetic orthology inference for comparative genomics","title-short":"OrthoFinder","volume":"20","author":[{"family":"Emms","given":"David M."},{"family":"Kelly","given":"Steven"}],"issued":{"date-parts":[["2019",11,14]]}}}],"schema":"https://github.com/citation-style-language/schema/raw/master/csl-citation.json"} </w:instrText>
      </w:r>
      <w:r w:rsidR="007F459A" w:rsidRPr="00E740A2">
        <w:rPr>
          <w:rFonts w:ascii="Times New Roman" w:hAnsi="Times New Roman" w:cs="Times New Roman"/>
          <w:sz w:val="24"/>
          <w:szCs w:val="24"/>
        </w:rPr>
        <w:fldChar w:fldCharType="separate"/>
      </w:r>
      <w:r w:rsidR="007F459A" w:rsidRPr="00E740A2">
        <w:rPr>
          <w:rFonts w:ascii="Times New Roman" w:hAnsi="Times New Roman" w:cs="Times New Roman"/>
          <w:sz w:val="24"/>
        </w:rPr>
        <w:t>(</w:t>
      </w:r>
      <w:proofErr w:type="spellStart"/>
      <w:r w:rsidR="007F459A" w:rsidRPr="00E740A2">
        <w:rPr>
          <w:rFonts w:ascii="Times New Roman" w:hAnsi="Times New Roman" w:cs="Times New Roman"/>
          <w:sz w:val="24"/>
        </w:rPr>
        <w:t>Emms</w:t>
      </w:r>
      <w:proofErr w:type="spellEnd"/>
      <w:r w:rsidR="007F459A" w:rsidRPr="00E740A2">
        <w:rPr>
          <w:rFonts w:ascii="Times New Roman" w:hAnsi="Times New Roman" w:cs="Times New Roman"/>
          <w:sz w:val="24"/>
        </w:rPr>
        <w:t xml:space="preserve"> and Kelly 2019)</w:t>
      </w:r>
      <w:r w:rsidR="007F459A" w:rsidRPr="00E740A2">
        <w:rPr>
          <w:rFonts w:ascii="Times New Roman" w:hAnsi="Times New Roman" w:cs="Times New Roman"/>
          <w:sz w:val="24"/>
          <w:szCs w:val="24"/>
        </w:rPr>
        <w:fldChar w:fldCharType="end"/>
      </w:r>
      <w:r w:rsidR="00A9552F" w:rsidRPr="00E740A2">
        <w:rPr>
          <w:rFonts w:ascii="Times New Roman" w:hAnsi="Times New Roman" w:cs="Times New Roman"/>
          <w:sz w:val="24"/>
          <w:szCs w:val="24"/>
        </w:rPr>
        <w:t xml:space="preserve">; </w:t>
      </w:r>
      <w:r w:rsidR="00C85701" w:rsidRPr="00E740A2">
        <w:rPr>
          <w:rFonts w:ascii="Times New Roman" w:hAnsi="Times New Roman" w:cs="Times New Roman"/>
          <w:sz w:val="24"/>
          <w:szCs w:val="24"/>
        </w:rPr>
        <w:t>the second was Broccoli that</w:t>
      </w:r>
      <w:r w:rsidR="00610287" w:rsidRPr="00E740A2">
        <w:rPr>
          <w:rFonts w:ascii="Times New Roman" w:hAnsi="Times New Roman" w:cs="Times New Roman"/>
          <w:sz w:val="24"/>
          <w:szCs w:val="24"/>
        </w:rPr>
        <w:t xml:space="preserve"> </w:t>
      </w:r>
      <w:r w:rsidR="00610287" w:rsidRPr="00E740A2">
        <w:rPr>
          <w:rFonts w:ascii="Times New Roman" w:hAnsi="Times New Roman" w:cs="Times New Roman"/>
          <w:sz w:val="24"/>
          <w:szCs w:val="24"/>
        </w:rPr>
        <w:t>uses phylogenetic relationships</w:t>
      </w:r>
      <w:r w:rsidR="00C85701" w:rsidRPr="00E740A2">
        <w:rPr>
          <w:rFonts w:ascii="Times New Roman" w:hAnsi="Times New Roman" w:cs="Times New Roman"/>
          <w:sz w:val="24"/>
          <w:szCs w:val="24"/>
        </w:rPr>
        <w:t xml:space="preserve"> instead </w:t>
      </w:r>
      <w:r w:rsidR="001F601F" w:rsidRPr="00E740A2">
        <w:rPr>
          <w:rFonts w:ascii="Times New Roman" w:hAnsi="Times New Roman" w:cs="Times New Roman"/>
          <w:sz w:val="24"/>
          <w:szCs w:val="24"/>
        </w:rPr>
        <w:t xml:space="preserve">of </w:t>
      </w:r>
      <w:r w:rsidR="00610287" w:rsidRPr="00E740A2">
        <w:rPr>
          <w:rFonts w:ascii="Times New Roman" w:hAnsi="Times New Roman" w:cs="Times New Roman"/>
          <w:sz w:val="24"/>
          <w:szCs w:val="24"/>
        </w:rPr>
        <w:t xml:space="preserve">protein distances </w:t>
      </w:r>
      <w:r w:rsidR="00610287" w:rsidRPr="00E740A2">
        <w:rPr>
          <w:rFonts w:ascii="Times New Roman" w:hAnsi="Times New Roman" w:cs="Times New Roman"/>
          <w:sz w:val="24"/>
          <w:szCs w:val="24"/>
        </w:rPr>
        <w:t xml:space="preserve">for </w:t>
      </w:r>
      <w:r w:rsidR="00982202" w:rsidRPr="00E740A2">
        <w:rPr>
          <w:rFonts w:ascii="Times New Roman" w:hAnsi="Times New Roman" w:cs="Times New Roman"/>
          <w:sz w:val="24"/>
          <w:szCs w:val="24"/>
        </w:rPr>
        <w:t>cluster</w:t>
      </w:r>
      <w:r w:rsidR="001F601F" w:rsidRPr="00E740A2">
        <w:rPr>
          <w:rFonts w:ascii="Times New Roman" w:hAnsi="Times New Roman" w:cs="Times New Roman"/>
          <w:sz w:val="24"/>
          <w:szCs w:val="24"/>
        </w:rPr>
        <w:t>ing</w:t>
      </w:r>
      <w:r w:rsidR="00B9748E" w:rsidRPr="00E740A2">
        <w:rPr>
          <w:rFonts w:ascii="Times New Roman" w:hAnsi="Times New Roman" w:cs="Times New Roman"/>
          <w:sz w:val="24"/>
          <w:szCs w:val="24"/>
        </w:rPr>
        <w:t xml:space="preserve"> </w:t>
      </w:r>
      <w:r w:rsidR="00B9748E" w:rsidRPr="00E740A2">
        <w:rPr>
          <w:rFonts w:ascii="Times New Roman" w:hAnsi="Times New Roman" w:cs="Times New Roman"/>
          <w:sz w:val="24"/>
          <w:szCs w:val="24"/>
        </w:rPr>
        <w:lastRenderedPageBreak/>
        <w:t xml:space="preserve">sequences </w:t>
      </w:r>
      <w:r w:rsidR="0090386E" w:rsidRPr="00E740A2">
        <w:rPr>
          <w:rFonts w:ascii="Times New Roman" w:hAnsi="Times New Roman" w:cs="Times New Roman"/>
          <w:sz w:val="24"/>
          <w:szCs w:val="24"/>
        </w:rPr>
        <w:t xml:space="preserve">and then </w:t>
      </w:r>
      <w:r w:rsidR="00325841" w:rsidRPr="00E740A2">
        <w:rPr>
          <w:rFonts w:ascii="Times New Roman" w:hAnsi="Times New Roman" w:cs="Times New Roman"/>
          <w:sz w:val="24"/>
          <w:szCs w:val="24"/>
        </w:rPr>
        <w:t>applies</w:t>
      </w:r>
      <w:r w:rsidR="0090386E" w:rsidRPr="00E740A2">
        <w:rPr>
          <w:rFonts w:ascii="Times New Roman" w:hAnsi="Times New Roman" w:cs="Times New Roman"/>
          <w:sz w:val="24"/>
          <w:szCs w:val="24"/>
        </w:rPr>
        <w:t xml:space="preserve"> machine learning algorithms to extract </w:t>
      </w:r>
      <w:r w:rsidR="000160BE" w:rsidRPr="00E740A2">
        <w:rPr>
          <w:rFonts w:ascii="Times New Roman" w:hAnsi="Times New Roman" w:cs="Times New Roman"/>
          <w:sz w:val="24"/>
          <w:szCs w:val="24"/>
        </w:rPr>
        <w:t>orthologous</w:t>
      </w:r>
      <w:r w:rsidR="0090386E" w:rsidRPr="00E740A2">
        <w:rPr>
          <w:rFonts w:ascii="Times New Roman" w:hAnsi="Times New Roman" w:cs="Times New Roman"/>
          <w:sz w:val="24"/>
          <w:szCs w:val="24"/>
        </w:rPr>
        <w:t xml:space="preserve"> relationships from </w:t>
      </w:r>
      <w:r w:rsidR="00806E43" w:rsidRPr="00E740A2">
        <w:rPr>
          <w:rFonts w:ascii="Times New Roman" w:hAnsi="Times New Roman" w:cs="Times New Roman"/>
          <w:sz w:val="24"/>
          <w:szCs w:val="24"/>
        </w:rPr>
        <w:t>this</w:t>
      </w:r>
      <w:r w:rsidR="0090386E" w:rsidRPr="00E740A2">
        <w:rPr>
          <w:rFonts w:ascii="Times New Roman" w:hAnsi="Times New Roman" w:cs="Times New Roman"/>
          <w:sz w:val="24"/>
          <w:szCs w:val="24"/>
        </w:rPr>
        <w:t xml:space="preserve"> network </w:t>
      </w:r>
      <w:r w:rsidR="00FE6515" w:rsidRPr="00E740A2">
        <w:rPr>
          <w:rFonts w:ascii="Times New Roman" w:hAnsi="Times New Roman" w:cs="Times New Roman"/>
          <w:sz w:val="24"/>
          <w:szCs w:val="24"/>
        </w:rPr>
        <w:fldChar w:fldCharType="begin"/>
      </w:r>
      <w:r w:rsidR="00FE6515" w:rsidRPr="00E740A2">
        <w:rPr>
          <w:rFonts w:ascii="Times New Roman" w:hAnsi="Times New Roman" w:cs="Times New Roman"/>
          <w:sz w:val="24"/>
          <w:szCs w:val="24"/>
        </w:rPr>
        <w:instrText xml:space="preserve"> ADDIN ZOTERO_ITEM CSL_CITATION {"citationID":"cJqhusrW","properties":{"formattedCitation":"(Derelle et al. 2020)","plainCitation":"(Derelle et al. 2020)","noteIndex":0},"citationItems":[{"id":1395,"uris":["http://zotero.org/users/8176000/items/MX7ISAQD"],"itemData":{"id":1395,"type":"article-journal","abstract":"Orthology assignment is a key step of comparative genomic studies, for which many bioinformatic tools have been developed. However, all gene clustering pipelines are based on the analysis of protein distances, which are subject to many artifacts. In this article, we introduce Broccoli, a user-friendly pipeline designed to infer, with high precision, orthologous groups, and pairs of proteins using a phylogeny-based approach. Briefly, Broccoli performs ultrafast phylogenetic analyses on most proteins and builds a network of orthologous relationships. Orthologous groups are then identified from the network using a parameter-free machine learning algorithm. Broccoli is also able to detect chimeric proteins resulting from gene-fusion events and to assign these proteins to the corresponding orthologous groups. Tested on two benchmark data sets, Broccoli outperforms current orthology pipelines. In addition, Broccoli is scalable, with runtimes similar to those of recent distance-based pipelines. Given its high level of performance and efficiency, this new pipeline represents a suitable choice for comparative genomic studies. Broccoli is freely available at https://github.com/rderelle/Broccoli.","container-title":"Molecular Biology and Evolution","DOI":"10.1093/molbev/msaa159","ISSN":"0737-4038","issue":"11","journalAbbreviation":"Molecular Biology and Evolution","page":"3389-3396","source":"Silverchair","title":"Broccoli: Combining Phylogenetic and Network Analyses for Orthology Assignment","title-short":"Broccoli","volume":"37","author":[{"family":"Derelle","given":"Romain"},{"family":"Philippe","given":"Hervé"},{"family":"Colbourne","given":"John K"}],"issued":{"date-parts":[["2020",11,1]]}}}],"schema":"https://github.com/citation-style-language/schema/raw/master/csl-citation.json"} </w:instrText>
      </w:r>
      <w:r w:rsidR="00FE6515" w:rsidRPr="00E740A2">
        <w:rPr>
          <w:rFonts w:ascii="Times New Roman" w:hAnsi="Times New Roman" w:cs="Times New Roman"/>
          <w:sz w:val="24"/>
          <w:szCs w:val="24"/>
        </w:rPr>
        <w:fldChar w:fldCharType="separate"/>
      </w:r>
      <w:r w:rsidR="00FE6515" w:rsidRPr="00E740A2">
        <w:rPr>
          <w:rFonts w:ascii="Times New Roman" w:hAnsi="Times New Roman" w:cs="Times New Roman"/>
          <w:sz w:val="24"/>
        </w:rPr>
        <w:t>(Derelle et al. 2020)</w:t>
      </w:r>
      <w:r w:rsidR="00FE6515" w:rsidRPr="00E740A2">
        <w:rPr>
          <w:rFonts w:ascii="Times New Roman" w:hAnsi="Times New Roman" w:cs="Times New Roman"/>
          <w:sz w:val="24"/>
          <w:szCs w:val="24"/>
        </w:rPr>
        <w:fldChar w:fldCharType="end"/>
      </w:r>
      <w:r w:rsidR="00C85701" w:rsidRPr="00E740A2">
        <w:rPr>
          <w:rFonts w:ascii="Times New Roman" w:hAnsi="Times New Roman" w:cs="Times New Roman"/>
          <w:sz w:val="24"/>
          <w:szCs w:val="24"/>
        </w:rPr>
        <w:t xml:space="preserve">. </w:t>
      </w:r>
      <w:r w:rsidR="008226D4" w:rsidRPr="00E740A2">
        <w:rPr>
          <w:rFonts w:ascii="Times New Roman" w:hAnsi="Times New Roman" w:cs="Times New Roman"/>
          <w:sz w:val="24"/>
          <w:szCs w:val="24"/>
        </w:rPr>
        <w:t xml:space="preserve">By </w:t>
      </w:r>
      <w:r w:rsidR="00806E43" w:rsidRPr="00E740A2">
        <w:rPr>
          <w:rFonts w:ascii="Times New Roman" w:hAnsi="Times New Roman" w:cs="Times New Roman"/>
          <w:sz w:val="24"/>
          <w:szCs w:val="24"/>
        </w:rPr>
        <w:t xml:space="preserve">comparing results from these distinct </w:t>
      </w:r>
      <w:r w:rsidR="00D926DC" w:rsidRPr="00E740A2">
        <w:rPr>
          <w:rFonts w:ascii="Times New Roman" w:hAnsi="Times New Roman" w:cs="Times New Roman"/>
          <w:sz w:val="24"/>
          <w:szCs w:val="24"/>
        </w:rPr>
        <w:t>strategies,</w:t>
      </w:r>
      <w:r w:rsidR="008226D4" w:rsidRPr="00E740A2">
        <w:rPr>
          <w:rFonts w:ascii="Times New Roman" w:hAnsi="Times New Roman" w:cs="Times New Roman"/>
          <w:sz w:val="24"/>
          <w:szCs w:val="24"/>
        </w:rPr>
        <w:t xml:space="preserve"> the cha</w:t>
      </w:r>
      <w:r w:rsidR="00D926DC" w:rsidRPr="00E740A2">
        <w:rPr>
          <w:rFonts w:ascii="Times New Roman" w:hAnsi="Times New Roman" w:cs="Times New Roman"/>
          <w:sz w:val="24"/>
          <w:szCs w:val="24"/>
        </w:rPr>
        <w:t>n</w:t>
      </w:r>
      <w:r w:rsidR="008226D4" w:rsidRPr="00E740A2">
        <w:rPr>
          <w:rFonts w:ascii="Times New Roman" w:hAnsi="Times New Roman" w:cs="Times New Roman"/>
          <w:sz w:val="24"/>
          <w:szCs w:val="24"/>
        </w:rPr>
        <w:t xml:space="preserve">ces of </w:t>
      </w:r>
      <w:r w:rsidR="00F83A68" w:rsidRPr="00E740A2">
        <w:rPr>
          <w:rFonts w:ascii="Times New Roman" w:hAnsi="Times New Roman" w:cs="Times New Roman"/>
          <w:sz w:val="24"/>
          <w:szCs w:val="24"/>
        </w:rPr>
        <w:t xml:space="preserve">comprehensively identifying orthogroups for </w:t>
      </w:r>
      <w:r w:rsidR="0074411B" w:rsidRPr="00E740A2">
        <w:rPr>
          <w:rFonts w:ascii="Times New Roman" w:hAnsi="Times New Roman" w:cs="Times New Roman"/>
          <w:sz w:val="24"/>
          <w:szCs w:val="24"/>
        </w:rPr>
        <w:t xml:space="preserve">retinol metabolism </w:t>
      </w:r>
      <w:r w:rsidR="00F83A68" w:rsidRPr="00E740A2">
        <w:rPr>
          <w:rFonts w:ascii="Times New Roman" w:hAnsi="Times New Roman" w:cs="Times New Roman"/>
          <w:sz w:val="24"/>
          <w:szCs w:val="24"/>
        </w:rPr>
        <w:t xml:space="preserve">enzymes </w:t>
      </w:r>
      <w:r w:rsidR="00BE6947" w:rsidRPr="00E740A2">
        <w:rPr>
          <w:rFonts w:ascii="Times New Roman" w:hAnsi="Times New Roman" w:cs="Times New Roman"/>
          <w:sz w:val="24"/>
          <w:szCs w:val="24"/>
        </w:rPr>
        <w:t>was enhanced</w:t>
      </w:r>
      <w:r w:rsidR="00F83A68" w:rsidRPr="00E740A2">
        <w:rPr>
          <w:rFonts w:ascii="Times New Roman" w:hAnsi="Times New Roman" w:cs="Times New Roman"/>
          <w:sz w:val="24"/>
          <w:szCs w:val="24"/>
        </w:rPr>
        <w:t>.</w:t>
      </w:r>
    </w:p>
    <w:p w14:paraId="446229A9" w14:textId="741E6F3A" w:rsidR="00A951CA" w:rsidRPr="00E740A2" w:rsidRDefault="007540DB"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OrthoFinder identified a total of 50 orthogroups, while Broccoli </w:t>
      </w:r>
      <w:r w:rsidR="006E61B9" w:rsidRPr="00E740A2">
        <w:rPr>
          <w:rFonts w:ascii="Times New Roman" w:hAnsi="Times New Roman" w:cs="Times New Roman"/>
          <w:sz w:val="24"/>
          <w:szCs w:val="24"/>
        </w:rPr>
        <w:t>provided 58. After annotating the orthogroups and filtering out unrelated ones</w:t>
      </w:r>
      <w:r w:rsidR="00921142" w:rsidRPr="00E740A2">
        <w:rPr>
          <w:rFonts w:ascii="Times New Roman" w:hAnsi="Times New Roman" w:cs="Times New Roman"/>
          <w:sz w:val="24"/>
          <w:szCs w:val="24"/>
        </w:rPr>
        <w:t xml:space="preserve"> (see Methods)</w:t>
      </w:r>
      <w:r w:rsidR="006E61B9" w:rsidRPr="00E740A2">
        <w:rPr>
          <w:rFonts w:ascii="Times New Roman" w:hAnsi="Times New Roman" w:cs="Times New Roman"/>
          <w:sz w:val="24"/>
          <w:szCs w:val="24"/>
        </w:rPr>
        <w:t xml:space="preserve">, </w:t>
      </w:r>
      <w:r w:rsidR="006414EE" w:rsidRPr="00E740A2">
        <w:rPr>
          <w:rFonts w:ascii="Times New Roman" w:hAnsi="Times New Roman" w:cs="Times New Roman"/>
          <w:sz w:val="24"/>
          <w:szCs w:val="24"/>
        </w:rPr>
        <w:t xml:space="preserve">we were left with </w:t>
      </w:r>
      <w:r w:rsidR="00C53921" w:rsidRPr="00E740A2">
        <w:rPr>
          <w:rFonts w:ascii="Times New Roman" w:hAnsi="Times New Roman" w:cs="Times New Roman"/>
          <w:sz w:val="24"/>
          <w:szCs w:val="24"/>
        </w:rPr>
        <w:t xml:space="preserve">14 OrthoFinder and </w:t>
      </w:r>
      <w:r w:rsidR="00877B38" w:rsidRPr="00E740A2">
        <w:rPr>
          <w:rFonts w:ascii="Times New Roman" w:hAnsi="Times New Roman" w:cs="Times New Roman"/>
          <w:sz w:val="24"/>
          <w:szCs w:val="24"/>
        </w:rPr>
        <w:t xml:space="preserve">21 Broccoli orthogroups (Figure 4.2). </w:t>
      </w:r>
      <w:r w:rsidR="00A02ACB" w:rsidRPr="00E740A2">
        <w:rPr>
          <w:rFonts w:ascii="Times New Roman" w:hAnsi="Times New Roman" w:cs="Times New Roman"/>
          <w:sz w:val="24"/>
          <w:szCs w:val="24"/>
        </w:rPr>
        <w:t xml:space="preserve">Results were compared by </w:t>
      </w:r>
      <w:r w:rsidR="00126795" w:rsidRPr="00E740A2">
        <w:rPr>
          <w:rFonts w:ascii="Times New Roman" w:hAnsi="Times New Roman" w:cs="Times New Roman"/>
          <w:sz w:val="24"/>
          <w:szCs w:val="24"/>
        </w:rPr>
        <w:t>assessing the percentage of shared sequences</w:t>
      </w:r>
      <w:r w:rsidR="00A02ACB" w:rsidRPr="00E740A2">
        <w:rPr>
          <w:rFonts w:ascii="Times New Roman" w:hAnsi="Times New Roman" w:cs="Times New Roman"/>
          <w:sz w:val="24"/>
          <w:szCs w:val="24"/>
        </w:rPr>
        <w:t xml:space="preserve"> between OrthoFinder and Broccoli orthogroups.</w:t>
      </w:r>
      <w:r w:rsidR="00EA1283" w:rsidRPr="00E740A2">
        <w:rPr>
          <w:rFonts w:ascii="Times New Roman" w:hAnsi="Times New Roman" w:cs="Times New Roman"/>
          <w:sz w:val="24"/>
          <w:szCs w:val="24"/>
        </w:rPr>
        <w:t xml:space="preserve"> </w:t>
      </w:r>
      <w:r w:rsidR="00F13160" w:rsidRPr="00E740A2">
        <w:rPr>
          <w:rFonts w:ascii="Times New Roman" w:hAnsi="Times New Roman" w:cs="Times New Roman"/>
          <w:sz w:val="24"/>
          <w:szCs w:val="24"/>
        </w:rPr>
        <w:t xml:space="preserve">Generally, there is substantial agreement between OrthoFinder and Broccoli </w:t>
      </w:r>
      <w:r w:rsidR="00AF1613" w:rsidRPr="00E740A2">
        <w:rPr>
          <w:rFonts w:ascii="Times New Roman" w:hAnsi="Times New Roman" w:cs="Times New Roman"/>
          <w:sz w:val="24"/>
          <w:szCs w:val="24"/>
        </w:rPr>
        <w:t>results</w:t>
      </w:r>
      <w:r w:rsidR="00F13160" w:rsidRPr="00E740A2">
        <w:rPr>
          <w:rFonts w:ascii="Times New Roman" w:hAnsi="Times New Roman" w:cs="Times New Roman"/>
          <w:sz w:val="24"/>
          <w:szCs w:val="24"/>
        </w:rPr>
        <w:t xml:space="preserve">, with many </w:t>
      </w:r>
      <w:r w:rsidR="00AF1613" w:rsidRPr="00E740A2">
        <w:rPr>
          <w:rFonts w:ascii="Times New Roman" w:hAnsi="Times New Roman" w:cs="Times New Roman"/>
          <w:sz w:val="24"/>
          <w:szCs w:val="24"/>
        </w:rPr>
        <w:t xml:space="preserve">orthogroups </w:t>
      </w:r>
      <w:r w:rsidR="00F13160" w:rsidRPr="00E740A2">
        <w:rPr>
          <w:rFonts w:ascii="Times New Roman" w:hAnsi="Times New Roman" w:cs="Times New Roman"/>
          <w:sz w:val="24"/>
          <w:szCs w:val="24"/>
        </w:rPr>
        <w:t xml:space="preserve">displaying one-to-one correspondence. However, </w:t>
      </w:r>
      <w:r w:rsidR="00E215F3" w:rsidRPr="00E740A2">
        <w:rPr>
          <w:rFonts w:ascii="Times New Roman" w:hAnsi="Times New Roman" w:cs="Times New Roman"/>
          <w:sz w:val="24"/>
          <w:szCs w:val="24"/>
        </w:rPr>
        <w:t xml:space="preserve">while </w:t>
      </w:r>
      <w:r w:rsidR="00F13160" w:rsidRPr="00E740A2">
        <w:rPr>
          <w:rFonts w:ascii="Times New Roman" w:hAnsi="Times New Roman" w:cs="Times New Roman"/>
          <w:sz w:val="24"/>
          <w:szCs w:val="24"/>
        </w:rPr>
        <w:t>OrthoFinder yielded fewer, larger orthogroups, Broccoli in some cases produced more and smaller ones. As a result, some gene families were fragmented into multiple smaller orthogroups exclusively in Broccoli's output.</w:t>
      </w:r>
    </w:p>
    <w:p w14:paraId="057D4683" w14:textId="2817CF55" w:rsidR="00AF1613" w:rsidRPr="00E740A2" w:rsidRDefault="00AF1613"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Orthogroups were identified for all enzymes detailed in the KEGG pathway.</w:t>
      </w:r>
      <w:r w:rsidR="00B33DD9" w:rsidRPr="00E740A2">
        <w:rPr>
          <w:rFonts w:ascii="Times New Roman" w:hAnsi="Times New Roman" w:cs="Times New Roman"/>
          <w:sz w:val="24"/>
          <w:szCs w:val="24"/>
        </w:rPr>
        <w:t xml:space="preserve"> Additionally, </w:t>
      </w:r>
      <w:r w:rsidR="00531E45" w:rsidRPr="00E740A2">
        <w:rPr>
          <w:rFonts w:ascii="Times New Roman" w:hAnsi="Times New Roman" w:cs="Times New Roman"/>
          <w:sz w:val="24"/>
          <w:szCs w:val="24"/>
        </w:rPr>
        <w:t xml:space="preserve">small orthogroups containing </w:t>
      </w:r>
      <w:r w:rsidR="003E413F" w:rsidRPr="00E740A2">
        <w:rPr>
          <w:rFonts w:ascii="Times New Roman" w:hAnsi="Times New Roman" w:cs="Times New Roman"/>
          <w:sz w:val="24"/>
          <w:szCs w:val="24"/>
        </w:rPr>
        <w:t>g</w:t>
      </w:r>
      <w:r w:rsidR="003E413F" w:rsidRPr="00E740A2">
        <w:rPr>
          <w:rFonts w:ascii="Times New Roman" w:hAnsi="Times New Roman" w:cs="Times New Roman"/>
          <w:sz w:val="24"/>
          <w:szCs w:val="24"/>
        </w:rPr>
        <w:t xml:space="preserve">uanylate </w:t>
      </w:r>
      <w:r w:rsidR="003E413F" w:rsidRPr="00E740A2">
        <w:rPr>
          <w:rFonts w:ascii="Times New Roman" w:hAnsi="Times New Roman" w:cs="Times New Roman"/>
          <w:sz w:val="24"/>
          <w:szCs w:val="24"/>
        </w:rPr>
        <w:t>k</w:t>
      </w:r>
      <w:r w:rsidR="003E413F" w:rsidRPr="00E740A2">
        <w:rPr>
          <w:rFonts w:ascii="Times New Roman" w:hAnsi="Times New Roman" w:cs="Times New Roman"/>
          <w:sz w:val="24"/>
          <w:szCs w:val="24"/>
        </w:rPr>
        <w:t>inase</w:t>
      </w:r>
      <w:r w:rsidR="003E413F" w:rsidRPr="00E740A2">
        <w:rPr>
          <w:rFonts w:ascii="Times New Roman" w:hAnsi="Times New Roman" w:cs="Times New Roman"/>
          <w:sz w:val="24"/>
          <w:szCs w:val="24"/>
        </w:rPr>
        <w:t xml:space="preserve"> (</w:t>
      </w:r>
      <w:r w:rsidR="00531E45" w:rsidRPr="00E740A2">
        <w:rPr>
          <w:rFonts w:ascii="Times New Roman" w:hAnsi="Times New Roman" w:cs="Times New Roman"/>
          <w:sz w:val="24"/>
          <w:szCs w:val="24"/>
        </w:rPr>
        <w:t>G</w:t>
      </w:r>
      <w:r w:rsidR="003E413F" w:rsidRPr="00E740A2">
        <w:rPr>
          <w:rFonts w:ascii="Times New Roman" w:hAnsi="Times New Roman" w:cs="Times New Roman"/>
          <w:sz w:val="24"/>
          <w:szCs w:val="24"/>
        </w:rPr>
        <w:t>U</w:t>
      </w:r>
      <w:r w:rsidR="00531E45" w:rsidRPr="00E740A2">
        <w:rPr>
          <w:rFonts w:ascii="Times New Roman" w:hAnsi="Times New Roman" w:cs="Times New Roman"/>
          <w:sz w:val="24"/>
          <w:szCs w:val="24"/>
        </w:rPr>
        <w:t>K</w:t>
      </w:r>
      <w:r w:rsidR="003E413F" w:rsidRPr="00E740A2">
        <w:rPr>
          <w:rFonts w:ascii="Times New Roman" w:hAnsi="Times New Roman" w:cs="Times New Roman"/>
          <w:sz w:val="24"/>
          <w:szCs w:val="24"/>
        </w:rPr>
        <w:t>)</w:t>
      </w:r>
      <w:r w:rsidR="00531E45" w:rsidRPr="00E740A2">
        <w:rPr>
          <w:rFonts w:ascii="Times New Roman" w:hAnsi="Times New Roman" w:cs="Times New Roman"/>
          <w:sz w:val="24"/>
          <w:szCs w:val="24"/>
        </w:rPr>
        <w:t xml:space="preserve"> sequences were found to </w:t>
      </w:r>
      <w:r w:rsidR="000F077C" w:rsidRPr="00E740A2">
        <w:rPr>
          <w:rFonts w:ascii="Times New Roman" w:hAnsi="Times New Roman" w:cs="Times New Roman"/>
          <w:sz w:val="24"/>
          <w:szCs w:val="24"/>
        </w:rPr>
        <w:t>share a small subset of sequences with some Broccoli orthogroups. As G</w:t>
      </w:r>
      <w:r w:rsidR="00FA529C" w:rsidRPr="00E740A2">
        <w:rPr>
          <w:rFonts w:ascii="Times New Roman" w:hAnsi="Times New Roman" w:cs="Times New Roman"/>
          <w:sz w:val="24"/>
          <w:szCs w:val="24"/>
        </w:rPr>
        <w:t>U</w:t>
      </w:r>
      <w:r w:rsidR="000F077C" w:rsidRPr="00E740A2">
        <w:rPr>
          <w:rFonts w:ascii="Times New Roman" w:hAnsi="Times New Roman" w:cs="Times New Roman"/>
          <w:sz w:val="24"/>
          <w:szCs w:val="24"/>
        </w:rPr>
        <w:t xml:space="preserve">Ks are not known to be involved in retinol metabolism and as </w:t>
      </w:r>
      <w:r w:rsidR="00FA529C" w:rsidRPr="00E740A2">
        <w:rPr>
          <w:rFonts w:ascii="Times New Roman" w:hAnsi="Times New Roman" w:cs="Times New Roman"/>
          <w:sz w:val="24"/>
          <w:szCs w:val="24"/>
        </w:rPr>
        <w:t xml:space="preserve">the </w:t>
      </w:r>
      <w:r w:rsidR="00A55059" w:rsidRPr="00E740A2">
        <w:rPr>
          <w:rFonts w:ascii="Times New Roman" w:hAnsi="Times New Roman" w:cs="Times New Roman"/>
          <w:sz w:val="24"/>
          <w:szCs w:val="24"/>
        </w:rPr>
        <w:t xml:space="preserve">percentage of shared sequences was negligible, this gene family was discarded from further investigation. </w:t>
      </w:r>
      <w:r w:rsidR="00E75552" w:rsidRPr="00E740A2">
        <w:rPr>
          <w:rFonts w:ascii="Times New Roman" w:hAnsi="Times New Roman" w:cs="Times New Roman"/>
          <w:sz w:val="24"/>
          <w:szCs w:val="24"/>
        </w:rPr>
        <w:t>Table 4.3 summarises the 12 final orthogroups</w:t>
      </w:r>
      <w:r w:rsidR="002B5738" w:rsidRPr="00E740A2">
        <w:rPr>
          <w:rFonts w:ascii="Times New Roman" w:hAnsi="Times New Roman" w:cs="Times New Roman"/>
          <w:sz w:val="24"/>
          <w:szCs w:val="24"/>
        </w:rPr>
        <w:t xml:space="preserve"> identified as being retinol metabolism related and delineates the comparison between OrthoFinder and Broccoli results as well as the original KEGG groups.</w:t>
      </w:r>
    </w:p>
    <w:p w14:paraId="4625929D" w14:textId="11F7FF3B" w:rsidR="00707964" w:rsidRPr="00E740A2" w:rsidRDefault="00550AFF"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While the primary purpose of the orthogroup inference step was to identify gene families to investigate </w:t>
      </w:r>
      <w:r w:rsidR="00677EFD" w:rsidRPr="00E740A2">
        <w:rPr>
          <w:rFonts w:ascii="Times New Roman" w:hAnsi="Times New Roman" w:cs="Times New Roman"/>
          <w:sz w:val="24"/>
          <w:szCs w:val="24"/>
        </w:rPr>
        <w:t>further with phylogenetic analys</w:t>
      </w:r>
      <w:r w:rsidR="008F4DB8" w:rsidRPr="00E740A2">
        <w:rPr>
          <w:rFonts w:ascii="Times New Roman" w:hAnsi="Times New Roman" w:cs="Times New Roman"/>
          <w:sz w:val="24"/>
          <w:szCs w:val="24"/>
        </w:rPr>
        <w:t>e</w:t>
      </w:r>
      <w:r w:rsidR="00677EFD" w:rsidRPr="00E740A2">
        <w:rPr>
          <w:rFonts w:ascii="Times New Roman" w:hAnsi="Times New Roman" w:cs="Times New Roman"/>
          <w:sz w:val="24"/>
          <w:szCs w:val="24"/>
        </w:rPr>
        <w:t xml:space="preserve">s, it also provided some preliminary insights </w:t>
      </w:r>
      <w:r w:rsidR="0068653D" w:rsidRPr="00E740A2">
        <w:rPr>
          <w:rFonts w:ascii="Times New Roman" w:hAnsi="Times New Roman" w:cs="Times New Roman"/>
          <w:sz w:val="24"/>
          <w:szCs w:val="24"/>
        </w:rPr>
        <w:t>into</w:t>
      </w:r>
      <w:r w:rsidR="00677EFD" w:rsidRPr="00E740A2">
        <w:rPr>
          <w:rFonts w:ascii="Times New Roman" w:hAnsi="Times New Roman" w:cs="Times New Roman"/>
          <w:sz w:val="24"/>
          <w:szCs w:val="24"/>
        </w:rPr>
        <w:t xml:space="preserve"> the evolution of </w:t>
      </w:r>
      <w:r w:rsidR="00103AE0" w:rsidRPr="00E740A2">
        <w:rPr>
          <w:rFonts w:ascii="Times New Roman" w:hAnsi="Times New Roman" w:cs="Times New Roman"/>
          <w:sz w:val="24"/>
          <w:szCs w:val="24"/>
        </w:rPr>
        <w:t xml:space="preserve">some of </w:t>
      </w:r>
      <w:r w:rsidR="0068653D" w:rsidRPr="00E740A2">
        <w:rPr>
          <w:rFonts w:ascii="Times New Roman" w:hAnsi="Times New Roman" w:cs="Times New Roman"/>
          <w:sz w:val="24"/>
          <w:szCs w:val="24"/>
        </w:rPr>
        <w:t>the enzymes involved in retinol metabolism</w:t>
      </w:r>
      <w:r w:rsidR="00677EFD" w:rsidRPr="00E740A2">
        <w:rPr>
          <w:rFonts w:ascii="Times New Roman" w:hAnsi="Times New Roman" w:cs="Times New Roman"/>
          <w:sz w:val="24"/>
          <w:szCs w:val="24"/>
        </w:rPr>
        <w:t>.</w:t>
      </w:r>
      <w:r w:rsidR="00103AE0" w:rsidRPr="00E740A2">
        <w:rPr>
          <w:rFonts w:ascii="Times New Roman" w:hAnsi="Times New Roman" w:cs="Times New Roman"/>
          <w:sz w:val="24"/>
          <w:szCs w:val="24"/>
        </w:rPr>
        <w:t xml:space="preserve"> For example,</w:t>
      </w:r>
      <w:r w:rsidR="00707964" w:rsidRPr="00E740A2">
        <w:rPr>
          <w:rFonts w:ascii="Times New Roman" w:hAnsi="Times New Roman" w:cs="Times New Roman"/>
          <w:sz w:val="24"/>
          <w:szCs w:val="24"/>
        </w:rPr>
        <w:t xml:space="preserve"> </w:t>
      </w:r>
      <w:r w:rsidR="00953AA9" w:rsidRPr="00E740A2">
        <w:rPr>
          <w:rFonts w:ascii="Times New Roman" w:hAnsi="Times New Roman" w:cs="Times New Roman"/>
          <w:sz w:val="24"/>
          <w:szCs w:val="24"/>
        </w:rPr>
        <w:t xml:space="preserve">both OrthoFinder and Broccoli </w:t>
      </w:r>
      <w:r w:rsidR="00953AA9" w:rsidRPr="00E740A2">
        <w:rPr>
          <w:rFonts w:ascii="Times New Roman" w:hAnsi="Times New Roman" w:cs="Times New Roman"/>
          <w:sz w:val="24"/>
          <w:szCs w:val="24"/>
        </w:rPr>
        <w:t>place</w:t>
      </w:r>
      <w:r w:rsidR="00953AA9" w:rsidRPr="00E740A2">
        <w:rPr>
          <w:rFonts w:ascii="Times New Roman" w:hAnsi="Times New Roman" w:cs="Times New Roman"/>
          <w:sz w:val="24"/>
          <w:szCs w:val="24"/>
        </w:rPr>
        <w:t xml:space="preserve"> DGAT</w:t>
      </w:r>
      <w:r w:rsidR="007914C6" w:rsidRPr="00E740A2">
        <w:rPr>
          <w:rFonts w:ascii="Times New Roman" w:hAnsi="Times New Roman" w:cs="Times New Roman"/>
          <w:sz w:val="24"/>
          <w:szCs w:val="24"/>
        </w:rPr>
        <w:t>1</w:t>
      </w:r>
      <w:r w:rsidR="00953AA9" w:rsidRPr="00E740A2">
        <w:rPr>
          <w:rFonts w:ascii="Times New Roman" w:hAnsi="Times New Roman" w:cs="Times New Roman"/>
          <w:sz w:val="24"/>
          <w:szCs w:val="24"/>
        </w:rPr>
        <w:t xml:space="preserve"> and DGAT2L4 into distinct orthogroups</w:t>
      </w:r>
      <w:r w:rsidR="00F37EC6" w:rsidRPr="00E740A2">
        <w:rPr>
          <w:rFonts w:ascii="Times New Roman" w:hAnsi="Times New Roman" w:cs="Times New Roman"/>
          <w:sz w:val="24"/>
          <w:szCs w:val="24"/>
        </w:rPr>
        <w:t xml:space="preserve">. </w:t>
      </w:r>
      <w:r w:rsidR="00673AEC" w:rsidRPr="00E740A2">
        <w:rPr>
          <w:rFonts w:ascii="Times New Roman" w:hAnsi="Times New Roman" w:cs="Times New Roman"/>
          <w:sz w:val="24"/>
          <w:szCs w:val="24"/>
        </w:rPr>
        <w:t>Additionally,</w:t>
      </w:r>
      <w:r w:rsidR="0064384C" w:rsidRPr="00E740A2">
        <w:rPr>
          <w:rFonts w:ascii="Times New Roman" w:hAnsi="Times New Roman" w:cs="Times New Roman"/>
          <w:sz w:val="24"/>
          <w:szCs w:val="24"/>
        </w:rPr>
        <w:t xml:space="preserve"> </w:t>
      </w:r>
      <w:r w:rsidR="009B50B0" w:rsidRPr="00E740A2">
        <w:rPr>
          <w:rFonts w:ascii="Times New Roman" w:hAnsi="Times New Roman" w:cs="Times New Roman"/>
          <w:sz w:val="24"/>
          <w:szCs w:val="24"/>
        </w:rPr>
        <w:t>RDH and DHRS enzymes, subfamilies of a larger group, display a complex substructure, suggesting intricate phylogenetic relationships.</w:t>
      </w:r>
      <w:r w:rsidR="0064384C" w:rsidRPr="00E740A2">
        <w:rPr>
          <w:rFonts w:ascii="Times New Roman" w:hAnsi="Times New Roman" w:cs="Times New Roman"/>
          <w:sz w:val="24"/>
          <w:szCs w:val="24"/>
        </w:rPr>
        <w:t xml:space="preserve"> </w:t>
      </w:r>
    </w:p>
    <w:p w14:paraId="444FE081" w14:textId="77777777" w:rsidR="00FC087E" w:rsidRPr="00E740A2" w:rsidRDefault="00FC087E" w:rsidP="00772800">
      <w:pPr>
        <w:spacing w:line="360" w:lineRule="auto"/>
        <w:jc w:val="both"/>
        <w:rPr>
          <w:rFonts w:ascii="Times New Roman" w:hAnsi="Times New Roman" w:cs="Times New Roman"/>
          <w:sz w:val="24"/>
          <w:szCs w:val="24"/>
        </w:rPr>
      </w:pPr>
    </w:p>
    <w:p w14:paraId="2D678710" w14:textId="616A4116" w:rsidR="00983B6D" w:rsidRPr="00E740A2" w:rsidRDefault="00983B6D" w:rsidP="00772800">
      <w:pPr>
        <w:spacing w:line="360" w:lineRule="auto"/>
        <w:jc w:val="both"/>
        <w:rPr>
          <w:rFonts w:ascii="Times New Roman" w:hAnsi="Times New Roman" w:cs="Times New Roman"/>
          <w:color w:val="002060"/>
          <w:sz w:val="28"/>
          <w:szCs w:val="28"/>
        </w:rPr>
      </w:pPr>
      <w:r w:rsidRPr="00E740A2">
        <w:rPr>
          <w:rFonts w:ascii="Times New Roman" w:hAnsi="Times New Roman" w:cs="Times New Roman"/>
          <w:color w:val="002060"/>
          <w:sz w:val="28"/>
          <w:szCs w:val="28"/>
        </w:rPr>
        <w:t xml:space="preserve">Reconstructing phylogenetic histories </w:t>
      </w:r>
      <w:r w:rsidR="00E12A7A" w:rsidRPr="00E740A2">
        <w:rPr>
          <w:rFonts w:ascii="Times New Roman" w:hAnsi="Times New Roman" w:cs="Times New Roman"/>
          <w:color w:val="002060"/>
          <w:sz w:val="28"/>
          <w:szCs w:val="28"/>
        </w:rPr>
        <w:t>of retinol metabolism orthogroups.</w:t>
      </w:r>
    </w:p>
    <w:p w14:paraId="05DEE008" w14:textId="18938A2A" w:rsidR="006C5D13" w:rsidRPr="00E740A2" w:rsidRDefault="002C29BB"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All retinol metabolism related orthogroups were further examined with phylogenetic analyses to understand the details of their evolutionary histories.</w:t>
      </w:r>
      <w:r w:rsidR="00634E69" w:rsidRPr="00E740A2">
        <w:rPr>
          <w:rFonts w:ascii="Times New Roman" w:hAnsi="Times New Roman" w:cs="Times New Roman"/>
          <w:sz w:val="24"/>
          <w:szCs w:val="24"/>
        </w:rPr>
        <w:t xml:space="preserve"> </w:t>
      </w:r>
      <w:r w:rsidR="001D567F" w:rsidRPr="00E740A2">
        <w:rPr>
          <w:rFonts w:ascii="Times New Roman" w:hAnsi="Times New Roman" w:cs="Times New Roman"/>
          <w:sz w:val="24"/>
          <w:szCs w:val="24"/>
        </w:rPr>
        <w:t xml:space="preserve">After constructing </w:t>
      </w:r>
      <w:r w:rsidR="001D567F" w:rsidRPr="00E740A2">
        <w:rPr>
          <w:rFonts w:ascii="Times New Roman" w:hAnsi="Times New Roman" w:cs="Times New Roman"/>
          <w:sz w:val="24"/>
          <w:szCs w:val="24"/>
        </w:rPr>
        <w:lastRenderedPageBreak/>
        <w:t>phylogenetic trees (see Methods)</w:t>
      </w:r>
      <w:r w:rsidR="00D7486C" w:rsidRPr="00E740A2">
        <w:rPr>
          <w:rFonts w:ascii="Times New Roman" w:hAnsi="Times New Roman" w:cs="Times New Roman"/>
          <w:sz w:val="24"/>
          <w:szCs w:val="24"/>
        </w:rPr>
        <w:t xml:space="preserve">, </w:t>
      </w:r>
      <w:r w:rsidR="007A5707" w:rsidRPr="00E740A2">
        <w:rPr>
          <w:rFonts w:ascii="Times New Roman" w:hAnsi="Times New Roman" w:cs="Times New Roman"/>
          <w:sz w:val="24"/>
          <w:szCs w:val="24"/>
        </w:rPr>
        <w:t>two distinct but complementary approaches were applied for analysing each orthogroup tree. The first, using Possvm software</w:t>
      </w:r>
      <w:r w:rsidR="008D2AD7" w:rsidRPr="00E740A2">
        <w:rPr>
          <w:rFonts w:ascii="Times New Roman" w:hAnsi="Times New Roman" w:cs="Times New Roman"/>
          <w:sz w:val="24"/>
          <w:szCs w:val="24"/>
        </w:rPr>
        <w:t xml:space="preserve"> </w:t>
      </w:r>
      <w:r w:rsidR="008D2AD7" w:rsidRPr="00E740A2">
        <w:rPr>
          <w:rFonts w:ascii="Times New Roman" w:hAnsi="Times New Roman" w:cs="Times New Roman"/>
          <w:sz w:val="24"/>
          <w:szCs w:val="24"/>
        </w:rPr>
        <w:fldChar w:fldCharType="begin"/>
      </w:r>
      <w:r w:rsidR="008D2AD7" w:rsidRPr="00E740A2">
        <w:rPr>
          <w:rFonts w:ascii="Times New Roman" w:hAnsi="Times New Roman" w:cs="Times New Roman"/>
          <w:sz w:val="24"/>
          <w:szCs w:val="24"/>
        </w:rPr>
        <w:instrText xml:space="preserve"> ADDIN ZOTERO_ITEM CSL_CITATION {"citationID":"StvXApt6","properties":{"formattedCitation":"(Grau-Bov\\uc0\\u233{} and Seb\\uc0\\u233{}-Pedr\\uc0\\u243{}s 2021)","plainCitation":"(Grau-Bové and Sebé-Pedrós 2021)","noteIndex":0},"citationItems":[{"id":898,"uris":["http://zotero.org/users/8176000/items/82PE5BY7"],"itemData":{"id":898,"type":"article-journal","abstract":"Possvm (Phylogenetic Ortholog Sorting with Species oVerlap and MCL [Markov clustering algorithm]) is a tool that automates the process of identifying clusters of orthologous genes from precomputed phylogenetic trees and classifying gene families. It identifies orthology relationships between genes using the species overlap algorithm to infer taxonomic information from the gene tree topology, and then uses the MCL to identify orthology clusters and provide annotated gene families. Our benchmarking shows that this approach, when provided with accurate phylogenies, is able to identify manually curated orthogroups with very high precision and recall. Overall, Possvm automates the routine process of gene tree inspection and annotation in a highly interpretable manner, and provides reusable outputs and phylogeny-aware gene annotations that can be used to inform comparative genomics and gene family evolution analyses.","container-title":"Molecular Biology and Evolution","DOI":"10.1093/molbev/msab234","ISSN":"1537-1719","issue":"11","journalAbbreviation":"Molecular Biology and Evolution","page":"5204-5208","source":"Silverchair","title":"Orthology Clusters from Gene Trees with Possvm","volume":"38","author":[{"family":"Grau-Bové","given":"Xavier"},{"family":"Sebé-Pedrós","given":"Arnau"}],"issued":{"date-parts":[["2021",11,1]]}}}],"schema":"https://github.com/citation-style-language/schema/raw/master/csl-citation.json"} </w:instrText>
      </w:r>
      <w:r w:rsidR="008D2AD7" w:rsidRPr="00E740A2">
        <w:rPr>
          <w:rFonts w:ascii="Times New Roman" w:hAnsi="Times New Roman" w:cs="Times New Roman"/>
          <w:sz w:val="24"/>
          <w:szCs w:val="24"/>
        </w:rPr>
        <w:fldChar w:fldCharType="separate"/>
      </w:r>
      <w:r w:rsidR="008D2AD7" w:rsidRPr="00E740A2">
        <w:rPr>
          <w:rFonts w:ascii="Times New Roman" w:hAnsi="Times New Roman" w:cs="Times New Roman"/>
          <w:kern w:val="0"/>
          <w:sz w:val="24"/>
          <w:szCs w:val="24"/>
        </w:rPr>
        <w:t>(Grau-Bové and Sebé-Pedrós 2021)</w:t>
      </w:r>
      <w:r w:rsidR="008D2AD7" w:rsidRPr="00E740A2">
        <w:rPr>
          <w:rFonts w:ascii="Times New Roman" w:hAnsi="Times New Roman" w:cs="Times New Roman"/>
          <w:sz w:val="24"/>
          <w:szCs w:val="24"/>
        </w:rPr>
        <w:fldChar w:fldCharType="end"/>
      </w:r>
      <w:r w:rsidR="007A5707" w:rsidRPr="00E740A2">
        <w:rPr>
          <w:rFonts w:ascii="Times New Roman" w:hAnsi="Times New Roman" w:cs="Times New Roman"/>
          <w:sz w:val="24"/>
          <w:szCs w:val="24"/>
        </w:rPr>
        <w:t>, identifies orthologs within the gene tree, defines sub-orthogroups within the primary orthogroup, and annotates the tree based on these sub-</w:t>
      </w:r>
      <w:r w:rsidR="00C93271" w:rsidRPr="00E740A2">
        <w:rPr>
          <w:rFonts w:ascii="Times New Roman" w:hAnsi="Times New Roman" w:cs="Times New Roman"/>
          <w:sz w:val="24"/>
          <w:szCs w:val="24"/>
        </w:rPr>
        <w:t>ortho</w:t>
      </w:r>
      <w:r w:rsidR="007A5707" w:rsidRPr="00E740A2">
        <w:rPr>
          <w:rFonts w:ascii="Times New Roman" w:hAnsi="Times New Roman" w:cs="Times New Roman"/>
          <w:sz w:val="24"/>
          <w:szCs w:val="24"/>
        </w:rPr>
        <w:t>groups. The second employs GeneRax</w:t>
      </w:r>
      <w:r w:rsidR="00C93271" w:rsidRPr="00E740A2">
        <w:rPr>
          <w:rFonts w:ascii="Times New Roman" w:hAnsi="Times New Roman" w:cs="Times New Roman"/>
          <w:sz w:val="24"/>
          <w:szCs w:val="24"/>
        </w:rPr>
        <w:t xml:space="preserve"> </w:t>
      </w:r>
      <w:r w:rsidR="00C93271" w:rsidRPr="00E740A2">
        <w:rPr>
          <w:rFonts w:ascii="Times New Roman" w:hAnsi="Times New Roman" w:cs="Times New Roman"/>
          <w:sz w:val="24"/>
          <w:szCs w:val="24"/>
        </w:rPr>
        <w:fldChar w:fldCharType="begin"/>
      </w:r>
      <w:r w:rsidR="00C93271" w:rsidRPr="00E740A2">
        <w:rPr>
          <w:rFonts w:ascii="Times New Roman" w:hAnsi="Times New Roman" w:cs="Times New Roman"/>
          <w:sz w:val="24"/>
          <w:szCs w:val="24"/>
        </w:rPr>
        <w:instrText xml:space="preserve"> ADDIN ZOTERO_ITEM CSL_CITATION {"citationID":"iQBEFqoP","properties":{"formattedCitation":"(Morel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C93271" w:rsidRPr="00E740A2">
        <w:rPr>
          <w:rFonts w:ascii="Times New Roman" w:hAnsi="Times New Roman" w:cs="Times New Roman"/>
          <w:sz w:val="24"/>
          <w:szCs w:val="24"/>
        </w:rPr>
        <w:fldChar w:fldCharType="separate"/>
      </w:r>
      <w:r w:rsidR="00C93271" w:rsidRPr="00E740A2">
        <w:rPr>
          <w:rFonts w:ascii="Times New Roman" w:hAnsi="Times New Roman" w:cs="Times New Roman"/>
          <w:sz w:val="24"/>
        </w:rPr>
        <w:t>(Morel et al. 2020)</w:t>
      </w:r>
      <w:r w:rsidR="00C93271" w:rsidRPr="00E740A2">
        <w:rPr>
          <w:rFonts w:ascii="Times New Roman" w:hAnsi="Times New Roman" w:cs="Times New Roman"/>
          <w:sz w:val="24"/>
          <w:szCs w:val="24"/>
        </w:rPr>
        <w:fldChar w:fldCharType="end"/>
      </w:r>
      <w:r w:rsidR="007A5707" w:rsidRPr="00E740A2">
        <w:rPr>
          <w:rFonts w:ascii="Times New Roman" w:hAnsi="Times New Roman" w:cs="Times New Roman"/>
          <w:sz w:val="24"/>
          <w:szCs w:val="24"/>
        </w:rPr>
        <w:t>, which reconciles the gene tree to a species tree using a maximum-likelihood framework. Possvm offers the advantage of swiftly annotating large trees, facilitating their interpretation. As it infers orthologs using implicit taxonomic information from the gene tree, it eliminates the need for a species tree and avoids potential biases from contentious species relationships. GeneRax, in contrast, delivers a precise reconciled tree detailing speciation, duplication, and loss events at each node. However, it demands more computation time and necessitates a species tree.</w:t>
      </w:r>
    </w:p>
    <w:p w14:paraId="79E65D48" w14:textId="7530BEA3" w:rsidR="006D410B" w:rsidRPr="00E740A2" w:rsidRDefault="004B58C9"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The detail</w:t>
      </w:r>
      <w:r w:rsidR="00500607" w:rsidRPr="00E740A2">
        <w:rPr>
          <w:rFonts w:ascii="Times New Roman" w:hAnsi="Times New Roman" w:cs="Times New Roman"/>
          <w:sz w:val="24"/>
          <w:szCs w:val="24"/>
        </w:rPr>
        <w:t>ed results</w:t>
      </w:r>
      <w:r w:rsidRPr="00E740A2">
        <w:rPr>
          <w:rFonts w:ascii="Times New Roman" w:hAnsi="Times New Roman" w:cs="Times New Roman"/>
          <w:sz w:val="24"/>
          <w:szCs w:val="24"/>
        </w:rPr>
        <w:t xml:space="preserve"> for each </w:t>
      </w:r>
      <w:r w:rsidR="00631ACC" w:rsidRPr="00E740A2">
        <w:rPr>
          <w:rFonts w:ascii="Times New Roman" w:hAnsi="Times New Roman" w:cs="Times New Roman"/>
          <w:sz w:val="24"/>
          <w:szCs w:val="24"/>
        </w:rPr>
        <w:t>orthogroup</w:t>
      </w:r>
      <w:r w:rsidRPr="00E740A2">
        <w:rPr>
          <w:rFonts w:ascii="Times New Roman" w:hAnsi="Times New Roman" w:cs="Times New Roman"/>
          <w:sz w:val="24"/>
          <w:szCs w:val="24"/>
        </w:rPr>
        <w:t xml:space="preserve">, </w:t>
      </w:r>
      <w:r w:rsidR="009C22B8" w:rsidRPr="00E740A2">
        <w:rPr>
          <w:rFonts w:ascii="Times New Roman" w:hAnsi="Times New Roman" w:cs="Times New Roman"/>
          <w:sz w:val="24"/>
          <w:szCs w:val="24"/>
        </w:rPr>
        <w:t xml:space="preserve">presented </w:t>
      </w:r>
      <w:r w:rsidRPr="00E740A2">
        <w:rPr>
          <w:rFonts w:ascii="Times New Roman" w:hAnsi="Times New Roman" w:cs="Times New Roman"/>
          <w:sz w:val="24"/>
          <w:szCs w:val="24"/>
        </w:rPr>
        <w:t>in order of specificity to the retinol metabolism, are described below.</w:t>
      </w:r>
    </w:p>
    <w:p w14:paraId="6AFF9F79" w14:textId="77777777" w:rsidR="00C81526" w:rsidRPr="00E740A2" w:rsidRDefault="00C81526" w:rsidP="00772800">
      <w:pPr>
        <w:spacing w:line="360" w:lineRule="auto"/>
        <w:jc w:val="both"/>
        <w:rPr>
          <w:rFonts w:ascii="Times New Roman" w:hAnsi="Times New Roman" w:cs="Times New Roman"/>
          <w:color w:val="002060"/>
          <w:sz w:val="28"/>
          <w:szCs w:val="28"/>
        </w:rPr>
      </w:pPr>
    </w:p>
    <w:p w14:paraId="68AEDC55" w14:textId="79A7862B" w:rsidR="003D1EBE" w:rsidRPr="00E740A2" w:rsidRDefault="003A4713"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RETSAT</w:t>
      </w:r>
    </w:p>
    <w:p w14:paraId="0011380F" w14:textId="41BC1F77" w:rsidR="003A4713" w:rsidRPr="00E740A2" w:rsidRDefault="00330C57"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The </w:t>
      </w:r>
      <w:r w:rsidR="0001722A" w:rsidRPr="00E740A2">
        <w:rPr>
          <w:rFonts w:ascii="Times New Roman" w:hAnsi="Times New Roman" w:cs="Times New Roman"/>
          <w:sz w:val="24"/>
          <w:szCs w:val="24"/>
        </w:rPr>
        <w:t>R</w:t>
      </w:r>
      <w:r w:rsidRPr="00E740A2">
        <w:rPr>
          <w:rFonts w:ascii="Times New Roman" w:hAnsi="Times New Roman" w:cs="Times New Roman"/>
          <w:sz w:val="24"/>
          <w:szCs w:val="24"/>
        </w:rPr>
        <w:t>e</w:t>
      </w:r>
      <w:r w:rsidR="0065782D" w:rsidRPr="00E740A2">
        <w:rPr>
          <w:rFonts w:ascii="Times New Roman" w:hAnsi="Times New Roman" w:cs="Times New Roman"/>
          <w:sz w:val="24"/>
          <w:szCs w:val="24"/>
        </w:rPr>
        <w:t xml:space="preserve">tinol </w:t>
      </w:r>
      <w:proofErr w:type="spellStart"/>
      <w:r w:rsidR="0001722A" w:rsidRPr="00E740A2">
        <w:rPr>
          <w:rFonts w:ascii="Times New Roman" w:hAnsi="Times New Roman" w:cs="Times New Roman"/>
          <w:sz w:val="24"/>
          <w:szCs w:val="24"/>
        </w:rPr>
        <w:t>S</w:t>
      </w:r>
      <w:r w:rsidR="0065782D" w:rsidRPr="00E740A2">
        <w:rPr>
          <w:rFonts w:ascii="Times New Roman" w:hAnsi="Times New Roman" w:cs="Times New Roman"/>
          <w:sz w:val="24"/>
          <w:szCs w:val="24"/>
        </w:rPr>
        <w:t>aturase</w:t>
      </w:r>
      <w:proofErr w:type="spellEnd"/>
      <w:r w:rsidR="0065782D" w:rsidRPr="00E740A2">
        <w:rPr>
          <w:rFonts w:ascii="Times New Roman" w:hAnsi="Times New Roman" w:cs="Times New Roman"/>
          <w:sz w:val="24"/>
          <w:szCs w:val="24"/>
        </w:rPr>
        <w:t xml:space="preserve"> (RETSAT) enzyme catalys</w:t>
      </w:r>
      <w:r w:rsidR="00FF34AD" w:rsidRPr="00E740A2">
        <w:rPr>
          <w:rFonts w:ascii="Times New Roman" w:hAnsi="Times New Roman" w:cs="Times New Roman"/>
          <w:sz w:val="24"/>
          <w:szCs w:val="24"/>
        </w:rPr>
        <w:t xml:space="preserve">es the </w:t>
      </w:r>
      <w:r w:rsidR="008335D0" w:rsidRPr="00E740A2">
        <w:rPr>
          <w:rFonts w:ascii="Times New Roman" w:hAnsi="Times New Roman" w:cs="Times New Roman"/>
          <w:sz w:val="24"/>
          <w:szCs w:val="24"/>
        </w:rPr>
        <w:t xml:space="preserve">reaction that saturates the 13-14 double bond of all-trans-retinol </w:t>
      </w:r>
      <w:r w:rsidR="008F2BAF" w:rsidRPr="00E740A2">
        <w:rPr>
          <w:rFonts w:ascii="Times New Roman" w:hAnsi="Times New Roman" w:cs="Times New Roman"/>
          <w:sz w:val="24"/>
          <w:szCs w:val="24"/>
        </w:rPr>
        <w:t>to</w:t>
      </w:r>
      <w:r w:rsidR="00006C96" w:rsidRPr="00E740A2">
        <w:rPr>
          <w:rFonts w:ascii="Times New Roman" w:hAnsi="Times New Roman" w:cs="Times New Roman"/>
          <w:sz w:val="24"/>
          <w:szCs w:val="24"/>
        </w:rPr>
        <w:t xml:space="preserve"> produce all-trans-13,14-dihdriretinol</w:t>
      </w:r>
      <w:r w:rsidR="00ED1132" w:rsidRPr="00E740A2">
        <w:rPr>
          <w:rFonts w:ascii="Times New Roman" w:hAnsi="Times New Roman" w:cs="Times New Roman"/>
          <w:sz w:val="24"/>
          <w:szCs w:val="24"/>
        </w:rPr>
        <w:t xml:space="preserve"> </w:t>
      </w:r>
      <w:r w:rsidR="00ED1132" w:rsidRPr="00E740A2">
        <w:rPr>
          <w:rFonts w:ascii="Times New Roman" w:hAnsi="Times New Roman" w:cs="Times New Roman"/>
          <w:sz w:val="24"/>
          <w:szCs w:val="24"/>
        </w:rPr>
        <w:fldChar w:fldCharType="begin"/>
      </w:r>
      <w:r w:rsidR="00ED1132" w:rsidRPr="00E740A2">
        <w:rPr>
          <w:rFonts w:ascii="Times New Roman" w:hAnsi="Times New Roman" w:cs="Times New Roman"/>
          <w:sz w:val="24"/>
          <w:szCs w:val="24"/>
        </w:rPr>
        <w:instrText xml:space="preserve"> ADDIN ZOTERO_ITEM CSL_CITATION {"citationID":"ei0U25zw","properties":{"formattedCitation":"(Moise et al. 2004)","plainCitation":"(Moise et al. 2004)","noteIndex":0},"citationItems":[{"id":1354,"uris":["http://zotero.org/users/8176000/items/JENQB4Q9"],"itemData":{"id":1354,"type":"article-journal","abstract":"&lt;p&gt;Retinoids carry out essential functions in vertebrate development and vision. Many of the retinoid processing enzymes remain to be identified at the molecular level. To expand the knowledge of retinoid biochemistry in vertebrates, we studied the enzymes involved in plant metabolism of carotenoids, a related group of compounds. We identified a family of vertebrate enzymes that share significant similarity and a putative phytoene desaturase domain with a recently described plant carotenoid isomerase (CRTISO), which isomerizes prolycopene to all-&lt;i&gt;trans&lt;/i&gt;-lycopene. Comparison of heterologously expressed mouse and plant enzymes indicates that unlike plant CRTISO, the CRTISO-related mouse enzyme is inactive toward prolycopene. Instead, the CRTISO-related mouse enzyme is a retinol saturase carrying out the saturation of the 13–14 double bond of all-&lt;i&gt;trans&lt;/i&gt;-retinol to produce all-&lt;i&gt;trans&lt;/i&gt;-13,14-dihydroretinol. The product of mouse retinol saturase (RetSat) has a shifted UV absorbance maximum, λ&lt;sub&gt;max&lt;/sub&gt; = 290 nm, compared with the parent compound, all-&lt;i&gt;trans&lt;/i&gt;-retinol (λ&lt;sub&gt;max&lt;/sub&gt; = 325 nm), and its MS analysis (&lt;i&gt;m/z&lt;/i&gt; = 288) indicates saturation of a double bond. The product was further identified as all-&lt;i&gt;trans&lt;/i&gt;-13,14-dihydroretinol, since its characteristics were identical to those of a synthetic standard. Mouse RetSat is membrane-associated and expressed in many tissues, with the highest levels in liver, kidney, and intestine. All-&lt;i&gt;trans&lt;/i&gt;-13,14-dihydroretinol was also detected in several tissues of animals maintained on a normal diet. Thus, saturation of all-&lt;i&gt;trans&lt;/i&gt;-retinol to all-&lt;i&gt;trans&lt;/i&gt;-13,14-dihydroretinol by RetSat produces a new metabolite of yet unknown biological function.&lt;/p&gt;","container-title":"Journal of Biological Chemistry","DOI":"10.1074/jbc.M409130200","ISSN":"0021-9258, 1083-351X","issue":"48","journalAbbreviation":"Journal of Biological Chemistry","language":"English","note":"publisher: Elsevier\nPMID: 15358783","page":"50230-50242","source":"www.jbc.org","title":"Identification of All-trans-Retinol:All-trans-13,14-dihydroretinol Saturase *","title-short":"Identification of All-trans-Retinol","volume":"279","author":[{"family":"Moise","given":"Alexander R."},{"family":"Kuksa","given":"Vladimir"},{"family":"Imanishi","given":"Yoshikazu"},{"family":"Palczewski","given":"Krzysztof"}],"issued":{"date-parts":[["2004",11,26]]}}}],"schema":"https://github.com/citation-style-language/schema/raw/master/csl-citation.json"} </w:instrText>
      </w:r>
      <w:r w:rsidR="00ED1132" w:rsidRPr="00E740A2">
        <w:rPr>
          <w:rFonts w:ascii="Times New Roman" w:hAnsi="Times New Roman" w:cs="Times New Roman"/>
          <w:sz w:val="24"/>
          <w:szCs w:val="24"/>
        </w:rPr>
        <w:fldChar w:fldCharType="separate"/>
      </w:r>
      <w:r w:rsidR="00ED1132" w:rsidRPr="00E740A2">
        <w:rPr>
          <w:rFonts w:ascii="Times New Roman" w:hAnsi="Times New Roman" w:cs="Times New Roman"/>
          <w:sz w:val="24"/>
        </w:rPr>
        <w:t>(Moise et al. 2004)</w:t>
      </w:r>
      <w:r w:rsidR="00ED1132" w:rsidRPr="00E740A2">
        <w:rPr>
          <w:rFonts w:ascii="Times New Roman" w:hAnsi="Times New Roman" w:cs="Times New Roman"/>
          <w:sz w:val="24"/>
          <w:szCs w:val="24"/>
        </w:rPr>
        <w:fldChar w:fldCharType="end"/>
      </w:r>
      <w:r w:rsidR="00644C36" w:rsidRPr="00E740A2">
        <w:rPr>
          <w:rFonts w:ascii="Times New Roman" w:hAnsi="Times New Roman" w:cs="Times New Roman"/>
          <w:sz w:val="24"/>
          <w:szCs w:val="24"/>
        </w:rPr>
        <w:t xml:space="preserve"> (Figure 4.1)</w:t>
      </w:r>
      <w:r w:rsidR="00006C96" w:rsidRPr="00E740A2">
        <w:rPr>
          <w:rFonts w:ascii="Times New Roman" w:hAnsi="Times New Roman" w:cs="Times New Roman"/>
          <w:sz w:val="24"/>
          <w:szCs w:val="24"/>
        </w:rPr>
        <w:t>.</w:t>
      </w:r>
      <w:r w:rsidR="00CC2B29" w:rsidRPr="00E740A2">
        <w:rPr>
          <w:rFonts w:ascii="Times New Roman" w:hAnsi="Times New Roman" w:cs="Times New Roman"/>
          <w:sz w:val="24"/>
          <w:szCs w:val="24"/>
        </w:rPr>
        <w:t xml:space="preserve"> This enzyme appears to be involved only in </w:t>
      </w:r>
      <w:r w:rsidR="00AE2AB1" w:rsidRPr="00E740A2">
        <w:rPr>
          <w:rFonts w:ascii="Times New Roman" w:hAnsi="Times New Roman" w:cs="Times New Roman"/>
          <w:sz w:val="24"/>
          <w:szCs w:val="24"/>
        </w:rPr>
        <w:t xml:space="preserve">retinol metabolism </w:t>
      </w:r>
      <w:r w:rsidR="00CC2B29" w:rsidRPr="00E740A2">
        <w:rPr>
          <w:rFonts w:ascii="Times New Roman" w:hAnsi="Times New Roman" w:cs="Times New Roman"/>
          <w:sz w:val="24"/>
          <w:szCs w:val="24"/>
        </w:rPr>
        <w:t xml:space="preserve">according to the </w:t>
      </w:r>
      <w:r w:rsidR="00F5621E" w:rsidRPr="00E740A2">
        <w:rPr>
          <w:rFonts w:ascii="Times New Roman" w:hAnsi="Times New Roman" w:cs="Times New Roman"/>
          <w:sz w:val="24"/>
          <w:szCs w:val="24"/>
        </w:rPr>
        <w:t>KEGG</w:t>
      </w:r>
      <w:r w:rsidR="00CC2B29" w:rsidRPr="00E740A2">
        <w:rPr>
          <w:rFonts w:ascii="Times New Roman" w:hAnsi="Times New Roman" w:cs="Times New Roman"/>
          <w:sz w:val="24"/>
          <w:szCs w:val="24"/>
        </w:rPr>
        <w:t xml:space="preserve"> Database</w:t>
      </w:r>
      <w:r w:rsidR="00644C36" w:rsidRPr="00E740A2">
        <w:rPr>
          <w:rFonts w:ascii="Times New Roman" w:hAnsi="Times New Roman" w:cs="Times New Roman"/>
          <w:sz w:val="24"/>
          <w:szCs w:val="24"/>
        </w:rPr>
        <w:t xml:space="preserve"> </w:t>
      </w:r>
      <w:r w:rsidR="00644C36" w:rsidRPr="00E740A2">
        <w:rPr>
          <w:rFonts w:ascii="Times New Roman" w:hAnsi="Times New Roman" w:cs="Times New Roman"/>
          <w:sz w:val="24"/>
          <w:szCs w:val="24"/>
        </w:rPr>
        <w:t>(Table 4.1)</w:t>
      </w:r>
      <w:r w:rsidR="00CC2B29" w:rsidRPr="00E740A2">
        <w:rPr>
          <w:rFonts w:ascii="Times New Roman" w:hAnsi="Times New Roman" w:cs="Times New Roman"/>
          <w:sz w:val="24"/>
          <w:szCs w:val="24"/>
        </w:rPr>
        <w:t xml:space="preserve">, meaning it is very specific to </w:t>
      </w:r>
      <w:r w:rsidR="00AE2AB1" w:rsidRPr="00E740A2">
        <w:rPr>
          <w:rFonts w:ascii="Times New Roman" w:hAnsi="Times New Roman" w:cs="Times New Roman"/>
          <w:sz w:val="24"/>
          <w:szCs w:val="24"/>
        </w:rPr>
        <w:t>this pathway.</w:t>
      </w:r>
    </w:p>
    <w:p w14:paraId="016692E0" w14:textId="62043208" w:rsidR="0013078A" w:rsidRPr="00E740A2" w:rsidRDefault="00A75B7C"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The orthogroups identified </w:t>
      </w:r>
      <w:r w:rsidR="0046143F" w:rsidRPr="00E740A2">
        <w:rPr>
          <w:rFonts w:ascii="Times New Roman" w:hAnsi="Times New Roman" w:cs="Times New Roman"/>
          <w:sz w:val="24"/>
          <w:szCs w:val="24"/>
        </w:rPr>
        <w:t xml:space="preserve">for RETSAT </w:t>
      </w:r>
      <w:r w:rsidRPr="00E740A2">
        <w:rPr>
          <w:rFonts w:ascii="Times New Roman" w:hAnsi="Times New Roman" w:cs="Times New Roman"/>
          <w:sz w:val="24"/>
          <w:szCs w:val="24"/>
        </w:rPr>
        <w:t xml:space="preserve">by OrthoFinder and Broccoli </w:t>
      </w:r>
      <w:r w:rsidR="0046143F" w:rsidRPr="00E740A2">
        <w:rPr>
          <w:rFonts w:ascii="Times New Roman" w:hAnsi="Times New Roman" w:cs="Times New Roman"/>
          <w:sz w:val="24"/>
          <w:szCs w:val="24"/>
        </w:rPr>
        <w:t>present a clear one-to-one relationship with high degree of identity</w:t>
      </w:r>
      <w:r w:rsidR="001A4265" w:rsidRPr="00E740A2">
        <w:rPr>
          <w:rFonts w:ascii="Times New Roman" w:hAnsi="Times New Roman" w:cs="Times New Roman"/>
          <w:sz w:val="24"/>
          <w:szCs w:val="24"/>
        </w:rPr>
        <w:t xml:space="preserve"> (Figure 4.2)</w:t>
      </w:r>
      <w:r w:rsidR="0046143F" w:rsidRPr="00E740A2">
        <w:rPr>
          <w:rFonts w:ascii="Times New Roman" w:hAnsi="Times New Roman" w:cs="Times New Roman"/>
          <w:sz w:val="24"/>
          <w:szCs w:val="24"/>
        </w:rPr>
        <w:t xml:space="preserve">, indicating no </w:t>
      </w:r>
      <w:r w:rsidR="0013078A" w:rsidRPr="00E740A2">
        <w:rPr>
          <w:rFonts w:ascii="Times New Roman" w:hAnsi="Times New Roman" w:cs="Times New Roman"/>
          <w:sz w:val="24"/>
          <w:szCs w:val="24"/>
        </w:rPr>
        <w:t xml:space="preserve">mixture with any other orthogroup examined. The </w:t>
      </w:r>
      <w:r w:rsidR="003D7ACE" w:rsidRPr="00E740A2">
        <w:rPr>
          <w:rFonts w:ascii="Times New Roman" w:hAnsi="Times New Roman" w:cs="Times New Roman"/>
          <w:sz w:val="24"/>
          <w:szCs w:val="24"/>
        </w:rPr>
        <w:t>merged</w:t>
      </w:r>
      <w:r w:rsidR="0013078A" w:rsidRPr="00E740A2">
        <w:rPr>
          <w:rFonts w:ascii="Times New Roman" w:hAnsi="Times New Roman" w:cs="Times New Roman"/>
          <w:sz w:val="24"/>
          <w:szCs w:val="24"/>
        </w:rPr>
        <w:t xml:space="preserve"> </w:t>
      </w:r>
      <w:r w:rsidR="00246121" w:rsidRPr="00E740A2">
        <w:rPr>
          <w:rFonts w:ascii="Times New Roman" w:hAnsi="Times New Roman" w:cs="Times New Roman"/>
          <w:sz w:val="24"/>
          <w:szCs w:val="24"/>
        </w:rPr>
        <w:t xml:space="preserve">RETSAT </w:t>
      </w:r>
      <w:r w:rsidR="0013078A" w:rsidRPr="00E740A2">
        <w:rPr>
          <w:rFonts w:ascii="Times New Roman" w:hAnsi="Times New Roman" w:cs="Times New Roman"/>
          <w:sz w:val="24"/>
          <w:szCs w:val="24"/>
        </w:rPr>
        <w:t>orthogroup</w:t>
      </w:r>
      <w:r w:rsidR="00246121" w:rsidRPr="00E740A2">
        <w:rPr>
          <w:rFonts w:ascii="Times New Roman" w:hAnsi="Times New Roman" w:cs="Times New Roman"/>
          <w:sz w:val="24"/>
          <w:szCs w:val="24"/>
        </w:rPr>
        <w:t xml:space="preserve"> contained 338 sequences</w:t>
      </w:r>
      <w:r w:rsidR="00EF32F9" w:rsidRPr="00E740A2">
        <w:rPr>
          <w:rFonts w:ascii="Times New Roman" w:hAnsi="Times New Roman" w:cs="Times New Roman"/>
          <w:sz w:val="24"/>
          <w:szCs w:val="24"/>
        </w:rPr>
        <w:t xml:space="preserve"> distributed throughout all major eukaryotic clades (Figure </w:t>
      </w:r>
      <w:r w:rsidR="00417B09" w:rsidRPr="00E740A2">
        <w:rPr>
          <w:rFonts w:ascii="Times New Roman" w:hAnsi="Times New Roman" w:cs="Times New Roman"/>
          <w:sz w:val="24"/>
          <w:szCs w:val="24"/>
        </w:rPr>
        <w:t>4.3</w:t>
      </w:r>
      <w:r w:rsidR="00513A41" w:rsidRPr="00E740A2">
        <w:rPr>
          <w:rFonts w:ascii="Times New Roman" w:hAnsi="Times New Roman" w:cs="Times New Roman"/>
          <w:sz w:val="24"/>
          <w:szCs w:val="24"/>
        </w:rPr>
        <w:t>A</w:t>
      </w:r>
      <w:r w:rsidR="00417B09" w:rsidRPr="00E740A2">
        <w:rPr>
          <w:rFonts w:ascii="Times New Roman" w:hAnsi="Times New Roman" w:cs="Times New Roman"/>
          <w:sz w:val="24"/>
          <w:szCs w:val="24"/>
        </w:rPr>
        <w:t>)</w:t>
      </w:r>
      <w:r w:rsidR="00EF32F9" w:rsidRPr="00E740A2">
        <w:rPr>
          <w:rFonts w:ascii="Times New Roman" w:hAnsi="Times New Roman" w:cs="Times New Roman"/>
          <w:sz w:val="24"/>
          <w:szCs w:val="24"/>
        </w:rPr>
        <w:t>.</w:t>
      </w:r>
      <w:r w:rsidR="00417B09" w:rsidRPr="00E740A2">
        <w:rPr>
          <w:rFonts w:ascii="Times New Roman" w:hAnsi="Times New Roman" w:cs="Times New Roman"/>
          <w:sz w:val="24"/>
          <w:szCs w:val="24"/>
        </w:rPr>
        <w:t xml:space="preserve"> </w:t>
      </w:r>
    </w:p>
    <w:p w14:paraId="7BD24C00" w14:textId="6C33A2FC" w:rsidR="00B1085B" w:rsidRPr="00E740A2" w:rsidRDefault="00C3652E"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Phylogenetic analysis </w:t>
      </w:r>
      <w:r w:rsidR="00EB7291" w:rsidRPr="00E740A2">
        <w:rPr>
          <w:rFonts w:ascii="Times New Roman" w:hAnsi="Times New Roman" w:cs="Times New Roman"/>
          <w:sz w:val="24"/>
          <w:szCs w:val="24"/>
        </w:rPr>
        <w:t>identified a monophyletic clade containing RETSAT genes from various species of eukaryotes, as well as other clades of related enzymes (Figure 4.3</w:t>
      </w:r>
      <w:r w:rsidR="005A62D1" w:rsidRPr="00E740A2">
        <w:rPr>
          <w:rFonts w:ascii="Times New Roman" w:hAnsi="Times New Roman" w:cs="Times New Roman"/>
          <w:sz w:val="24"/>
          <w:szCs w:val="24"/>
        </w:rPr>
        <w:t xml:space="preserve"> B and C). </w:t>
      </w:r>
      <w:r w:rsidR="00CE2A1F" w:rsidRPr="00E740A2">
        <w:rPr>
          <w:rFonts w:ascii="Times New Roman" w:hAnsi="Times New Roman" w:cs="Times New Roman"/>
          <w:sz w:val="24"/>
          <w:szCs w:val="24"/>
        </w:rPr>
        <w:t>Ortholog</w:t>
      </w:r>
      <w:r w:rsidR="00B77089" w:rsidRPr="00E740A2">
        <w:rPr>
          <w:rFonts w:ascii="Times New Roman" w:hAnsi="Times New Roman" w:cs="Times New Roman"/>
          <w:sz w:val="24"/>
          <w:szCs w:val="24"/>
        </w:rPr>
        <w:t xml:space="preserve"> sorting with Possvm identified 7 orthogroups within the RETSAT family</w:t>
      </w:r>
      <w:r w:rsidR="00C54CA6" w:rsidRPr="00E740A2">
        <w:rPr>
          <w:rFonts w:ascii="Times New Roman" w:hAnsi="Times New Roman" w:cs="Times New Roman"/>
          <w:sz w:val="24"/>
          <w:szCs w:val="24"/>
        </w:rPr>
        <w:t>, with one orthogroup containing RETSAT</w:t>
      </w:r>
      <w:r w:rsidR="007616DC" w:rsidRPr="00E740A2">
        <w:rPr>
          <w:rFonts w:ascii="Times New Roman" w:hAnsi="Times New Roman" w:cs="Times New Roman"/>
          <w:sz w:val="24"/>
          <w:szCs w:val="24"/>
        </w:rPr>
        <w:t>,</w:t>
      </w:r>
      <w:r w:rsidR="00C54CA6" w:rsidRPr="00E740A2">
        <w:rPr>
          <w:rFonts w:ascii="Times New Roman" w:hAnsi="Times New Roman" w:cs="Times New Roman"/>
          <w:sz w:val="24"/>
          <w:szCs w:val="24"/>
        </w:rPr>
        <w:t xml:space="preserve"> </w:t>
      </w:r>
      <w:r w:rsidR="009B5912" w:rsidRPr="00E740A2">
        <w:rPr>
          <w:rFonts w:ascii="Times New Roman" w:hAnsi="Times New Roman" w:cs="Times New Roman"/>
          <w:sz w:val="24"/>
          <w:szCs w:val="24"/>
        </w:rPr>
        <w:t>PYRD2</w:t>
      </w:r>
      <w:r w:rsidR="00B77089" w:rsidRPr="00E740A2">
        <w:rPr>
          <w:rFonts w:ascii="Times New Roman" w:hAnsi="Times New Roman" w:cs="Times New Roman"/>
          <w:sz w:val="24"/>
          <w:szCs w:val="24"/>
        </w:rPr>
        <w:t xml:space="preserve"> </w:t>
      </w:r>
      <w:r w:rsidR="00733D9D" w:rsidRPr="00E740A2">
        <w:rPr>
          <w:rFonts w:ascii="Times New Roman" w:hAnsi="Times New Roman" w:cs="Times New Roman"/>
          <w:sz w:val="24"/>
          <w:szCs w:val="24"/>
        </w:rPr>
        <w:t>(</w:t>
      </w:r>
      <w:r w:rsidR="00733D9D" w:rsidRPr="00E740A2">
        <w:rPr>
          <w:rFonts w:ascii="Times New Roman" w:hAnsi="Times New Roman" w:cs="Times New Roman"/>
          <w:sz w:val="24"/>
          <w:szCs w:val="24"/>
        </w:rPr>
        <w:t>Pyridine Nucleotide-Disulphide Oxidoreductase Domain 2</w:t>
      </w:r>
      <w:r w:rsidR="00733D9D" w:rsidRPr="00E740A2">
        <w:rPr>
          <w:rFonts w:ascii="Times New Roman" w:hAnsi="Times New Roman" w:cs="Times New Roman"/>
          <w:sz w:val="24"/>
          <w:szCs w:val="24"/>
        </w:rPr>
        <w:t xml:space="preserve">) </w:t>
      </w:r>
      <w:r w:rsidR="00D9059D" w:rsidRPr="00E740A2">
        <w:rPr>
          <w:rFonts w:ascii="Times New Roman" w:hAnsi="Times New Roman" w:cs="Times New Roman"/>
          <w:sz w:val="24"/>
          <w:szCs w:val="24"/>
        </w:rPr>
        <w:t>and</w:t>
      </w:r>
      <w:r w:rsidR="005A7954" w:rsidRPr="00E740A2">
        <w:rPr>
          <w:rFonts w:ascii="Times New Roman" w:hAnsi="Times New Roman" w:cs="Times New Roman"/>
          <w:sz w:val="24"/>
          <w:szCs w:val="24"/>
        </w:rPr>
        <w:t xml:space="preserve"> CRT enzymes that are involved in carotenoid </w:t>
      </w:r>
      <w:r w:rsidR="000A791A" w:rsidRPr="00E740A2">
        <w:rPr>
          <w:rFonts w:ascii="Times New Roman" w:hAnsi="Times New Roman" w:cs="Times New Roman"/>
          <w:sz w:val="24"/>
          <w:szCs w:val="24"/>
        </w:rPr>
        <w:t>metabolism</w:t>
      </w:r>
      <w:r w:rsidR="007E226D" w:rsidRPr="00E740A2">
        <w:rPr>
          <w:rFonts w:ascii="Times New Roman" w:hAnsi="Times New Roman" w:cs="Times New Roman"/>
          <w:sz w:val="24"/>
          <w:szCs w:val="24"/>
        </w:rPr>
        <w:t xml:space="preserve"> </w:t>
      </w:r>
      <w:r w:rsidR="00B77089" w:rsidRPr="00E740A2">
        <w:rPr>
          <w:rFonts w:ascii="Times New Roman" w:hAnsi="Times New Roman" w:cs="Times New Roman"/>
          <w:sz w:val="24"/>
          <w:szCs w:val="24"/>
        </w:rPr>
        <w:t>(Figure 4.3B)</w:t>
      </w:r>
      <w:r w:rsidR="00A1530C" w:rsidRPr="00E740A2">
        <w:rPr>
          <w:rFonts w:ascii="Times New Roman" w:hAnsi="Times New Roman" w:cs="Times New Roman"/>
          <w:sz w:val="24"/>
          <w:szCs w:val="24"/>
        </w:rPr>
        <w:t>.</w:t>
      </w:r>
      <w:r w:rsidR="00F04E69" w:rsidRPr="00E740A2">
        <w:rPr>
          <w:rFonts w:ascii="Times New Roman" w:hAnsi="Times New Roman" w:cs="Times New Roman"/>
          <w:sz w:val="24"/>
          <w:szCs w:val="24"/>
        </w:rPr>
        <w:t xml:space="preserve"> Gene tree to species tree reconciliation with GeneRax </w:t>
      </w:r>
      <w:r w:rsidR="00A5439F" w:rsidRPr="00E740A2">
        <w:rPr>
          <w:rFonts w:ascii="Times New Roman" w:hAnsi="Times New Roman" w:cs="Times New Roman"/>
          <w:sz w:val="24"/>
          <w:szCs w:val="24"/>
        </w:rPr>
        <w:lastRenderedPageBreak/>
        <w:t xml:space="preserve">confirmed the overall </w:t>
      </w:r>
      <w:r w:rsidR="00D77110" w:rsidRPr="00E740A2">
        <w:rPr>
          <w:rFonts w:ascii="Times New Roman" w:hAnsi="Times New Roman" w:cs="Times New Roman"/>
          <w:sz w:val="24"/>
          <w:szCs w:val="24"/>
        </w:rPr>
        <w:t>topology</w:t>
      </w:r>
      <w:r w:rsidR="00A5439F" w:rsidRPr="00E740A2">
        <w:rPr>
          <w:rFonts w:ascii="Times New Roman" w:hAnsi="Times New Roman" w:cs="Times New Roman"/>
          <w:sz w:val="24"/>
          <w:szCs w:val="24"/>
        </w:rPr>
        <w:t xml:space="preserve"> and </w:t>
      </w:r>
      <w:r w:rsidR="0033174A" w:rsidRPr="00E740A2">
        <w:rPr>
          <w:rFonts w:ascii="Times New Roman" w:hAnsi="Times New Roman" w:cs="Times New Roman"/>
          <w:sz w:val="24"/>
          <w:szCs w:val="24"/>
        </w:rPr>
        <w:t xml:space="preserve">revealed a high number of </w:t>
      </w:r>
      <w:r w:rsidR="00D77110" w:rsidRPr="00E740A2">
        <w:rPr>
          <w:rFonts w:ascii="Times New Roman" w:hAnsi="Times New Roman" w:cs="Times New Roman"/>
          <w:sz w:val="24"/>
          <w:szCs w:val="24"/>
        </w:rPr>
        <w:t xml:space="preserve">evolutionary </w:t>
      </w:r>
      <w:r w:rsidR="0033174A" w:rsidRPr="00E740A2">
        <w:rPr>
          <w:rFonts w:ascii="Times New Roman" w:hAnsi="Times New Roman" w:cs="Times New Roman"/>
          <w:sz w:val="24"/>
          <w:szCs w:val="24"/>
        </w:rPr>
        <w:t xml:space="preserve">events (especially losses) in proportion to the size of the orthogroup (Figure 4.3C). </w:t>
      </w:r>
    </w:p>
    <w:p w14:paraId="028233D2" w14:textId="77777777" w:rsidR="00317781" w:rsidRPr="00E740A2" w:rsidRDefault="00317781" w:rsidP="00772800">
      <w:pPr>
        <w:spacing w:line="360" w:lineRule="auto"/>
        <w:jc w:val="both"/>
        <w:rPr>
          <w:rFonts w:ascii="Times New Roman" w:hAnsi="Times New Roman" w:cs="Times New Roman"/>
          <w:sz w:val="24"/>
          <w:szCs w:val="24"/>
        </w:rPr>
      </w:pPr>
    </w:p>
    <w:p w14:paraId="339DD551" w14:textId="4FD39183" w:rsidR="003A4713" w:rsidRPr="00E740A2" w:rsidRDefault="003A4713"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PNPLA4</w:t>
      </w:r>
    </w:p>
    <w:p w14:paraId="0DB640F6" w14:textId="2AA12E2C" w:rsidR="0001722A" w:rsidRPr="00E740A2" w:rsidRDefault="0006580E"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The </w:t>
      </w:r>
      <w:proofErr w:type="spellStart"/>
      <w:r w:rsidRPr="00E740A2">
        <w:rPr>
          <w:rFonts w:ascii="Times New Roman" w:hAnsi="Times New Roman" w:cs="Times New Roman"/>
          <w:sz w:val="24"/>
          <w:szCs w:val="24"/>
        </w:rPr>
        <w:t>Patatin</w:t>
      </w:r>
      <w:proofErr w:type="spellEnd"/>
      <w:r w:rsidRPr="00E740A2">
        <w:rPr>
          <w:rFonts w:ascii="Times New Roman" w:hAnsi="Times New Roman" w:cs="Times New Roman"/>
          <w:sz w:val="24"/>
          <w:szCs w:val="24"/>
        </w:rPr>
        <w:t xml:space="preserve"> Like Phospholipase Domain Containing 4</w:t>
      </w:r>
      <w:r w:rsidR="0001722A" w:rsidRPr="00E740A2">
        <w:rPr>
          <w:rFonts w:ascii="Times New Roman" w:hAnsi="Times New Roman" w:cs="Times New Roman"/>
          <w:sz w:val="24"/>
          <w:szCs w:val="24"/>
        </w:rPr>
        <w:t xml:space="preserve"> (PNPLA4) enzyme </w:t>
      </w:r>
      <w:r w:rsidR="00816818" w:rsidRPr="00E740A2">
        <w:rPr>
          <w:rFonts w:ascii="Times New Roman" w:hAnsi="Times New Roman" w:cs="Times New Roman"/>
          <w:sz w:val="24"/>
          <w:szCs w:val="24"/>
        </w:rPr>
        <w:t>plays a role in the hydrolysis of retinyl esters to retinol</w:t>
      </w:r>
      <w:r w:rsidR="00515C50" w:rsidRPr="00E740A2">
        <w:rPr>
          <w:rFonts w:ascii="Times New Roman" w:hAnsi="Times New Roman" w:cs="Times New Roman"/>
          <w:sz w:val="24"/>
          <w:szCs w:val="24"/>
        </w:rPr>
        <w:t xml:space="preserve"> </w:t>
      </w:r>
      <w:r w:rsidR="00515C50" w:rsidRPr="00E740A2">
        <w:rPr>
          <w:rFonts w:ascii="Times New Roman" w:hAnsi="Times New Roman" w:cs="Times New Roman"/>
          <w:sz w:val="24"/>
          <w:szCs w:val="24"/>
        </w:rPr>
        <w:fldChar w:fldCharType="begin"/>
      </w:r>
      <w:r w:rsidR="005628B1" w:rsidRPr="00E740A2">
        <w:rPr>
          <w:rFonts w:ascii="Times New Roman" w:hAnsi="Times New Roman" w:cs="Times New Roman"/>
          <w:sz w:val="24"/>
          <w:szCs w:val="24"/>
        </w:rPr>
        <w:instrText xml:space="preserve"> ADDIN ZOTERO_ITEM CSL_CITATION {"citationID":"ia0ClQ0b","properties":{"formattedCitation":"(Holmes 2012; Schreiber et al. 2012)","plainCitation":"(Holmes 2012; Schreiber et al. 2012)","noteIndex":0},"citationItems":[{"id":1357,"uris":["http://zotero.org/users/8176000/items/ARFX35DE"],"itemData":{"id":1357,"type":"article-journal","abstract":"At least eight families of mammalian patatin-like phospholipase domain-containing proteins (PNPLA) (E.C. 3.1.1.3) catalyse the hydrolysis of triglycerides, including PNPLA4 (alternatively PLPL4 or GS2), which also acts as a retinol transacylase and participates in retinol-ester metabolism in the body. Bioinformatic methods were used to predict the amino acid sequences, secondary and tertiary structures and gene locations for PNPLA4 genes and encoded proteins using data from several vertebrate genome projects. PNPLA4 genes were located on the X-chromosome for the eutherian mammalian genomes examined. Opossum (marsupial), chicken, anole lizard, clawed toad, zebrafish and lancelet PNPLA4 genes were also identified. Most vertebrate PNPLA4 genes typically contained six coding exons whereas the lancelet PNPLA4 gene contained five coding exons. PNPLA4 subunits were the smallest among the PNPLA-like proteins examined containing 252–255 residues, shared &gt;64 % sequence identities and key amino acid residues and predicted motifs, including ‘patatin’ (residues 6–176); putative catalytic dyad active site residues, Ser43 and Asp163; oxy-anion ‘hole’ residues (10–15); and conserved serine residues, which may perform structural roles for this enzyme. Predicted tertiary structures for PNPLA4 ‘patatin’ were similar to those reported for potato ‘patatin’, suggesting that it is strongly conserved during evolution. Human PNPLA4 contained a CpG49 island within the gene promoter, a miRNA-186 binding site within the mRNA 3′-noncoding region for the PNPLA4b isoform and exhibited wide tissue expression at a higher than average level. These and previous studies of vertebrate PNPLA-like gene families have suggested that PNPLA4 is an ancient gene in evolution which has resulted from a duplication of an ancestral invertebrate ATGL-like gene (encoding adipose triglyceride lipase).","container-title":"3 Biotech","DOI":"10.1007/s13205-012-0063-7","ISSN":"2190-5738","issue":"4","journalAbbreviation":"3 Biotech","language":"en","page":"277-286","source":"Springer Link","title":"Vertebrate patatin-like phospholipase domain-containing protein 4 (PNPLA4) genes and proteins: a gene with a role in retinol metabolism","title-short":"Vertebrate patatin-like phospholipase domain-containing protein 4 (PNPLA4) genes and proteins","volume":"2","author":[{"family":"Holmes","given":"Roger S."}],"issued":{"date-parts":[["2012",12,1]]}}},{"id":1356,"uris":["http://zotero.org/users/8176000/items/WH2CFGU9"],"itemData":{"id":1356,"type":"article-journal","abstract":"In mammals, dietary vitamin A intake is essential for the maintenance of adequate retinoid (vitamin A and metabolites) supply of tissues and organs. Retinoids are taken up from animal or plant sources and subsequently stored in form of hydrophobic, biologically inactive retinyl esters (REs). Accessibility of these REs in the intestine, the circulation, and their mobilization from intracellular lipid droplets depends on the hydrolytic action of RE hydrolases (REHs). In particular, the mobilization of hepatic RE stores requires REHs to maintain steady plasma retinol levels thereby assuring constant vitamin A supply in times of food deprivation or inadequate vitamin A intake. In this review, we focus on the roles of extracellular and intracellular REHs in vitamin A metabolism. Furthermore, we will discuss the tissue-specific function of REHs and highlight major gaps in the understanding of RE catabolism. This article is part of a Special Issue entitled Retinoid and Lipid Metabolism.","collection-title":"Retinoid and Lipid Metabolism","container-title":"Biochimica et Biophysica Acta (BBA) - Molecular and Cell Biology of Lipids","DOI":"10.1016/j.bbalip.2011.05.001","ISSN":"1388-1981","issue":"1","journalAbbreviation":"Biochimica et Biophysica Acta (BBA) - Molecular and Cell Biology of Lipids","page":"113-123","source":"ScienceDirect","title":"Retinyl ester hydrolases and their roles in vitamin A homeostasis","volume":"1821","author":[{"family":"Schreiber","given":"Renate"},{"family":"Taschler","given":"Ulrike"},{"family":"Preiss-Landl","given":"Karina"},{"family":"Wongsiriroj","given":"Nuttaporn"},{"family":"Zimmermann","given":"Robert"},{"family":"Lass","given":"Achim"}],"issued":{"date-parts":[["2012",1,1]]}}}],"schema":"https://github.com/citation-style-language/schema/raw/master/csl-citation.json"} </w:instrText>
      </w:r>
      <w:r w:rsidR="00515C50" w:rsidRPr="00E740A2">
        <w:rPr>
          <w:rFonts w:ascii="Times New Roman" w:hAnsi="Times New Roman" w:cs="Times New Roman"/>
          <w:sz w:val="24"/>
          <w:szCs w:val="24"/>
        </w:rPr>
        <w:fldChar w:fldCharType="separate"/>
      </w:r>
      <w:r w:rsidR="005628B1" w:rsidRPr="00E740A2">
        <w:rPr>
          <w:rFonts w:ascii="Times New Roman" w:hAnsi="Times New Roman" w:cs="Times New Roman"/>
          <w:sz w:val="24"/>
        </w:rPr>
        <w:t>(Holmes 2012; Schreiber et al. 2012)</w:t>
      </w:r>
      <w:r w:rsidR="00515C50" w:rsidRPr="00E740A2">
        <w:rPr>
          <w:rFonts w:ascii="Times New Roman" w:hAnsi="Times New Roman" w:cs="Times New Roman"/>
          <w:sz w:val="24"/>
          <w:szCs w:val="24"/>
        </w:rPr>
        <w:fldChar w:fldCharType="end"/>
      </w:r>
      <w:r w:rsidR="00D81519" w:rsidRPr="00E740A2">
        <w:rPr>
          <w:rFonts w:ascii="Times New Roman" w:hAnsi="Times New Roman" w:cs="Times New Roman"/>
          <w:sz w:val="24"/>
          <w:szCs w:val="24"/>
        </w:rPr>
        <w:t xml:space="preserve"> (Figure 4.1)</w:t>
      </w:r>
      <w:r w:rsidR="00734C54" w:rsidRPr="00E740A2">
        <w:rPr>
          <w:rFonts w:ascii="Times New Roman" w:hAnsi="Times New Roman" w:cs="Times New Roman"/>
          <w:sz w:val="24"/>
          <w:szCs w:val="24"/>
        </w:rPr>
        <w:t xml:space="preserve">. </w:t>
      </w:r>
      <w:r w:rsidR="00333187" w:rsidRPr="00E740A2">
        <w:rPr>
          <w:rFonts w:ascii="Times New Roman" w:hAnsi="Times New Roman" w:cs="Times New Roman"/>
          <w:sz w:val="24"/>
          <w:szCs w:val="24"/>
        </w:rPr>
        <w:t>It is involved in one other pathway according to KEGG (Table 4.1)</w:t>
      </w:r>
      <w:r w:rsidR="006D413E" w:rsidRPr="00E740A2">
        <w:rPr>
          <w:rFonts w:ascii="Times New Roman" w:hAnsi="Times New Roman" w:cs="Times New Roman"/>
          <w:sz w:val="24"/>
          <w:szCs w:val="24"/>
        </w:rPr>
        <w:t>.</w:t>
      </w:r>
    </w:p>
    <w:p w14:paraId="67FD131E" w14:textId="1EF87D3B" w:rsidR="00DB12DD" w:rsidRPr="00E740A2" w:rsidRDefault="00DB12DD"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Both OrthoFinder and Broccoli identify one distinct orthogroup</w:t>
      </w:r>
      <w:r w:rsidR="00306F33" w:rsidRPr="00E740A2">
        <w:rPr>
          <w:rFonts w:ascii="Times New Roman" w:hAnsi="Times New Roman" w:cs="Times New Roman"/>
          <w:sz w:val="24"/>
          <w:szCs w:val="24"/>
        </w:rPr>
        <w:t xml:space="preserve"> for PNPLA4</w:t>
      </w:r>
      <w:r w:rsidRPr="00E740A2">
        <w:rPr>
          <w:rFonts w:ascii="Times New Roman" w:hAnsi="Times New Roman" w:cs="Times New Roman"/>
          <w:sz w:val="24"/>
          <w:szCs w:val="24"/>
        </w:rPr>
        <w:t xml:space="preserve"> </w:t>
      </w:r>
      <w:r w:rsidR="00306F33" w:rsidRPr="00E740A2">
        <w:rPr>
          <w:rFonts w:ascii="Times New Roman" w:hAnsi="Times New Roman" w:cs="Times New Roman"/>
          <w:sz w:val="24"/>
          <w:szCs w:val="24"/>
        </w:rPr>
        <w:t xml:space="preserve">independent from all other orthogroups (Figure 4.2). The </w:t>
      </w:r>
      <w:r w:rsidR="003D7ACE" w:rsidRPr="00E740A2">
        <w:rPr>
          <w:rFonts w:ascii="Times New Roman" w:hAnsi="Times New Roman" w:cs="Times New Roman"/>
          <w:sz w:val="24"/>
          <w:szCs w:val="24"/>
        </w:rPr>
        <w:t>final PNPLA4</w:t>
      </w:r>
      <w:r w:rsidR="00306F33" w:rsidRPr="00E740A2">
        <w:rPr>
          <w:rFonts w:ascii="Times New Roman" w:hAnsi="Times New Roman" w:cs="Times New Roman"/>
          <w:sz w:val="24"/>
          <w:szCs w:val="24"/>
        </w:rPr>
        <w:t xml:space="preserve"> orthogroup contains </w:t>
      </w:r>
      <w:r w:rsidR="00F342BE" w:rsidRPr="00E740A2">
        <w:rPr>
          <w:rFonts w:ascii="Times New Roman" w:hAnsi="Times New Roman" w:cs="Times New Roman"/>
          <w:sz w:val="24"/>
          <w:szCs w:val="24"/>
        </w:rPr>
        <w:t xml:space="preserve">215 sequences. While being present </w:t>
      </w:r>
      <w:r w:rsidR="002248AE" w:rsidRPr="00E740A2">
        <w:rPr>
          <w:rFonts w:ascii="Times New Roman" w:hAnsi="Times New Roman" w:cs="Times New Roman"/>
          <w:sz w:val="24"/>
          <w:szCs w:val="24"/>
        </w:rPr>
        <w:t>in both major eukaryotic clades</w:t>
      </w:r>
      <w:r w:rsidR="00806A27" w:rsidRPr="00E740A2">
        <w:rPr>
          <w:rFonts w:ascii="Times New Roman" w:hAnsi="Times New Roman" w:cs="Times New Roman"/>
          <w:sz w:val="24"/>
          <w:szCs w:val="24"/>
        </w:rPr>
        <w:t xml:space="preserve">, this orthogroup appears to be missing in basal groups of </w:t>
      </w:r>
      <w:proofErr w:type="spellStart"/>
      <w:r w:rsidR="00806A27" w:rsidRPr="00E740A2">
        <w:rPr>
          <w:rFonts w:ascii="Times New Roman" w:hAnsi="Times New Roman" w:cs="Times New Roman"/>
          <w:sz w:val="24"/>
          <w:szCs w:val="24"/>
        </w:rPr>
        <w:t>Amorphea</w:t>
      </w:r>
      <w:proofErr w:type="spellEnd"/>
      <w:r w:rsidR="00806A27" w:rsidRPr="00E740A2">
        <w:rPr>
          <w:rFonts w:ascii="Times New Roman" w:hAnsi="Times New Roman" w:cs="Times New Roman"/>
          <w:sz w:val="24"/>
          <w:szCs w:val="24"/>
        </w:rPr>
        <w:t xml:space="preserve">, such as the </w:t>
      </w:r>
      <w:proofErr w:type="spellStart"/>
      <w:r w:rsidR="00806A27" w:rsidRPr="00E740A2">
        <w:rPr>
          <w:rFonts w:ascii="Times New Roman" w:hAnsi="Times New Roman" w:cs="Times New Roman"/>
          <w:sz w:val="24"/>
          <w:szCs w:val="24"/>
        </w:rPr>
        <w:t>Holomycota</w:t>
      </w:r>
      <w:proofErr w:type="spellEnd"/>
      <w:r w:rsidR="00806A27" w:rsidRPr="00E740A2">
        <w:rPr>
          <w:rFonts w:ascii="Times New Roman" w:hAnsi="Times New Roman" w:cs="Times New Roman"/>
          <w:sz w:val="24"/>
          <w:szCs w:val="24"/>
        </w:rPr>
        <w:t xml:space="preserve"> branch that includes Fungi (Figure</w:t>
      </w:r>
      <w:r w:rsidR="008B6099" w:rsidRPr="00E740A2">
        <w:rPr>
          <w:rFonts w:ascii="Times New Roman" w:hAnsi="Times New Roman" w:cs="Times New Roman"/>
          <w:sz w:val="24"/>
          <w:szCs w:val="24"/>
        </w:rPr>
        <w:t xml:space="preserve"> 4.4A). </w:t>
      </w:r>
    </w:p>
    <w:p w14:paraId="2FC060A0" w14:textId="52D15DDF" w:rsidR="00317781" w:rsidRPr="00E740A2" w:rsidRDefault="007B7804"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The phylogenetic analysis clarified </w:t>
      </w:r>
      <w:r w:rsidR="00BE19FF" w:rsidRPr="00E740A2">
        <w:rPr>
          <w:rFonts w:ascii="Times New Roman" w:hAnsi="Times New Roman" w:cs="Times New Roman"/>
          <w:sz w:val="24"/>
          <w:szCs w:val="24"/>
        </w:rPr>
        <w:t xml:space="preserve">the relationship between PNPLA4 and other PNPLA enzymes present in the orthogroup (Figure 4.4 B and C). </w:t>
      </w:r>
      <w:r w:rsidR="0070533B" w:rsidRPr="00E740A2">
        <w:rPr>
          <w:rFonts w:ascii="Times New Roman" w:hAnsi="Times New Roman" w:cs="Times New Roman"/>
          <w:sz w:val="24"/>
          <w:szCs w:val="24"/>
        </w:rPr>
        <w:t xml:space="preserve">Possvm identified 9 </w:t>
      </w:r>
      <w:r w:rsidR="00AE625B" w:rsidRPr="00E740A2">
        <w:rPr>
          <w:rFonts w:ascii="Times New Roman" w:hAnsi="Times New Roman" w:cs="Times New Roman"/>
          <w:sz w:val="24"/>
          <w:szCs w:val="24"/>
        </w:rPr>
        <w:t>orthogroups</w:t>
      </w:r>
      <w:r w:rsidR="00E54C68" w:rsidRPr="00E740A2">
        <w:rPr>
          <w:rFonts w:ascii="Times New Roman" w:hAnsi="Times New Roman" w:cs="Times New Roman"/>
          <w:sz w:val="24"/>
          <w:szCs w:val="24"/>
        </w:rPr>
        <w:t xml:space="preserve"> with</w:t>
      </w:r>
      <w:r w:rsidR="00AE625B" w:rsidRPr="00E740A2">
        <w:rPr>
          <w:rFonts w:ascii="Times New Roman" w:hAnsi="Times New Roman" w:cs="Times New Roman"/>
          <w:sz w:val="24"/>
          <w:szCs w:val="24"/>
        </w:rPr>
        <w:t>in</w:t>
      </w:r>
      <w:r w:rsidR="00E54C68" w:rsidRPr="00E740A2">
        <w:rPr>
          <w:rFonts w:ascii="Times New Roman" w:hAnsi="Times New Roman" w:cs="Times New Roman"/>
          <w:sz w:val="24"/>
          <w:szCs w:val="24"/>
        </w:rPr>
        <w:t xml:space="preserve"> this family.</w:t>
      </w:r>
      <w:r w:rsidR="000B0EEE" w:rsidRPr="00E740A2">
        <w:rPr>
          <w:rFonts w:ascii="Times New Roman" w:hAnsi="Times New Roman" w:cs="Times New Roman"/>
          <w:sz w:val="24"/>
          <w:szCs w:val="24"/>
        </w:rPr>
        <w:t xml:space="preserve"> PNPLA1-5 belong</w:t>
      </w:r>
      <w:r w:rsidR="00E54C68" w:rsidRPr="00E740A2">
        <w:rPr>
          <w:rFonts w:ascii="Times New Roman" w:hAnsi="Times New Roman" w:cs="Times New Roman"/>
          <w:sz w:val="24"/>
          <w:szCs w:val="24"/>
        </w:rPr>
        <w:t>ed</w:t>
      </w:r>
      <w:r w:rsidR="000B0EEE" w:rsidRPr="00E740A2">
        <w:rPr>
          <w:rFonts w:ascii="Times New Roman" w:hAnsi="Times New Roman" w:cs="Times New Roman"/>
          <w:sz w:val="24"/>
          <w:szCs w:val="24"/>
        </w:rPr>
        <w:t xml:space="preserve"> to the same orthogroup</w:t>
      </w:r>
      <w:r w:rsidR="00E54C68" w:rsidRPr="00E740A2">
        <w:rPr>
          <w:rFonts w:ascii="Times New Roman" w:hAnsi="Times New Roman" w:cs="Times New Roman"/>
          <w:sz w:val="24"/>
          <w:szCs w:val="24"/>
        </w:rPr>
        <w:t>, with PNPLA4 being sister group to the other genes</w:t>
      </w:r>
      <w:r w:rsidR="000C5D7D" w:rsidRPr="00E740A2">
        <w:rPr>
          <w:rFonts w:ascii="Times New Roman" w:hAnsi="Times New Roman" w:cs="Times New Roman"/>
          <w:sz w:val="24"/>
          <w:szCs w:val="24"/>
        </w:rPr>
        <w:t xml:space="preserve"> (Figure 4.4B). The GeneRax reconciled tree recovered the same topology and </w:t>
      </w:r>
      <w:r w:rsidR="00AC5E0C" w:rsidRPr="00E740A2">
        <w:rPr>
          <w:rFonts w:ascii="Times New Roman" w:hAnsi="Times New Roman" w:cs="Times New Roman"/>
          <w:sz w:val="24"/>
          <w:szCs w:val="24"/>
        </w:rPr>
        <w:t xml:space="preserve">identified a moderate </w:t>
      </w:r>
      <w:r w:rsidR="00A043DC" w:rsidRPr="00E740A2">
        <w:rPr>
          <w:rFonts w:ascii="Times New Roman" w:hAnsi="Times New Roman" w:cs="Times New Roman"/>
          <w:sz w:val="24"/>
          <w:szCs w:val="24"/>
        </w:rPr>
        <w:t>number</w:t>
      </w:r>
      <w:r w:rsidR="00AC5E0C" w:rsidRPr="00E740A2">
        <w:rPr>
          <w:rFonts w:ascii="Times New Roman" w:hAnsi="Times New Roman" w:cs="Times New Roman"/>
          <w:sz w:val="24"/>
          <w:szCs w:val="24"/>
        </w:rPr>
        <w:t xml:space="preserve"> of events</w:t>
      </w:r>
      <w:r w:rsidR="001900F7" w:rsidRPr="00E740A2">
        <w:rPr>
          <w:rFonts w:ascii="Times New Roman" w:hAnsi="Times New Roman" w:cs="Times New Roman"/>
          <w:sz w:val="24"/>
          <w:szCs w:val="24"/>
        </w:rPr>
        <w:t xml:space="preserve"> (Figure 4.4C)</w:t>
      </w:r>
      <w:r w:rsidR="00AC5E0C" w:rsidRPr="00E740A2">
        <w:rPr>
          <w:rFonts w:ascii="Times New Roman" w:hAnsi="Times New Roman" w:cs="Times New Roman"/>
          <w:sz w:val="24"/>
          <w:szCs w:val="24"/>
        </w:rPr>
        <w:t>.</w:t>
      </w:r>
      <w:r w:rsidR="00122763" w:rsidRPr="00E740A2">
        <w:rPr>
          <w:rFonts w:ascii="Times New Roman" w:hAnsi="Times New Roman" w:cs="Times New Roman"/>
          <w:sz w:val="24"/>
          <w:szCs w:val="24"/>
        </w:rPr>
        <w:t xml:space="preserve"> </w:t>
      </w:r>
      <w:r w:rsidR="007F0C48" w:rsidRPr="00E740A2">
        <w:rPr>
          <w:rFonts w:ascii="Times New Roman" w:hAnsi="Times New Roman" w:cs="Times New Roman"/>
          <w:sz w:val="24"/>
          <w:szCs w:val="24"/>
        </w:rPr>
        <w:t xml:space="preserve">The phylogenetic analysis also revealed that while the </w:t>
      </w:r>
      <w:r w:rsidR="00D11E22" w:rsidRPr="00E740A2">
        <w:rPr>
          <w:rFonts w:ascii="Times New Roman" w:hAnsi="Times New Roman" w:cs="Times New Roman"/>
          <w:sz w:val="24"/>
          <w:szCs w:val="24"/>
        </w:rPr>
        <w:t xml:space="preserve">broad </w:t>
      </w:r>
      <w:r w:rsidR="00CD344E" w:rsidRPr="00E740A2">
        <w:rPr>
          <w:rFonts w:ascii="Times New Roman" w:hAnsi="Times New Roman" w:cs="Times New Roman"/>
          <w:sz w:val="24"/>
          <w:szCs w:val="24"/>
        </w:rPr>
        <w:t xml:space="preserve">PNPLA4 orthogroup </w:t>
      </w:r>
      <w:r w:rsidR="00351A36" w:rsidRPr="00E740A2">
        <w:rPr>
          <w:rFonts w:ascii="Times New Roman" w:hAnsi="Times New Roman" w:cs="Times New Roman"/>
          <w:sz w:val="24"/>
          <w:szCs w:val="24"/>
        </w:rPr>
        <w:t>included</w:t>
      </w:r>
      <w:r w:rsidR="00CD344E" w:rsidRPr="00E740A2">
        <w:rPr>
          <w:rFonts w:ascii="Times New Roman" w:hAnsi="Times New Roman" w:cs="Times New Roman"/>
          <w:sz w:val="24"/>
          <w:szCs w:val="24"/>
        </w:rPr>
        <w:t xml:space="preserve"> sequences from </w:t>
      </w:r>
      <w:r w:rsidR="00351A36" w:rsidRPr="00E740A2">
        <w:rPr>
          <w:rFonts w:ascii="Times New Roman" w:hAnsi="Times New Roman" w:cs="Times New Roman"/>
          <w:sz w:val="24"/>
          <w:szCs w:val="24"/>
        </w:rPr>
        <w:t xml:space="preserve">a </w:t>
      </w:r>
      <w:r w:rsidR="00351A36" w:rsidRPr="00E740A2">
        <w:rPr>
          <w:rFonts w:ascii="Times New Roman" w:hAnsi="Times New Roman" w:cs="Times New Roman"/>
          <w:sz w:val="24"/>
          <w:szCs w:val="24"/>
        </w:rPr>
        <w:t>wide range of eukaryotic organisms</w:t>
      </w:r>
      <w:r w:rsidR="00351A36" w:rsidRPr="00E740A2">
        <w:rPr>
          <w:rFonts w:ascii="Times New Roman" w:hAnsi="Times New Roman" w:cs="Times New Roman"/>
          <w:sz w:val="24"/>
          <w:szCs w:val="24"/>
        </w:rPr>
        <w:t xml:space="preserve">, </w:t>
      </w:r>
      <w:r w:rsidR="00CD344E" w:rsidRPr="00E740A2">
        <w:rPr>
          <w:rFonts w:ascii="Times New Roman" w:hAnsi="Times New Roman" w:cs="Times New Roman"/>
          <w:sz w:val="24"/>
          <w:szCs w:val="24"/>
        </w:rPr>
        <w:t xml:space="preserve">the PNPLA1-5 </w:t>
      </w:r>
      <w:r w:rsidR="00D11E22" w:rsidRPr="00E740A2">
        <w:rPr>
          <w:rFonts w:ascii="Times New Roman" w:hAnsi="Times New Roman" w:cs="Times New Roman"/>
          <w:sz w:val="24"/>
          <w:szCs w:val="24"/>
        </w:rPr>
        <w:t>sub-</w:t>
      </w:r>
      <w:r w:rsidR="00CD344E" w:rsidRPr="00E740A2">
        <w:rPr>
          <w:rFonts w:ascii="Times New Roman" w:hAnsi="Times New Roman" w:cs="Times New Roman"/>
          <w:sz w:val="24"/>
          <w:szCs w:val="24"/>
        </w:rPr>
        <w:t xml:space="preserve">clades </w:t>
      </w:r>
      <w:r w:rsidR="007A260D" w:rsidRPr="00E740A2">
        <w:rPr>
          <w:rFonts w:ascii="Times New Roman" w:hAnsi="Times New Roman" w:cs="Times New Roman"/>
          <w:sz w:val="24"/>
          <w:szCs w:val="24"/>
        </w:rPr>
        <w:t xml:space="preserve">contained primarily animal sequences. </w:t>
      </w:r>
      <w:r w:rsidR="00122763" w:rsidRPr="00E740A2">
        <w:rPr>
          <w:rFonts w:ascii="Times New Roman" w:hAnsi="Times New Roman" w:cs="Times New Roman"/>
          <w:sz w:val="24"/>
          <w:szCs w:val="24"/>
        </w:rPr>
        <w:t xml:space="preserve">The tight relationship between PNPLA4 and other PNPLA genes </w:t>
      </w:r>
      <w:r w:rsidR="00160D75" w:rsidRPr="00E740A2">
        <w:rPr>
          <w:rFonts w:ascii="Times New Roman" w:hAnsi="Times New Roman" w:cs="Times New Roman"/>
          <w:sz w:val="24"/>
          <w:szCs w:val="24"/>
        </w:rPr>
        <w:t xml:space="preserve">is in accordance </w:t>
      </w:r>
      <w:r w:rsidR="00181AC7" w:rsidRPr="00E740A2">
        <w:rPr>
          <w:rFonts w:ascii="Times New Roman" w:hAnsi="Times New Roman" w:cs="Times New Roman"/>
          <w:sz w:val="24"/>
          <w:szCs w:val="24"/>
        </w:rPr>
        <w:t xml:space="preserve">with evidence suggesting that some of them are also involved in retinol metabolism </w:t>
      </w:r>
      <w:r w:rsidR="00892646" w:rsidRPr="00E740A2">
        <w:rPr>
          <w:rFonts w:ascii="Times New Roman" w:hAnsi="Times New Roman" w:cs="Times New Roman"/>
          <w:sz w:val="24"/>
          <w:szCs w:val="24"/>
        </w:rPr>
        <w:fldChar w:fldCharType="begin"/>
      </w:r>
      <w:r w:rsidR="00892646" w:rsidRPr="00E740A2">
        <w:rPr>
          <w:rFonts w:ascii="Times New Roman" w:hAnsi="Times New Roman" w:cs="Times New Roman"/>
          <w:sz w:val="24"/>
          <w:szCs w:val="24"/>
        </w:rPr>
        <w:instrText xml:space="preserve"> ADDIN ZOTERO_ITEM CSL_CITATION {"citationID":"jEKvU6pI","properties":{"formattedCitation":"(Kienesberger et al. 2009; Pingitore and Romeo 2019)","plainCitation":"(Kienesberger et al. 2009; Pingitore and Romeo 2019)","noteIndex":0},"citationItems":[{"id":1397,"uris":["http://zotero.org/users/8176000/items/8XPBH5V3"],"itemData":{"id":1397,"type":"article-journal","abstract":"The human genome expresses nine patatin-like phospholipase domain containing proteins (PNPLA1–9). Members of this family share a protein domain discovered initially in patatin, the most abundant protein of the potato tuber. Patatin is a lipid hydrolase with an unusual folding topology that differs from classical lipases. Mammalian PNPLAs include lipid hydrolases with specificities for diverse substrates such as triacylglycerols, phospholipids, and retinol esters. Analysis of induced mutant mouse models and the clinical phenotype of patients with mutations revealed important insights into the physiological role of several members of the PNPLA family. This review aims to summarize current knowledge of PNPLA proteins and to document their emerging importance in lipid and energy homeostasis.","container-title":"Journal of Lipid Research","DOI":"10.1194/jlr.R800082-JLR200","ISSN":"0022-2275","journalAbbreviation":"Journal of Lipid Research","page":"S63-S68","source":"ScienceDirect","title":"Mammalian patatin domain containing proteins: a family with diverse lipolytic activities involved in multiple biological functions","title-short":"Mammalian patatin domain containing proteins","volume":"50","author":[{"family":"Kienesberger","given":"Petra C."},{"family":"Oberer","given":"Monika"},{"family":"Lass","given":"Achim"},{"family":"Zechner","given":"Rudolf"}],"issued":{"date-parts":[["2009",4,1]]}}},{"id":1398,"uris":["http://zotero.org/users/8176000/items/JSZPLEPG"],"itemData":{"id":1398,"type":"article-journal","abstract":"The human patatin-like phospholipase domain-containing 3 (PNPLA3) gene encodes for a protein of 481 amino-acids. The variant rs738409 is a cytosine to guanine substitution, encoding for the isoleucine to methionine substitution at position 148 (I148M) of the protein. This variant is strongly associated with the entire spectrum of liver disease. Although this variant is one of the best characterized and deeply studied, the mechanism behind the PNPLA3 and the liver disease is still not well defined. Functionally, it has become clear that the PNPLA3 protein is an enzyme with lipase activity towards triglycerides and retinyl esters, and acyltransferase activity on phospholipids. The aim of this review is to collect the latest data, obtained by in vitro and in vivo experiments, on the functional aspects of the PNPLA3 protein. Defining the precise role of PNPLA3 in the liver lipid metabolism, in order to develop novel therapies for the treatment of liver disease, will be the key of future research.","collection-title":"Novel functions of phospholipase A2","container-title":"Biochimica et Biophysica Acta (BBA) - Molecular and Cell Biology of Lipids","DOI":"10.1016/j.bbalip.2018.06.018","ISSN":"1388-1981","issue":"6","journalAbbreviation":"Biochimica et Biophysica Acta (BBA) - Molecular and Cell Biology of Lipids","page":"900-906","source":"ScienceDirect","title":"The role of PNPLA3 in health and disease","volume":"1864","author":[{"family":"Pingitore","given":"Piero"},{"family":"Romeo","given":"Stefano"}],"issued":{"date-parts":[["2019",6,1]]}}}],"schema":"https://github.com/citation-style-language/schema/raw/master/csl-citation.json"} </w:instrText>
      </w:r>
      <w:r w:rsidR="00892646" w:rsidRPr="00E740A2">
        <w:rPr>
          <w:rFonts w:ascii="Times New Roman" w:hAnsi="Times New Roman" w:cs="Times New Roman"/>
          <w:sz w:val="24"/>
          <w:szCs w:val="24"/>
        </w:rPr>
        <w:fldChar w:fldCharType="separate"/>
      </w:r>
      <w:r w:rsidR="00892646" w:rsidRPr="00E740A2">
        <w:rPr>
          <w:rFonts w:ascii="Times New Roman" w:hAnsi="Times New Roman" w:cs="Times New Roman"/>
          <w:sz w:val="24"/>
        </w:rPr>
        <w:t>(</w:t>
      </w:r>
      <w:proofErr w:type="spellStart"/>
      <w:r w:rsidR="00892646" w:rsidRPr="00E740A2">
        <w:rPr>
          <w:rFonts w:ascii="Times New Roman" w:hAnsi="Times New Roman" w:cs="Times New Roman"/>
          <w:sz w:val="24"/>
        </w:rPr>
        <w:t>Kienesberger</w:t>
      </w:r>
      <w:proofErr w:type="spellEnd"/>
      <w:r w:rsidR="00892646" w:rsidRPr="00E740A2">
        <w:rPr>
          <w:rFonts w:ascii="Times New Roman" w:hAnsi="Times New Roman" w:cs="Times New Roman"/>
          <w:sz w:val="24"/>
        </w:rPr>
        <w:t xml:space="preserve"> et al. 2009; Pingitore and Romeo 2019)</w:t>
      </w:r>
      <w:r w:rsidR="00892646" w:rsidRPr="00E740A2">
        <w:rPr>
          <w:rFonts w:ascii="Times New Roman" w:hAnsi="Times New Roman" w:cs="Times New Roman"/>
          <w:sz w:val="24"/>
          <w:szCs w:val="24"/>
        </w:rPr>
        <w:fldChar w:fldCharType="end"/>
      </w:r>
      <w:r w:rsidR="00181AC7" w:rsidRPr="00E740A2">
        <w:rPr>
          <w:rFonts w:ascii="Times New Roman" w:hAnsi="Times New Roman" w:cs="Times New Roman"/>
          <w:sz w:val="24"/>
          <w:szCs w:val="24"/>
        </w:rPr>
        <w:t>.</w:t>
      </w:r>
      <w:r w:rsidR="00D11E22" w:rsidRPr="00E740A2">
        <w:rPr>
          <w:rFonts w:ascii="Times New Roman" w:hAnsi="Times New Roman" w:cs="Times New Roman"/>
          <w:sz w:val="24"/>
          <w:szCs w:val="24"/>
        </w:rPr>
        <w:t xml:space="preserve"> </w:t>
      </w:r>
      <w:r w:rsidR="005A17DA" w:rsidRPr="00E740A2">
        <w:rPr>
          <w:rFonts w:ascii="Times New Roman" w:hAnsi="Times New Roman" w:cs="Times New Roman"/>
          <w:sz w:val="24"/>
          <w:szCs w:val="24"/>
        </w:rPr>
        <w:t>Similarly</w:t>
      </w:r>
      <w:r w:rsidR="005A17DA" w:rsidRPr="00E740A2">
        <w:rPr>
          <w:rFonts w:ascii="Times New Roman" w:hAnsi="Times New Roman" w:cs="Times New Roman"/>
          <w:sz w:val="24"/>
          <w:szCs w:val="24"/>
        </w:rPr>
        <w:t xml:space="preserve">, one cannot rule out the possibility that </w:t>
      </w:r>
      <w:r w:rsidR="005A17DA" w:rsidRPr="00E740A2">
        <w:rPr>
          <w:rFonts w:ascii="Times New Roman" w:hAnsi="Times New Roman" w:cs="Times New Roman"/>
          <w:sz w:val="24"/>
          <w:szCs w:val="24"/>
        </w:rPr>
        <w:t xml:space="preserve">even </w:t>
      </w:r>
      <w:r w:rsidR="005A17DA" w:rsidRPr="00E740A2">
        <w:rPr>
          <w:rFonts w:ascii="Times New Roman" w:hAnsi="Times New Roman" w:cs="Times New Roman"/>
          <w:sz w:val="24"/>
          <w:szCs w:val="24"/>
        </w:rPr>
        <w:t>more distantly related sequences from non-animal species within the overarching orthogroup might also perform similar functions.</w:t>
      </w:r>
    </w:p>
    <w:p w14:paraId="0AEB6147" w14:textId="77777777" w:rsidR="00181AC7" w:rsidRPr="00E740A2" w:rsidRDefault="00181AC7" w:rsidP="00772800">
      <w:pPr>
        <w:spacing w:line="360" w:lineRule="auto"/>
        <w:jc w:val="both"/>
        <w:rPr>
          <w:rFonts w:ascii="Times New Roman" w:hAnsi="Times New Roman" w:cs="Times New Roman"/>
          <w:sz w:val="24"/>
          <w:szCs w:val="24"/>
        </w:rPr>
      </w:pPr>
    </w:p>
    <w:p w14:paraId="7B0CB06E" w14:textId="6FBE2B1F" w:rsidR="003A4713" w:rsidRPr="00E740A2" w:rsidRDefault="003A4713"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ALDH1</w:t>
      </w:r>
    </w:p>
    <w:p w14:paraId="445F6EA3" w14:textId="333E6A6F" w:rsidR="003A4713" w:rsidRPr="00E740A2" w:rsidRDefault="004C2F16"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Aldehyde Dehydrogenase 1 Family Member A1 </w:t>
      </w:r>
      <w:r w:rsidR="0076751B" w:rsidRPr="00E740A2">
        <w:rPr>
          <w:rFonts w:ascii="Times New Roman" w:hAnsi="Times New Roman" w:cs="Times New Roman"/>
          <w:sz w:val="24"/>
          <w:szCs w:val="24"/>
        </w:rPr>
        <w:t>(</w:t>
      </w:r>
      <w:r w:rsidR="009377BC" w:rsidRPr="00E740A2">
        <w:rPr>
          <w:rFonts w:ascii="Times New Roman" w:hAnsi="Times New Roman" w:cs="Times New Roman"/>
          <w:sz w:val="24"/>
          <w:szCs w:val="24"/>
        </w:rPr>
        <w:t>ALDH1A1</w:t>
      </w:r>
      <w:r w:rsidR="0076751B" w:rsidRPr="00E740A2">
        <w:rPr>
          <w:rFonts w:ascii="Times New Roman" w:hAnsi="Times New Roman" w:cs="Times New Roman"/>
          <w:sz w:val="24"/>
          <w:szCs w:val="24"/>
        </w:rPr>
        <w:t xml:space="preserve"> or ALDH1)</w:t>
      </w:r>
      <w:r w:rsidR="009B786B" w:rsidRPr="00E740A2">
        <w:rPr>
          <w:rFonts w:ascii="Times New Roman" w:hAnsi="Times New Roman" w:cs="Times New Roman"/>
          <w:sz w:val="24"/>
          <w:szCs w:val="24"/>
        </w:rPr>
        <w:t xml:space="preserve">, also known as </w:t>
      </w:r>
      <w:r w:rsidR="00AC3240" w:rsidRPr="00E740A2">
        <w:rPr>
          <w:rFonts w:ascii="Times New Roman" w:hAnsi="Times New Roman" w:cs="Times New Roman"/>
          <w:sz w:val="24"/>
          <w:szCs w:val="24"/>
        </w:rPr>
        <w:t>Retinaldehyde</w:t>
      </w:r>
      <w:r w:rsidR="009B786B" w:rsidRPr="00E740A2">
        <w:rPr>
          <w:rFonts w:ascii="Times New Roman" w:hAnsi="Times New Roman" w:cs="Times New Roman"/>
          <w:sz w:val="24"/>
          <w:szCs w:val="24"/>
        </w:rPr>
        <w:t xml:space="preserve"> Dehydrogenase 1</w:t>
      </w:r>
      <w:r w:rsidR="005007FD" w:rsidRPr="00E740A2">
        <w:rPr>
          <w:rFonts w:ascii="Times New Roman" w:hAnsi="Times New Roman" w:cs="Times New Roman"/>
          <w:sz w:val="24"/>
          <w:szCs w:val="24"/>
        </w:rPr>
        <w:t xml:space="preserve"> (RALD</w:t>
      </w:r>
      <w:r w:rsidR="00D82C3B" w:rsidRPr="00E740A2">
        <w:rPr>
          <w:rFonts w:ascii="Times New Roman" w:hAnsi="Times New Roman" w:cs="Times New Roman"/>
          <w:sz w:val="24"/>
          <w:szCs w:val="24"/>
        </w:rPr>
        <w:t>H</w:t>
      </w:r>
      <w:r w:rsidR="005007FD" w:rsidRPr="00E740A2">
        <w:rPr>
          <w:rFonts w:ascii="Times New Roman" w:hAnsi="Times New Roman" w:cs="Times New Roman"/>
          <w:sz w:val="24"/>
          <w:szCs w:val="24"/>
        </w:rPr>
        <w:t>1)</w:t>
      </w:r>
      <w:r w:rsidR="00D82C3B" w:rsidRPr="00E740A2">
        <w:rPr>
          <w:rFonts w:ascii="Times New Roman" w:hAnsi="Times New Roman" w:cs="Times New Roman"/>
          <w:sz w:val="24"/>
          <w:szCs w:val="24"/>
        </w:rPr>
        <w:t>,</w:t>
      </w:r>
      <w:r w:rsidR="00D70D16" w:rsidRPr="00E740A2">
        <w:rPr>
          <w:rFonts w:ascii="Times New Roman" w:hAnsi="Times New Roman" w:cs="Times New Roman"/>
          <w:sz w:val="24"/>
          <w:szCs w:val="24"/>
        </w:rPr>
        <w:t xml:space="preserve"> is an enzyme that can catalyse the oxidation of retinal to retinoic acid (or retinoate)</w:t>
      </w:r>
      <w:r w:rsidR="00434F03" w:rsidRPr="00E740A2">
        <w:rPr>
          <w:rFonts w:ascii="Times New Roman" w:hAnsi="Times New Roman" w:cs="Times New Roman"/>
          <w:sz w:val="24"/>
          <w:szCs w:val="24"/>
        </w:rPr>
        <w:t xml:space="preserve"> </w:t>
      </w:r>
      <w:r w:rsidR="00DE04D7" w:rsidRPr="00E740A2">
        <w:rPr>
          <w:rFonts w:ascii="Times New Roman" w:hAnsi="Times New Roman" w:cs="Times New Roman"/>
          <w:sz w:val="24"/>
          <w:szCs w:val="24"/>
        </w:rPr>
        <w:fldChar w:fldCharType="begin"/>
      </w:r>
      <w:r w:rsidR="00DE04D7" w:rsidRPr="00E740A2">
        <w:rPr>
          <w:rFonts w:ascii="Times New Roman" w:hAnsi="Times New Roman" w:cs="Times New Roman"/>
          <w:sz w:val="24"/>
          <w:szCs w:val="24"/>
        </w:rPr>
        <w:instrText xml:space="preserve"> ADDIN ZOTERO_ITEM CSL_CITATION {"citationID":"7gxNss94","properties":{"formattedCitation":"(Duester 2000)","plainCitation":"(Duester 2000)","noteIndex":0},"citationItems":[{"id":1360,"uris":["http://zotero.org/users/8176000/items/QH8XVHW5"],"itemData":{"id":1360,"type":"article-journal","abstract":"Vitamin A (retinol) and provitamin A (β-carotene) are metabolized to specific retinoid derivatives which function in either vision or growth and development. The metabolite 11-cis-retinal functions in light absorption for vision in chordate and nonchordate animals, whereas all-trans-retinoic acid and 9-cis-retinoic acid function as ligands for nuclear retinoic acid receptors that regulate gene expression only in chordate animals. Investigation of retinoid metabolic pathways has resulted in the identification of numerous retinoid dehydrogenases that potentially contribute to metabolism of various retinoid isomers to produce active forms. These enzymes fall into three major families. Dehydrogenases catalyzing the reversible oxidation/reduction of retinol and retinal are members of either the alcohol dehydrogenase (ADH) or short-chain dehydrogenase/reductase (SDR) enzyme families, whereas dehydrogenases catalyzing the oxidation of retinal to retinoic acid are members of the aldehyde dehydrogenase (ALDH) family. Compilation of the known retinoid dehydrogenases indicates the existence of 17 nonorthologous forms: five ADHs, eight SDRs, and four ALDHs, eight of which are conserved in both mouse and human. Genetic studies indicate in vivo roles for two ADHs (ADH1 and ADH4), one SDR (RDH5), and two ALDHs (ALDH1 and RALDH2) all of which are conserved between humans and rodents. For several SDRs (RoDH1, RoDH4, CRAD1, and CRAD2) androgens rather than retinoids are the predominant substrates suggesting a function in androgen metabolism as well as retinoid metabolism.","container-title":"European Journal of Biochemistry","DOI":"10.1046/j.1432-1327.2000.01497.x","ISSN":"1432-1033","issue":"14","language":"en","note":"_eprint: https://onlinelibrary.wiley.com/doi/pdf/10.1046/j.1432-1327.2000.01497.x","page":"4315-4324","source":"Wiley Online Library","title":"Families of retinoid dehydrogenases regulating vitamin A function","volume":"267","author":[{"family":"Duester","given":"Gregg"}],"issued":{"date-parts":[["2000"]]}}}],"schema":"https://github.com/citation-style-language/schema/raw/master/csl-citation.json"} </w:instrText>
      </w:r>
      <w:r w:rsidR="00DE04D7" w:rsidRPr="00E740A2">
        <w:rPr>
          <w:rFonts w:ascii="Times New Roman" w:hAnsi="Times New Roman" w:cs="Times New Roman"/>
          <w:sz w:val="24"/>
          <w:szCs w:val="24"/>
        </w:rPr>
        <w:fldChar w:fldCharType="separate"/>
      </w:r>
      <w:r w:rsidR="00DE04D7" w:rsidRPr="00E740A2">
        <w:rPr>
          <w:rFonts w:ascii="Times New Roman" w:hAnsi="Times New Roman" w:cs="Times New Roman"/>
          <w:sz w:val="24"/>
        </w:rPr>
        <w:t>(</w:t>
      </w:r>
      <w:proofErr w:type="spellStart"/>
      <w:r w:rsidR="00DE04D7" w:rsidRPr="00E740A2">
        <w:rPr>
          <w:rFonts w:ascii="Times New Roman" w:hAnsi="Times New Roman" w:cs="Times New Roman"/>
          <w:sz w:val="24"/>
        </w:rPr>
        <w:t>Duester</w:t>
      </w:r>
      <w:proofErr w:type="spellEnd"/>
      <w:r w:rsidR="00DE04D7" w:rsidRPr="00E740A2">
        <w:rPr>
          <w:rFonts w:ascii="Times New Roman" w:hAnsi="Times New Roman" w:cs="Times New Roman"/>
          <w:sz w:val="24"/>
        </w:rPr>
        <w:t xml:space="preserve"> 2000)</w:t>
      </w:r>
      <w:r w:rsidR="00DE04D7" w:rsidRPr="00E740A2">
        <w:rPr>
          <w:rFonts w:ascii="Times New Roman" w:hAnsi="Times New Roman" w:cs="Times New Roman"/>
          <w:sz w:val="24"/>
          <w:szCs w:val="24"/>
        </w:rPr>
        <w:fldChar w:fldCharType="end"/>
      </w:r>
      <w:r w:rsidR="006A2231" w:rsidRPr="00E740A2">
        <w:rPr>
          <w:rFonts w:ascii="Times New Roman" w:hAnsi="Times New Roman" w:cs="Times New Roman"/>
          <w:sz w:val="24"/>
          <w:szCs w:val="24"/>
        </w:rPr>
        <w:t xml:space="preserve"> (Figure 4.1)</w:t>
      </w:r>
      <w:r w:rsidR="00D70D16" w:rsidRPr="00E740A2">
        <w:rPr>
          <w:rFonts w:ascii="Times New Roman" w:hAnsi="Times New Roman" w:cs="Times New Roman"/>
          <w:sz w:val="24"/>
          <w:szCs w:val="24"/>
        </w:rPr>
        <w:t>.</w:t>
      </w:r>
      <w:r w:rsidR="00434F03" w:rsidRPr="00E740A2">
        <w:rPr>
          <w:rFonts w:ascii="Times New Roman" w:hAnsi="Times New Roman" w:cs="Times New Roman"/>
          <w:sz w:val="24"/>
          <w:szCs w:val="24"/>
        </w:rPr>
        <w:t xml:space="preserve"> </w:t>
      </w:r>
      <w:r w:rsidR="00696330" w:rsidRPr="00E740A2">
        <w:rPr>
          <w:rFonts w:ascii="Times New Roman" w:hAnsi="Times New Roman" w:cs="Times New Roman"/>
          <w:sz w:val="24"/>
          <w:szCs w:val="24"/>
        </w:rPr>
        <w:t>ALDH1 is involved in two KEGG pathways (Table 4.1).</w:t>
      </w:r>
    </w:p>
    <w:p w14:paraId="79E7ACFB" w14:textId="3AD8096C" w:rsidR="00E4050A" w:rsidRPr="00E740A2" w:rsidRDefault="00CB39FD"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lastRenderedPageBreak/>
        <w:t>Both OrthoFinder and Broccoli identify ALDH1 as its own distinct orthogroup</w:t>
      </w:r>
      <w:r w:rsidRPr="00E740A2">
        <w:rPr>
          <w:rFonts w:ascii="Times New Roman" w:hAnsi="Times New Roman" w:cs="Times New Roman"/>
          <w:sz w:val="24"/>
          <w:szCs w:val="24"/>
        </w:rPr>
        <w:t xml:space="preserve"> </w:t>
      </w:r>
      <w:r w:rsidR="00594D4F" w:rsidRPr="00E740A2">
        <w:rPr>
          <w:rFonts w:ascii="Times New Roman" w:hAnsi="Times New Roman" w:cs="Times New Roman"/>
          <w:sz w:val="24"/>
          <w:szCs w:val="24"/>
        </w:rPr>
        <w:t>(Figure 4.2)</w:t>
      </w:r>
      <w:r w:rsidR="00BE1864" w:rsidRPr="00E740A2">
        <w:rPr>
          <w:rFonts w:ascii="Times New Roman" w:hAnsi="Times New Roman" w:cs="Times New Roman"/>
          <w:sz w:val="24"/>
          <w:szCs w:val="24"/>
        </w:rPr>
        <w:t xml:space="preserve"> and the </w:t>
      </w:r>
      <w:r w:rsidRPr="00E740A2">
        <w:rPr>
          <w:rFonts w:ascii="Times New Roman" w:hAnsi="Times New Roman" w:cs="Times New Roman"/>
          <w:sz w:val="24"/>
          <w:szCs w:val="24"/>
        </w:rPr>
        <w:t>final merged</w:t>
      </w:r>
      <w:r w:rsidR="00BE1864" w:rsidRPr="00E740A2">
        <w:rPr>
          <w:rFonts w:ascii="Times New Roman" w:hAnsi="Times New Roman" w:cs="Times New Roman"/>
          <w:sz w:val="24"/>
          <w:szCs w:val="24"/>
        </w:rPr>
        <w:t xml:space="preserve"> orthogroup </w:t>
      </w:r>
      <w:r w:rsidR="00FB4178" w:rsidRPr="00E740A2">
        <w:rPr>
          <w:rFonts w:ascii="Times New Roman" w:hAnsi="Times New Roman" w:cs="Times New Roman"/>
          <w:sz w:val="24"/>
          <w:szCs w:val="24"/>
        </w:rPr>
        <w:t xml:space="preserve">consists of 765 sequences. </w:t>
      </w:r>
      <w:r w:rsidR="00A04685" w:rsidRPr="00E740A2">
        <w:rPr>
          <w:rFonts w:ascii="Times New Roman" w:hAnsi="Times New Roman" w:cs="Times New Roman"/>
          <w:sz w:val="24"/>
          <w:szCs w:val="24"/>
        </w:rPr>
        <w:t>This orthogroup is ubiquitous</w:t>
      </w:r>
      <w:r w:rsidR="00A04685" w:rsidRPr="00E740A2">
        <w:rPr>
          <w:rFonts w:ascii="Times New Roman" w:hAnsi="Times New Roman" w:cs="Times New Roman"/>
          <w:sz w:val="24"/>
          <w:szCs w:val="24"/>
        </w:rPr>
        <w:t>,</w:t>
      </w:r>
      <w:r w:rsidR="002965FB" w:rsidRPr="00E740A2">
        <w:rPr>
          <w:rFonts w:ascii="Times New Roman" w:hAnsi="Times New Roman" w:cs="Times New Roman"/>
          <w:sz w:val="24"/>
          <w:szCs w:val="24"/>
        </w:rPr>
        <w:t xml:space="preserve"> with only a handful of eukaryotic species </w:t>
      </w:r>
      <w:r w:rsidR="00453A87" w:rsidRPr="00E740A2">
        <w:rPr>
          <w:rFonts w:ascii="Times New Roman" w:hAnsi="Times New Roman" w:cs="Times New Roman"/>
          <w:sz w:val="24"/>
          <w:szCs w:val="24"/>
        </w:rPr>
        <w:t>lacking</w:t>
      </w:r>
      <w:r w:rsidR="002965FB" w:rsidRPr="00E740A2">
        <w:rPr>
          <w:rFonts w:ascii="Times New Roman" w:hAnsi="Times New Roman" w:cs="Times New Roman"/>
          <w:sz w:val="24"/>
          <w:szCs w:val="24"/>
        </w:rPr>
        <w:t xml:space="preserve"> it </w:t>
      </w:r>
      <w:r w:rsidR="003B5CCE" w:rsidRPr="00E740A2">
        <w:rPr>
          <w:rFonts w:ascii="Times New Roman" w:hAnsi="Times New Roman" w:cs="Times New Roman"/>
          <w:sz w:val="24"/>
          <w:szCs w:val="24"/>
        </w:rPr>
        <w:t>(</w:t>
      </w:r>
      <w:r w:rsidR="002965FB" w:rsidRPr="00E740A2">
        <w:rPr>
          <w:rFonts w:ascii="Times New Roman" w:hAnsi="Times New Roman" w:cs="Times New Roman"/>
          <w:sz w:val="24"/>
          <w:szCs w:val="24"/>
        </w:rPr>
        <w:t>Figure 4.</w:t>
      </w:r>
      <w:r w:rsidR="003B5CCE" w:rsidRPr="00E740A2">
        <w:rPr>
          <w:rFonts w:ascii="Times New Roman" w:hAnsi="Times New Roman" w:cs="Times New Roman"/>
          <w:sz w:val="24"/>
          <w:szCs w:val="24"/>
        </w:rPr>
        <w:t>5A)</w:t>
      </w:r>
      <w:r w:rsidR="002965FB" w:rsidRPr="00E740A2">
        <w:rPr>
          <w:rFonts w:ascii="Times New Roman" w:hAnsi="Times New Roman" w:cs="Times New Roman"/>
          <w:sz w:val="24"/>
          <w:szCs w:val="24"/>
        </w:rPr>
        <w:t xml:space="preserve">. </w:t>
      </w:r>
    </w:p>
    <w:p w14:paraId="03AC365D" w14:textId="6E4637FD" w:rsidR="002F2137" w:rsidRPr="00E740A2" w:rsidRDefault="002C34AB"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The phylogenetic analyses</w:t>
      </w:r>
      <w:r w:rsidR="008F6C00" w:rsidRPr="00E740A2">
        <w:rPr>
          <w:rFonts w:ascii="Times New Roman" w:hAnsi="Times New Roman" w:cs="Times New Roman"/>
          <w:sz w:val="24"/>
          <w:szCs w:val="24"/>
        </w:rPr>
        <w:t xml:space="preserve"> </w:t>
      </w:r>
      <w:r w:rsidR="00D250C6" w:rsidRPr="00E740A2">
        <w:rPr>
          <w:rFonts w:ascii="Times New Roman" w:hAnsi="Times New Roman" w:cs="Times New Roman"/>
          <w:sz w:val="24"/>
          <w:szCs w:val="24"/>
        </w:rPr>
        <w:t>revealed</w:t>
      </w:r>
      <w:r w:rsidR="008F6C00" w:rsidRPr="00E740A2">
        <w:rPr>
          <w:rFonts w:ascii="Times New Roman" w:hAnsi="Times New Roman" w:cs="Times New Roman"/>
          <w:sz w:val="24"/>
          <w:szCs w:val="24"/>
        </w:rPr>
        <w:t xml:space="preserve"> a complex substructure within </w:t>
      </w:r>
      <w:r w:rsidR="00F91F6C" w:rsidRPr="00E740A2">
        <w:rPr>
          <w:rFonts w:ascii="Times New Roman" w:hAnsi="Times New Roman" w:cs="Times New Roman"/>
          <w:sz w:val="24"/>
          <w:szCs w:val="24"/>
        </w:rPr>
        <w:t>the ALDH1 orthogroup</w:t>
      </w:r>
      <w:r w:rsidR="00D250C6" w:rsidRPr="00E740A2">
        <w:rPr>
          <w:rFonts w:ascii="Times New Roman" w:hAnsi="Times New Roman" w:cs="Times New Roman"/>
          <w:sz w:val="24"/>
          <w:szCs w:val="24"/>
        </w:rPr>
        <w:t xml:space="preserve"> (Figure 4.5 B and C)</w:t>
      </w:r>
      <w:r w:rsidR="00F91F6C" w:rsidRPr="00E740A2">
        <w:rPr>
          <w:rFonts w:ascii="Times New Roman" w:hAnsi="Times New Roman" w:cs="Times New Roman"/>
          <w:sz w:val="24"/>
          <w:szCs w:val="24"/>
        </w:rPr>
        <w:t xml:space="preserve">, </w:t>
      </w:r>
      <w:r w:rsidR="000A4BFB" w:rsidRPr="00E740A2">
        <w:rPr>
          <w:rFonts w:ascii="Times New Roman" w:hAnsi="Times New Roman" w:cs="Times New Roman"/>
          <w:sz w:val="24"/>
          <w:szCs w:val="24"/>
        </w:rPr>
        <w:t xml:space="preserve">with Possvm </w:t>
      </w:r>
      <w:r w:rsidR="00F91F6C" w:rsidRPr="00E740A2">
        <w:rPr>
          <w:rFonts w:ascii="Times New Roman" w:hAnsi="Times New Roman" w:cs="Times New Roman"/>
          <w:sz w:val="24"/>
          <w:szCs w:val="24"/>
        </w:rPr>
        <w:t>subdividing it into 44 orthogroups</w:t>
      </w:r>
      <w:r w:rsidR="00FE2798" w:rsidRPr="00E740A2">
        <w:rPr>
          <w:rFonts w:ascii="Times New Roman" w:hAnsi="Times New Roman" w:cs="Times New Roman"/>
          <w:sz w:val="24"/>
          <w:szCs w:val="24"/>
        </w:rPr>
        <w:t xml:space="preserve">, </w:t>
      </w:r>
      <w:r w:rsidR="00D542AA" w:rsidRPr="00E740A2">
        <w:rPr>
          <w:rFonts w:ascii="Times New Roman" w:hAnsi="Times New Roman" w:cs="Times New Roman"/>
          <w:sz w:val="24"/>
          <w:szCs w:val="24"/>
        </w:rPr>
        <w:t>a</w:t>
      </w:r>
      <w:r w:rsidR="00FE2798" w:rsidRPr="00E740A2">
        <w:rPr>
          <w:rFonts w:ascii="Times New Roman" w:hAnsi="Times New Roman" w:cs="Times New Roman"/>
          <w:sz w:val="24"/>
          <w:szCs w:val="24"/>
        </w:rPr>
        <w:t xml:space="preserve"> high number relative to total sequences. </w:t>
      </w:r>
      <w:r w:rsidR="009F0085" w:rsidRPr="00E740A2">
        <w:rPr>
          <w:rFonts w:ascii="Times New Roman" w:hAnsi="Times New Roman" w:cs="Times New Roman"/>
          <w:sz w:val="24"/>
          <w:szCs w:val="24"/>
        </w:rPr>
        <w:t>ALDH1A</w:t>
      </w:r>
      <w:r w:rsidR="00B55476" w:rsidRPr="00E740A2">
        <w:rPr>
          <w:rFonts w:ascii="Times New Roman" w:hAnsi="Times New Roman" w:cs="Times New Roman"/>
          <w:sz w:val="24"/>
          <w:szCs w:val="24"/>
        </w:rPr>
        <w:t xml:space="preserve">, ALDH1B and ALDH2 all coalesce to a same </w:t>
      </w:r>
      <w:r w:rsidR="000A4BFB" w:rsidRPr="00E740A2">
        <w:rPr>
          <w:rFonts w:ascii="Times New Roman" w:hAnsi="Times New Roman" w:cs="Times New Roman"/>
          <w:sz w:val="24"/>
          <w:szCs w:val="24"/>
        </w:rPr>
        <w:t>P</w:t>
      </w:r>
      <w:r w:rsidR="00EA6418" w:rsidRPr="00E740A2">
        <w:rPr>
          <w:rFonts w:ascii="Times New Roman" w:hAnsi="Times New Roman" w:cs="Times New Roman"/>
          <w:sz w:val="24"/>
          <w:szCs w:val="24"/>
        </w:rPr>
        <w:t xml:space="preserve">ossvm </w:t>
      </w:r>
      <w:r w:rsidR="00B55476" w:rsidRPr="00E740A2">
        <w:rPr>
          <w:rFonts w:ascii="Times New Roman" w:hAnsi="Times New Roman" w:cs="Times New Roman"/>
          <w:sz w:val="24"/>
          <w:szCs w:val="24"/>
        </w:rPr>
        <w:t xml:space="preserve">orthogroup. </w:t>
      </w:r>
      <w:r w:rsidR="00EA6418" w:rsidRPr="00E740A2">
        <w:rPr>
          <w:rFonts w:ascii="Times New Roman" w:hAnsi="Times New Roman" w:cs="Times New Roman"/>
          <w:sz w:val="24"/>
          <w:szCs w:val="24"/>
        </w:rPr>
        <w:t xml:space="preserve">While the full orthogroup includes other aldehyde dehydrogenases, including </w:t>
      </w:r>
      <w:r w:rsidR="00264168" w:rsidRPr="00E740A2">
        <w:rPr>
          <w:rFonts w:ascii="Times New Roman" w:hAnsi="Times New Roman" w:cs="Times New Roman"/>
          <w:sz w:val="24"/>
          <w:szCs w:val="24"/>
        </w:rPr>
        <w:t>ALDH1L, ALDH8A1, ALDH16A1, ALDH9A1 and ALDH5A1.</w:t>
      </w:r>
      <w:r w:rsidR="007C4465" w:rsidRPr="00E740A2">
        <w:rPr>
          <w:rFonts w:ascii="Times New Roman" w:hAnsi="Times New Roman" w:cs="Times New Roman"/>
          <w:sz w:val="24"/>
          <w:szCs w:val="24"/>
        </w:rPr>
        <w:t xml:space="preserve"> </w:t>
      </w:r>
      <w:r w:rsidR="00786CB4" w:rsidRPr="00E740A2">
        <w:rPr>
          <w:rFonts w:ascii="Times New Roman" w:hAnsi="Times New Roman" w:cs="Times New Roman"/>
          <w:sz w:val="24"/>
          <w:szCs w:val="24"/>
        </w:rPr>
        <w:t>The GeneRax reconciled tree found a v</w:t>
      </w:r>
      <w:r w:rsidR="007C4465" w:rsidRPr="00E740A2">
        <w:rPr>
          <w:rFonts w:ascii="Times New Roman" w:hAnsi="Times New Roman" w:cs="Times New Roman"/>
          <w:sz w:val="24"/>
          <w:szCs w:val="24"/>
        </w:rPr>
        <w:t xml:space="preserve">ery similar topology </w:t>
      </w:r>
      <w:r w:rsidR="00D94A6E" w:rsidRPr="00E740A2">
        <w:rPr>
          <w:rFonts w:ascii="Times New Roman" w:hAnsi="Times New Roman" w:cs="Times New Roman"/>
          <w:sz w:val="24"/>
          <w:szCs w:val="24"/>
        </w:rPr>
        <w:t>and</w:t>
      </w:r>
      <w:r w:rsidR="00455435" w:rsidRPr="00E740A2">
        <w:rPr>
          <w:rFonts w:ascii="Times New Roman" w:hAnsi="Times New Roman" w:cs="Times New Roman"/>
          <w:sz w:val="24"/>
          <w:szCs w:val="24"/>
        </w:rPr>
        <w:t xml:space="preserve"> </w:t>
      </w:r>
      <w:r w:rsidR="00786CB4" w:rsidRPr="00E740A2">
        <w:rPr>
          <w:rFonts w:ascii="Times New Roman" w:hAnsi="Times New Roman" w:cs="Times New Roman"/>
          <w:sz w:val="24"/>
          <w:szCs w:val="24"/>
        </w:rPr>
        <w:t>identified a relatively high number of evolutionary events</w:t>
      </w:r>
      <w:r w:rsidR="007C4465" w:rsidRPr="00E740A2">
        <w:rPr>
          <w:rFonts w:ascii="Times New Roman" w:hAnsi="Times New Roman" w:cs="Times New Roman"/>
          <w:sz w:val="24"/>
          <w:szCs w:val="24"/>
        </w:rPr>
        <w:t xml:space="preserve"> (Figure 4.5C)</w:t>
      </w:r>
      <w:r w:rsidR="004F5A8B" w:rsidRPr="00E740A2">
        <w:rPr>
          <w:rFonts w:ascii="Times New Roman" w:hAnsi="Times New Roman" w:cs="Times New Roman"/>
          <w:sz w:val="24"/>
          <w:szCs w:val="24"/>
        </w:rPr>
        <w:t>.</w:t>
      </w:r>
      <w:r w:rsidR="00567074" w:rsidRPr="00E740A2">
        <w:rPr>
          <w:rFonts w:ascii="Times New Roman" w:hAnsi="Times New Roman" w:cs="Times New Roman"/>
          <w:sz w:val="24"/>
          <w:szCs w:val="24"/>
        </w:rPr>
        <w:t xml:space="preserve"> </w:t>
      </w:r>
      <w:r w:rsidR="008F35C5" w:rsidRPr="00E740A2">
        <w:rPr>
          <w:rFonts w:ascii="Times New Roman" w:hAnsi="Times New Roman" w:cs="Times New Roman"/>
          <w:sz w:val="24"/>
          <w:szCs w:val="24"/>
        </w:rPr>
        <w:t xml:space="preserve">Interestingly, the ALDH1/2 sub-orthogroup predominantly features animal sequences, whereas other ALDH clades encompass a diverse range of eukaryotic species. This suggests </w:t>
      </w:r>
      <w:r w:rsidR="00230FFE" w:rsidRPr="00E740A2">
        <w:rPr>
          <w:rFonts w:ascii="Times New Roman" w:hAnsi="Times New Roman" w:cs="Times New Roman"/>
          <w:sz w:val="24"/>
          <w:szCs w:val="24"/>
        </w:rPr>
        <w:t>a link between</w:t>
      </w:r>
      <w:r w:rsidR="008F35C5" w:rsidRPr="00E740A2">
        <w:rPr>
          <w:rFonts w:ascii="Times New Roman" w:hAnsi="Times New Roman" w:cs="Times New Roman"/>
          <w:sz w:val="24"/>
          <w:szCs w:val="24"/>
        </w:rPr>
        <w:t xml:space="preserve"> the ALDH1/2 expansion within animals </w:t>
      </w:r>
      <w:r w:rsidR="00230FFE" w:rsidRPr="00E740A2">
        <w:rPr>
          <w:rFonts w:ascii="Times New Roman" w:hAnsi="Times New Roman" w:cs="Times New Roman"/>
          <w:sz w:val="24"/>
          <w:szCs w:val="24"/>
        </w:rPr>
        <w:t>and</w:t>
      </w:r>
      <w:r w:rsidR="008F35C5" w:rsidRPr="00E740A2">
        <w:rPr>
          <w:rFonts w:ascii="Times New Roman" w:hAnsi="Times New Roman" w:cs="Times New Roman"/>
          <w:sz w:val="24"/>
          <w:szCs w:val="24"/>
        </w:rPr>
        <w:t xml:space="preserve"> the emergence of vision in these organisms.</w:t>
      </w:r>
    </w:p>
    <w:p w14:paraId="4D5C4763" w14:textId="77777777" w:rsidR="00A368E3" w:rsidRPr="00E740A2" w:rsidRDefault="00A368E3" w:rsidP="00772800">
      <w:pPr>
        <w:spacing w:line="360" w:lineRule="auto"/>
        <w:jc w:val="both"/>
        <w:rPr>
          <w:rFonts w:ascii="Times New Roman" w:hAnsi="Times New Roman" w:cs="Times New Roman"/>
          <w:sz w:val="24"/>
          <w:szCs w:val="24"/>
        </w:rPr>
      </w:pPr>
    </w:p>
    <w:p w14:paraId="326734DE" w14:textId="46AFDF7F" w:rsidR="003A4713" w:rsidRPr="00E740A2" w:rsidRDefault="003A4713"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BCMO1/RPE65</w:t>
      </w:r>
    </w:p>
    <w:p w14:paraId="39FBD428" w14:textId="69DA3BE5" w:rsidR="00227A95" w:rsidRPr="00E740A2" w:rsidRDefault="007154DE"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Beta-carotene 15–15′-monooxygenase (BCMO1), more recently known as B</w:t>
      </w:r>
      <w:r w:rsidR="00FE38AF" w:rsidRPr="00E740A2">
        <w:rPr>
          <w:rFonts w:ascii="Times New Roman" w:hAnsi="Times New Roman" w:cs="Times New Roman"/>
          <w:sz w:val="24"/>
          <w:szCs w:val="24"/>
        </w:rPr>
        <w:t>eta-Carotene Oxygenase 1 (BCO1)</w:t>
      </w:r>
      <w:r w:rsidRPr="00E740A2">
        <w:rPr>
          <w:rFonts w:ascii="Times New Roman" w:hAnsi="Times New Roman" w:cs="Times New Roman"/>
          <w:sz w:val="24"/>
          <w:szCs w:val="24"/>
        </w:rPr>
        <w:t xml:space="preserve"> </w:t>
      </w:r>
      <w:r w:rsidR="0006160E" w:rsidRPr="00E740A2">
        <w:rPr>
          <w:rFonts w:ascii="Times New Roman" w:hAnsi="Times New Roman" w:cs="Times New Roman"/>
          <w:sz w:val="24"/>
          <w:szCs w:val="24"/>
        </w:rPr>
        <w:fldChar w:fldCharType="begin"/>
      </w:r>
      <w:r w:rsidR="0006160E" w:rsidRPr="00E740A2">
        <w:rPr>
          <w:rFonts w:ascii="Times New Roman" w:hAnsi="Times New Roman" w:cs="Times New Roman"/>
          <w:sz w:val="24"/>
          <w:szCs w:val="24"/>
        </w:rPr>
        <w:instrText xml:space="preserve"> ADDIN ZOTERO_ITEM CSL_CITATION {"citationID":"wYh7UhUe","properties":{"formattedCitation":"(Se\\uc0\\u241{}a et al. 2014)","plainCitation":"(Seña et al. 2014)","noteIndex":0},"citationItems":[{"id":1362,"uris":["http://zotero.org/users/8176000/items/XDFQFQU4"],"itemData":{"id":1362,"type":"article-journal","abstract":"&lt;p&gt;β-Carotene 15–15′-oxygenase (BCO1) catalyzes the oxidative cleavage of dietary provitamin A carotenoids to retinal (vitamin A aldehyde). Aldehydes readily exchange their carbonyl oxygen with water, making oxygen labeling experiments challenging. BCO1 has been thought to be a monooxygenase, incorporating oxygen from O&lt;sub&gt;2&lt;/sub&gt; and H&lt;sub&gt;2&lt;/sub&gt;O into its cleavage products. This was based on a study that used conditions that favored oxygen exchange with water. We incubated purified recombinant human BCO1 and β-carotene in either &lt;sup&gt;16&lt;/sup&gt;O&lt;sub&gt;2&lt;/sub&gt;-H&lt;sub&gt;2&lt;/sub&gt;&lt;sup&gt;18&lt;/sup&gt;O or &lt;sup&gt;18&lt;/sup&gt;O&lt;sub&gt;2&lt;/sub&gt;-H&lt;sub&gt;2&lt;/sub&gt;&lt;sup&gt;16&lt;/sup&gt;O medium for 15 min at 37 °C, and the relative amounts of &lt;sup&gt;18&lt;/sup&gt;O-retinal and &lt;sup&gt;16&lt;/sup&gt;O-retinal were measured by liquid chromatography-tandem mass spectrometry. At least 79% of the retinal produced by the reaction has the same oxygen isotope as the O&lt;sub&gt;2&lt;/sub&gt; gas used. Together with the data from &lt;sup&gt;18&lt;/sup&gt;O-retinal-H&lt;sub&gt;2&lt;/sub&gt;&lt;sup&gt;16&lt;/sup&gt;O and &lt;sup&gt;16&lt;/sup&gt;O-retinal-H&lt;sub&gt;2&lt;/sub&gt;&lt;sup&gt;18&lt;/sup&gt;O incubations to account for nonenzymatic oxygen exchange, our results show that BCO1 incorporates only oxygen from O&lt;sub&gt;2&lt;/sub&gt; into retinal. Thus, BCO1 is a dioxygenase.&lt;/p&gt;","container-title":"Journal of Biological Chemistry","DOI":"10.1074/jbc.M114.557710","ISSN":"0021-9258, 1083-351X","issue":"19","journalAbbreviation":"Journal of Biological Chemistry","language":"English","note":"publisher: Elsevier\nPMID: 24668807","page":"13661-13666","source":"www.jbc.org","title":"The Human Enzyme That Converts Dietary Provitamin A Carotenoids to Vitamin A Is a Dioxygenase *","volume":"289","author":[{"family":"Seña","given":"Carlo","dropping-particle":"dela"},{"family":"Riedl","given":"Kenneth M."},{"family":"Narayanasamy","given":"Sureshbabu"},{"family":"Curley","given":"Robert W."},{"family":"Schwartz","given":"Steven J."},{"family":"Harrison","given":"Earl H."}],"issued":{"date-parts":[["2014",5,9]]}}}],"schema":"https://github.com/citation-style-language/schema/raw/master/csl-citation.json"} </w:instrText>
      </w:r>
      <w:r w:rsidR="0006160E" w:rsidRPr="00E740A2">
        <w:rPr>
          <w:rFonts w:ascii="Times New Roman" w:hAnsi="Times New Roman" w:cs="Times New Roman"/>
          <w:sz w:val="24"/>
          <w:szCs w:val="24"/>
        </w:rPr>
        <w:fldChar w:fldCharType="separate"/>
      </w:r>
      <w:r w:rsidR="0006160E" w:rsidRPr="00E740A2">
        <w:rPr>
          <w:rFonts w:ascii="Times New Roman" w:hAnsi="Times New Roman" w:cs="Times New Roman"/>
          <w:kern w:val="0"/>
          <w:sz w:val="24"/>
          <w:szCs w:val="24"/>
        </w:rPr>
        <w:t>(Seña et al. 2014)</w:t>
      </w:r>
      <w:r w:rsidR="0006160E" w:rsidRPr="00E740A2">
        <w:rPr>
          <w:rFonts w:ascii="Times New Roman" w:hAnsi="Times New Roman" w:cs="Times New Roman"/>
          <w:sz w:val="24"/>
          <w:szCs w:val="24"/>
        </w:rPr>
        <w:fldChar w:fldCharType="end"/>
      </w:r>
      <w:r w:rsidRPr="00E740A2">
        <w:rPr>
          <w:rFonts w:ascii="Times New Roman" w:hAnsi="Times New Roman" w:cs="Times New Roman"/>
          <w:sz w:val="24"/>
          <w:szCs w:val="24"/>
        </w:rPr>
        <w:t>,</w:t>
      </w:r>
      <w:r w:rsidR="00186ADC" w:rsidRPr="00E740A2">
        <w:rPr>
          <w:rFonts w:ascii="Times New Roman" w:hAnsi="Times New Roman" w:cs="Times New Roman"/>
          <w:sz w:val="24"/>
          <w:szCs w:val="24"/>
        </w:rPr>
        <w:t xml:space="preserve"> plays a </w:t>
      </w:r>
      <w:r w:rsidR="003245B9" w:rsidRPr="00E740A2">
        <w:rPr>
          <w:rFonts w:ascii="Times New Roman" w:hAnsi="Times New Roman" w:cs="Times New Roman"/>
          <w:sz w:val="24"/>
          <w:szCs w:val="24"/>
        </w:rPr>
        <w:t>crucial role in converting dietary beta-carotene into retinal</w:t>
      </w:r>
      <w:r w:rsidR="00FD191F" w:rsidRPr="00E740A2">
        <w:rPr>
          <w:rFonts w:ascii="Times New Roman" w:hAnsi="Times New Roman" w:cs="Times New Roman"/>
          <w:sz w:val="24"/>
          <w:szCs w:val="24"/>
        </w:rPr>
        <w:t xml:space="preserve"> by </w:t>
      </w:r>
      <w:r w:rsidR="00A24200" w:rsidRPr="00E740A2">
        <w:rPr>
          <w:rFonts w:ascii="Times New Roman" w:hAnsi="Times New Roman" w:cs="Times New Roman"/>
          <w:sz w:val="24"/>
          <w:szCs w:val="24"/>
        </w:rPr>
        <w:t>catalysing</w:t>
      </w:r>
      <w:r w:rsidR="00FD191F" w:rsidRPr="00E740A2">
        <w:rPr>
          <w:rFonts w:ascii="Times New Roman" w:hAnsi="Times New Roman" w:cs="Times New Roman"/>
          <w:sz w:val="24"/>
          <w:szCs w:val="24"/>
        </w:rPr>
        <w:t xml:space="preserve"> the symmetric cleavage of beta-carotene to produce two </w:t>
      </w:r>
      <w:r w:rsidR="00A627E4" w:rsidRPr="00E740A2">
        <w:rPr>
          <w:rFonts w:ascii="Times New Roman" w:hAnsi="Times New Roman" w:cs="Times New Roman"/>
          <w:sz w:val="24"/>
          <w:szCs w:val="24"/>
        </w:rPr>
        <w:t>all-trans-</w:t>
      </w:r>
      <w:r w:rsidR="00FD191F" w:rsidRPr="00E740A2">
        <w:rPr>
          <w:rFonts w:ascii="Times New Roman" w:hAnsi="Times New Roman" w:cs="Times New Roman"/>
          <w:sz w:val="24"/>
          <w:szCs w:val="24"/>
        </w:rPr>
        <w:t>retinal molecules</w:t>
      </w:r>
      <w:r w:rsidR="00A24200" w:rsidRPr="00E740A2">
        <w:rPr>
          <w:rFonts w:ascii="Times New Roman" w:hAnsi="Times New Roman" w:cs="Times New Roman"/>
          <w:sz w:val="24"/>
          <w:szCs w:val="24"/>
        </w:rPr>
        <w:t xml:space="preserve"> </w:t>
      </w:r>
      <w:r w:rsidR="00F94A5E" w:rsidRPr="00E740A2">
        <w:rPr>
          <w:rFonts w:ascii="Times New Roman" w:hAnsi="Times New Roman" w:cs="Times New Roman"/>
          <w:sz w:val="24"/>
          <w:szCs w:val="24"/>
        </w:rPr>
        <w:fldChar w:fldCharType="begin"/>
      </w:r>
      <w:r w:rsidR="00F94A5E" w:rsidRPr="00E740A2">
        <w:rPr>
          <w:rFonts w:ascii="Times New Roman" w:hAnsi="Times New Roman" w:cs="Times New Roman"/>
          <w:sz w:val="24"/>
          <w:szCs w:val="24"/>
        </w:rPr>
        <w:instrText xml:space="preserve"> ADDIN ZOTERO_ITEM CSL_CITATION {"citationID":"NwPIOR3B","properties":{"formattedCitation":"(Harrison 2012)","plainCitation":"(Harrison 2012)","noteIndex":0},"citationItems":[{"id":1364,"uris":["http://zotero.org/users/8176000/items/FIQ2X2RN"],"itemData":{"id":1364,"type":"article-journal","abstract":"Vitamin A is an essential nutrient for humans and is converted to the visual chromophore, 11-cis-retinal, and to the hormone, retinoic acid. Vitamin A in animal-derived foods is found as long chain acyl esters of retinol and these are digested to free fatty acids and retinol before uptake by the intestinal mucosal cell. The retinol is then reesterified to retinyl esters for incorporation into chlylomicrons and absorbed via the lymphatics or effluxed into the portal circulation facilitated by the lipid transporter, ABCA1. Provitamin A carotenoids such as β-carotene are found in plant-derived foods. These and other carotenoids are transported into the mucosal cell by scavenger receptor class B type I (SR-BI). Provitamin A carotenoids are partly converted to retinol by oxygenase and reductase enzymes and the retinol so produced is available for absorption via the two pathways described above. The efficiency of vitamin A and carotenoid intestinal absorption is determined by the regulation of a number of proteins involved in the process. Polymorphisms in genes for these proteins lead to individual variability in the metabolism and transport of vitamin A and carotenoids. This article is part of a Special Issue entitled Retinoid and Lipid Metabolism.","collection-title":"Retinoid and Lipid Metabolism","container-title":"Biochimica et Biophysica Acta (BBA) - Molecular and Cell Biology of Lipids","DOI":"10.1016/j.bbalip.2011.06.002","ISSN":"1388-1981","issue":"1","journalAbbreviation":"Biochimica et Biophysica Acta (BBA) - Molecular and Cell Biology of Lipids","page":"70-77","source":"ScienceDirect","title":"Mechanisms involved in the intestinal absorption of dietary vitamin A and provitamin A carotenoids","volume":"1821","author":[{"family":"Harrison","given":"Earl H."}],"issued":{"date-parts":[["2012",1,1]]}}}],"schema":"https://github.com/citation-style-language/schema/raw/master/csl-citation.json"} </w:instrText>
      </w:r>
      <w:r w:rsidR="00F94A5E" w:rsidRPr="00E740A2">
        <w:rPr>
          <w:rFonts w:ascii="Times New Roman" w:hAnsi="Times New Roman" w:cs="Times New Roman"/>
          <w:sz w:val="24"/>
          <w:szCs w:val="24"/>
        </w:rPr>
        <w:fldChar w:fldCharType="separate"/>
      </w:r>
      <w:r w:rsidR="00F94A5E" w:rsidRPr="00E740A2">
        <w:rPr>
          <w:rFonts w:ascii="Times New Roman" w:hAnsi="Times New Roman" w:cs="Times New Roman"/>
          <w:sz w:val="24"/>
        </w:rPr>
        <w:t>(Harrison 2012)</w:t>
      </w:r>
      <w:r w:rsidR="00F94A5E" w:rsidRPr="00E740A2">
        <w:rPr>
          <w:rFonts w:ascii="Times New Roman" w:hAnsi="Times New Roman" w:cs="Times New Roman"/>
          <w:sz w:val="24"/>
          <w:szCs w:val="24"/>
        </w:rPr>
        <w:fldChar w:fldCharType="end"/>
      </w:r>
      <w:r w:rsidR="000358D2" w:rsidRPr="00E740A2">
        <w:rPr>
          <w:rFonts w:ascii="Times New Roman" w:hAnsi="Times New Roman" w:cs="Times New Roman"/>
          <w:sz w:val="24"/>
          <w:szCs w:val="24"/>
        </w:rPr>
        <w:t xml:space="preserve"> (Figure 4.1)</w:t>
      </w:r>
      <w:r w:rsidR="00FD191F" w:rsidRPr="00E740A2">
        <w:rPr>
          <w:rFonts w:ascii="Times New Roman" w:hAnsi="Times New Roman" w:cs="Times New Roman"/>
          <w:sz w:val="24"/>
          <w:szCs w:val="24"/>
        </w:rPr>
        <w:t>.</w:t>
      </w:r>
      <w:r w:rsidR="00A24200" w:rsidRPr="00E740A2">
        <w:rPr>
          <w:rFonts w:ascii="Times New Roman" w:hAnsi="Times New Roman" w:cs="Times New Roman"/>
          <w:sz w:val="24"/>
          <w:szCs w:val="24"/>
        </w:rPr>
        <w:t xml:space="preserve"> </w:t>
      </w:r>
      <w:r w:rsidR="00597E43" w:rsidRPr="00E740A2">
        <w:rPr>
          <w:rFonts w:ascii="Times New Roman" w:hAnsi="Times New Roman" w:cs="Times New Roman"/>
          <w:sz w:val="24"/>
          <w:szCs w:val="24"/>
        </w:rPr>
        <w:t>Another carotenoid cleavage oxygenase</w:t>
      </w:r>
      <w:r w:rsidR="00374752" w:rsidRPr="00E740A2">
        <w:rPr>
          <w:rFonts w:ascii="Times New Roman" w:hAnsi="Times New Roman" w:cs="Times New Roman"/>
          <w:sz w:val="24"/>
          <w:szCs w:val="24"/>
        </w:rPr>
        <w:t xml:space="preserve"> (CCO) enzyme is </w:t>
      </w:r>
      <w:r w:rsidR="00AF19C6" w:rsidRPr="00E740A2">
        <w:rPr>
          <w:rFonts w:ascii="Times New Roman" w:hAnsi="Times New Roman" w:cs="Times New Roman"/>
          <w:sz w:val="24"/>
          <w:szCs w:val="24"/>
        </w:rPr>
        <w:t xml:space="preserve">Retinoid </w:t>
      </w:r>
      <w:proofErr w:type="spellStart"/>
      <w:r w:rsidR="00AF19C6" w:rsidRPr="00E740A2">
        <w:rPr>
          <w:rFonts w:ascii="Times New Roman" w:hAnsi="Times New Roman" w:cs="Times New Roman"/>
          <w:sz w:val="24"/>
          <w:szCs w:val="24"/>
        </w:rPr>
        <w:t>Isomerohydrolase</w:t>
      </w:r>
      <w:proofErr w:type="spellEnd"/>
      <w:r w:rsidR="00AF19C6" w:rsidRPr="00E740A2">
        <w:rPr>
          <w:rFonts w:ascii="Times New Roman" w:hAnsi="Times New Roman" w:cs="Times New Roman"/>
          <w:sz w:val="24"/>
          <w:szCs w:val="24"/>
        </w:rPr>
        <w:t xml:space="preserve"> </w:t>
      </w:r>
      <w:r w:rsidR="00374752" w:rsidRPr="00E740A2">
        <w:rPr>
          <w:rFonts w:ascii="Times New Roman" w:hAnsi="Times New Roman" w:cs="Times New Roman"/>
          <w:sz w:val="24"/>
          <w:szCs w:val="24"/>
        </w:rPr>
        <w:t xml:space="preserve">RPE65. </w:t>
      </w:r>
      <w:r w:rsidR="00AF19C6" w:rsidRPr="00E740A2">
        <w:rPr>
          <w:rFonts w:ascii="Times New Roman" w:hAnsi="Times New Roman" w:cs="Times New Roman"/>
          <w:sz w:val="24"/>
          <w:szCs w:val="24"/>
        </w:rPr>
        <w:t xml:space="preserve">RPE65 is expressed in </w:t>
      </w:r>
      <w:r w:rsidR="005206B4" w:rsidRPr="00E740A2">
        <w:rPr>
          <w:rFonts w:ascii="Times New Roman" w:hAnsi="Times New Roman" w:cs="Times New Roman"/>
          <w:sz w:val="24"/>
          <w:szCs w:val="24"/>
        </w:rPr>
        <w:t xml:space="preserve">retinal pigment epithelium (RPE) cells </w:t>
      </w:r>
      <w:r w:rsidR="001D37D3" w:rsidRPr="00E740A2">
        <w:rPr>
          <w:rFonts w:ascii="Times New Roman" w:hAnsi="Times New Roman" w:cs="Times New Roman"/>
          <w:sz w:val="24"/>
          <w:szCs w:val="24"/>
        </w:rPr>
        <w:t xml:space="preserve">where it </w:t>
      </w:r>
      <w:r w:rsidR="00F0054E" w:rsidRPr="00E740A2">
        <w:rPr>
          <w:rFonts w:ascii="Times New Roman" w:hAnsi="Times New Roman" w:cs="Times New Roman"/>
          <w:sz w:val="24"/>
          <w:szCs w:val="24"/>
        </w:rPr>
        <w:t>catalyses the conversion of all-trans-retinyl ester to 11-cis-retinol</w:t>
      </w:r>
      <w:r w:rsidR="0001293F" w:rsidRPr="00E740A2">
        <w:rPr>
          <w:rFonts w:ascii="Times New Roman" w:hAnsi="Times New Roman" w:cs="Times New Roman"/>
          <w:sz w:val="24"/>
          <w:szCs w:val="24"/>
        </w:rPr>
        <w:t xml:space="preserve"> </w:t>
      </w:r>
      <w:r w:rsidR="0001293F" w:rsidRPr="00E740A2">
        <w:rPr>
          <w:rFonts w:ascii="Times New Roman" w:hAnsi="Times New Roman" w:cs="Times New Roman"/>
          <w:sz w:val="24"/>
          <w:szCs w:val="24"/>
        </w:rPr>
        <w:fldChar w:fldCharType="begin"/>
      </w:r>
      <w:r w:rsidR="0001293F" w:rsidRPr="00E740A2">
        <w:rPr>
          <w:rFonts w:ascii="Times New Roman" w:hAnsi="Times New Roman" w:cs="Times New Roman"/>
          <w:sz w:val="24"/>
          <w:szCs w:val="24"/>
        </w:rPr>
        <w:instrText xml:space="preserve"> ADDIN ZOTERO_ITEM CSL_CITATION {"citationID":"MCm9dgUK","properties":{"formattedCitation":"(Jin et al. 2005; Moiseyev et al. 2005; Redmond et al. 2005)","plainCitation":"(Jin et al. 2005; Moiseyev et al. 2005; Redmond et al. 2005)","noteIndex":0},"citationItems":[{"id":1367,"uris":["http://zotero.org/users/8176000/items/UM6X29PB"],"itemData":{"id":1367,"type":"article-journal","container-title":"Cell","DOI":"10.1016/j.cell.2005.06.042","ISSN":"0092-8674, 1097-4172","issue":"3","journalAbbreviation":"Cell","language":"English","note":"publisher: Elsevier\nPMID: 16096063","page":"449-459","source":"www.cell.com","title":"Rpe65 Is the Retinoid Isomerase in Bovine Retinal Pigment Epithelium","volume":"122","author":[{"family":"Jin","given":"Minghao"},{"family":"Li","given":"Songhua"},{"family":"Moghrabi","given":"Walid N."},{"family":"Sun","given":"Hui"},{"family":"Travis","given":"Gabriel H."}],"issued":{"date-parts":[["2005",8,12]]}}},{"id":1365,"uris":["http://zotero.org/users/8176000/items/B23S5AGB"],"itemData":{"id":1365,"type":"article-journal","abstract":"RPE65 is an abundant protein in the retinal pigment epithelium. Mutations in RPE65 are associated with inherited retinal dystrophies. Although it is known that RPE65 is critical for regeneration of 11-cis retinol in the visual cycle, the function of RPE65 is elusive. Here we show that recombinant RPE65, when expressed in QBI-293A and COS-1 cells, has robust enzymatic activity of the previous unidentified isomerohydrolase, an enzyme converting all-trans retinyl ester to 11-cis retinol in the visual cycle. The initial rate for the reaction is 2.9 pmol/min per mg of RPE65 expressed in 293A cells. The isomerohydrolase activity of RPE65 requires coexpression of lecithin retinol acyltransferase in the same cell to provide its substrate. This enzymatic activity is linearly dependent on the expression levels of RPE65. This study demonstrates that RPE65 is the long-sought isomerohydrolase and fills a major gap in our understanding of the visual cycle. Identification of the function of RPE65 will contribute to the understanding of the pathogenesis for retinal dystrophies associated with RPE65 mutations.","container-title":"Proceedings of the National Academy of Sciences","DOI":"10.1073/pnas.0503460102","issue":"35","note":"publisher: Proceedings of the National Academy of Sciences","page":"12413-12418","source":"pnas.org (Atypon)","title":"RPE65 is the isomerohydrolase in the retinoid visual cycle","volume":"102","author":[{"family":"Moiseyev","given":"Gennadiy"},{"family":"Chen","given":"Ying"},{"family":"Takahashi","given":"Yusuke"},{"family":"Wu","given":"Bill X."},{"family":"Ma","given":"Jian-xing"}],"issued":{"date-parts":[["2005",8,30]]}}},{"id":1366,"uris":["http://zotero.org/users/8176000/items/N7R5ELX8"],"itemData":{"id":1366,"type":"article-journal","abstract":"RPE65 is essential for isomerization of vitamin A to the visual chromophore. Mutations in RPE65 cause early-onset blindness, and Rpe65-deficient mice lack 11-cis-retinal but overaccumulate alltrans-retinyl esters in the retinal pigment epithelium (RPE). RPE65 is proposed to be a substrate chaperone but may have an enzymatic role because it is closely related to carotenoid oxygenases. We hypothesize that, by analogy with other carotenoid oxygenases, the predicted iron-coordinating residues of RPE65 are essential for retinoid isomerization. To clarify RPE65's role in isomerization, we reconstituted a robust minimal visual cycle in 293-F cells. Only cells transfected with RPE65 constructs produced 11-cis-retinoids, but coexpression with lecithin:retinol acyltransferase was needed for high-level production. Accumulation was significant, amounting to &gt;2 nmol of 11-cis-retinol per culture. Transfection with constructs harboring mutations in residues of RPE65 homologous to those required for interlinked enzymatic activity and iron coordination in related enzymes abolish this isomerization. Iron chelation also abolished isomerization activity. Mutating cysteines implicated in palmitoylation of RPE65 had generally little effect on isomerization activity. Mutations associated with Leber congenital amaurosis/early-onset blindness cause partial to total loss of isomerization activity in direct relation to their clinical effects. These findings establish a catalytic role, in conjunction with lecithin:retinol acyltransferase, for RPE65 in synthesis of 11-cis-retinol, and its identity as the isomerohydrolase.","container-title":"Proceedings of the National Academy of Sciences","DOI":"10.1073/pnas.0504167102","issue":"38","note":"publisher: Proceedings of the National Academy of Sciences","page":"13658-13663","source":"pnas.org (Atypon)","title":"Mutation of key residues of RPE65 abolishes its enzymatic role as isomerohydrolase in the visual cycle","volume":"102","author":[{"family":"Redmond","given":"T. Michael"},{"family":"Poliakov","given":"Eugenia"},{"family":"Yu","given":"Shirley"},{"family":"Tsai","given":"Jen-Yue"},{"family":"Lu","given":"Zhongjian"},{"family":"Gentleman","given":"Susan"}],"issued":{"date-parts":[["2005",9,20]]}}}],"schema":"https://github.com/citation-style-language/schema/raw/master/csl-citation.json"} </w:instrText>
      </w:r>
      <w:r w:rsidR="0001293F" w:rsidRPr="00E740A2">
        <w:rPr>
          <w:rFonts w:ascii="Times New Roman" w:hAnsi="Times New Roman" w:cs="Times New Roman"/>
          <w:sz w:val="24"/>
          <w:szCs w:val="24"/>
        </w:rPr>
        <w:fldChar w:fldCharType="separate"/>
      </w:r>
      <w:r w:rsidR="0001293F" w:rsidRPr="00E740A2">
        <w:rPr>
          <w:rFonts w:ascii="Times New Roman" w:hAnsi="Times New Roman" w:cs="Times New Roman"/>
          <w:sz w:val="24"/>
        </w:rPr>
        <w:t>(Jin et al. 2005; Moiseyev et al. 2005; Redmond et al. 2005)</w:t>
      </w:r>
      <w:r w:rsidR="0001293F" w:rsidRPr="00E740A2">
        <w:rPr>
          <w:rFonts w:ascii="Times New Roman" w:hAnsi="Times New Roman" w:cs="Times New Roman"/>
          <w:sz w:val="24"/>
          <w:szCs w:val="24"/>
        </w:rPr>
        <w:fldChar w:fldCharType="end"/>
      </w:r>
      <w:r w:rsidR="002751F8" w:rsidRPr="00E740A2">
        <w:rPr>
          <w:rFonts w:ascii="Times New Roman" w:hAnsi="Times New Roman" w:cs="Times New Roman"/>
          <w:sz w:val="24"/>
          <w:szCs w:val="24"/>
        </w:rPr>
        <w:t>.</w:t>
      </w:r>
      <w:r w:rsidR="009A3A34" w:rsidRPr="00E740A2">
        <w:rPr>
          <w:rFonts w:ascii="Times New Roman" w:hAnsi="Times New Roman" w:cs="Times New Roman"/>
          <w:sz w:val="24"/>
          <w:szCs w:val="24"/>
        </w:rPr>
        <w:t xml:space="preserve"> These two essential enzymes are </w:t>
      </w:r>
      <w:r w:rsidR="007F6BB3" w:rsidRPr="00E740A2">
        <w:rPr>
          <w:rFonts w:ascii="Times New Roman" w:hAnsi="Times New Roman" w:cs="Times New Roman"/>
          <w:sz w:val="24"/>
          <w:szCs w:val="24"/>
        </w:rPr>
        <w:t>both</w:t>
      </w:r>
      <w:r w:rsidR="009A3A34" w:rsidRPr="00E740A2">
        <w:rPr>
          <w:rFonts w:ascii="Times New Roman" w:hAnsi="Times New Roman" w:cs="Times New Roman"/>
          <w:sz w:val="24"/>
          <w:szCs w:val="24"/>
        </w:rPr>
        <w:t xml:space="preserve"> quite specific to the pathway, </w:t>
      </w:r>
      <w:r w:rsidR="0098148F" w:rsidRPr="00E740A2">
        <w:rPr>
          <w:rFonts w:ascii="Times New Roman" w:hAnsi="Times New Roman" w:cs="Times New Roman"/>
          <w:sz w:val="24"/>
          <w:szCs w:val="24"/>
        </w:rPr>
        <w:t xml:space="preserve">with </w:t>
      </w:r>
      <w:r w:rsidR="000070AB" w:rsidRPr="00E740A2">
        <w:rPr>
          <w:rFonts w:ascii="Times New Roman" w:hAnsi="Times New Roman" w:cs="Times New Roman"/>
          <w:sz w:val="24"/>
          <w:szCs w:val="24"/>
        </w:rPr>
        <w:t>RPE65</w:t>
      </w:r>
      <w:r w:rsidR="0098148F" w:rsidRPr="00E740A2">
        <w:rPr>
          <w:rFonts w:ascii="Times New Roman" w:hAnsi="Times New Roman" w:cs="Times New Roman"/>
          <w:sz w:val="24"/>
          <w:szCs w:val="24"/>
        </w:rPr>
        <w:t xml:space="preserve"> being present in only two KEGG pathways and </w:t>
      </w:r>
      <w:r w:rsidR="000070AB" w:rsidRPr="00E740A2">
        <w:rPr>
          <w:rFonts w:ascii="Times New Roman" w:hAnsi="Times New Roman" w:cs="Times New Roman"/>
          <w:sz w:val="24"/>
          <w:szCs w:val="24"/>
        </w:rPr>
        <w:t>BCMO1</w:t>
      </w:r>
      <w:r w:rsidR="0098148F" w:rsidRPr="00E740A2">
        <w:rPr>
          <w:rFonts w:ascii="Times New Roman" w:hAnsi="Times New Roman" w:cs="Times New Roman"/>
          <w:sz w:val="24"/>
          <w:szCs w:val="24"/>
        </w:rPr>
        <w:t xml:space="preserve"> in three (Table 4.1). </w:t>
      </w:r>
    </w:p>
    <w:p w14:paraId="76F74F1C" w14:textId="4A566CCA" w:rsidR="006C4F92" w:rsidRPr="00E740A2" w:rsidRDefault="006C4F92"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BCMO1 and </w:t>
      </w:r>
      <w:r w:rsidR="00783DF6" w:rsidRPr="00E740A2">
        <w:rPr>
          <w:rFonts w:ascii="Times New Roman" w:hAnsi="Times New Roman" w:cs="Times New Roman"/>
          <w:sz w:val="24"/>
          <w:szCs w:val="24"/>
        </w:rPr>
        <w:t xml:space="preserve">RPE65 are placed in the same orthogroup both by OrthoFinder and by </w:t>
      </w:r>
      <w:r w:rsidR="00CE74CE" w:rsidRPr="00E740A2">
        <w:rPr>
          <w:rFonts w:ascii="Times New Roman" w:hAnsi="Times New Roman" w:cs="Times New Roman"/>
          <w:sz w:val="24"/>
          <w:szCs w:val="24"/>
        </w:rPr>
        <w:t xml:space="preserve">Broccoli (Figure 4.2) confirming that they belong to the same family of enzymes. The </w:t>
      </w:r>
      <w:r w:rsidR="000A5365" w:rsidRPr="00E740A2">
        <w:rPr>
          <w:rFonts w:ascii="Times New Roman" w:hAnsi="Times New Roman" w:cs="Times New Roman"/>
          <w:sz w:val="24"/>
          <w:szCs w:val="24"/>
        </w:rPr>
        <w:t>complete</w:t>
      </w:r>
      <w:r w:rsidR="00CE74CE" w:rsidRPr="00E740A2">
        <w:rPr>
          <w:rFonts w:ascii="Times New Roman" w:hAnsi="Times New Roman" w:cs="Times New Roman"/>
          <w:sz w:val="24"/>
          <w:szCs w:val="24"/>
        </w:rPr>
        <w:t xml:space="preserve"> orthogroup </w:t>
      </w:r>
      <w:r w:rsidR="001A74A1" w:rsidRPr="00E740A2">
        <w:rPr>
          <w:rFonts w:ascii="Times New Roman" w:hAnsi="Times New Roman" w:cs="Times New Roman"/>
          <w:sz w:val="24"/>
          <w:szCs w:val="24"/>
        </w:rPr>
        <w:t xml:space="preserve">consists in 322 sequences. </w:t>
      </w:r>
      <w:r w:rsidR="000A5365" w:rsidRPr="00E740A2">
        <w:rPr>
          <w:rFonts w:ascii="Times New Roman" w:hAnsi="Times New Roman" w:cs="Times New Roman"/>
          <w:sz w:val="24"/>
          <w:szCs w:val="24"/>
        </w:rPr>
        <w:t>T</w:t>
      </w:r>
      <w:r w:rsidR="001E668F" w:rsidRPr="00E740A2">
        <w:rPr>
          <w:rFonts w:ascii="Times New Roman" w:hAnsi="Times New Roman" w:cs="Times New Roman"/>
          <w:sz w:val="24"/>
          <w:szCs w:val="24"/>
        </w:rPr>
        <w:t>his orthogroup ha</w:t>
      </w:r>
      <w:r w:rsidR="000A5365" w:rsidRPr="00E740A2">
        <w:rPr>
          <w:rFonts w:ascii="Times New Roman" w:hAnsi="Times New Roman" w:cs="Times New Roman"/>
          <w:sz w:val="24"/>
          <w:szCs w:val="24"/>
        </w:rPr>
        <w:t>s</w:t>
      </w:r>
      <w:r w:rsidR="001E668F" w:rsidRPr="00E740A2">
        <w:rPr>
          <w:rFonts w:ascii="Times New Roman" w:hAnsi="Times New Roman" w:cs="Times New Roman"/>
          <w:sz w:val="24"/>
          <w:szCs w:val="24"/>
        </w:rPr>
        <w:t xml:space="preserve"> a patchy presence throughout most eukaryotic clades (Figure 4.6</w:t>
      </w:r>
      <w:r w:rsidR="00A25C71" w:rsidRPr="00E740A2">
        <w:rPr>
          <w:rFonts w:ascii="Times New Roman" w:hAnsi="Times New Roman" w:cs="Times New Roman"/>
          <w:sz w:val="24"/>
          <w:szCs w:val="24"/>
        </w:rPr>
        <w:t>A</w:t>
      </w:r>
      <w:r w:rsidR="001E668F" w:rsidRPr="00E740A2">
        <w:rPr>
          <w:rFonts w:ascii="Times New Roman" w:hAnsi="Times New Roman" w:cs="Times New Roman"/>
          <w:sz w:val="24"/>
          <w:szCs w:val="24"/>
        </w:rPr>
        <w:t xml:space="preserve">). </w:t>
      </w:r>
    </w:p>
    <w:p w14:paraId="49363A51" w14:textId="58C23190" w:rsidR="009B5FF9" w:rsidRPr="00E740A2" w:rsidRDefault="00351561"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The phylogenetic </w:t>
      </w:r>
      <w:r w:rsidR="00902E70" w:rsidRPr="00E740A2">
        <w:rPr>
          <w:rFonts w:ascii="Times New Roman" w:hAnsi="Times New Roman" w:cs="Times New Roman"/>
          <w:sz w:val="24"/>
          <w:szCs w:val="24"/>
        </w:rPr>
        <w:t>analysis</w:t>
      </w:r>
      <w:r w:rsidRPr="00E740A2">
        <w:rPr>
          <w:rFonts w:ascii="Times New Roman" w:hAnsi="Times New Roman" w:cs="Times New Roman"/>
          <w:sz w:val="24"/>
          <w:szCs w:val="24"/>
        </w:rPr>
        <w:t xml:space="preserve"> for this orthogroup revealed several subfamilies. </w:t>
      </w:r>
      <w:r w:rsidR="009B5FF9" w:rsidRPr="00E740A2">
        <w:rPr>
          <w:rFonts w:ascii="Times New Roman" w:hAnsi="Times New Roman" w:cs="Times New Roman"/>
          <w:sz w:val="24"/>
          <w:szCs w:val="24"/>
        </w:rPr>
        <w:t xml:space="preserve">Possvm identified </w:t>
      </w:r>
      <w:r w:rsidR="0033496E" w:rsidRPr="00E740A2">
        <w:rPr>
          <w:rFonts w:ascii="Times New Roman" w:hAnsi="Times New Roman" w:cs="Times New Roman"/>
          <w:sz w:val="24"/>
          <w:szCs w:val="24"/>
        </w:rPr>
        <w:t>16 orthogroups within this family, with BCO1, RPE65, as well as BCO2, belonging to the same orthogroup</w:t>
      </w:r>
      <w:r w:rsidR="00A25C71" w:rsidRPr="00E740A2">
        <w:rPr>
          <w:rFonts w:ascii="Times New Roman" w:hAnsi="Times New Roman" w:cs="Times New Roman"/>
          <w:sz w:val="24"/>
          <w:szCs w:val="24"/>
        </w:rPr>
        <w:t xml:space="preserve"> (Figure 4.6B)</w:t>
      </w:r>
      <w:r w:rsidR="0033496E" w:rsidRPr="00E740A2">
        <w:rPr>
          <w:rFonts w:ascii="Times New Roman" w:hAnsi="Times New Roman" w:cs="Times New Roman"/>
          <w:sz w:val="24"/>
          <w:szCs w:val="24"/>
        </w:rPr>
        <w:t xml:space="preserve">. </w:t>
      </w:r>
      <w:r w:rsidR="00BA2EF9" w:rsidRPr="00E740A2">
        <w:rPr>
          <w:rFonts w:ascii="Times New Roman" w:hAnsi="Times New Roman" w:cs="Times New Roman"/>
          <w:sz w:val="24"/>
          <w:szCs w:val="24"/>
        </w:rPr>
        <w:t xml:space="preserve">GeneRax </w:t>
      </w:r>
      <w:r w:rsidR="00A25C71" w:rsidRPr="00E740A2">
        <w:rPr>
          <w:rFonts w:ascii="Times New Roman" w:hAnsi="Times New Roman" w:cs="Times New Roman"/>
          <w:sz w:val="24"/>
          <w:szCs w:val="24"/>
        </w:rPr>
        <w:t>recovers a</w:t>
      </w:r>
      <w:r w:rsidR="00BA2EF9" w:rsidRPr="00E740A2">
        <w:rPr>
          <w:rFonts w:ascii="Times New Roman" w:hAnsi="Times New Roman" w:cs="Times New Roman"/>
          <w:sz w:val="24"/>
          <w:szCs w:val="24"/>
        </w:rPr>
        <w:t xml:space="preserve"> </w:t>
      </w:r>
      <w:proofErr w:type="gramStart"/>
      <w:r w:rsidR="00F17713" w:rsidRPr="00E740A2">
        <w:rPr>
          <w:rFonts w:ascii="Times New Roman" w:hAnsi="Times New Roman" w:cs="Times New Roman"/>
          <w:sz w:val="24"/>
          <w:szCs w:val="24"/>
        </w:rPr>
        <w:t>fairly similar</w:t>
      </w:r>
      <w:proofErr w:type="gramEnd"/>
      <w:r w:rsidR="00F17713" w:rsidRPr="00E740A2">
        <w:rPr>
          <w:rFonts w:ascii="Times New Roman" w:hAnsi="Times New Roman" w:cs="Times New Roman"/>
          <w:sz w:val="24"/>
          <w:szCs w:val="24"/>
        </w:rPr>
        <w:t xml:space="preserve"> </w:t>
      </w:r>
      <w:r w:rsidR="00F17713" w:rsidRPr="00E740A2">
        <w:rPr>
          <w:rFonts w:ascii="Times New Roman" w:hAnsi="Times New Roman" w:cs="Times New Roman"/>
          <w:sz w:val="24"/>
          <w:szCs w:val="24"/>
        </w:rPr>
        <w:lastRenderedPageBreak/>
        <w:t>topology</w:t>
      </w:r>
      <w:r w:rsidR="00BA2EF9" w:rsidRPr="00E740A2">
        <w:rPr>
          <w:rFonts w:ascii="Times New Roman" w:hAnsi="Times New Roman" w:cs="Times New Roman"/>
          <w:sz w:val="24"/>
          <w:szCs w:val="24"/>
        </w:rPr>
        <w:t xml:space="preserve"> and </w:t>
      </w:r>
      <w:r w:rsidR="00A25C71" w:rsidRPr="00E740A2">
        <w:rPr>
          <w:rFonts w:ascii="Times New Roman" w:hAnsi="Times New Roman" w:cs="Times New Roman"/>
          <w:sz w:val="24"/>
          <w:szCs w:val="24"/>
        </w:rPr>
        <w:t xml:space="preserve">a moderately high </w:t>
      </w:r>
      <w:r w:rsidR="00C2050F" w:rsidRPr="00E740A2">
        <w:rPr>
          <w:rFonts w:ascii="Times New Roman" w:hAnsi="Times New Roman" w:cs="Times New Roman"/>
          <w:sz w:val="24"/>
          <w:szCs w:val="24"/>
        </w:rPr>
        <w:t>number</w:t>
      </w:r>
      <w:r w:rsidR="00A25C71" w:rsidRPr="00E740A2">
        <w:rPr>
          <w:rFonts w:ascii="Times New Roman" w:hAnsi="Times New Roman" w:cs="Times New Roman"/>
          <w:sz w:val="24"/>
          <w:szCs w:val="24"/>
        </w:rPr>
        <w:t xml:space="preserve"> of events (Figure 4.6C).</w:t>
      </w:r>
      <w:r w:rsidR="00C2050F" w:rsidRPr="00E740A2">
        <w:rPr>
          <w:rFonts w:ascii="Times New Roman" w:hAnsi="Times New Roman" w:cs="Times New Roman"/>
          <w:sz w:val="24"/>
          <w:szCs w:val="24"/>
        </w:rPr>
        <w:t xml:space="preserve"> </w:t>
      </w:r>
      <w:r w:rsidR="004A13CE" w:rsidRPr="00E740A2">
        <w:rPr>
          <w:rFonts w:ascii="Times New Roman" w:hAnsi="Times New Roman" w:cs="Times New Roman"/>
          <w:sz w:val="24"/>
          <w:szCs w:val="24"/>
        </w:rPr>
        <w:t>Also in this case</w:t>
      </w:r>
      <w:r w:rsidR="00C61AD3" w:rsidRPr="00E740A2">
        <w:rPr>
          <w:rFonts w:ascii="Times New Roman" w:hAnsi="Times New Roman" w:cs="Times New Roman"/>
          <w:sz w:val="24"/>
          <w:szCs w:val="24"/>
        </w:rPr>
        <w:t xml:space="preserve">, the BCMO1/RPE65 </w:t>
      </w:r>
      <w:r w:rsidR="005F30A2" w:rsidRPr="00E740A2">
        <w:rPr>
          <w:rFonts w:ascii="Times New Roman" w:hAnsi="Times New Roman" w:cs="Times New Roman"/>
          <w:sz w:val="24"/>
          <w:szCs w:val="24"/>
        </w:rPr>
        <w:t xml:space="preserve">specific subclade appears to be animal-specific; while other subgroups are either </w:t>
      </w:r>
      <w:r w:rsidR="00D61428" w:rsidRPr="00E740A2">
        <w:rPr>
          <w:rFonts w:ascii="Times New Roman" w:hAnsi="Times New Roman" w:cs="Times New Roman"/>
          <w:sz w:val="24"/>
          <w:szCs w:val="24"/>
        </w:rPr>
        <w:t>widely distributed (</w:t>
      </w:r>
      <w:r w:rsidR="00FF4219" w:rsidRPr="00E740A2">
        <w:rPr>
          <w:rFonts w:ascii="Times New Roman" w:hAnsi="Times New Roman" w:cs="Times New Roman"/>
          <w:sz w:val="24"/>
          <w:szCs w:val="24"/>
        </w:rPr>
        <w:t>like</w:t>
      </w:r>
      <w:r w:rsidR="00D61428" w:rsidRPr="00E740A2">
        <w:rPr>
          <w:rFonts w:ascii="Times New Roman" w:hAnsi="Times New Roman" w:cs="Times New Roman"/>
          <w:sz w:val="24"/>
          <w:szCs w:val="24"/>
        </w:rPr>
        <w:t xml:space="preserve"> ACOX)</w:t>
      </w:r>
      <w:r w:rsidR="00D80FBB" w:rsidRPr="00E740A2">
        <w:rPr>
          <w:rFonts w:ascii="Times New Roman" w:hAnsi="Times New Roman" w:cs="Times New Roman"/>
          <w:sz w:val="24"/>
          <w:szCs w:val="24"/>
        </w:rPr>
        <w:t xml:space="preserve"> or specific to </w:t>
      </w:r>
      <w:r w:rsidR="005352D6" w:rsidRPr="00E740A2">
        <w:rPr>
          <w:rFonts w:ascii="Times New Roman" w:hAnsi="Times New Roman" w:cs="Times New Roman"/>
          <w:sz w:val="24"/>
          <w:szCs w:val="24"/>
        </w:rPr>
        <w:t xml:space="preserve">eukaryotic </w:t>
      </w:r>
      <w:r w:rsidR="00D80FBB" w:rsidRPr="00E740A2">
        <w:rPr>
          <w:rFonts w:ascii="Times New Roman" w:hAnsi="Times New Roman" w:cs="Times New Roman"/>
          <w:sz w:val="24"/>
          <w:szCs w:val="24"/>
        </w:rPr>
        <w:t>clades</w:t>
      </w:r>
      <w:r w:rsidR="005352D6" w:rsidRPr="00E740A2">
        <w:rPr>
          <w:rFonts w:ascii="Times New Roman" w:hAnsi="Times New Roman" w:cs="Times New Roman"/>
          <w:sz w:val="24"/>
          <w:szCs w:val="24"/>
        </w:rPr>
        <w:t xml:space="preserve"> distantly related to animals</w:t>
      </w:r>
      <w:r w:rsidR="00D80FBB" w:rsidRPr="00E740A2">
        <w:rPr>
          <w:rFonts w:ascii="Times New Roman" w:hAnsi="Times New Roman" w:cs="Times New Roman"/>
          <w:sz w:val="24"/>
          <w:szCs w:val="24"/>
        </w:rPr>
        <w:t xml:space="preserve"> (</w:t>
      </w:r>
      <w:r w:rsidR="000A1DF6" w:rsidRPr="00E740A2">
        <w:rPr>
          <w:rFonts w:ascii="Times New Roman" w:hAnsi="Times New Roman" w:cs="Times New Roman"/>
          <w:sz w:val="24"/>
          <w:szCs w:val="24"/>
        </w:rPr>
        <w:t>such as</w:t>
      </w:r>
      <w:r w:rsidR="005352D6" w:rsidRPr="00E740A2">
        <w:rPr>
          <w:rFonts w:ascii="Times New Roman" w:hAnsi="Times New Roman" w:cs="Times New Roman"/>
          <w:sz w:val="24"/>
          <w:szCs w:val="24"/>
        </w:rPr>
        <w:t xml:space="preserve"> CCD8 and </w:t>
      </w:r>
      <w:r w:rsidR="006A7B92" w:rsidRPr="00E740A2">
        <w:rPr>
          <w:rFonts w:ascii="Times New Roman" w:hAnsi="Times New Roman" w:cs="Times New Roman"/>
          <w:sz w:val="24"/>
          <w:szCs w:val="24"/>
        </w:rPr>
        <w:t>NCED/CCD1).</w:t>
      </w:r>
    </w:p>
    <w:p w14:paraId="6991EE03" w14:textId="77777777" w:rsidR="009A3A34" w:rsidRPr="00E740A2" w:rsidRDefault="009A3A34" w:rsidP="00772800">
      <w:pPr>
        <w:spacing w:line="360" w:lineRule="auto"/>
        <w:jc w:val="both"/>
        <w:rPr>
          <w:rFonts w:ascii="Times New Roman" w:hAnsi="Times New Roman" w:cs="Times New Roman"/>
          <w:sz w:val="24"/>
          <w:szCs w:val="24"/>
        </w:rPr>
      </w:pPr>
    </w:p>
    <w:p w14:paraId="05CACAFE" w14:textId="5FFDCAB9" w:rsidR="003A4713" w:rsidRPr="00E740A2" w:rsidRDefault="00AA5CD8"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LRAT</w:t>
      </w:r>
    </w:p>
    <w:p w14:paraId="72511007" w14:textId="0CE383FC" w:rsidR="00AA5CD8" w:rsidRPr="00E740A2" w:rsidRDefault="00D55288"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Lecithin Retinol Acyltransferase (LRAT), also known as </w:t>
      </w:r>
      <w:r w:rsidR="006162AB" w:rsidRPr="00E740A2">
        <w:rPr>
          <w:rFonts w:ascii="Times New Roman" w:hAnsi="Times New Roman" w:cs="Times New Roman"/>
          <w:sz w:val="24"/>
          <w:szCs w:val="24"/>
        </w:rPr>
        <w:t xml:space="preserve">Phosphatidylcholine--Retinol O-Acyltransferase, </w:t>
      </w:r>
      <w:r w:rsidR="002E34E7" w:rsidRPr="00E740A2">
        <w:rPr>
          <w:rFonts w:ascii="Times New Roman" w:hAnsi="Times New Roman" w:cs="Times New Roman"/>
          <w:sz w:val="24"/>
          <w:szCs w:val="24"/>
        </w:rPr>
        <w:t>catalyses the esterification of all-trans-retinol into all-trans-retinyl ester</w:t>
      </w:r>
      <w:r w:rsidR="00CB6A26" w:rsidRPr="00E740A2">
        <w:rPr>
          <w:rFonts w:ascii="Times New Roman" w:hAnsi="Times New Roman" w:cs="Times New Roman"/>
          <w:sz w:val="24"/>
          <w:szCs w:val="24"/>
        </w:rPr>
        <w:t xml:space="preserve"> </w:t>
      </w:r>
      <w:r w:rsidR="00EB0DC0" w:rsidRPr="00E740A2">
        <w:rPr>
          <w:rFonts w:ascii="Times New Roman" w:hAnsi="Times New Roman" w:cs="Times New Roman"/>
          <w:sz w:val="24"/>
          <w:szCs w:val="24"/>
        </w:rPr>
        <w:fldChar w:fldCharType="begin"/>
      </w:r>
      <w:r w:rsidR="00EB0DC0" w:rsidRPr="00E740A2">
        <w:rPr>
          <w:rFonts w:ascii="Times New Roman" w:hAnsi="Times New Roman" w:cs="Times New Roman"/>
          <w:sz w:val="24"/>
          <w:szCs w:val="24"/>
        </w:rPr>
        <w:instrText xml:space="preserve"> ADDIN ZOTERO_ITEM CSL_CITATION {"citationID":"klwgiVFT","properties":{"formattedCitation":"(Ruiz et al. 1999; Batten et al. 2004)","plainCitation":"(Ruiz et al. 1999; Batten et al. 2004)","noteIndex":0},"citationItems":[{"id":1401,"uris":["http://zotero.org/users/8176000/items/CMPQIHEQ"],"itemData":{"id":1401,"type":"article-journal","abstract":"&lt;p&gt;The enzyme responsible for conversion of all-&lt;i&gt;trans&lt;/i&gt;-retinol into retinyl esters, the lecithin retinol acyltransferase (LRAT) has been characterized at the molecular level. The cDNA coding for this protein was cloned and its amino acid sequence deduced. LRAT is composed of a polypeptide of 230 amino acid residues with a calculated mass of 25.3 kDa. Tissue distribution analysis by Northern blot showed expression of a 5.0-kilobase transcript in the human retinal pigment epithelium as well as in other tissues that are known for their high LRAT activity and vitamin A processing. Affinity labeling experiments using specific compounds with high affinity for LRAT and monospecific polyclonal antibodies raised in rabbits against two peptide sequences for LRAT confirmed the molecular mass of LRAT as a 25-kDa protein. High performance liquid chromatography analysis of the reaction product formed by HEK-293 cells transfected with LRAT cDNA confirmed the ability of the transfected cells to convert [&lt;sup&gt;3&lt;/sup&gt;H]all-&lt;i&gt;trans&lt;/i&gt;-retinol into authentic [&lt;sup&gt;3&lt;/sup&gt;H]all-&lt;i&gt;trans&lt;/i&gt;-retinyl palmitate as chemically determined.&lt;/p&gt;","container-title":"Journal of Biological Chemistry","DOI":"10.1074/jbc.274.6.3834","ISSN":"0021-9258, 1083-351X","issue":"6","journalAbbreviation":"Journal of Biological Chemistry","language":"English","note":"publisher: Elsevier","page":"3834-3841","source":"www.jbc.org","title":"Molecular and Biochemical Characterization of Lecithin Retinol Acyltransferase *","volume":"274","author":[{"family":"Ruiz","given":"Alberto"},{"family":"Winston","given":"Anette"},{"family":"Lim","given":"Young-Hee"},{"family":"Gilbert","given":"Bryant A."},{"family":"Rando","given":"Robert R."},{"family":"Bok","given":"Dean"}],"issued":{"date-parts":[["1999",2,5]]}}},{"id":1402,"uris":["http://zotero.org/users/8176000/items/A4IHKAP5"],"itemData":{"id":1402,"type":"article-journal","abstract":"&lt;p&gt;Lecithin-retinol acyltransferase (LRAT), an enzyme present mainly in the retinal pigmented epithelial cells and liver, converts all-&lt;i&gt;trans&lt;/i&gt;-retinol into all-&lt;i&gt;trans&lt;/i&gt;-retinyl esters. In the retinal pigmented epithelium, LRAT plays a key role in the retinoid cycle, a two-cell recycling system that replenishes the 11-&lt;i&gt;cis&lt;/i&gt;-retinal chromophore of rhodopsin and cone pigments. We disrupted mouse &lt;i&gt;Lrat&lt;/i&gt; gene expression by targeted recombination and generated a homozygous &lt;i&gt;Lrat&lt;/i&gt; knock-out (&lt;i&gt;Lrat&lt;/i&gt;-/-) mouse. Despite the expression of LRAT in multiple tissues, the &lt;i&gt;Lrat&lt;/i&gt;-/- mouse develops normally. The histological analysis and electron microscopy of the retina for 6–8-week-old &lt;i&gt;Lrat&lt;/i&gt;-/- mice revealed that the rod outer segments are </w:instrText>
      </w:r>
      <w:r w:rsidR="00EB0DC0" w:rsidRPr="00E740A2">
        <w:rPr>
          <w:rFonts w:ascii="Cambria Math" w:hAnsi="Cambria Math" w:cs="Cambria Math"/>
          <w:sz w:val="24"/>
          <w:szCs w:val="24"/>
        </w:rPr>
        <w:instrText>∼</w:instrText>
      </w:r>
      <w:r w:rsidR="00EB0DC0" w:rsidRPr="00E740A2">
        <w:rPr>
          <w:rFonts w:ascii="Times New Roman" w:hAnsi="Times New Roman" w:cs="Times New Roman"/>
          <w:sz w:val="24"/>
          <w:szCs w:val="24"/>
        </w:rPr>
        <w:instrText xml:space="preserve">35% shorter than those of &lt;i&gt;Lrat&lt;/i&gt;+/+ mice, whereas other neuronal layers appear normal. &lt;i&gt;Lrat&lt;/i&gt;-/- mice have trace levels of all-&lt;i&gt;trans&lt;/i&gt;-retinyl esters in the liver, lung, eye, and blood, whereas the circulating all&lt;i&gt;-trans&lt;/i&gt;-retinol is reduced only slightly. Scotopic and photopic electroretinograms as well as pupillary constriction analyses revealed that rod and cone visual functions are severely attenuated at an early age. We conclude that &lt;i&gt;Lrat&lt;/i&gt;-/- mice may serve as an animal model with early onset severe retinal dystrophy and severe retinyl ester deprivation.&lt;/p&gt;","container-title":"Journal of Biological Chemistry","DOI":"10.1074/jbc.M312410200","ISSN":"0021-9258, 1083-351X","issue":"11","journalAbbreviation":"Journal of Biological Chemistry","language":"English","note":"publisher: Elsevier\nPMID: 14684738","page":"10422-10432","source":"www.jbc.org","title":"Lecithin-retinol Acyltransferase Is Essential for Accumulation of All-trans-Retinyl Esters in the Eye and in the Liver *","volume":"279","author":[{"family":"Batten","given":"Matthew L."},{"family":"Imanishi","given":"Yoshikazu"},{"family":"Maeda","given":"Tadao"},{"family":"Tu","given":"Daniel C."},{"family":"Moise","given":"Alexander R."},{"family":"Bronson","given":"Darin"},{"family":"Possin","given":"Daniel"},{"family":"Gelder","given":"Russell N. Van"},{"family":"Baehr","given":"Wolfgang"},{"family":"Palczewski","given":"Krzysztof"}],"issued":{"date-parts":[["2004",3,12]]}}}],"schema":"https://github.com/citation-style-language/schema/raw/master/csl-citation.json"} </w:instrText>
      </w:r>
      <w:r w:rsidR="00EB0DC0" w:rsidRPr="00E740A2">
        <w:rPr>
          <w:rFonts w:ascii="Times New Roman" w:hAnsi="Times New Roman" w:cs="Times New Roman"/>
          <w:sz w:val="24"/>
          <w:szCs w:val="24"/>
        </w:rPr>
        <w:fldChar w:fldCharType="separate"/>
      </w:r>
      <w:r w:rsidR="00EB0DC0" w:rsidRPr="00E740A2">
        <w:rPr>
          <w:rFonts w:ascii="Times New Roman" w:hAnsi="Times New Roman" w:cs="Times New Roman"/>
          <w:sz w:val="24"/>
        </w:rPr>
        <w:t>(Ruiz et al. 1999; Batten et al. 2004)</w:t>
      </w:r>
      <w:r w:rsidR="00EB0DC0" w:rsidRPr="00E740A2">
        <w:rPr>
          <w:rFonts w:ascii="Times New Roman" w:hAnsi="Times New Roman" w:cs="Times New Roman"/>
          <w:sz w:val="24"/>
          <w:szCs w:val="24"/>
        </w:rPr>
        <w:fldChar w:fldCharType="end"/>
      </w:r>
      <w:r w:rsidR="00A43138" w:rsidRPr="00E740A2">
        <w:rPr>
          <w:rFonts w:ascii="Times New Roman" w:hAnsi="Times New Roman" w:cs="Times New Roman"/>
          <w:sz w:val="24"/>
          <w:szCs w:val="24"/>
        </w:rPr>
        <w:t xml:space="preserve"> (Figure 4.1)</w:t>
      </w:r>
      <w:r w:rsidR="00CB6A26" w:rsidRPr="00E740A2">
        <w:rPr>
          <w:rFonts w:ascii="Times New Roman" w:hAnsi="Times New Roman" w:cs="Times New Roman"/>
          <w:sz w:val="24"/>
          <w:szCs w:val="24"/>
        </w:rPr>
        <w:t xml:space="preserve">. </w:t>
      </w:r>
      <w:r w:rsidR="001312FD" w:rsidRPr="00E740A2">
        <w:rPr>
          <w:rFonts w:ascii="Times New Roman" w:hAnsi="Times New Roman" w:cs="Times New Roman"/>
          <w:sz w:val="24"/>
          <w:szCs w:val="24"/>
        </w:rPr>
        <w:t>It belongs to three KEGG pathways</w:t>
      </w:r>
      <w:r w:rsidR="004805B4" w:rsidRPr="00E740A2">
        <w:rPr>
          <w:rFonts w:ascii="Times New Roman" w:hAnsi="Times New Roman" w:cs="Times New Roman"/>
          <w:sz w:val="24"/>
          <w:szCs w:val="24"/>
        </w:rPr>
        <w:t xml:space="preserve"> (Table 4.1)</w:t>
      </w:r>
      <w:r w:rsidR="001312FD" w:rsidRPr="00E740A2">
        <w:rPr>
          <w:rFonts w:ascii="Times New Roman" w:hAnsi="Times New Roman" w:cs="Times New Roman"/>
          <w:sz w:val="24"/>
          <w:szCs w:val="24"/>
        </w:rPr>
        <w:t>.</w:t>
      </w:r>
    </w:p>
    <w:p w14:paraId="1E23A6FC" w14:textId="227CD494" w:rsidR="001312FD" w:rsidRPr="00E740A2" w:rsidRDefault="0091682D"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OrthoFinder and GeneRax </w:t>
      </w:r>
      <w:r w:rsidR="00092CEB" w:rsidRPr="00E740A2">
        <w:rPr>
          <w:rFonts w:ascii="Times New Roman" w:hAnsi="Times New Roman" w:cs="Times New Roman"/>
          <w:sz w:val="24"/>
          <w:szCs w:val="24"/>
        </w:rPr>
        <w:t xml:space="preserve">orthogroups for this enzyme correspond </w:t>
      </w:r>
      <w:r w:rsidR="001A6628" w:rsidRPr="00E740A2">
        <w:rPr>
          <w:rFonts w:ascii="Times New Roman" w:hAnsi="Times New Roman" w:cs="Times New Roman"/>
          <w:sz w:val="24"/>
          <w:szCs w:val="24"/>
        </w:rPr>
        <w:t xml:space="preserve">to each other </w:t>
      </w:r>
      <w:r w:rsidR="00092CEB" w:rsidRPr="00E740A2">
        <w:rPr>
          <w:rFonts w:ascii="Times New Roman" w:hAnsi="Times New Roman" w:cs="Times New Roman"/>
          <w:sz w:val="24"/>
          <w:szCs w:val="24"/>
        </w:rPr>
        <w:t>with high identity (Figure 4.2).</w:t>
      </w:r>
      <w:r w:rsidR="004E439D" w:rsidRPr="00E740A2">
        <w:rPr>
          <w:rFonts w:ascii="Times New Roman" w:hAnsi="Times New Roman" w:cs="Times New Roman"/>
          <w:sz w:val="24"/>
          <w:szCs w:val="24"/>
        </w:rPr>
        <w:t xml:space="preserve"> </w:t>
      </w:r>
      <w:r w:rsidR="007D23DA" w:rsidRPr="00E740A2">
        <w:rPr>
          <w:rFonts w:ascii="Times New Roman" w:hAnsi="Times New Roman" w:cs="Times New Roman"/>
          <w:sz w:val="24"/>
          <w:szCs w:val="24"/>
        </w:rPr>
        <w:t xml:space="preserve">The LRAT orthogroup is the smallest, including only 93 sequences. </w:t>
      </w:r>
      <w:r w:rsidR="00013579" w:rsidRPr="00E740A2">
        <w:rPr>
          <w:rFonts w:ascii="Times New Roman" w:hAnsi="Times New Roman" w:cs="Times New Roman"/>
          <w:sz w:val="24"/>
          <w:szCs w:val="24"/>
        </w:rPr>
        <w:t xml:space="preserve">This is reflected in its limited distribution throughout eukaryotes. </w:t>
      </w:r>
      <w:r w:rsidR="00F65579" w:rsidRPr="00E740A2">
        <w:rPr>
          <w:rFonts w:ascii="Times New Roman" w:hAnsi="Times New Roman" w:cs="Times New Roman"/>
          <w:sz w:val="24"/>
          <w:szCs w:val="24"/>
        </w:rPr>
        <w:t xml:space="preserve">It is present in most animal clades, with exception of placozoans and ctenophores. However, outside of animals </w:t>
      </w:r>
      <w:r w:rsidR="001F38AB" w:rsidRPr="00E740A2">
        <w:rPr>
          <w:rFonts w:ascii="Times New Roman" w:hAnsi="Times New Roman" w:cs="Times New Roman"/>
          <w:sz w:val="24"/>
          <w:szCs w:val="24"/>
        </w:rPr>
        <w:t>there seems to be very sparse and uneven distribut</w:t>
      </w:r>
      <w:r w:rsidR="00172A94" w:rsidRPr="00E740A2">
        <w:rPr>
          <w:rFonts w:ascii="Times New Roman" w:hAnsi="Times New Roman" w:cs="Times New Roman"/>
          <w:sz w:val="24"/>
          <w:szCs w:val="24"/>
        </w:rPr>
        <w:t>ion</w:t>
      </w:r>
      <w:r w:rsidR="00646871" w:rsidRPr="00E740A2">
        <w:rPr>
          <w:rFonts w:ascii="Times New Roman" w:hAnsi="Times New Roman" w:cs="Times New Roman"/>
          <w:sz w:val="24"/>
          <w:szCs w:val="24"/>
        </w:rPr>
        <w:t xml:space="preserve"> (Figure 4.7A).</w:t>
      </w:r>
    </w:p>
    <w:p w14:paraId="355AA932" w14:textId="2A3616AF" w:rsidR="00F02535" w:rsidRPr="00E740A2" w:rsidRDefault="00F02535"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Possvm identifies only 6 orthogroups within LRAT</w:t>
      </w:r>
      <w:r w:rsidR="00BC6E70" w:rsidRPr="00E740A2">
        <w:rPr>
          <w:rFonts w:ascii="Times New Roman" w:hAnsi="Times New Roman" w:cs="Times New Roman"/>
          <w:sz w:val="24"/>
          <w:szCs w:val="24"/>
        </w:rPr>
        <w:t xml:space="preserve"> (Figure 4.7B)</w:t>
      </w:r>
      <w:r w:rsidRPr="00E740A2">
        <w:rPr>
          <w:rFonts w:ascii="Times New Roman" w:hAnsi="Times New Roman" w:cs="Times New Roman"/>
          <w:sz w:val="24"/>
          <w:szCs w:val="24"/>
        </w:rPr>
        <w:t xml:space="preserve">. </w:t>
      </w:r>
      <w:r w:rsidR="00530A64" w:rsidRPr="00E740A2">
        <w:rPr>
          <w:rFonts w:ascii="Times New Roman" w:hAnsi="Times New Roman" w:cs="Times New Roman"/>
          <w:sz w:val="24"/>
          <w:szCs w:val="24"/>
        </w:rPr>
        <w:t>Interestingly</w:t>
      </w:r>
      <w:r w:rsidR="00D5784E" w:rsidRPr="00E740A2">
        <w:rPr>
          <w:rFonts w:ascii="Times New Roman" w:hAnsi="Times New Roman" w:cs="Times New Roman"/>
          <w:sz w:val="24"/>
          <w:szCs w:val="24"/>
        </w:rPr>
        <w:t xml:space="preserve">, apart from the orthogroup containing LRAT, there is also an orthogroup containing the related </w:t>
      </w:r>
      <w:r w:rsidR="00053922" w:rsidRPr="00E740A2">
        <w:rPr>
          <w:rFonts w:ascii="Times New Roman" w:hAnsi="Times New Roman" w:cs="Times New Roman"/>
          <w:sz w:val="24"/>
          <w:szCs w:val="24"/>
        </w:rPr>
        <w:t>Phospholipase A And Acyltransferase (PLAAT) family of enzymes</w:t>
      </w:r>
      <w:r w:rsidR="00EB2AD3" w:rsidRPr="00E740A2">
        <w:rPr>
          <w:rFonts w:ascii="Times New Roman" w:hAnsi="Times New Roman" w:cs="Times New Roman"/>
          <w:sz w:val="24"/>
          <w:szCs w:val="24"/>
        </w:rPr>
        <w:t xml:space="preserve"> </w:t>
      </w:r>
      <w:r w:rsidR="00EB2AD3" w:rsidRPr="00E740A2">
        <w:rPr>
          <w:rFonts w:ascii="Times New Roman" w:hAnsi="Times New Roman" w:cs="Times New Roman"/>
          <w:sz w:val="24"/>
          <w:szCs w:val="24"/>
        </w:rPr>
        <w:fldChar w:fldCharType="begin"/>
      </w:r>
      <w:r w:rsidR="00EB2AD3" w:rsidRPr="00E740A2">
        <w:rPr>
          <w:rFonts w:ascii="Times New Roman" w:hAnsi="Times New Roman" w:cs="Times New Roman"/>
          <w:sz w:val="24"/>
          <w:szCs w:val="24"/>
        </w:rPr>
        <w:instrText xml:space="preserve"> ADDIN ZOTERO_ITEM CSL_CITATION {"citationID":"A2WUeSNC","properties":{"formattedCitation":"(Hussain et al. 2017)","plainCitation":"(Hussain et al. 2017)","noteIndex":0},"citationItems":[{"id":1404,"uris":["http://zotero.org/users/8176000/items/GGRBE9KJ"],"itemData":{"id":1404,"type":"article-journal","abstract":"Bioactive N-acylethanolamines (NAEs) are ethanolamides of long-chain fatty acids, including palmitoylethanolamide, oleoylethanolamide and anandamide. In animal tissues, NAEs are biosynthesized from membrane phospholipids. The classical “transacylation-phosphodiesterase” pathway proceeds via N-acyl-phosphatidylethanolamine (NAPE), which involves the actions of two enzymes, NAPE-generating Ca2+-dependent N-acyltransferase (Ca-NAT) and NAPE-hydrolyzing phospholipase D (NAPE-PLD). Recent identification of Ca-NAT as Ɛ isoform of cytosolic phospholipase A2 enabled the further molecular biological approaches toward this enzyme. In addition, Ca2+-independent NAPE formation was shown to occur by N-acyltransferase activity of a group of proteins named phospholipase A/acyltransferases (PLAAT)-1–5. The analysis of NAPE-PLD-deficient mice confirmed that NAEs can be produced through multi-step pathways bypassing NAPE-PLD. The NAPE-PLD-independent pathways involved three members of the glycerophosphodiesterase (GDE) family (GDE1, GDE4 and GDE7) as well as α/β-hydrolase domain-containing protein (ABHD)4. In this review article, we will focus on recent progress made and latest insights in the enzymes involved in NAE synthesis and their further characterization.","container-title":"Biochimica et Biophysica Acta (BBA) - Molecular and Cell Biology of Lipids","DOI":"10.1016/j.bbalip.2017.08.006","ISSN":"1388-1981","issue":"12","journalAbbreviation":"Biochimica et Biophysica Acta (BBA) - Molecular and Cell Biology of Lipids","page":"1546-1561","source":"ScienceDirect","title":"Mammalian enzymes responsible for the biosynthesis of N-acylethanolamines","volume":"1862","author":[{"family":"Hussain","given":"Zahir"},{"family":"Uyama","given":"Toru"},{"family":"Tsuboi","given":"Kazuhito"},{"family":"Ueda","given":"Natsuo"}],"issued":{"date-parts":[["2017",12,1]]}}}],"schema":"https://github.com/citation-style-language/schema/raw/master/csl-citation.json"} </w:instrText>
      </w:r>
      <w:r w:rsidR="00EB2AD3" w:rsidRPr="00E740A2">
        <w:rPr>
          <w:rFonts w:ascii="Times New Roman" w:hAnsi="Times New Roman" w:cs="Times New Roman"/>
          <w:sz w:val="24"/>
          <w:szCs w:val="24"/>
        </w:rPr>
        <w:fldChar w:fldCharType="separate"/>
      </w:r>
      <w:r w:rsidR="00EB2AD3" w:rsidRPr="00E740A2">
        <w:rPr>
          <w:rFonts w:ascii="Times New Roman" w:hAnsi="Times New Roman" w:cs="Times New Roman"/>
          <w:sz w:val="24"/>
        </w:rPr>
        <w:t>(Hussain et al. 2017)</w:t>
      </w:r>
      <w:r w:rsidR="00EB2AD3" w:rsidRPr="00E740A2">
        <w:rPr>
          <w:rFonts w:ascii="Times New Roman" w:hAnsi="Times New Roman" w:cs="Times New Roman"/>
          <w:sz w:val="24"/>
          <w:szCs w:val="24"/>
        </w:rPr>
        <w:fldChar w:fldCharType="end"/>
      </w:r>
      <w:r w:rsidR="00053922" w:rsidRPr="00E740A2">
        <w:rPr>
          <w:rFonts w:ascii="Times New Roman" w:hAnsi="Times New Roman" w:cs="Times New Roman"/>
          <w:sz w:val="24"/>
          <w:szCs w:val="24"/>
        </w:rPr>
        <w:t xml:space="preserve">. </w:t>
      </w:r>
      <w:r w:rsidR="002929D7" w:rsidRPr="00E740A2">
        <w:rPr>
          <w:rFonts w:ascii="Times New Roman" w:hAnsi="Times New Roman" w:cs="Times New Roman"/>
          <w:sz w:val="24"/>
          <w:szCs w:val="24"/>
        </w:rPr>
        <w:t xml:space="preserve">GeneRax confirms </w:t>
      </w:r>
      <w:r w:rsidR="00036608" w:rsidRPr="00E740A2">
        <w:rPr>
          <w:rFonts w:ascii="Times New Roman" w:hAnsi="Times New Roman" w:cs="Times New Roman"/>
          <w:sz w:val="24"/>
          <w:szCs w:val="24"/>
        </w:rPr>
        <w:t>a</w:t>
      </w:r>
      <w:r w:rsidR="002929D7" w:rsidRPr="00E740A2">
        <w:rPr>
          <w:rFonts w:ascii="Times New Roman" w:hAnsi="Times New Roman" w:cs="Times New Roman"/>
          <w:sz w:val="24"/>
          <w:szCs w:val="24"/>
        </w:rPr>
        <w:t xml:space="preserve"> </w:t>
      </w:r>
      <w:r w:rsidR="000A7298" w:rsidRPr="00E740A2">
        <w:rPr>
          <w:rFonts w:ascii="Times New Roman" w:hAnsi="Times New Roman" w:cs="Times New Roman"/>
          <w:sz w:val="24"/>
          <w:szCs w:val="24"/>
        </w:rPr>
        <w:t xml:space="preserve">similar </w:t>
      </w:r>
      <w:r w:rsidR="00036608" w:rsidRPr="00E740A2">
        <w:rPr>
          <w:rFonts w:ascii="Times New Roman" w:hAnsi="Times New Roman" w:cs="Times New Roman"/>
          <w:sz w:val="24"/>
          <w:szCs w:val="24"/>
        </w:rPr>
        <w:t>tree topology</w:t>
      </w:r>
      <w:r w:rsidR="002929D7" w:rsidRPr="00E740A2">
        <w:rPr>
          <w:rFonts w:ascii="Times New Roman" w:hAnsi="Times New Roman" w:cs="Times New Roman"/>
          <w:sz w:val="24"/>
          <w:szCs w:val="24"/>
        </w:rPr>
        <w:t xml:space="preserve"> and identifies a </w:t>
      </w:r>
      <w:r w:rsidR="00AC59F6" w:rsidRPr="00E740A2">
        <w:rPr>
          <w:rFonts w:ascii="Times New Roman" w:hAnsi="Times New Roman" w:cs="Times New Roman"/>
          <w:sz w:val="24"/>
          <w:szCs w:val="24"/>
        </w:rPr>
        <w:t>rather</w:t>
      </w:r>
      <w:r w:rsidR="002929D7" w:rsidRPr="00E740A2">
        <w:rPr>
          <w:rFonts w:ascii="Times New Roman" w:hAnsi="Times New Roman" w:cs="Times New Roman"/>
          <w:sz w:val="24"/>
          <w:szCs w:val="24"/>
        </w:rPr>
        <w:t xml:space="preserve"> high number of events relative to the </w:t>
      </w:r>
      <w:r w:rsidR="00036608" w:rsidRPr="00E740A2">
        <w:rPr>
          <w:rFonts w:ascii="Times New Roman" w:hAnsi="Times New Roman" w:cs="Times New Roman"/>
          <w:sz w:val="24"/>
          <w:szCs w:val="24"/>
        </w:rPr>
        <w:t xml:space="preserve">low </w:t>
      </w:r>
      <w:r w:rsidR="002929D7" w:rsidRPr="00E740A2">
        <w:rPr>
          <w:rFonts w:ascii="Times New Roman" w:hAnsi="Times New Roman" w:cs="Times New Roman"/>
          <w:sz w:val="24"/>
          <w:szCs w:val="24"/>
        </w:rPr>
        <w:t>number of sequences (Figure 4.7C).</w:t>
      </w:r>
      <w:r w:rsidR="00A97AC4" w:rsidRPr="00E740A2">
        <w:rPr>
          <w:rFonts w:ascii="Times New Roman" w:hAnsi="Times New Roman" w:cs="Times New Roman"/>
          <w:sz w:val="24"/>
          <w:szCs w:val="24"/>
        </w:rPr>
        <w:t xml:space="preserve"> </w:t>
      </w:r>
      <w:r w:rsidR="00BE1419" w:rsidRPr="00E740A2">
        <w:rPr>
          <w:rFonts w:ascii="Times New Roman" w:hAnsi="Times New Roman" w:cs="Times New Roman"/>
          <w:sz w:val="24"/>
          <w:szCs w:val="24"/>
        </w:rPr>
        <w:t>T</w:t>
      </w:r>
      <w:r w:rsidR="00265D33" w:rsidRPr="00E740A2">
        <w:rPr>
          <w:rFonts w:ascii="Times New Roman" w:hAnsi="Times New Roman" w:cs="Times New Roman"/>
          <w:sz w:val="24"/>
          <w:szCs w:val="24"/>
        </w:rPr>
        <w:t xml:space="preserve">he few non-metazoan sequences </w:t>
      </w:r>
      <w:r w:rsidR="00BE7A09" w:rsidRPr="00E740A2">
        <w:rPr>
          <w:rFonts w:ascii="Times New Roman" w:hAnsi="Times New Roman" w:cs="Times New Roman"/>
          <w:sz w:val="24"/>
          <w:szCs w:val="24"/>
        </w:rPr>
        <w:t xml:space="preserve">within the LRAT orthogroup </w:t>
      </w:r>
      <w:r w:rsidR="00265D33" w:rsidRPr="00E740A2">
        <w:rPr>
          <w:rFonts w:ascii="Times New Roman" w:hAnsi="Times New Roman" w:cs="Times New Roman"/>
          <w:sz w:val="24"/>
          <w:szCs w:val="24"/>
        </w:rPr>
        <w:t>belong neither to the LRAT nor the PLAAT clade</w:t>
      </w:r>
      <w:r w:rsidR="00F04036" w:rsidRPr="00E740A2">
        <w:rPr>
          <w:rFonts w:ascii="Times New Roman" w:hAnsi="Times New Roman" w:cs="Times New Roman"/>
          <w:sz w:val="24"/>
          <w:szCs w:val="24"/>
        </w:rPr>
        <w:t>s</w:t>
      </w:r>
      <w:r w:rsidR="00265D33" w:rsidRPr="00E740A2">
        <w:rPr>
          <w:rFonts w:ascii="Times New Roman" w:hAnsi="Times New Roman" w:cs="Times New Roman"/>
          <w:sz w:val="24"/>
          <w:szCs w:val="24"/>
        </w:rPr>
        <w:t xml:space="preserve"> </w:t>
      </w:r>
      <w:r w:rsidR="00BE7A09" w:rsidRPr="00E740A2">
        <w:rPr>
          <w:rFonts w:ascii="Times New Roman" w:hAnsi="Times New Roman" w:cs="Times New Roman"/>
          <w:sz w:val="24"/>
          <w:szCs w:val="24"/>
        </w:rPr>
        <w:t>in</w:t>
      </w:r>
      <w:r w:rsidR="00265D33" w:rsidRPr="00E740A2">
        <w:rPr>
          <w:rFonts w:ascii="Times New Roman" w:hAnsi="Times New Roman" w:cs="Times New Roman"/>
          <w:sz w:val="24"/>
          <w:szCs w:val="24"/>
        </w:rPr>
        <w:t xml:space="preserve"> the tree</w:t>
      </w:r>
      <w:r w:rsidR="0052217E" w:rsidRPr="00E740A2">
        <w:rPr>
          <w:rFonts w:ascii="Times New Roman" w:hAnsi="Times New Roman" w:cs="Times New Roman"/>
          <w:sz w:val="24"/>
          <w:szCs w:val="24"/>
        </w:rPr>
        <w:t xml:space="preserve">, </w:t>
      </w:r>
      <w:r w:rsidR="00BE7A09" w:rsidRPr="00E740A2">
        <w:rPr>
          <w:rFonts w:ascii="Times New Roman" w:hAnsi="Times New Roman" w:cs="Times New Roman"/>
          <w:sz w:val="24"/>
          <w:szCs w:val="24"/>
        </w:rPr>
        <w:t>making it</w:t>
      </w:r>
      <w:r w:rsidR="0052217E" w:rsidRPr="00E740A2">
        <w:rPr>
          <w:rFonts w:ascii="Times New Roman" w:hAnsi="Times New Roman" w:cs="Times New Roman"/>
          <w:sz w:val="24"/>
          <w:szCs w:val="24"/>
        </w:rPr>
        <w:t xml:space="preserve"> another case </w:t>
      </w:r>
      <w:r w:rsidR="003D13F0" w:rsidRPr="00E740A2">
        <w:rPr>
          <w:rFonts w:ascii="Times New Roman" w:hAnsi="Times New Roman" w:cs="Times New Roman"/>
          <w:sz w:val="24"/>
          <w:szCs w:val="24"/>
        </w:rPr>
        <w:t>in which</w:t>
      </w:r>
      <w:r w:rsidR="0052217E" w:rsidRPr="00E740A2">
        <w:rPr>
          <w:rFonts w:ascii="Times New Roman" w:hAnsi="Times New Roman" w:cs="Times New Roman"/>
          <w:sz w:val="24"/>
          <w:szCs w:val="24"/>
        </w:rPr>
        <w:t xml:space="preserve"> one of the enzymes </w:t>
      </w:r>
      <w:r w:rsidR="007A3A10" w:rsidRPr="00E740A2">
        <w:rPr>
          <w:rFonts w:ascii="Times New Roman" w:hAnsi="Times New Roman" w:cs="Times New Roman"/>
          <w:sz w:val="24"/>
          <w:szCs w:val="24"/>
        </w:rPr>
        <w:t>most specific to</w:t>
      </w:r>
      <w:r w:rsidR="0052217E" w:rsidRPr="00E740A2">
        <w:rPr>
          <w:rFonts w:ascii="Times New Roman" w:hAnsi="Times New Roman" w:cs="Times New Roman"/>
          <w:sz w:val="24"/>
          <w:szCs w:val="24"/>
        </w:rPr>
        <w:t xml:space="preserve"> retinol metabolism </w:t>
      </w:r>
      <w:r w:rsidR="00A43960" w:rsidRPr="00E740A2">
        <w:rPr>
          <w:rFonts w:ascii="Times New Roman" w:hAnsi="Times New Roman" w:cs="Times New Roman"/>
          <w:sz w:val="24"/>
          <w:szCs w:val="24"/>
        </w:rPr>
        <w:t>appears</w:t>
      </w:r>
      <w:r w:rsidR="0052217E" w:rsidRPr="00E740A2">
        <w:rPr>
          <w:rFonts w:ascii="Times New Roman" w:hAnsi="Times New Roman" w:cs="Times New Roman"/>
          <w:sz w:val="24"/>
          <w:szCs w:val="24"/>
        </w:rPr>
        <w:t xml:space="preserve"> </w:t>
      </w:r>
      <w:r w:rsidR="00560A54" w:rsidRPr="00E740A2">
        <w:rPr>
          <w:rFonts w:ascii="Times New Roman" w:hAnsi="Times New Roman" w:cs="Times New Roman"/>
          <w:sz w:val="24"/>
          <w:szCs w:val="24"/>
        </w:rPr>
        <w:t>animal specific</w:t>
      </w:r>
      <w:r w:rsidR="0052217E" w:rsidRPr="00E740A2">
        <w:rPr>
          <w:rFonts w:ascii="Times New Roman" w:hAnsi="Times New Roman" w:cs="Times New Roman"/>
          <w:sz w:val="24"/>
          <w:szCs w:val="24"/>
        </w:rPr>
        <w:t>.</w:t>
      </w:r>
    </w:p>
    <w:p w14:paraId="28CCAD2B" w14:textId="77777777" w:rsidR="004975FF" w:rsidRPr="00E740A2" w:rsidRDefault="004975FF" w:rsidP="00772800">
      <w:pPr>
        <w:spacing w:line="360" w:lineRule="auto"/>
        <w:jc w:val="both"/>
        <w:rPr>
          <w:rFonts w:ascii="Times New Roman" w:hAnsi="Times New Roman" w:cs="Times New Roman"/>
          <w:sz w:val="24"/>
          <w:szCs w:val="24"/>
        </w:rPr>
      </w:pPr>
    </w:p>
    <w:p w14:paraId="0CC9BC6F" w14:textId="7A118E96" w:rsidR="00AA5CD8" w:rsidRPr="00E740A2" w:rsidRDefault="00AA5CD8"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RDH/</w:t>
      </w:r>
      <w:r w:rsidR="009C31E4" w:rsidRPr="00E740A2">
        <w:rPr>
          <w:rFonts w:ascii="Times New Roman" w:hAnsi="Times New Roman" w:cs="Times New Roman"/>
          <w:b/>
          <w:bCs/>
          <w:sz w:val="24"/>
          <w:szCs w:val="24"/>
        </w:rPr>
        <w:t>DHRS</w:t>
      </w:r>
    </w:p>
    <w:p w14:paraId="160747B7" w14:textId="06C7FAF0" w:rsidR="00D528F2" w:rsidRPr="00E740A2" w:rsidRDefault="001D76DA"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Retinol </w:t>
      </w:r>
      <w:r w:rsidR="00430EA1" w:rsidRPr="00E740A2">
        <w:rPr>
          <w:rFonts w:ascii="Times New Roman" w:hAnsi="Times New Roman" w:cs="Times New Roman"/>
          <w:sz w:val="24"/>
          <w:szCs w:val="24"/>
        </w:rPr>
        <w:t>D</w:t>
      </w:r>
      <w:r w:rsidRPr="00E740A2">
        <w:rPr>
          <w:rFonts w:ascii="Times New Roman" w:hAnsi="Times New Roman" w:cs="Times New Roman"/>
          <w:sz w:val="24"/>
          <w:szCs w:val="24"/>
        </w:rPr>
        <w:t>ehydrogenase (RDH) enzymes</w:t>
      </w:r>
      <w:r w:rsidR="00430EA1" w:rsidRPr="00E740A2">
        <w:rPr>
          <w:rFonts w:ascii="Times New Roman" w:hAnsi="Times New Roman" w:cs="Times New Roman"/>
          <w:sz w:val="24"/>
          <w:szCs w:val="24"/>
        </w:rPr>
        <w:t xml:space="preserve"> are responsible for the </w:t>
      </w:r>
      <w:r w:rsidR="00901ACA" w:rsidRPr="00E740A2">
        <w:rPr>
          <w:rFonts w:ascii="Times New Roman" w:hAnsi="Times New Roman" w:cs="Times New Roman"/>
          <w:sz w:val="24"/>
          <w:szCs w:val="24"/>
        </w:rPr>
        <w:t xml:space="preserve">oxidation of retinol to retinal </w:t>
      </w:r>
      <w:r w:rsidR="00E3656C" w:rsidRPr="00E740A2">
        <w:rPr>
          <w:rFonts w:ascii="Times New Roman" w:hAnsi="Times New Roman" w:cs="Times New Roman"/>
          <w:sz w:val="24"/>
          <w:szCs w:val="24"/>
        </w:rPr>
        <w:fldChar w:fldCharType="begin"/>
      </w:r>
      <w:r w:rsidR="00E3656C" w:rsidRPr="00E740A2">
        <w:rPr>
          <w:rFonts w:ascii="Times New Roman" w:hAnsi="Times New Roman" w:cs="Times New Roman"/>
          <w:sz w:val="24"/>
          <w:szCs w:val="24"/>
        </w:rPr>
        <w:instrText xml:space="preserve"> ADDIN ZOTERO_ITEM CSL_CITATION {"citationID":"OhYeUaYR","properties":{"formattedCitation":"(Sahu and Maeda 2016)","plainCitation":"(Sahu and Maeda 2016)","noteIndex":0},"citationItems":[{"id":1406,"uris":["http://zotero.org/users/8176000/items/XWYI9Z84"],"itemData":{"id":1406,"type":"article-journal","abstract":"The visual system produces visual chromophore, 11-cis-retinal from dietary vitamin A, all-trans-retinol making this vitamin essential for retinal health and function. These metabolic events are mediated by a sequential biochemical process called the visual cycle. Retinol dehydrogenases (RDHs) are responsible for two reactions in the visual cycle performed in retinal pigmented epithelial (RPE) cells, photoreceptor cells and Müller cells in the retina. RDHs in the RPE function as 11-cis-RDHs, which oxidize 11-cis-retinol to 11-cis-retinal in vivo. RDHs in rod photoreceptor cells in the retina work as all-trans-RDHs, which reduce all-trans-retinal to all-trans-retinol. Dysfunction of RDHs can cause inherited retinal diseases in humans. To facilitate further understanding of human diseases, mouse models of RDHs-related diseases have been carefully examined and have revealed the physiological contribution of specific RDHs to visual cycle function and overall retinal health. Herein we describe the function of RDHs in the RPE and the retina, particularly in rod photoreceptor cells, their regulatory properties for retinoid homeostasis and future therapeutic strategy for treatment of retinal diseases.","container-title":"Nutrients","DOI":"10.3390/nu8110746","ISSN":"2072-6643","issue":"11","language":"en","license":"http://creativecommons.org/licenses/by/3.0/","note":"number: 11\npublisher: Multidisciplinary Digital Publishing Institute","page":"746","source":"www.mdpi.com","title":"Retinol Dehydrogenases Regulate Vitamin A Metabolism for Visual Function","volume":"8","author":[{"family":"Sahu","given":"Bhubanananda"},{"family":"Maeda","given":"Akiko"}],"issued":{"date-parts":[["2016",11]]}}}],"schema":"https://github.com/citation-style-language/schema/raw/master/csl-citation.json"} </w:instrText>
      </w:r>
      <w:r w:rsidR="00E3656C" w:rsidRPr="00E740A2">
        <w:rPr>
          <w:rFonts w:ascii="Times New Roman" w:hAnsi="Times New Roman" w:cs="Times New Roman"/>
          <w:sz w:val="24"/>
          <w:szCs w:val="24"/>
        </w:rPr>
        <w:fldChar w:fldCharType="separate"/>
      </w:r>
      <w:r w:rsidR="00E3656C" w:rsidRPr="00E740A2">
        <w:rPr>
          <w:rFonts w:ascii="Times New Roman" w:hAnsi="Times New Roman" w:cs="Times New Roman"/>
          <w:sz w:val="24"/>
        </w:rPr>
        <w:t>(Sahu and Maeda 2016)</w:t>
      </w:r>
      <w:r w:rsidR="00E3656C" w:rsidRPr="00E740A2">
        <w:rPr>
          <w:rFonts w:ascii="Times New Roman" w:hAnsi="Times New Roman" w:cs="Times New Roman"/>
          <w:sz w:val="24"/>
          <w:szCs w:val="24"/>
        </w:rPr>
        <w:fldChar w:fldCharType="end"/>
      </w:r>
      <w:r w:rsidR="00901ACA" w:rsidRPr="00E740A2">
        <w:rPr>
          <w:rFonts w:ascii="Times New Roman" w:hAnsi="Times New Roman" w:cs="Times New Roman"/>
          <w:sz w:val="24"/>
          <w:szCs w:val="24"/>
        </w:rPr>
        <w:t xml:space="preserve">. </w:t>
      </w:r>
      <w:r w:rsidR="00CF35C0" w:rsidRPr="00E740A2">
        <w:rPr>
          <w:rFonts w:ascii="Times New Roman" w:hAnsi="Times New Roman" w:cs="Times New Roman"/>
          <w:sz w:val="24"/>
          <w:szCs w:val="24"/>
        </w:rPr>
        <w:t>RDH5 in particular is responsible for the conversion of 11-cis</w:t>
      </w:r>
      <w:r w:rsidR="006B494E" w:rsidRPr="00E740A2">
        <w:rPr>
          <w:rFonts w:ascii="Times New Roman" w:hAnsi="Times New Roman" w:cs="Times New Roman"/>
          <w:sz w:val="24"/>
          <w:szCs w:val="24"/>
        </w:rPr>
        <w:t>-retinol to 11-cis-retinal, the visual chromophore</w:t>
      </w:r>
      <w:r w:rsidR="003A0D55" w:rsidRPr="00E740A2">
        <w:rPr>
          <w:rFonts w:ascii="Times New Roman" w:hAnsi="Times New Roman" w:cs="Times New Roman"/>
          <w:sz w:val="24"/>
          <w:szCs w:val="24"/>
        </w:rPr>
        <w:t xml:space="preserve"> </w:t>
      </w:r>
      <w:r w:rsidR="003A0D55" w:rsidRPr="00E740A2">
        <w:rPr>
          <w:rFonts w:ascii="Times New Roman" w:hAnsi="Times New Roman" w:cs="Times New Roman"/>
          <w:sz w:val="24"/>
          <w:szCs w:val="24"/>
        </w:rPr>
        <w:fldChar w:fldCharType="begin"/>
      </w:r>
      <w:r w:rsidR="003A0D55" w:rsidRPr="00E740A2">
        <w:rPr>
          <w:rFonts w:ascii="Times New Roman" w:hAnsi="Times New Roman" w:cs="Times New Roman"/>
          <w:sz w:val="24"/>
          <w:szCs w:val="24"/>
        </w:rPr>
        <w:instrText xml:space="preserve"> ADDIN ZOTERO_ITEM CSL_CITATION {"citationID":"m56uvys2","properties":{"formattedCitation":"(Duester 2000)","plainCitation":"(Duester 2000)","noteIndex":0},"citationItems":[{"id":1360,"uris":["http://zotero.org/users/8176000/items/QH8XVHW5"],"itemData":{"id":1360,"type":"article-journal","abstract":"Vitamin A (retinol) and provitamin A (β-carotene) are metabolized to specific retinoid derivatives which function in either vision or growth and development. The metabolite 11-cis-retinal functions in light absorption for vision in chordate and nonchordate animals, whereas all-trans-retinoic acid and 9-cis-retinoic acid function as ligands for nuclear retinoic acid receptors that regulate gene expression only in chordate animals. Investigation of retinoid metabolic pathways has resulted in the identification of numerous retinoid dehydrogenases that potentially contribute to metabolism of various retinoid isomers to produce active forms. These enzymes fall into three major families. Dehydrogenases catalyzing the reversible oxidation/reduction of retinol and retinal are members of either the alcohol dehydrogenase (ADH) or short-chain dehydrogenase/reductase (SDR) enzyme families, whereas dehydrogenases catalyzing the oxidation of retinal to retinoic acid are members of the aldehyde dehydrogenase (ALDH) family. Compilation of the known retinoid dehydrogenases indicates the existence of 17 nonorthologous forms: five ADHs, eight SDRs, and four ALDHs, eight of which are conserved in both mouse and human. Genetic studies indicate in vivo roles for two ADHs (ADH1 and ADH4), one SDR (RDH5), and two ALDHs (ALDH1 and RALDH2) all of which are conserved between humans and rodents. For several SDRs (RoDH1, RoDH4, CRAD1, and CRAD2) androgens rather than retinoids are the predominant substrates suggesting a function in androgen metabolism as well as retinoid metabolism.","container-title":"European Journal of Biochemistry","DOI":"10.1046/j.1432-1327.2000.01497.x","ISSN":"1432-1033","issue":"14","language":"en","note":"_eprint: https://onlinelibrary.wiley.com/doi/pdf/10.1046/j.1432-1327.2000.01497.x","page":"4315-4324","source":"Wiley Online Library","title":"Families of retinoid dehydrogenases regulating vitamin A function","volume":"267","author":[{"family":"Duester","given":"Gregg"}],"issued":{"date-parts":[["2000"]]}}}],"schema":"https://github.com/citation-style-language/schema/raw/master/csl-citation.json"} </w:instrText>
      </w:r>
      <w:r w:rsidR="003A0D55" w:rsidRPr="00E740A2">
        <w:rPr>
          <w:rFonts w:ascii="Times New Roman" w:hAnsi="Times New Roman" w:cs="Times New Roman"/>
          <w:sz w:val="24"/>
          <w:szCs w:val="24"/>
        </w:rPr>
        <w:fldChar w:fldCharType="separate"/>
      </w:r>
      <w:r w:rsidR="003A0D55" w:rsidRPr="00E740A2">
        <w:rPr>
          <w:rFonts w:ascii="Times New Roman" w:hAnsi="Times New Roman" w:cs="Times New Roman"/>
          <w:sz w:val="24"/>
        </w:rPr>
        <w:t>(</w:t>
      </w:r>
      <w:proofErr w:type="spellStart"/>
      <w:r w:rsidR="003A0D55" w:rsidRPr="00E740A2">
        <w:rPr>
          <w:rFonts w:ascii="Times New Roman" w:hAnsi="Times New Roman" w:cs="Times New Roman"/>
          <w:sz w:val="24"/>
        </w:rPr>
        <w:t>Duester</w:t>
      </w:r>
      <w:proofErr w:type="spellEnd"/>
      <w:r w:rsidR="003A0D55" w:rsidRPr="00E740A2">
        <w:rPr>
          <w:rFonts w:ascii="Times New Roman" w:hAnsi="Times New Roman" w:cs="Times New Roman"/>
          <w:sz w:val="24"/>
        </w:rPr>
        <w:t xml:space="preserve"> 2000)</w:t>
      </w:r>
      <w:r w:rsidR="003A0D55" w:rsidRPr="00E740A2">
        <w:rPr>
          <w:rFonts w:ascii="Times New Roman" w:hAnsi="Times New Roman" w:cs="Times New Roman"/>
          <w:sz w:val="24"/>
          <w:szCs w:val="24"/>
        </w:rPr>
        <w:fldChar w:fldCharType="end"/>
      </w:r>
      <w:r w:rsidR="006B494E" w:rsidRPr="00E740A2">
        <w:rPr>
          <w:rFonts w:ascii="Times New Roman" w:hAnsi="Times New Roman" w:cs="Times New Roman"/>
          <w:sz w:val="24"/>
          <w:szCs w:val="24"/>
        </w:rPr>
        <w:t xml:space="preserve">. </w:t>
      </w:r>
      <w:r w:rsidR="002735FC" w:rsidRPr="00E740A2">
        <w:rPr>
          <w:rFonts w:ascii="Times New Roman" w:hAnsi="Times New Roman" w:cs="Times New Roman"/>
          <w:sz w:val="24"/>
          <w:szCs w:val="24"/>
        </w:rPr>
        <w:t xml:space="preserve">Other RDHs involved in the retinol metabolism are listed in Table 4.1. </w:t>
      </w:r>
      <w:r w:rsidR="00EE66B1" w:rsidRPr="00E740A2">
        <w:rPr>
          <w:rFonts w:ascii="Times New Roman" w:hAnsi="Times New Roman" w:cs="Times New Roman"/>
          <w:sz w:val="24"/>
          <w:szCs w:val="24"/>
        </w:rPr>
        <w:t xml:space="preserve">These enzymes are quite specific to retinol metabolism, being involved in </w:t>
      </w:r>
      <w:r w:rsidR="00680E50" w:rsidRPr="00E740A2">
        <w:rPr>
          <w:rFonts w:ascii="Times New Roman" w:hAnsi="Times New Roman" w:cs="Times New Roman"/>
          <w:sz w:val="24"/>
          <w:szCs w:val="24"/>
        </w:rPr>
        <w:t xml:space="preserve">either two or three KEGG pathways (Table 4.1). </w:t>
      </w:r>
      <w:r w:rsidR="00C07515" w:rsidRPr="00E740A2">
        <w:rPr>
          <w:rFonts w:ascii="Times New Roman" w:hAnsi="Times New Roman" w:cs="Times New Roman"/>
          <w:sz w:val="24"/>
          <w:szCs w:val="24"/>
        </w:rPr>
        <w:t xml:space="preserve">RDHs are </w:t>
      </w:r>
      <w:r w:rsidR="00516427" w:rsidRPr="00E740A2">
        <w:rPr>
          <w:rFonts w:ascii="Times New Roman" w:hAnsi="Times New Roman" w:cs="Times New Roman"/>
          <w:sz w:val="24"/>
          <w:szCs w:val="24"/>
        </w:rPr>
        <w:t>in turn</w:t>
      </w:r>
      <w:r w:rsidR="00C07515" w:rsidRPr="00E740A2">
        <w:rPr>
          <w:rFonts w:ascii="Times New Roman" w:hAnsi="Times New Roman" w:cs="Times New Roman"/>
          <w:sz w:val="24"/>
          <w:szCs w:val="24"/>
        </w:rPr>
        <w:t xml:space="preserve"> classified </w:t>
      </w:r>
      <w:r w:rsidR="00040180" w:rsidRPr="00E740A2">
        <w:rPr>
          <w:rFonts w:ascii="Times New Roman" w:hAnsi="Times New Roman" w:cs="Times New Roman"/>
          <w:sz w:val="24"/>
          <w:szCs w:val="24"/>
        </w:rPr>
        <w:t>within</w:t>
      </w:r>
      <w:r w:rsidR="00C07515" w:rsidRPr="00E740A2">
        <w:rPr>
          <w:rFonts w:ascii="Times New Roman" w:hAnsi="Times New Roman" w:cs="Times New Roman"/>
          <w:sz w:val="24"/>
          <w:szCs w:val="24"/>
        </w:rPr>
        <w:t xml:space="preserve"> the </w:t>
      </w:r>
      <w:r w:rsidR="001349EC" w:rsidRPr="00E740A2">
        <w:rPr>
          <w:rFonts w:ascii="Times New Roman" w:hAnsi="Times New Roman" w:cs="Times New Roman"/>
          <w:sz w:val="24"/>
          <w:szCs w:val="24"/>
        </w:rPr>
        <w:t xml:space="preserve">broader short-chain </w:t>
      </w:r>
      <w:r w:rsidR="001349EC" w:rsidRPr="00E740A2">
        <w:rPr>
          <w:rFonts w:ascii="Times New Roman" w:hAnsi="Times New Roman" w:cs="Times New Roman"/>
          <w:sz w:val="24"/>
          <w:szCs w:val="24"/>
        </w:rPr>
        <w:lastRenderedPageBreak/>
        <w:t>dehydrogenases/reductases (SDR) family</w:t>
      </w:r>
      <w:r w:rsidR="00CA5E3C" w:rsidRPr="00E740A2">
        <w:rPr>
          <w:rFonts w:ascii="Times New Roman" w:hAnsi="Times New Roman" w:cs="Times New Roman"/>
          <w:sz w:val="24"/>
          <w:szCs w:val="24"/>
        </w:rPr>
        <w:t xml:space="preserve"> </w:t>
      </w:r>
      <w:r w:rsidR="005B1D63" w:rsidRPr="00E740A2">
        <w:rPr>
          <w:rFonts w:ascii="Times New Roman" w:hAnsi="Times New Roman" w:cs="Times New Roman"/>
          <w:sz w:val="24"/>
          <w:szCs w:val="24"/>
        </w:rPr>
        <w:fldChar w:fldCharType="begin"/>
      </w:r>
      <w:r w:rsidR="005B1D63" w:rsidRPr="00E740A2">
        <w:rPr>
          <w:rFonts w:ascii="Times New Roman" w:hAnsi="Times New Roman" w:cs="Times New Roman"/>
          <w:sz w:val="24"/>
          <w:szCs w:val="24"/>
        </w:rPr>
        <w:instrText xml:space="preserve"> ADDIN ZOTERO_ITEM CSL_CITATION {"citationID":"SUa8PX0X","properties":{"formattedCitation":"(Duester 2000; Lhor and Salesse 2014)","plainCitation":"(Duester 2000; Lhor and Salesse 2014)","noteIndex":0},"citationItems":[{"id":1360,"uris":["http://zotero.org/users/8176000/items/QH8XVHW5"],"itemData":{"id":1360,"type":"article-journal","abstract":"Vitamin A (retinol) and provitamin A (β-carotene) are metabolized to specific retinoid derivatives which function in either vision or growth and development. The metabolite 11-cis-retinal functions in light absorption for vision in chordate and nonchordate animals, whereas all-trans-retinoic acid and 9-cis-retinoic acid function as ligands for nuclear retinoic acid receptors that regulate gene expression only in chordate animals. Investigation of retinoid metabolic pathways has resulted in the identification of numerous retinoid dehydrogenases that potentially contribute to metabolism of various retinoid isomers to produce active forms. These enzymes fall into three major families. Dehydrogenases catalyzing the reversible oxidation/reduction of retinol and retinal are members of either the alcohol dehydrogenase (ADH) or short-chain dehydrogenase/reductase (SDR) enzyme families, whereas dehydrogenases catalyzing the oxidation of retinal to retinoic acid are members of the aldehyde dehydrogenase (ALDH) family. Compilation of the known retinoid dehydrogenases indicates the existence of 17 nonorthologous forms: five ADHs, eight SDRs, and four ALDHs, eight of which are conserved in both mouse and human. Genetic studies indicate in vivo roles for two ADHs (ADH1 and ADH4), one SDR (RDH5), and two ALDHs (ALDH1 and RALDH2) all of which are conserved between humans and rodents. For several SDRs (RoDH1, RoDH4, CRAD1, and CRAD2) androgens rather than retinoids are the predominant substrates suggesting a function in androgen metabolism as well as retinoid metabolism.","container-title":"European Journal of Biochemistry","DOI":"10.1046/j.1432-1327.2000.01497.x","ISSN":"1432-1033","issue":"14","language":"en","note":"_eprint: https://onlinelibrary.wiley.com/doi/pdf/10.1046/j.1432-1327.2000.01497.x","page":"4315-4324","source":"Wiley Online Library","title":"Families of retinoid dehydrogenases regulating vitamin A function","volume":"267","author":[{"family":"Duester","given":"Gregg"}],"issued":{"date-parts":[["2000"]]}}},{"id":1407,"uris":["http://zotero.org/users/8176000/items/MUUYF63W"],"itemData":{"id":1407,"type":"article-journal","abstract":"Retinoid metabolism is important for many physiological functions, such as differenciation, growth, and vision. In the visual context, after the absorption of light in rod photoreceptors by the visual pigment rhodopsin, 11-cis retinal is isomerized to all-trans retinal. This retinoid subsequently undergoes a series of modifications during the visual cycle through a cascade of reactions occurring in photoreceptors and in the retinal pigment epithelium. Retinol dehydrogenases (RDHs) are enzymes responsible for crucial steps of this visual cycle. They belong to a large family of proteins designated as short-chain dehydrogenases/reductases. The structure of these RDHs has been predicted using modern bioinformatics tools, which allowed to propose models with similar structures including a common Rossman fold. These enzymes undergo oxidoreduction reactions, whose direction is dictated by the preference and concentration of their individual cofactor (NAD(H)/NADP(H)). This review presents the current state of knowledge on functional and structural features of RDHs involved in the visual cycle as well as knockout models. RDHs are described as integral or peripheral enzymes. A topology model of the membrane binding of these RDHs via their N- and (or) C-terminal domain has been proposed on the basis of their individual properties. Membrane binding is a crucial issue for these enzymes because of the high hydrophobicity of their retinoid substrates.","container-title":"Biochemistry and Cell Biology","DOI":"10.1139/bcb-2014-0082","ISSN":"0829-8211","issue":"6","journalAbbreviation":"Biochem. Cell Biol.","note":"publisher: NRC Research Press","page":"510-523","source":"cdnsciencepub.com (Atypon)","title":"Retinol dehydrogenases: Membrane-bound enzymes for the visual function","title-short":"Retinol dehydrogenases","volume":"92","author":[{"family":"Lhor","given":"Mustapha"},{"family":"Salesse","given":"Christian"}],"issued":{"date-parts":[["2014",12]]}}}],"schema":"https://github.com/citation-style-language/schema/raw/master/csl-citation.json"} </w:instrText>
      </w:r>
      <w:r w:rsidR="005B1D63" w:rsidRPr="00E740A2">
        <w:rPr>
          <w:rFonts w:ascii="Times New Roman" w:hAnsi="Times New Roman" w:cs="Times New Roman"/>
          <w:sz w:val="24"/>
          <w:szCs w:val="24"/>
        </w:rPr>
        <w:fldChar w:fldCharType="separate"/>
      </w:r>
      <w:r w:rsidR="005B1D63" w:rsidRPr="00E740A2">
        <w:rPr>
          <w:rFonts w:ascii="Times New Roman" w:hAnsi="Times New Roman" w:cs="Times New Roman"/>
          <w:sz w:val="24"/>
        </w:rPr>
        <w:t>(</w:t>
      </w:r>
      <w:proofErr w:type="spellStart"/>
      <w:r w:rsidR="005B1D63" w:rsidRPr="00E740A2">
        <w:rPr>
          <w:rFonts w:ascii="Times New Roman" w:hAnsi="Times New Roman" w:cs="Times New Roman"/>
          <w:sz w:val="24"/>
        </w:rPr>
        <w:t>Duester</w:t>
      </w:r>
      <w:proofErr w:type="spellEnd"/>
      <w:r w:rsidR="005B1D63" w:rsidRPr="00E740A2">
        <w:rPr>
          <w:rFonts w:ascii="Times New Roman" w:hAnsi="Times New Roman" w:cs="Times New Roman"/>
          <w:sz w:val="24"/>
        </w:rPr>
        <w:t xml:space="preserve"> 2000; </w:t>
      </w:r>
      <w:proofErr w:type="spellStart"/>
      <w:r w:rsidR="005B1D63" w:rsidRPr="00E740A2">
        <w:rPr>
          <w:rFonts w:ascii="Times New Roman" w:hAnsi="Times New Roman" w:cs="Times New Roman"/>
          <w:sz w:val="24"/>
        </w:rPr>
        <w:t>Lhor</w:t>
      </w:r>
      <w:proofErr w:type="spellEnd"/>
      <w:r w:rsidR="005B1D63" w:rsidRPr="00E740A2">
        <w:rPr>
          <w:rFonts w:ascii="Times New Roman" w:hAnsi="Times New Roman" w:cs="Times New Roman"/>
          <w:sz w:val="24"/>
        </w:rPr>
        <w:t xml:space="preserve"> and </w:t>
      </w:r>
      <w:proofErr w:type="spellStart"/>
      <w:r w:rsidR="005B1D63" w:rsidRPr="00E740A2">
        <w:rPr>
          <w:rFonts w:ascii="Times New Roman" w:hAnsi="Times New Roman" w:cs="Times New Roman"/>
          <w:sz w:val="24"/>
        </w:rPr>
        <w:t>Salesse</w:t>
      </w:r>
      <w:proofErr w:type="spellEnd"/>
      <w:r w:rsidR="005B1D63" w:rsidRPr="00E740A2">
        <w:rPr>
          <w:rFonts w:ascii="Times New Roman" w:hAnsi="Times New Roman" w:cs="Times New Roman"/>
          <w:sz w:val="24"/>
        </w:rPr>
        <w:t xml:space="preserve"> 2014)</w:t>
      </w:r>
      <w:r w:rsidR="005B1D63" w:rsidRPr="00E740A2">
        <w:rPr>
          <w:rFonts w:ascii="Times New Roman" w:hAnsi="Times New Roman" w:cs="Times New Roman"/>
          <w:sz w:val="24"/>
          <w:szCs w:val="24"/>
        </w:rPr>
        <w:fldChar w:fldCharType="end"/>
      </w:r>
      <w:r w:rsidR="001349EC" w:rsidRPr="00E740A2">
        <w:rPr>
          <w:rFonts w:ascii="Times New Roman" w:hAnsi="Times New Roman" w:cs="Times New Roman"/>
          <w:sz w:val="24"/>
          <w:szCs w:val="24"/>
        </w:rPr>
        <w:t xml:space="preserve">. </w:t>
      </w:r>
      <w:r w:rsidR="009829DB" w:rsidRPr="00E740A2">
        <w:rPr>
          <w:rFonts w:ascii="Times New Roman" w:hAnsi="Times New Roman" w:cs="Times New Roman"/>
          <w:sz w:val="24"/>
          <w:szCs w:val="24"/>
        </w:rPr>
        <w:t>Other enzymes within this family include members of the Dehydrogenase/Reductases SDR family (DHRS), several of which are also implicated in retinol metabolism</w:t>
      </w:r>
      <w:r w:rsidR="009829DB" w:rsidRPr="00E740A2">
        <w:rPr>
          <w:rFonts w:ascii="Times New Roman" w:hAnsi="Times New Roman" w:cs="Times New Roman"/>
          <w:sz w:val="24"/>
          <w:szCs w:val="24"/>
        </w:rPr>
        <w:t xml:space="preserve"> </w:t>
      </w:r>
      <w:r w:rsidR="00925E7E" w:rsidRPr="00E740A2">
        <w:rPr>
          <w:rFonts w:ascii="Times New Roman" w:hAnsi="Times New Roman" w:cs="Times New Roman"/>
          <w:sz w:val="24"/>
          <w:szCs w:val="24"/>
        </w:rPr>
        <w:t xml:space="preserve">(Figure 4.1 and Table 4.1). </w:t>
      </w:r>
      <w:r w:rsidR="004A45E4" w:rsidRPr="00E740A2">
        <w:rPr>
          <w:rFonts w:ascii="Times New Roman" w:hAnsi="Times New Roman" w:cs="Times New Roman"/>
          <w:sz w:val="24"/>
          <w:szCs w:val="24"/>
        </w:rPr>
        <w:t xml:space="preserve">The DHRS enzymes involved in retinol metabolism </w:t>
      </w:r>
      <w:r w:rsidR="009A2332" w:rsidRPr="00E740A2">
        <w:rPr>
          <w:rFonts w:ascii="Times New Roman" w:hAnsi="Times New Roman" w:cs="Times New Roman"/>
          <w:sz w:val="24"/>
          <w:szCs w:val="24"/>
        </w:rPr>
        <w:t>belong to</w:t>
      </w:r>
      <w:r w:rsidR="00EC38F6" w:rsidRPr="00E740A2">
        <w:rPr>
          <w:rFonts w:ascii="Times New Roman" w:hAnsi="Times New Roman" w:cs="Times New Roman"/>
          <w:sz w:val="24"/>
          <w:szCs w:val="24"/>
        </w:rPr>
        <w:t xml:space="preserve"> a minimum of two up to a maximum of four KEGG pathways (Table 4.1).</w:t>
      </w:r>
    </w:p>
    <w:p w14:paraId="6BD8127A" w14:textId="08D4D8ED" w:rsidR="00EC38F6" w:rsidRPr="00E740A2" w:rsidRDefault="00FC30B3"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The</w:t>
      </w:r>
      <w:r w:rsidR="00BF0395" w:rsidRPr="00E740A2">
        <w:rPr>
          <w:rFonts w:ascii="Times New Roman" w:hAnsi="Times New Roman" w:cs="Times New Roman"/>
          <w:sz w:val="24"/>
          <w:szCs w:val="24"/>
        </w:rPr>
        <w:t xml:space="preserve"> orthogroup analyses reveals a very complex situation for RDH and DHRS enzymes (Figure 4.2). </w:t>
      </w:r>
      <w:r w:rsidRPr="00E740A2">
        <w:rPr>
          <w:rFonts w:ascii="Times New Roman" w:hAnsi="Times New Roman" w:cs="Times New Roman"/>
          <w:sz w:val="24"/>
          <w:szCs w:val="24"/>
        </w:rPr>
        <w:t>First</w:t>
      </w:r>
      <w:r w:rsidR="00011429" w:rsidRPr="00E740A2">
        <w:rPr>
          <w:rFonts w:ascii="Times New Roman" w:hAnsi="Times New Roman" w:cs="Times New Roman"/>
          <w:sz w:val="24"/>
          <w:szCs w:val="24"/>
        </w:rPr>
        <w:t>, there is a substantial difference in results between OrthoFinder that identifies two orthogroups</w:t>
      </w:r>
      <w:r w:rsidR="00456B10" w:rsidRPr="00E740A2">
        <w:rPr>
          <w:rFonts w:ascii="Times New Roman" w:hAnsi="Times New Roman" w:cs="Times New Roman"/>
          <w:sz w:val="24"/>
          <w:szCs w:val="24"/>
        </w:rPr>
        <w:t xml:space="preserve"> and Broccoli that identifies </w:t>
      </w:r>
      <w:r w:rsidR="00047C67" w:rsidRPr="00E740A2">
        <w:rPr>
          <w:rFonts w:ascii="Times New Roman" w:hAnsi="Times New Roman" w:cs="Times New Roman"/>
          <w:sz w:val="24"/>
          <w:szCs w:val="24"/>
        </w:rPr>
        <w:t xml:space="preserve">seven orthogroups containing RDH and DHRS enzymes. </w:t>
      </w:r>
      <w:r w:rsidR="006066ED" w:rsidRPr="00E740A2">
        <w:rPr>
          <w:rFonts w:ascii="Times New Roman" w:hAnsi="Times New Roman" w:cs="Times New Roman"/>
          <w:sz w:val="24"/>
          <w:szCs w:val="24"/>
        </w:rPr>
        <w:t>Both methods pinpointed two primary orthogroups: one consisting solely of RDH enzymes and another comprising a mix of RDH and DHRS enzymes. Beyond these, Broccoli discerned several smaller orthogroups, some leaning towards an RDH profile, while others were more DHRS-specific.</w:t>
      </w:r>
      <w:r w:rsidR="006066ED" w:rsidRPr="00E740A2">
        <w:rPr>
          <w:rFonts w:ascii="Times New Roman" w:hAnsi="Times New Roman" w:cs="Times New Roman"/>
          <w:sz w:val="24"/>
          <w:szCs w:val="24"/>
        </w:rPr>
        <w:t xml:space="preserve"> </w:t>
      </w:r>
      <w:r w:rsidR="00385B59" w:rsidRPr="00E740A2">
        <w:rPr>
          <w:rFonts w:ascii="Times New Roman" w:hAnsi="Times New Roman" w:cs="Times New Roman"/>
          <w:sz w:val="24"/>
          <w:szCs w:val="24"/>
        </w:rPr>
        <w:t>T</w:t>
      </w:r>
      <w:r w:rsidR="000E0A6F" w:rsidRPr="00E740A2">
        <w:rPr>
          <w:rFonts w:ascii="Times New Roman" w:hAnsi="Times New Roman" w:cs="Times New Roman"/>
          <w:sz w:val="24"/>
          <w:szCs w:val="24"/>
        </w:rPr>
        <w:t xml:space="preserve">wo of the Broccoli orthogroups </w:t>
      </w:r>
      <w:r w:rsidR="00385B59" w:rsidRPr="00E740A2">
        <w:rPr>
          <w:rFonts w:ascii="Times New Roman" w:hAnsi="Times New Roman" w:cs="Times New Roman"/>
          <w:sz w:val="24"/>
          <w:szCs w:val="24"/>
        </w:rPr>
        <w:t xml:space="preserve">even </w:t>
      </w:r>
      <w:r w:rsidR="000E0A6F" w:rsidRPr="00E740A2">
        <w:rPr>
          <w:rFonts w:ascii="Times New Roman" w:hAnsi="Times New Roman" w:cs="Times New Roman"/>
          <w:sz w:val="24"/>
          <w:szCs w:val="24"/>
        </w:rPr>
        <w:t xml:space="preserve">share a very small number of </w:t>
      </w:r>
      <w:r w:rsidR="00385B59" w:rsidRPr="00E740A2">
        <w:rPr>
          <w:rFonts w:ascii="Times New Roman" w:hAnsi="Times New Roman" w:cs="Times New Roman"/>
          <w:sz w:val="24"/>
          <w:szCs w:val="24"/>
        </w:rPr>
        <w:t>sequences with the G</w:t>
      </w:r>
      <w:r w:rsidR="00167CCA" w:rsidRPr="00E740A2">
        <w:rPr>
          <w:rFonts w:ascii="Times New Roman" w:hAnsi="Times New Roman" w:cs="Times New Roman"/>
          <w:sz w:val="24"/>
          <w:szCs w:val="24"/>
        </w:rPr>
        <w:t>U</w:t>
      </w:r>
      <w:r w:rsidR="00385B59" w:rsidRPr="00E740A2">
        <w:rPr>
          <w:rFonts w:ascii="Times New Roman" w:hAnsi="Times New Roman" w:cs="Times New Roman"/>
          <w:sz w:val="24"/>
          <w:szCs w:val="24"/>
        </w:rPr>
        <w:t>K orthogroup which</w:t>
      </w:r>
      <w:r w:rsidR="007F65EA" w:rsidRPr="00E740A2">
        <w:rPr>
          <w:rFonts w:ascii="Times New Roman" w:hAnsi="Times New Roman" w:cs="Times New Roman"/>
          <w:sz w:val="24"/>
          <w:szCs w:val="24"/>
        </w:rPr>
        <w:t>,</w:t>
      </w:r>
      <w:r w:rsidR="006E2F39" w:rsidRPr="00E740A2">
        <w:rPr>
          <w:rFonts w:ascii="Times New Roman" w:hAnsi="Times New Roman" w:cs="Times New Roman"/>
          <w:sz w:val="24"/>
          <w:szCs w:val="24"/>
        </w:rPr>
        <w:t xml:space="preserve"> being</w:t>
      </w:r>
      <w:r w:rsidR="00385B59" w:rsidRPr="00E740A2">
        <w:rPr>
          <w:rFonts w:ascii="Times New Roman" w:hAnsi="Times New Roman" w:cs="Times New Roman"/>
          <w:sz w:val="24"/>
          <w:szCs w:val="24"/>
        </w:rPr>
        <w:t xml:space="preserve"> unrelated to the retinol metabolism</w:t>
      </w:r>
      <w:r w:rsidR="006E2F39" w:rsidRPr="00E740A2">
        <w:rPr>
          <w:rFonts w:ascii="Times New Roman" w:hAnsi="Times New Roman" w:cs="Times New Roman"/>
          <w:sz w:val="24"/>
          <w:szCs w:val="24"/>
        </w:rPr>
        <w:t xml:space="preserve">, was discarded from further analysis. Furthermore, </w:t>
      </w:r>
      <w:r w:rsidR="000D7C2C" w:rsidRPr="00E740A2">
        <w:rPr>
          <w:rFonts w:ascii="Times New Roman" w:hAnsi="Times New Roman" w:cs="Times New Roman"/>
          <w:sz w:val="24"/>
          <w:szCs w:val="24"/>
        </w:rPr>
        <w:t>the OrthoFinder DHRS+RDH orthogroup had a small connection with the ADH</w:t>
      </w:r>
      <w:r w:rsidR="00F2118A" w:rsidRPr="00E740A2">
        <w:rPr>
          <w:rFonts w:ascii="Times New Roman" w:hAnsi="Times New Roman" w:cs="Times New Roman"/>
          <w:sz w:val="24"/>
          <w:szCs w:val="24"/>
        </w:rPr>
        <w:t xml:space="preserve"> orthogroup. However, this was negligible (0.</w:t>
      </w:r>
      <w:r w:rsidR="008B0286" w:rsidRPr="00E740A2">
        <w:rPr>
          <w:rFonts w:ascii="Times New Roman" w:hAnsi="Times New Roman" w:cs="Times New Roman"/>
          <w:sz w:val="24"/>
          <w:szCs w:val="24"/>
        </w:rPr>
        <w:t>09</w:t>
      </w:r>
      <w:r w:rsidR="00F2118A" w:rsidRPr="00E740A2">
        <w:rPr>
          <w:rFonts w:ascii="Times New Roman" w:hAnsi="Times New Roman" w:cs="Times New Roman"/>
          <w:sz w:val="24"/>
          <w:szCs w:val="24"/>
        </w:rPr>
        <w:t>% of identi</w:t>
      </w:r>
      <w:r w:rsidR="009E592C" w:rsidRPr="00E740A2">
        <w:rPr>
          <w:rFonts w:ascii="Times New Roman" w:hAnsi="Times New Roman" w:cs="Times New Roman"/>
          <w:sz w:val="24"/>
          <w:szCs w:val="24"/>
        </w:rPr>
        <w:t>ty</w:t>
      </w:r>
      <w:r w:rsidR="00896126" w:rsidRPr="00E740A2">
        <w:rPr>
          <w:rFonts w:ascii="Times New Roman" w:hAnsi="Times New Roman" w:cs="Times New Roman"/>
          <w:sz w:val="24"/>
          <w:szCs w:val="24"/>
        </w:rPr>
        <w:t>)</w:t>
      </w:r>
      <w:r w:rsidR="000E31A1" w:rsidRPr="00E740A2">
        <w:rPr>
          <w:rFonts w:ascii="Times New Roman" w:hAnsi="Times New Roman" w:cs="Times New Roman"/>
          <w:sz w:val="24"/>
          <w:szCs w:val="24"/>
        </w:rPr>
        <w:t xml:space="preserve"> and</w:t>
      </w:r>
      <w:r w:rsidR="009E592C" w:rsidRPr="00E740A2">
        <w:rPr>
          <w:rFonts w:ascii="Times New Roman" w:hAnsi="Times New Roman" w:cs="Times New Roman"/>
          <w:sz w:val="24"/>
          <w:szCs w:val="24"/>
        </w:rPr>
        <w:t xml:space="preserve"> </w:t>
      </w:r>
      <w:r w:rsidR="00952519" w:rsidRPr="00E740A2">
        <w:rPr>
          <w:rFonts w:ascii="Times New Roman" w:hAnsi="Times New Roman" w:cs="Times New Roman"/>
          <w:sz w:val="24"/>
          <w:szCs w:val="24"/>
        </w:rPr>
        <w:t>ADH can confidently be regarded as a distinct orthogroup.</w:t>
      </w:r>
      <w:r w:rsidR="000E31A1" w:rsidRPr="00E740A2">
        <w:rPr>
          <w:rFonts w:ascii="Times New Roman" w:hAnsi="Times New Roman" w:cs="Times New Roman"/>
          <w:sz w:val="24"/>
          <w:szCs w:val="24"/>
        </w:rPr>
        <w:t xml:space="preserve"> </w:t>
      </w:r>
      <w:r w:rsidR="008B0286" w:rsidRPr="00E740A2">
        <w:rPr>
          <w:rFonts w:ascii="Times New Roman" w:hAnsi="Times New Roman" w:cs="Times New Roman"/>
          <w:sz w:val="24"/>
          <w:szCs w:val="24"/>
        </w:rPr>
        <w:t>All</w:t>
      </w:r>
      <w:r w:rsidR="009E592C" w:rsidRPr="00E740A2">
        <w:rPr>
          <w:rFonts w:ascii="Times New Roman" w:hAnsi="Times New Roman" w:cs="Times New Roman"/>
          <w:sz w:val="24"/>
          <w:szCs w:val="24"/>
        </w:rPr>
        <w:t xml:space="preserve"> these considerations led </w:t>
      </w:r>
      <w:r w:rsidR="00A01313" w:rsidRPr="00E740A2">
        <w:rPr>
          <w:rFonts w:ascii="Times New Roman" w:hAnsi="Times New Roman" w:cs="Times New Roman"/>
          <w:sz w:val="24"/>
          <w:szCs w:val="24"/>
        </w:rPr>
        <w:t xml:space="preserve">to the decision to include all RDH and DHRS orthogroups into one big orthogroup for phylogenetic analysis, even when this meant dealing with </w:t>
      </w:r>
      <w:proofErr w:type="gramStart"/>
      <w:r w:rsidR="00A01313" w:rsidRPr="00E740A2">
        <w:rPr>
          <w:rFonts w:ascii="Times New Roman" w:hAnsi="Times New Roman" w:cs="Times New Roman"/>
          <w:sz w:val="24"/>
          <w:szCs w:val="24"/>
        </w:rPr>
        <w:t>a large number of</w:t>
      </w:r>
      <w:proofErr w:type="gramEnd"/>
      <w:r w:rsidR="00A01313" w:rsidRPr="00E740A2">
        <w:rPr>
          <w:rFonts w:ascii="Times New Roman" w:hAnsi="Times New Roman" w:cs="Times New Roman"/>
          <w:sz w:val="24"/>
          <w:szCs w:val="24"/>
        </w:rPr>
        <w:t xml:space="preserve"> sequences. </w:t>
      </w:r>
      <w:r w:rsidR="005C534B" w:rsidRPr="00E740A2">
        <w:rPr>
          <w:rFonts w:ascii="Times New Roman" w:hAnsi="Times New Roman" w:cs="Times New Roman"/>
          <w:sz w:val="24"/>
          <w:szCs w:val="24"/>
        </w:rPr>
        <w:t xml:space="preserve">This is in fact the second largest orthogroup examined in this study with a total of </w:t>
      </w:r>
      <w:r w:rsidR="000F66DC" w:rsidRPr="00E740A2">
        <w:rPr>
          <w:rFonts w:ascii="Times New Roman" w:hAnsi="Times New Roman" w:cs="Times New Roman"/>
          <w:sz w:val="24"/>
          <w:szCs w:val="24"/>
        </w:rPr>
        <w:t>4476 sequences</w:t>
      </w:r>
      <w:r w:rsidR="003232A0" w:rsidRPr="00E740A2">
        <w:rPr>
          <w:rFonts w:ascii="Times New Roman" w:hAnsi="Times New Roman" w:cs="Times New Roman"/>
          <w:sz w:val="24"/>
          <w:szCs w:val="24"/>
        </w:rPr>
        <w:t xml:space="preserve"> and the only one that is present in every single species examined (Figure </w:t>
      </w:r>
      <w:r w:rsidR="00610527" w:rsidRPr="00E740A2">
        <w:rPr>
          <w:rFonts w:ascii="Times New Roman" w:hAnsi="Times New Roman" w:cs="Times New Roman"/>
          <w:sz w:val="24"/>
          <w:szCs w:val="24"/>
        </w:rPr>
        <w:t xml:space="preserve">4.8A). </w:t>
      </w:r>
    </w:p>
    <w:p w14:paraId="59E0CD72" w14:textId="34ED8854" w:rsidR="00610527" w:rsidRPr="00E740A2" w:rsidRDefault="00610527"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The complexity</w:t>
      </w:r>
      <w:r w:rsidR="00E5528A" w:rsidRPr="00E740A2">
        <w:rPr>
          <w:rFonts w:ascii="Times New Roman" w:hAnsi="Times New Roman" w:cs="Times New Roman"/>
          <w:sz w:val="24"/>
          <w:szCs w:val="24"/>
        </w:rPr>
        <w:t xml:space="preserve"> outlined by the OrthoFinder and Broccoli orthogroup detection is reflected in </w:t>
      </w:r>
      <w:r w:rsidR="009E08E2" w:rsidRPr="00E740A2">
        <w:rPr>
          <w:rFonts w:ascii="Times New Roman" w:hAnsi="Times New Roman" w:cs="Times New Roman"/>
          <w:sz w:val="24"/>
          <w:szCs w:val="24"/>
        </w:rPr>
        <w:t xml:space="preserve">the complexity of </w:t>
      </w:r>
      <w:r w:rsidR="00A219FB" w:rsidRPr="00E740A2">
        <w:rPr>
          <w:rFonts w:ascii="Times New Roman" w:hAnsi="Times New Roman" w:cs="Times New Roman"/>
          <w:sz w:val="24"/>
          <w:szCs w:val="24"/>
        </w:rPr>
        <w:t>the phylogenetic tree (Figure 4.8</w:t>
      </w:r>
      <w:r w:rsidR="00AE2556" w:rsidRPr="00E740A2">
        <w:rPr>
          <w:rFonts w:ascii="Times New Roman" w:hAnsi="Times New Roman" w:cs="Times New Roman"/>
          <w:sz w:val="24"/>
          <w:szCs w:val="24"/>
        </w:rPr>
        <w:t xml:space="preserve"> B and C)</w:t>
      </w:r>
      <w:r w:rsidR="009E08E2" w:rsidRPr="00E740A2">
        <w:rPr>
          <w:rFonts w:ascii="Times New Roman" w:hAnsi="Times New Roman" w:cs="Times New Roman"/>
          <w:sz w:val="24"/>
          <w:szCs w:val="24"/>
        </w:rPr>
        <w:t xml:space="preserve">. </w:t>
      </w:r>
      <w:r w:rsidR="0068411E" w:rsidRPr="00E740A2">
        <w:rPr>
          <w:rFonts w:ascii="Times New Roman" w:hAnsi="Times New Roman" w:cs="Times New Roman"/>
          <w:sz w:val="24"/>
          <w:szCs w:val="24"/>
        </w:rPr>
        <w:t>207 Possvm orthogroups were defined</w:t>
      </w:r>
      <w:r w:rsidR="00240FCE" w:rsidRPr="00E740A2">
        <w:rPr>
          <w:rFonts w:ascii="Times New Roman" w:hAnsi="Times New Roman" w:cs="Times New Roman"/>
          <w:sz w:val="24"/>
          <w:szCs w:val="24"/>
        </w:rPr>
        <w:t xml:space="preserve"> (Figure 4.8B)</w:t>
      </w:r>
      <w:r w:rsidR="00874E37" w:rsidRPr="00E740A2">
        <w:rPr>
          <w:rFonts w:ascii="Times New Roman" w:hAnsi="Times New Roman" w:cs="Times New Roman"/>
          <w:sz w:val="24"/>
          <w:szCs w:val="24"/>
        </w:rPr>
        <w:t xml:space="preserve">. The RDH and DHRS enzymes described by KEGG to be involved in retinol metabolism (Table 4.1) are distributed across 6 different </w:t>
      </w:r>
      <w:proofErr w:type="spellStart"/>
      <w:r w:rsidR="00874E37" w:rsidRPr="00E740A2">
        <w:rPr>
          <w:rFonts w:ascii="Times New Roman" w:hAnsi="Times New Roman" w:cs="Times New Roman"/>
          <w:sz w:val="24"/>
          <w:szCs w:val="24"/>
        </w:rPr>
        <w:t>possvm</w:t>
      </w:r>
      <w:proofErr w:type="spellEnd"/>
      <w:r w:rsidR="00874E37" w:rsidRPr="00E740A2">
        <w:rPr>
          <w:rFonts w:ascii="Times New Roman" w:hAnsi="Times New Roman" w:cs="Times New Roman"/>
          <w:sz w:val="24"/>
          <w:szCs w:val="24"/>
        </w:rPr>
        <w:t xml:space="preserve"> orthogroups</w:t>
      </w:r>
      <w:r w:rsidR="004741A9" w:rsidRPr="00E740A2">
        <w:rPr>
          <w:rFonts w:ascii="Times New Roman" w:hAnsi="Times New Roman" w:cs="Times New Roman"/>
          <w:sz w:val="24"/>
          <w:szCs w:val="24"/>
        </w:rPr>
        <w:t>,</w:t>
      </w:r>
      <w:r w:rsidR="00874E37" w:rsidRPr="00E740A2">
        <w:rPr>
          <w:rFonts w:ascii="Times New Roman" w:hAnsi="Times New Roman" w:cs="Times New Roman"/>
          <w:sz w:val="24"/>
          <w:szCs w:val="24"/>
        </w:rPr>
        <w:t xml:space="preserve"> </w:t>
      </w:r>
      <w:r w:rsidR="004741A9" w:rsidRPr="00E740A2">
        <w:rPr>
          <w:rFonts w:ascii="Times New Roman" w:hAnsi="Times New Roman" w:cs="Times New Roman"/>
          <w:sz w:val="24"/>
          <w:szCs w:val="24"/>
        </w:rPr>
        <w:t>which further clade with other members of this expansive family</w:t>
      </w:r>
      <w:r w:rsidR="008056FE" w:rsidRPr="00E740A2">
        <w:rPr>
          <w:rFonts w:ascii="Times New Roman" w:hAnsi="Times New Roman" w:cs="Times New Roman"/>
          <w:sz w:val="24"/>
          <w:szCs w:val="24"/>
        </w:rPr>
        <w:t xml:space="preserve">. </w:t>
      </w:r>
      <w:r w:rsidR="00A54B10" w:rsidRPr="00E740A2">
        <w:rPr>
          <w:rFonts w:ascii="Times New Roman" w:hAnsi="Times New Roman" w:cs="Times New Roman"/>
          <w:sz w:val="24"/>
          <w:szCs w:val="24"/>
        </w:rPr>
        <w:t>GeneRax recovered a largely compatible</w:t>
      </w:r>
      <w:r w:rsidR="00E61148" w:rsidRPr="00E740A2">
        <w:rPr>
          <w:rFonts w:ascii="Times New Roman" w:hAnsi="Times New Roman" w:cs="Times New Roman"/>
          <w:sz w:val="24"/>
          <w:szCs w:val="24"/>
        </w:rPr>
        <w:t xml:space="preserve"> substructure </w:t>
      </w:r>
      <w:r w:rsidR="00A54B10" w:rsidRPr="00E740A2">
        <w:rPr>
          <w:rFonts w:ascii="Times New Roman" w:hAnsi="Times New Roman" w:cs="Times New Roman"/>
          <w:sz w:val="24"/>
          <w:szCs w:val="24"/>
        </w:rPr>
        <w:t xml:space="preserve">and revealed </w:t>
      </w:r>
      <w:r w:rsidR="00A224A2" w:rsidRPr="00E740A2">
        <w:rPr>
          <w:rFonts w:ascii="Times New Roman" w:hAnsi="Times New Roman" w:cs="Times New Roman"/>
          <w:sz w:val="24"/>
          <w:szCs w:val="24"/>
        </w:rPr>
        <w:t>a very large number of evolutionary events</w:t>
      </w:r>
      <w:r w:rsidR="00700CA8" w:rsidRPr="00E740A2">
        <w:rPr>
          <w:rFonts w:ascii="Times New Roman" w:hAnsi="Times New Roman" w:cs="Times New Roman"/>
          <w:sz w:val="24"/>
          <w:szCs w:val="24"/>
        </w:rPr>
        <w:t xml:space="preserve"> even for the size of the orthogroup</w:t>
      </w:r>
      <w:r w:rsidR="00240FCE" w:rsidRPr="00E740A2">
        <w:rPr>
          <w:rFonts w:ascii="Times New Roman" w:hAnsi="Times New Roman" w:cs="Times New Roman"/>
          <w:sz w:val="24"/>
          <w:szCs w:val="24"/>
        </w:rPr>
        <w:t xml:space="preserve"> (Figure 4.8C). </w:t>
      </w:r>
      <w:r w:rsidR="008056FE" w:rsidRPr="00E740A2">
        <w:rPr>
          <w:rFonts w:ascii="Times New Roman" w:hAnsi="Times New Roman" w:cs="Times New Roman"/>
          <w:sz w:val="24"/>
          <w:szCs w:val="24"/>
        </w:rPr>
        <w:t xml:space="preserve">Overall, not all RDH enzymes belong to a monophyletic clade, </w:t>
      </w:r>
      <w:r w:rsidR="002542DF" w:rsidRPr="00E740A2">
        <w:rPr>
          <w:rFonts w:ascii="Times New Roman" w:hAnsi="Times New Roman" w:cs="Times New Roman"/>
          <w:sz w:val="24"/>
          <w:szCs w:val="24"/>
        </w:rPr>
        <w:t>and neither do all DHRS enzymes</w:t>
      </w:r>
      <w:r w:rsidR="00F819D5" w:rsidRPr="00E740A2">
        <w:rPr>
          <w:rFonts w:ascii="Times New Roman" w:hAnsi="Times New Roman" w:cs="Times New Roman"/>
          <w:sz w:val="24"/>
          <w:szCs w:val="24"/>
        </w:rPr>
        <w:t>. Instead</w:t>
      </w:r>
      <w:r w:rsidR="002E7E3C" w:rsidRPr="00E740A2">
        <w:rPr>
          <w:rFonts w:ascii="Times New Roman" w:hAnsi="Times New Roman" w:cs="Times New Roman"/>
          <w:sz w:val="24"/>
          <w:szCs w:val="24"/>
        </w:rPr>
        <w:t>,</w:t>
      </w:r>
      <w:r w:rsidR="002542DF" w:rsidRPr="00E740A2">
        <w:rPr>
          <w:rFonts w:ascii="Times New Roman" w:hAnsi="Times New Roman" w:cs="Times New Roman"/>
          <w:sz w:val="24"/>
          <w:szCs w:val="24"/>
        </w:rPr>
        <w:t xml:space="preserve"> monophyletic clades within this broad gene family </w:t>
      </w:r>
      <w:r w:rsidR="008117C0" w:rsidRPr="00E740A2">
        <w:rPr>
          <w:rFonts w:ascii="Times New Roman" w:hAnsi="Times New Roman" w:cs="Times New Roman"/>
          <w:sz w:val="24"/>
          <w:szCs w:val="24"/>
        </w:rPr>
        <w:t>include enzymes that have been described (based primarily on structure and function) to belong to different subfamilies</w:t>
      </w:r>
      <w:r w:rsidR="006E3C80" w:rsidRPr="00E740A2">
        <w:rPr>
          <w:rFonts w:ascii="Times New Roman" w:hAnsi="Times New Roman" w:cs="Times New Roman"/>
          <w:sz w:val="24"/>
          <w:szCs w:val="24"/>
        </w:rPr>
        <w:t xml:space="preserve">. This underscores the need for a </w:t>
      </w:r>
      <w:r w:rsidR="008117C0" w:rsidRPr="00E740A2">
        <w:rPr>
          <w:rFonts w:ascii="Times New Roman" w:hAnsi="Times New Roman" w:cs="Times New Roman"/>
          <w:sz w:val="24"/>
          <w:szCs w:val="24"/>
        </w:rPr>
        <w:t>phylogenetic approach to clarify the evolutionary relationship</w:t>
      </w:r>
      <w:r w:rsidR="002E7E3C" w:rsidRPr="00E740A2">
        <w:rPr>
          <w:rFonts w:ascii="Times New Roman" w:hAnsi="Times New Roman" w:cs="Times New Roman"/>
          <w:sz w:val="24"/>
          <w:szCs w:val="24"/>
        </w:rPr>
        <w:t>s</w:t>
      </w:r>
      <w:r w:rsidR="008117C0" w:rsidRPr="00E740A2">
        <w:rPr>
          <w:rFonts w:ascii="Times New Roman" w:hAnsi="Times New Roman" w:cs="Times New Roman"/>
          <w:sz w:val="24"/>
          <w:szCs w:val="24"/>
        </w:rPr>
        <w:t xml:space="preserve"> </w:t>
      </w:r>
      <w:r w:rsidR="002E7E3C" w:rsidRPr="00E740A2">
        <w:rPr>
          <w:rFonts w:ascii="Times New Roman" w:hAnsi="Times New Roman" w:cs="Times New Roman"/>
          <w:sz w:val="24"/>
          <w:szCs w:val="24"/>
        </w:rPr>
        <w:t>among</w:t>
      </w:r>
      <w:r w:rsidR="008117C0" w:rsidRPr="00E740A2">
        <w:rPr>
          <w:rFonts w:ascii="Times New Roman" w:hAnsi="Times New Roman" w:cs="Times New Roman"/>
          <w:sz w:val="24"/>
          <w:szCs w:val="24"/>
        </w:rPr>
        <w:t xml:space="preserve"> these </w:t>
      </w:r>
      <w:r w:rsidR="006C3935" w:rsidRPr="00E740A2">
        <w:rPr>
          <w:rFonts w:ascii="Times New Roman" w:hAnsi="Times New Roman" w:cs="Times New Roman"/>
          <w:sz w:val="24"/>
          <w:szCs w:val="24"/>
        </w:rPr>
        <w:t xml:space="preserve">enzymes. </w:t>
      </w:r>
      <w:r w:rsidR="00A269B4" w:rsidRPr="00E740A2">
        <w:rPr>
          <w:rFonts w:ascii="Times New Roman" w:hAnsi="Times New Roman" w:cs="Times New Roman"/>
          <w:sz w:val="24"/>
          <w:szCs w:val="24"/>
        </w:rPr>
        <w:t>A</w:t>
      </w:r>
      <w:r w:rsidR="00D541C4" w:rsidRPr="00E740A2">
        <w:rPr>
          <w:rFonts w:ascii="Times New Roman" w:hAnsi="Times New Roman" w:cs="Times New Roman"/>
          <w:sz w:val="24"/>
          <w:szCs w:val="24"/>
        </w:rPr>
        <w:t>s mentioned</w:t>
      </w:r>
      <w:r w:rsidR="00441D0C" w:rsidRPr="00E740A2">
        <w:rPr>
          <w:rFonts w:ascii="Times New Roman" w:hAnsi="Times New Roman" w:cs="Times New Roman"/>
          <w:sz w:val="24"/>
          <w:szCs w:val="24"/>
        </w:rPr>
        <w:t>,</w:t>
      </w:r>
      <w:r w:rsidR="00D541C4" w:rsidRPr="00E740A2">
        <w:rPr>
          <w:rFonts w:ascii="Times New Roman" w:hAnsi="Times New Roman" w:cs="Times New Roman"/>
          <w:sz w:val="24"/>
          <w:szCs w:val="24"/>
        </w:rPr>
        <w:t xml:space="preserve"> </w:t>
      </w:r>
      <w:r w:rsidR="00441D0C" w:rsidRPr="00E740A2">
        <w:rPr>
          <w:rFonts w:ascii="Times New Roman" w:hAnsi="Times New Roman" w:cs="Times New Roman"/>
          <w:sz w:val="24"/>
          <w:szCs w:val="24"/>
        </w:rPr>
        <w:t xml:space="preserve">RDH and DHRS </w:t>
      </w:r>
      <w:r w:rsidR="00441D0C" w:rsidRPr="00E740A2">
        <w:rPr>
          <w:rFonts w:ascii="Times New Roman" w:hAnsi="Times New Roman" w:cs="Times New Roman"/>
          <w:sz w:val="24"/>
          <w:szCs w:val="24"/>
        </w:rPr>
        <w:lastRenderedPageBreak/>
        <w:t xml:space="preserve">families are part of the extensive SDR superfamily. Delving deeper into the relationships within other SDR members might shed more light on subfamily </w:t>
      </w:r>
      <w:r w:rsidR="00641CDB" w:rsidRPr="00E740A2">
        <w:rPr>
          <w:rFonts w:ascii="Times New Roman" w:hAnsi="Times New Roman" w:cs="Times New Roman"/>
          <w:sz w:val="24"/>
          <w:szCs w:val="24"/>
        </w:rPr>
        <w:t>connections</w:t>
      </w:r>
      <w:r w:rsidR="00441D0C" w:rsidRPr="00E740A2">
        <w:rPr>
          <w:rFonts w:ascii="Times New Roman" w:hAnsi="Times New Roman" w:cs="Times New Roman"/>
          <w:sz w:val="24"/>
          <w:szCs w:val="24"/>
        </w:rPr>
        <w:t xml:space="preserve">. </w:t>
      </w:r>
      <w:r w:rsidR="007064B4" w:rsidRPr="00E740A2">
        <w:rPr>
          <w:rFonts w:ascii="Times New Roman" w:hAnsi="Times New Roman" w:cs="Times New Roman"/>
          <w:sz w:val="24"/>
          <w:szCs w:val="24"/>
        </w:rPr>
        <w:t xml:space="preserve">However, that would </w:t>
      </w:r>
      <w:r w:rsidR="0041282C" w:rsidRPr="00E740A2">
        <w:rPr>
          <w:rFonts w:ascii="Times New Roman" w:hAnsi="Times New Roman" w:cs="Times New Roman"/>
          <w:sz w:val="24"/>
          <w:szCs w:val="24"/>
        </w:rPr>
        <w:t xml:space="preserve">present an extremely challenging task as already </w:t>
      </w:r>
      <w:r w:rsidR="00721C7A" w:rsidRPr="00E740A2">
        <w:rPr>
          <w:rFonts w:ascii="Times New Roman" w:hAnsi="Times New Roman" w:cs="Times New Roman"/>
          <w:sz w:val="24"/>
          <w:szCs w:val="24"/>
        </w:rPr>
        <w:t>the current</w:t>
      </w:r>
      <w:r w:rsidR="0041282C" w:rsidRPr="00E740A2">
        <w:rPr>
          <w:rFonts w:ascii="Times New Roman" w:hAnsi="Times New Roman" w:cs="Times New Roman"/>
          <w:sz w:val="24"/>
          <w:szCs w:val="24"/>
        </w:rPr>
        <w:t xml:space="preserve"> orthogroup touched the maximum </w:t>
      </w:r>
      <w:r w:rsidR="00641CDB" w:rsidRPr="00E740A2">
        <w:rPr>
          <w:rFonts w:ascii="Times New Roman" w:hAnsi="Times New Roman" w:cs="Times New Roman"/>
          <w:sz w:val="24"/>
          <w:szCs w:val="24"/>
        </w:rPr>
        <w:t>number</w:t>
      </w:r>
      <w:r w:rsidR="0041282C" w:rsidRPr="00E740A2">
        <w:rPr>
          <w:rFonts w:ascii="Times New Roman" w:hAnsi="Times New Roman" w:cs="Times New Roman"/>
          <w:sz w:val="24"/>
          <w:szCs w:val="24"/>
        </w:rPr>
        <w:t xml:space="preserve"> of sequences with which this type of detailed phylogenetic analysis is </w:t>
      </w:r>
      <w:r w:rsidR="00ED01E4" w:rsidRPr="00E740A2">
        <w:rPr>
          <w:rFonts w:ascii="Times New Roman" w:hAnsi="Times New Roman" w:cs="Times New Roman"/>
          <w:sz w:val="24"/>
          <w:szCs w:val="24"/>
        </w:rPr>
        <w:t xml:space="preserve">feasible. </w:t>
      </w:r>
      <w:r w:rsidR="00880EBF" w:rsidRPr="00E740A2">
        <w:rPr>
          <w:rFonts w:ascii="Times New Roman" w:hAnsi="Times New Roman" w:cs="Times New Roman"/>
          <w:sz w:val="24"/>
          <w:szCs w:val="24"/>
        </w:rPr>
        <w:t xml:space="preserve">Finally, </w:t>
      </w:r>
      <w:r w:rsidR="00363CF9" w:rsidRPr="00E740A2">
        <w:rPr>
          <w:rFonts w:ascii="Times New Roman" w:hAnsi="Times New Roman" w:cs="Times New Roman"/>
          <w:sz w:val="24"/>
          <w:szCs w:val="24"/>
        </w:rPr>
        <w:t xml:space="preserve">regarding the distribution of specific subgroups, while most </w:t>
      </w:r>
      <w:r w:rsidR="00007C0C" w:rsidRPr="00E740A2">
        <w:rPr>
          <w:rFonts w:ascii="Times New Roman" w:hAnsi="Times New Roman" w:cs="Times New Roman"/>
          <w:sz w:val="24"/>
          <w:szCs w:val="24"/>
        </w:rPr>
        <w:t>sub</w:t>
      </w:r>
      <w:r w:rsidR="00363CF9" w:rsidRPr="00E740A2">
        <w:rPr>
          <w:rFonts w:ascii="Times New Roman" w:hAnsi="Times New Roman" w:cs="Times New Roman"/>
          <w:sz w:val="24"/>
          <w:szCs w:val="24"/>
        </w:rPr>
        <w:t xml:space="preserve">groups </w:t>
      </w:r>
      <w:r w:rsidR="008E5DCB" w:rsidRPr="00E740A2">
        <w:rPr>
          <w:rFonts w:ascii="Times New Roman" w:hAnsi="Times New Roman" w:cs="Times New Roman"/>
          <w:sz w:val="24"/>
          <w:szCs w:val="24"/>
        </w:rPr>
        <w:t>spanned</w:t>
      </w:r>
      <w:r w:rsidR="00363CF9" w:rsidRPr="00E740A2">
        <w:rPr>
          <w:rFonts w:ascii="Times New Roman" w:hAnsi="Times New Roman" w:cs="Times New Roman"/>
          <w:sz w:val="24"/>
          <w:szCs w:val="24"/>
        </w:rPr>
        <w:t xml:space="preserve"> eukaryotes, </w:t>
      </w:r>
      <w:r w:rsidR="00936010" w:rsidRPr="00E740A2">
        <w:rPr>
          <w:rFonts w:ascii="Times New Roman" w:hAnsi="Times New Roman" w:cs="Times New Roman"/>
          <w:sz w:val="24"/>
          <w:szCs w:val="24"/>
        </w:rPr>
        <w:t xml:space="preserve">a handful were animal specific, such as RDH11/12, RDH13, </w:t>
      </w:r>
      <w:r w:rsidR="00032493" w:rsidRPr="00E740A2">
        <w:rPr>
          <w:rFonts w:ascii="Times New Roman" w:hAnsi="Times New Roman" w:cs="Times New Roman"/>
          <w:sz w:val="24"/>
          <w:szCs w:val="24"/>
        </w:rPr>
        <w:t xml:space="preserve">and </w:t>
      </w:r>
      <w:r w:rsidR="00745668" w:rsidRPr="00E740A2">
        <w:rPr>
          <w:rFonts w:ascii="Times New Roman" w:hAnsi="Times New Roman" w:cs="Times New Roman"/>
          <w:sz w:val="24"/>
          <w:szCs w:val="24"/>
        </w:rPr>
        <w:t>RDH16</w:t>
      </w:r>
      <w:r w:rsidR="00251987" w:rsidRPr="00E740A2">
        <w:rPr>
          <w:rFonts w:ascii="Times New Roman" w:hAnsi="Times New Roman" w:cs="Times New Roman"/>
          <w:sz w:val="24"/>
          <w:szCs w:val="24"/>
        </w:rPr>
        <w:t>/H17B6/DRC7/</w:t>
      </w:r>
      <w:r w:rsidR="00745668" w:rsidRPr="00E740A2">
        <w:rPr>
          <w:rFonts w:ascii="Times New Roman" w:hAnsi="Times New Roman" w:cs="Times New Roman"/>
          <w:sz w:val="24"/>
          <w:szCs w:val="24"/>
        </w:rPr>
        <w:t>RDH5</w:t>
      </w:r>
      <w:r w:rsidR="00251987" w:rsidRPr="00E740A2">
        <w:rPr>
          <w:rFonts w:ascii="Times New Roman" w:hAnsi="Times New Roman" w:cs="Times New Roman"/>
          <w:sz w:val="24"/>
          <w:szCs w:val="24"/>
        </w:rPr>
        <w:t xml:space="preserve">/DHRS9. </w:t>
      </w:r>
      <w:r w:rsidR="00285A04" w:rsidRPr="00E740A2">
        <w:rPr>
          <w:rFonts w:ascii="Times New Roman" w:hAnsi="Times New Roman" w:cs="Times New Roman"/>
          <w:sz w:val="24"/>
          <w:szCs w:val="24"/>
        </w:rPr>
        <w:t>Yet, examining the larger clades these smaller orthogroups are part of reveals the presence of other eukaryotes.</w:t>
      </w:r>
    </w:p>
    <w:p w14:paraId="58EA5CE0" w14:textId="17DB38B4" w:rsidR="00267855" w:rsidRPr="00E740A2" w:rsidRDefault="00FE284E"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highlight w:val="yellow"/>
        </w:rPr>
        <w:t>(</w:t>
      </w:r>
      <w:r w:rsidR="00267855" w:rsidRPr="00E740A2">
        <w:rPr>
          <w:rFonts w:ascii="Times New Roman" w:hAnsi="Times New Roman" w:cs="Times New Roman"/>
          <w:sz w:val="24"/>
          <w:szCs w:val="24"/>
          <w:highlight w:val="yellow"/>
        </w:rPr>
        <w:t>Fig</w:t>
      </w:r>
      <w:r w:rsidRPr="00E740A2">
        <w:rPr>
          <w:rFonts w:ascii="Times New Roman" w:hAnsi="Times New Roman" w:cs="Times New Roman"/>
          <w:sz w:val="24"/>
          <w:szCs w:val="24"/>
          <w:highlight w:val="yellow"/>
        </w:rPr>
        <w:t>ure</w:t>
      </w:r>
      <w:r w:rsidR="00267855" w:rsidRPr="00E740A2">
        <w:rPr>
          <w:rFonts w:ascii="Times New Roman" w:hAnsi="Times New Roman" w:cs="Times New Roman"/>
          <w:sz w:val="24"/>
          <w:szCs w:val="24"/>
          <w:highlight w:val="yellow"/>
        </w:rPr>
        <w:t xml:space="preserve"> is collapsed in such a way to keep one clade per </w:t>
      </w:r>
      <w:proofErr w:type="spellStart"/>
      <w:r w:rsidR="00267855" w:rsidRPr="00E740A2">
        <w:rPr>
          <w:rFonts w:ascii="Times New Roman" w:hAnsi="Times New Roman" w:cs="Times New Roman"/>
          <w:sz w:val="24"/>
          <w:szCs w:val="24"/>
          <w:highlight w:val="yellow"/>
        </w:rPr>
        <w:t>possvm</w:t>
      </w:r>
      <w:proofErr w:type="spellEnd"/>
      <w:r w:rsidR="00267855" w:rsidRPr="00E740A2">
        <w:rPr>
          <w:rFonts w:ascii="Times New Roman" w:hAnsi="Times New Roman" w:cs="Times New Roman"/>
          <w:sz w:val="24"/>
          <w:szCs w:val="24"/>
          <w:highlight w:val="yellow"/>
        </w:rPr>
        <w:t xml:space="preserve"> orthogroup.</w:t>
      </w:r>
      <w:r w:rsidRPr="00E740A2">
        <w:rPr>
          <w:rFonts w:ascii="Times New Roman" w:hAnsi="Times New Roman" w:cs="Times New Roman"/>
          <w:sz w:val="24"/>
          <w:szCs w:val="24"/>
          <w:highlight w:val="yellow"/>
        </w:rPr>
        <w:t>)</w:t>
      </w:r>
    </w:p>
    <w:p w14:paraId="4F04BBF5" w14:textId="77777777" w:rsidR="001372C0" w:rsidRPr="00E740A2" w:rsidRDefault="001372C0" w:rsidP="00772800">
      <w:pPr>
        <w:spacing w:line="360" w:lineRule="auto"/>
        <w:jc w:val="both"/>
        <w:rPr>
          <w:rFonts w:ascii="Times New Roman" w:hAnsi="Times New Roman" w:cs="Times New Roman"/>
          <w:sz w:val="24"/>
          <w:szCs w:val="24"/>
        </w:rPr>
      </w:pPr>
    </w:p>
    <w:p w14:paraId="433DCC71" w14:textId="03AB920E" w:rsidR="00AA5CD8" w:rsidRPr="00E740A2" w:rsidRDefault="00AA5CD8"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DGAT</w:t>
      </w:r>
      <w:r w:rsidR="001372C0" w:rsidRPr="00E740A2">
        <w:rPr>
          <w:rFonts w:ascii="Times New Roman" w:hAnsi="Times New Roman" w:cs="Times New Roman"/>
          <w:b/>
          <w:bCs/>
          <w:sz w:val="24"/>
          <w:szCs w:val="24"/>
        </w:rPr>
        <w:t>1</w:t>
      </w:r>
    </w:p>
    <w:p w14:paraId="7D2601E3" w14:textId="59F492F9" w:rsidR="00AA5CD8" w:rsidRPr="00E740A2" w:rsidRDefault="00C56FE8"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Diacylglycerol O-Acyltransferase 1 (DGAT1) is </w:t>
      </w:r>
      <w:r w:rsidR="00BC7E3A" w:rsidRPr="00E740A2">
        <w:rPr>
          <w:rFonts w:ascii="Times New Roman" w:hAnsi="Times New Roman" w:cs="Times New Roman"/>
          <w:sz w:val="24"/>
          <w:szCs w:val="24"/>
        </w:rPr>
        <w:t xml:space="preserve">known primarily for its role in </w:t>
      </w:r>
      <w:r w:rsidR="00DC4DDC" w:rsidRPr="00E740A2">
        <w:rPr>
          <w:rFonts w:ascii="Times New Roman" w:hAnsi="Times New Roman" w:cs="Times New Roman"/>
          <w:sz w:val="24"/>
          <w:szCs w:val="24"/>
        </w:rPr>
        <w:t xml:space="preserve">triacylglycerol synthesis </w:t>
      </w:r>
      <w:r w:rsidR="008A2EA2" w:rsidRPr="00E740A2">
        <w:rPr>
          <w:rFonts w:ascii="Times New Roman" w:hAnsi="Times New Roman" w:cs="Times New Roman"/>
          <w:sz w:val="24"/>
          <w:szCs w:val="24"/>
        </w:rPr>
        <w:fldChar w:fldCharType="begin"/>
      </w:r>
      <w:r w:rsidR="008A2EA2" w:rsidRPr="00E740A2">
        <w:rPr>
          <w:rFonts w:ascii="Times New Roman" w:hAnsi="Times New Roman" w:cs="Times New Roman"/>
          <w:sz w:val="24"/>
          <w:szCs w:val="24"/>
        </w:rPr>
        <w:instrText xml:space="preserve"> ADDIN ZOTERO_ITEM CSL_CITATION {"citationID":"QzVuKj57","properties":{"formattedCitation":"(Bhatt-Wessel et al. 2018)","plainCitation":"(Bhatt-Wessel et al. 2018)","noteIndex":0},"citationItems":[{"id":1408,"uris":["http://zotero.org/users/8176000/items/9ETAPGZP"],"itemData":{"id":1408,"type":"article-journal","abstract":"The esterification of a fatty acyl moiety to diacylglycerol to form triacylglycerol (TAG) is catalysed by two diacylglycerol O-acyltransferases (DGATs) encoded by genes belonging to two distinct gene families. The enzymes are referred to as DGAT1 and DGAT2 in order of their identification. Both proteins are transmembrane proteins localized in the endoplasmic reticulum. Their membrane topologies are however significantly different. This difference is hypothesized to give the two isozymes different abilities to interact with other proteins and organelles and access to different pools of fatty acids, thereby creating a distinction between the enzymes in terms of their role and contribution to lipid metabolism. DGAT1 is proposed to have dual topology contributing to TAG synthesis on both sides of the ER membrane and esterifying only the pre-formed fatty acids. There is evidence to suggest that DGAT2 translocates to the lipid droplet (LD), associates with other proteins, and synthesizes cytosolic and luminal apolipoprotein B associated LD-TAG from both endogenous and exogenous fatty acids. The aim of this review is to differentiate between the two DGAT enzymes by comparing the genes that encode them, their proposed topologies, the proteins they interact with, and their roles in lipid metabolism.","container-title":"Archives of Biochemistry and Biophysics","DOI":"10.1016/j.abb.2018.08.001","ISSN":"0003-9861","journalAbbreviation":"Archives of Biochemistry and Biophysics","page":"1-11","source":"ScienceDirect","title":"Role of DGAT enzymes in triacylglycerol metabolism","volume":"655","author":[{"family":"Bhatt-Wessel","given":"Bhumika"},{"family":"Jordan","given":"T. William"},{"family":"Miller","given":"John H."},{"family":"Peng","given":"Lifeng"}],"issued":{"date-parts":[["2018",10,1]]}}}],"schema":"https://github.com/citation-style-language/schema/raw/master/csl-citation.json"} </w:instrText>
      </w:r>
      <w:r w:rsidR="008A2EA2" w:rsidRPr="00E740A2">
        <w:rPr>
          <w:rFonts w:ascii="Times New Roman" w:hAnsi="Times New Roman" w:cs="Times New Roman"/>
          <w:sz w:val="24"/>
          <w:szCs w:val="24"/>
        </w:rPr>
        <w:fldChar w:fldCharType="separate"/>
      </w:r>
      <w:r w:rsidR="008A2EA2" w:rsidRPr="00E740A2">
        <w:rPr>
          <w:rFonts w:ascii="Times New Roman" w:hAnsi="Times New Roman" w:cs="Times New Roman"/>
          <w:sz w:val="24"/>
        </w:rPr>
        <w:t>(Bhatt-Wessel et al. 2018)</w:t>
      </w:r>
      <w:r w:rsidR="008A2EA2" w:rsidRPr="00E740A2">
        <w:rPr>
          <w:rFonts w:ascii="Times New Roman" w:hAnsi="Times New Roman" w:cs="Times New Roman"/>
          <w:sz w:val="24"/>
          <w:szCs w:val="24"/>
        </w:rPr>
        <w:fldChar w:fldCharType="end"/>
      </w:r>
      <w:r w:rsidR="00BC7E3A" w:rsidRPr="00E740A2">
        <w:rPr>
          <w:rFonts w:ascii="Times New Roman" w:hAnsi="Times New Roman" w:cs="Times New Roman"/>
          <w:sz w:val="24"/>
          <w:szCs w:val="24"/>
        </w:rPr>
        <w:t>.</w:t>
      </w:r>
      <w:r w:rsidR="00DC4DDC" w:rsidRPr="00E740A2">
        <w:rPr>
          <w:rFonts w:ascii="Times New Roman" w:hAnsi="Times New Roman" w:cs="Times New Roman"/>
          <w:sz w:val="24"/>
          <w:szCs w:val="24"/>
        </w:rPr>
        <w:t xml:space="preserve"> However, it has also been implicated in </w:t>
      </w:r>
      <w:r w:rsidR="0096492B" w:rsidRPr="00E740A2">
        <w:rPr>
          <w:rFonts w:ascii="Times New Roman" w:hAnsi="Times New Roman" w:cs="Times New Roman"/>
          <w:sz w:val="24"/>
          <w:szCs w:val="24"/>
        </w:rPr>
        <w:t xml:space="preserve">the retinol metabolism as an alternative to LRAT in the </w:t>
      </w:r>
      <w:r w:rsidR="00875960" w:rsidRPr="00E740A2">
        <w:rPr>
          <w:rFonts w:ascii="Times New Roman" w:hAnsi="Times New Roman" w:cs="Times New Roman"/>
          <w:sz w:val="24"/>
          <w:szCs w:val="24"/>
        </w:rPr>
        <w:t xml:space="preserve">esterification of retinol </w:t>
      </w:r>
      <w:r w:rsidR="00C809C1" w:rsidRPr="00E740A2">
        <w:rPr>
          <w:rFonts w:ascii="Times New Roman" w:hAnsi="Times New Roman" w:cs="Times New Roman"/>
          <w:sz w:val="24"/>
          <w:szCs w:val="24"/>
        </w:rPr>
        <w:t xml:space="preserve">to retinyl esters </w:t>
      </w:r>
      <w:r w:rsidR="009F4A03" w:rsidRPr="00E740A2">
        <w:rPr>
          <w:rFonts w:ascii="Times New Roman" w:hAnsi="Times New Roman" w:cs="Times New Roman"/>
          <w:sz w:val="24"/>
          <w:szCs w:val="24"/>
        </w:rPr>
        <w:fldChar w:fldCharType="begin"/>
      </w:r>
      <w:r w:rsidR="009F4A03" w:rsidRPr="00E740A2">
        <w:rPr>
          <w:rFonts w:ascii="Times New Roman" w:hAnsi="Times New Roman" w:cs="Times New Roman"/>
          <w:sz w:val="24"/>
          <w:szCs w:val="24"/>
        </w:rPr>
        <w:instrText xml:space="preserve"> ADDIN ZOTERO_ITEM CSL_CITATION {"citationID":"27wTcylN","properties":{"formattedCitation":"(Orland et al. 2005)","plainCitation":"(Orland et al. 2005)","noteIndex":0},"citationItems":[{"id":1410,"uris":["http://zotero.org/users/8176000/items/5UACD82S"],"itemData":{"id":1410,"type":"article-journal","abstract":"We provide biochemical evidence that enzymes involved in the synthesis of triacylglycerol, namely acyl coenzyme A:diacylglycerol acyltransferase (DGAT) and acyl coenzyme A:monoacylglycerol acyltransferase (MGAT), are capable of carrying out the acyl coenzyme A:retinol acyltransferase (ARAT) reaction. Among them, DGAT1 appears to have the highest specific activity. The apparent Km values of recombinant DGAT1/ARAT for retinol and palmitoyl coenzyme A were determined to be 25.9±2.1 μM and 13.9±0.3 μM, respectively, both of which are similar to the values previously determined for ARAT in native tissues. A novel selective DGAT1 inhibitor, XP620, inhibits recombinant DGAT1/ARAT at the retinol recognition site. In the differentiated Caco-2 cell membranes, XP620 inhibits </w:instrText>
      </w:r>
      <w:r w:rsidR="009F4A03" w:rsidRPr="00E740A2">
        <w:rPr>
          <w:rFonts w:ascii="Cambria Math" w:hAnsi="Cambria Math" w:cs="Cambria Math"/>
          <w:sz w:val="24"/>
          <w:szCs w:val="24"/>
        </w:rPr>
        <w:instrText>∼</w:instrText>
      </w:r>
      <w:r w:rsidR="009F4A03" w:rsidRPr="00E740A2">
        <w:rPr>
          <w:rFonts w:ascii="Times New Roman" w:hAnsi="Times New Roman" w:cs="Times New Roman"/>
          <w:sz w:val="24"/>
          <w:szCs w:val="24"/>
        </w:rPr>
        <w:instrText xml:space="preserve">85% of the Caco-2/ARAT activity indicating that DGAT1/ARAT may be the major source of ARAT activity in these cells. Of the two most abundant fatty acyl retinyl esters present in the intact differentiated Caco-2 cells, XP620 selectively inhibits retinyl–oleate formation without influencing the retinyl–palmitate formation. Using this inhibitor, we estimate that </w:instrText>
      </w:r>
      <w:r w:rsidR="009F4A03" w:rsidRPr="00E740A2">
        <w:rPr>
          <w:rFonts w:ascii="Cambria Math" w:hAnsi="Cambria Math" w:cs="Cambria Math"/>
          <w:sz w:val="24"/>
          <w:szCs w:val="24"/>
        </w:rPr>
        <w:instrText>∼</w:instrText>
      </w:r>
      <w:r w:rsidR="009F4A03" w:rsidRPr="00E740A2">
        <w:rPr>
          <w:rFonts w:ascii="Times New Roman" w:hAnsi="Times New Roman" w:cs="Times New Roman"/>
          <w:sz w:val="24"/>
          <w:szCs w:val="24"/>
        </w:rPr>
        <w:instrText xml:space="preserve">64% of total retinyl ester formation occurs via DGAT1/ARAT. These studies suggest that DGAT1/ARAT is the major enzyme involved in retinyl ester synthesis in Caco-2 cells.","container-title":"Biochimica et Biophysica Acta (BBA) - Molecular and Cell Biology of Lipids","DOI":"10.1016/j.bbalip.2005.09.003","ISSN":"1388-1981","issue":"1","journalAbbreviation":"Biochimica et Biophysica Acta (BBA) - Molecular and Cell Biology of Lipids","page":"76-82","source":"ScienceDirect","title":"Acyl coenzyme A dependent retinol esterification by acyl coenzyme A:diacylglycerol acyltransferase 1","title-short":"Acyl coenzyme A dependent retinol esterification by acyl coenzyme A","volume":"1737","author":[{"family":"Orland","given":"Michael D."},{"family":"Anwar","given":"Kamran"},{"family":"Cromley","given":"Debra"},{"family":"Chu","given":"Ching-Hsuen"},{"family":"Chen","given":"Luping"},{"family":"Billheimer","given":"Jeffrey T."},{"family":"Hussain","given":"M. Mahmood"},{"family":"Cheng","given":"Dong"}],"issued":{"date-parts":[["2005",10,15]]}}}],"schema":"https://github.com/citation-style-language/schema/raw/master/csl-citation.json"} </w:instrText>
      </w:r>
      <w:r w:rsidR="009F4A03" w:rsidRPr="00E740A2">
        <w:rPr>
          <w:rFonts w:ascii="Times New Roman" w:hAnsi="Times New Roman" w:cs="Times New Roman"/>
          <w:sz w:val="24"/>
          <w:szCs w:val="24"/>
        </w:rPr>
        <w:fldChar w:fldCharType="separate"/>
      </w:r>
      <w:r w:rsidR="009F4A03" w:rsidRPr="00E740A2">
        <w:rPr>
          <w:rFonts w:ascii="Times New Roman" w:hAnsi="Times New Roman" w:cs="Times New Roman"/>
          <w:sz w:val="24"/>
        </w:rPr>
        <w:t>(Orland et al. 2005)</w:t>
      </w:r>
      <w:r w:rsidR="009F4A03" w:rsidRPr="00E740A2">
        <w:rPr>
          <w:rFonts w:ascii="Times New Roman" w:hAnsi="Times New Roman" w:cs="Times New Roman"/>
          <w:sz w:val="24"/>
          <w:szCs w:val="24"/>
        </w:rPr>
        <w:fldChar w:fldCharType="end"/>
      </w:r>
      <w:r w:rsidR="00C809C1" w:rsidRPr="00E740A2">
        <w:rPr>
          <w:rFonts w:ascii="Times New Roman" w:hAnsi="Times New Roman" w:cs="Times New Roman"/>
          <w:sz w:val="24"/>
          <w:szCs w:val="24"/>
        </w:rPr>
        <w:t xml:space="preserve"> (Figure 4.1). </w:t>
      </w:r>
      <w:r w:rsidR="00BD5E68" w:rsidRPr="00E740A2">
        <w:rPr>
          <w:rFonts w:ascii="Times New Roman" w:hAnsi="Times New Roman" w:cs="Times New Roman"/>
          <w:sz w:val="24"/>
          <w:szCs w:val="24"/>
        </w:rPr>
        <w:t xml:space="preserve">DGAT1 is involved in four metabolic pathways according to KEGG (Table 4.1). </w:t>
      </w:r>
    </w:p>
    <w:p w14:paraId="2055ED34" w14:textId="3E479FD9" w:rsidR="00AF59D0" w:rsidRPr="00E740A2" w:rsidRDefault="00AF59D0"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KEGG proposes that both DGAT1 and DGAT2L4 (see below) occupy the same position in the pathway (Figure 4.1 and Table 4.1); however, the orthogroup detection analys</w:t>
      </w:r>
      <w:r w:rsidR="0091073D" w:rsidRPr="00E740A2">
        <w:rPr>
          <w:rFonts w:ascii="Times New Roman" w:hAnsi="Times New Roman" w:cs="Times New Roman"/>
          <w:sz w:val="24"/>
          <w:szCs w:val="24"/>
        </w:rPr>
        <w:t>i</w:t>
      </w:r>
      <w:r w:rsidRPr="00E740A2">
        <w:rPr>
          <w:rFonts w:ascii="Times New Roman" w:hAnsi="Times New Roman" w:cs="Times New Roman"/>
          <w:sz w:val="24"/>
          <w:szCs w:val="24"/>
        </w:rPr>
        <w:t>s clearly indicates that DGAT1 and DGAT2L4 are independent orthogroups, with both Orth</w:t>
      </w:r>
      <w:r w:rsidR="002265F9" w:rsidRPr="00E740A2">
        <w:rPr>
          <w:rFonts w:ascii="Times New Roman" w:hAnsi="Times New Roman" w:cs="Times New Roman"/>
          <w:sz w:val="24"/>
          <w:szCs w:val="24"/>
        </w:rPr>
        <w:t>o</w:t>
      </w:r>
      <w:r w:rsidRPr="00E740A2">
        <w:rPr>
          <w:rFonts w:ascii="Times New Roman" w:hAnsi="Times New Roman" w:cs="Times New Roman"/>
          <w:sz w:val="24"/>
          <w:szCs w:val="24"/>
        </w:rPr>
        <w:t xml:space="preserve">Finder and Broccoli </w:t>
      </w:r>
      <w:r w:rsidR="005C7E36" w:rsidRPr="00E740A2">
        <w:rPr>
          <w:rFonts w:ascii="Times New Roman" w:hAnsi="Times New Roman" w:cs="Times New Roman"/>
          <w:sz w:val="24"/>
          <w:szCs w:val="24"/>
        </w:rPr>
        <w:t xml:space="preserve">keeping them separate (Figure 4.2). </w:t>
      </w:r>
      <w:r w:rsidR="00F75213" w:rsidRPr="00E740A2">
        <w:rPr>
          <w:rFonts w:ascii="Times New Roman" w:hAnsi="Times New Roman" w:cs="Times New Roman"/>
          <w:sz w:val="24"/>
          <w:szCs w:val="24"/>
        </w:rPr>
        <w:t xml:space="preserve">Therefore, the phylogenetic analysis was performed separately for these two orthogroups. The DGAT1 orthogroup </w:t>
      </w:r>
      <w:r w:rsidR="00824F49" w:rsidRPr="00E740A2">
        <w:rPr>
          <w:rFonts w:ascii="Times New Roman" w:hAnsi="Times New Roman" w:cs="Times New Roman"/>
          <w:sz w:val="24"/>
          <w:szCs w:val="24"/>
        </w:rPr>
        <w:t xml:space="preserve">contains 246 sequences and </w:t>
      </w:r>
      <w:r w:rsidR="007D45BE" w:rsidRPr="00E740A2">
        <w:rPr>
          <w:rFonts w:ascii="Times New Roman" w:hAnsi="Times New Roman" w:cs="Times New Roman"/>
          <w:sz w:val="24"/>
          <w:szCs w:val="24"/>
        </w:rPr>
        <w:t>appears to be present throughout all Eukarya with only a handful of species missing it (Figure 4.9</w:t>
      </w:r>
      <w:r w:rsidR="00711ACC" w:rsidRPr="00E740A2">
        <w:rPr>
          <w:rFonts w:ascii="Times New Roman" w:hAnsi="Times New Roman" w:cs="Times New Roman"/>
          <w:sz w:val="24"/>
          <w:szCs w:val="24"/>
        </w:rPr>
        <w:t>A</w:t>
      </w:r>
      <w:r w:rsidR="007D45BE" w:rsidRPr="00E740A2">
        <w:rPr>
          <w:rFonts w:ascii="Times New Roman" w:hAnsi="Times New Roman" w:cs="Times New Roman"/>
          <w:sz w:val="24"/>
          <w:szCs w:val="24"/>
        </w:rPr>
        <w:t xml:space="preserve">). </w:t>
      </w:r>
    </w:p>
    <w:p w14:paraId="106EB5DB" w14:textId="1A0E7724" w:rsidR="0013284D" w:rsidRPr="00E740A2" w:rsidRDefault="00024335"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The </w:t>
      </w:r>
      <w:r w:rsidR="007C7B81" w:rsidRPr="00E740A2">
        <w:rPr>
          <w:rFonts w:ascii="Times New Roman" w:hAnsi="Times New Roman" w:cs="Times New Roman"/>
          <w:sz w:val="24"/>
          <w:szCs w:val="24"/>
        </w:rPr>
        <w:t>Possvm analyses revealed a relatively simple substructure with only 7 orthogroups</w:t>
      </w:r>
      <w:r w:rsidR="00711ACC" w:rsidRPr="00E740A2">
        <w:rPr>
          <w:rFonts w:ascii="Times New Roman" w:hAnsi="Times New Roman" w:cs="Times New Roman"/>
          <w:sz w:val="24"/>
          <w:szCs w:val="24"/>
        </w:rPr>
        <w:t xml:space="preserve"> (Figure</w:t>
      </w:r>
      <w:r w:rsidR="000D315B" w:rsidRPr="00E740A2">
        <w:rPr>
          <w:rFonts w:ascii="Times New Roman" w:hAnsi="Times New Roman" w:cs="Times New Roman"/>
          <w:sz w:val="24"/>
          <w:szCs w:val="24"/>
        </w:rPr>
        <w:t xml:space="preserve"> 4.9B)</w:t>
      </w:r>
      <w:r w:rsidR="007C7B81" w:rsidRPr="00E740A2">
        <w:rPr>
          <w:rFonts w:ascii="Times New Roman" w:hAnsi="Times New Roman" w:cs="Times New Roman"/>
          <w:sz w:val="24"/>
          <w:szCs w:val="24"/>
        </w:rPr>
        <w:t>.</w:t>
      </w:r>
      <w:r w:rsidR="000D315B" w:rsidRPr="00E740A2">
        <w:rPr>
          <w:rFonts w:ascii="Times New Roman" w:hAnsi="Times New Roman" w:cs="Times New Roman"/>
          <w:sz w:val="24"/>
          <w:szCs w:val="24"/>
        </w:rPr>
        <w:t xml:space="preserve"> </w:t>
      </w:r>
      <w:r w:rsidR="007C6BB0" w:rsidRPr="00E740A2">
        <w:rPr>
          <w:rFonts w:ascii="Times New Roman" w:hAnsi="Times New Roman" w:cs="Times New Roman"/>
          <w:sz w:val="24"/>
          <w:szCs w:val="24"/>
        </w:rPr>
        <w:t>DGAT1 itself is monophyletic and belonging to one orthogroup</w:t>
      </w:r>
      <w:r w:rsidR="0023381B" w:rsidRPr="00E740A2">
        <w:rPr>
          <w:rFonts w:ascii="Times New Roman" w:hAnsi="Times New Roman" w:cs="Times New Roman"/>
          <w:sz w:val="24"/>
          <w:szCs w:val="24"/>
        </w:rPr>
        <w:t>.</w:t>
      </w:r>
      <w:r w:rsidR="00EB4939" w:rsidRPr="00E740A2">
        <w:rPr>
          <w:rFonts w:ascii="Times New Roman" w:hAnsi="Times New Roman" w:cs="Times New Roman"/>
          <w:sz w:val="24"/>
          <w:szCs w:val="24"/>
        </w:rPr>
        <w:t xml:space="preserve"> </w:t>
      </w:r>
      <w:r w:rsidR="0023381B" w:rsidRPr="00E740A2">
        <w:rPr>
          <w:rFonts w:ascii="Times New Roman" w:hAnsi="Times New Roman" w:cs="Times New Roman"/>
          <w:sz w:val="24"/>
          <w:szCs w:val="24"/>
        </w:rPr>
        <w:t>The Sterol O-Acyltransferase (SOAT) family appears to be closely related to DGAT1.</w:t>
      </w:r>
      <w:r w:rsidR="002D5BF7" w:rsidRPr="00E740A2">
        <w:rPr>
          <w:rFonts w:ascii="Times New Roman" w:hAnsi="Times New Roman" w:cs="Times New Roman"/>
          <w:sz w:val="24"/>
          <w:szCs w:val="24"/>
        </w:rPr>
        <w:t xml:space="preserve"> </w:t>
      </w:r>
      <w:r w:rsidR="002E3B9E" w:rsidRPr="00E740A2">
        <w:rPr>
          <w:rFonts w:ascii="Times New Roman" w:hAnsi="Times New Roman" w:cs="Times New Roman"/>
          <w:sz w:val="24"/>
          <w:szCs w:val="24"/>
        </w:rPr>
        <w:t xml:space="preserve">The same substructure was described by GeneRax that also revealed a relatively low </w:t>
      </w:r>
      <w:r w:rsidR="00B65D54" w:rsidRPr="00E740A2">
        <w:rPr>
          <w:rFonts w:ascii="Times New Roman" w:hAnsi="Times New Roman" w:cs="Times New Roman"/>
          <w:sz w:val="24"/>
          <w:szCs w:val="24"/>
        </w:rPr>
        <w:t>number</w:t>
      </w:r>
      <w:r w:rsidR="002E3B9E" w:rsidRPr="00E740A2">
        <w:rPr>
          <w:rFonts w:ascii="Times New Roman" w:hAnsi="Times New Roman" w:cs="Times New Roman"/>
          <w:sz w:val="24"/>
          <w:szCs w:val="24"/>
        </w:rPr>
        <w:t xml:space="preserve"> of evolutionary events within this orthogroup (Figure 4.9C). </w:t>
      </w:r>
      <w:r w:rsidR="002076B7" w:rsidRPr="00E740A2">
        <w:rPr>
          <w:rFonts w:ascii="Times New Roman" w:hAnsi="Times New Roman" w:cs="Times New Roman"/>
          <w:sz w:val="24"/>
          <w:szCs w:val="24"/>
        </w:rPr>
        <w:t xml:space="preserve">The DGAT1 </w:t>
      </w:r>
      <w:r w:rsidR="00E36C22" w:rsidRPr="00E740A2">
        <w:rPr>
          <w:rFonts w:ascii="Times New Roman" w:hAnsi="Times New Roman" w:cs="Times New Roman"/>
          <w:sz w:val="24"/>
          <w:szCs w:val="24"/>
        </w:rPr>
        <w:t xml:space="preserve">sub-orthogroup defined by Possvm </w:t>
      </w:r>
      <w:r w:rsidR="00D641AD" w:rsidRPr="00E740A2">
        <w:rPr>
          <w:rFonts w:ascii="Times New Roman" w:hAnsi="Times New Roman" w:cs="Times New Roman"/>
          <w:sz w:val="24"/>
          <w:szCs w:val="24"/>
        </w:rPr>
        <w:t>includes</w:t>
      </w:r>
      <w:r w:rsidR="00E36C22" w:rsidRPr="00E740A2">
        <w:rPr>
          <w:rFonts w:ascii="Times New Roman" w:hAnsi="Times New Roman" w:cs="Times New Roman"/>
          <w:sz w:val="24"/>
          <w:szCs w:val="24"/>
        </w:rPr>
        <w:t xml:space="preserve"> sequences from </w:t>
      </w:r>
      <w:r w:rsidR="00D641AD" w:rsidRPr="00E740A2">
        <w:rPr>
          <w:rFonts w:ascii="Times New Roman" w:hAnsi="Times New Roman" w:cs="Times New Roman"/>
          <w:sz w:val="24"/>
          <w:szCs w:val="24"/>
        </w:rPr>
        <w:t>across</w:t>
      </w:r>
      <w:r w:rsidR="00E36C22" w:rsidRPr="00E740A2">
        <w:rPr>
          <w:rFonts w:ascii="Times New Roman" w:hAnsi="Times New Roman" w:cs="Times New Roman"/>
          <w:sz w:val="24"/>
          <w:szCs w:val="24"/>
        </w:rPr>
        <w:t xml:space="preserve"> </w:t>
      </w:r>
      <w:r w:rsidR="00D641AD" w:rsidRPr="00E740A2">
        <w:rPr>
          <w:rFonts w:ascii="Times New Roman" w:hAnsi="Times New Roman" w:cs="Times New Roman"/>
          <w:sz w:val="24"/>
          <w:szCs w:val="24"/>
        </w:rPr>
        <w:t>e</w:t>
      </w:r>
      <w:r w:rsidR="00E36C22" w:rsidRPr="00E740A2">
        <w:rPr>
          <w:rFonts w:ascii="Times New Roman" w:hAnsi="Times New Roman" w:cs="Times New Roman"/>
          <w:sz w:val="24"/>
          <w:szCs w:val="24"/>
        </w:rPr>
        <w:t>ukaryotes.</w:t>
      </w:r>
    </w:p>
    <w:p w14:paraId="5F97E025" w14:textId="77777777" w:rsidR="00DC4DDC" w:rsidRPr="00E740A2" w:rsidRDefault="00DC4DDC" w:rsidP="00772800">
      <w:pPr>
        <w:spacing w:line="360" w:lineRule="auto"/>
        <w:jc w:val="both"/>
        <w:rPr>
          <w:rFonts w:ascii="Times New Roman" w:hAnsi="Times New Roman" w:cs="Times New Roman"/>
          <w:sz w:val="24"/>
          <w:szCs w:val="24"/>
        </w:rPr>
      </w:pPr>
    </w:p>
    <w:p w14:paraId="06808DA2" w14:textId="67B5BD73" w:rsidR="00AA5CD8" w:rsidRPr="00E740A2" w:rsidRDefault="00AA5CD8"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DGAT2LA4</w:t>
      </w:r>
    </w:p>
    <w:p w14:paraId="307F32A9" w14:textId="1049A97C" w:rsidR="0081464A" w:rsidRPr="00E740A2" w:rsidRDefault="005707C0"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lastRenderedPageBreak/>
        <w:t xml:space="preserve">Diacylglycerol O-Acyltransferase 2-Like Protein 4 (DGAT2L4), also known as </w:t>
      </w:r>
      <w:r w:rsidR="00DF55DD" w:rsidRPr="00E740A2">
        <w:rPr>
          <w:rFonts w:ascii="Times New Roman" w:hAnsi="Times New Roman" w:cs="Times New Roman"/>
          <w:sz w:val="24"/>
          <w:szCs w:val="24"/>
        </w:rPr>
        <w:t>Acyl-CoA Wax Alcohol Acyltransferase 2 (AWAT2)</w:t>
      </w:r>
      <w:r w:rsidRPr="00E740A2">
        <w:rPr>
          <w:rFonts w:ascii="Times New Roman" w:hAnsi="Times New Roman" w:cs="Times New Roman"/>
          <w:sz w:val="24"/>
          <w:szCs w:val="24"/>
        </w:rPr>
        <w:t>,</w:t>
      </w:r>
      <w:r w:rsidR="00DF55DD" w:rsidRPr="00E740A2">
        <w:rPr>
          <w:rFonts w:ascii="Times New Roman" w:hAnsi="Times New Roman" w:cs="Times New Roman"/>
          <w:sz w:val="24"/>
          <w:szCs w:val="24"/>
        </w:rPr>
        <w:t xml:space="preserve"> </w:t>
      </w:r>
      <w:r w:rsidRPr="00E740A2">
        <w:rPr>
          <w:rFonts w:ascii="Times New Roman" w:hAnsi="Times New Roman" w:cs="Times New Roman"/>
          <w:sz w:val="24"/>
          <w:szCs w:val="24"/>
        </w:rPr>
        <w:t xml:space="preserve">is primarily known for its role in </w:t>
      </w:r>
      <w:r w:rsidR="008173CF" w:rsidRPr="00E740A2">
        <w:rPr>
          <w:rFonts w:ascii="Times New Roman" w:hAnsi="Times New Roman" w:cs="Times New Roman"/>
          <w:sz w:val="24"/>
          <w:szCs w:val="24"/>
        </w:rPr>
        <w:t xml:space="preserve">the production of wax esters </w:t>
      </w:r>
      <w:r w:rsidR="00AC0620" w:rsidRPr="00E740A2">
        <w:rPr>
          <w:rFonts w:ascii="Times New Roman" w:hAnsi="Times New Roman" w:cs="Times New Roman"/>
          <w:sz w:val="24"/>
          <w:szCs w:val="24"/>
        </w:rPr>
        <w:fldChar w:fldCharType="begin"/>
      </w:r>
      <w:r w:rsidR="00AC0620" w:rsidRPr="00E740A2">
        <w:rPr>
          <w:rFonts w:ascii="Times New Roman" w:hAnsi="Times New Roman" w:cs="Times New Roman"/>
          <w:sz w:val="24"/>
          <w:szCs w:val="24"/>
        </w:rPr>
        <w:instrText xml:space="preserve"> ADDIN ZOTERO_ITEM CSL_CITATION {"citationID":"5eMwurck","properties":{"formattedCitation":"(Cheng and Russell 2004)","plainCitation":"(Cheng and Russell 2004)","noteIndex":0},"citationItems":[{"id":1376,"uris":["http://zotero.org/users/8176000/items/ATEDDVNX"],"itemData":{"id":1376,"type":"article-journal","abstract":"&lt;p&gt;Wax monoesters are synthesized by the esterification of fatty alcohols and fatty acids. A mammalian enzyme that catalyzes this reaction has not been isolated. We used expression cloning to identify cDNAs encoding a wax synthase in the mouse preputial gland. The wax synthase gene is located on the X chromosome and encodes a member of the acyltransferase family of enzymes that synthesize neutral lipids. Expression of wax synthase in cultured cells led to the formation of wax monoesters from straight chain saturated, unsaturated, and polyunsaturated fatty alcohols and acids. Polyisoprenols also were incorporated into wax monoesters by the enzyme. The wax synthase had little or no ability to synthesize cholesteryl esters, diacylglycerols, or triacylglycerols, whereas other acyltransferases, including the acyl-CoA:monoacylglycerol acyltransferase 1 and 2 enzymes and the acyl-CoA:diacylglycerol acyltransferase 1 and 2 enzymes, exhibited modest wax monoester synthesis activities. Confocal light microscopy indicated that the wax synthase was localized in membranes of the endoplasmic reticulum. Wax synthase mRNA was abundant in tissues rich in sebaceous glands such as the preputial gland and eyelid and was present at lower levels in other tissues. Coexpression of cDNAs specifying fatty acyl-CoA reductase 1 and wax synthase led to the synthesis of wax monoesters. The data suggest that wax monoester synthesis in mammals involves a two step biosynthetic pathway catalyzed by fatty acyl-CoA reductase and wax synthase enzymes.&lt;/p&gt;","container-title":"Journal of Biological Chemistry","DOI":"10.1074/jbc.M406226200","ISSN":"0021-9258, 1083-351X","issue":"36","journalAbbreviation":"Journal of Biological Chemistry","language":"English","note":"publisher: Elsevier\nPMID: 15220349","page":"37798-37807","source":"www.jbc.org","title":"Mammalian Wax Biosynthesis: II. EXPRESSION CLONING OF WAX SYNTHASE cDNAs ENCODING A MEMBER OF THE ACYLTRANSFERASE ENZYME FAMILY *","title-short":"Mammalian Wax Biosynthesis","volume":"279","author":[{"family":"Cheng","given":"Jeffrey B."},{"family":"Russell","given":"David W."}],"issued":{"date-parts":[["2004",9,3]]}}}],"schema":"https://github.com/citation-style-language/schema/raw/master/csl-citation.json"} </w:instrText>
      </w:r>
      <w:r w:rsidR="00AC0620" w:rsidRPr="00E740A2">
        <w:rPr>
          <w:rFonts w:ascii="Times New Roman" w:hAnsi="Times New Roman" w:cs="Times New Roman"/>
          <w:sz w:val="24"/>
          <w:szCs w:val="24"/>
        </w:rPr>
        <w:fldChar w:fldCharType="separate"/>
      </w:r>
      <w:r w:rsidR="00AC0620" w:rsidRPr="00E740A2">
        <w:rPr>
          <w:rFonts w:ascii="Times New Roman" w:hAnsi="Times New Roman" w:cs="Times New Roman"/>
          <w:sz w:val="24"/>
        </w:rPr>
        <w:t>(Cheng and Russell 2004)</w:t>
      </w:r>
      <w:r w:rsidR="00AC0620" w:rsidRPr="00E740A2">
        <w:rPr>
          <w:rFonts w:ascii="Times New Roman" w:hAnsi="Times New Roman" w:cs="Times New Roman"/>
          <w:sz w:val="24"/>
          <w:szCs w:val="24"/>
        </w:rPr>
        <w:fldChar w:fldCharType="end"/>
      </w:r>
      <w:r w:rsidR="008173CF" w:rsidRPr="00E740A2">
        <w:rPr>
          <w:rFonts w:ascii="Times New Roman" w:hAnsi="Times New Roman" w:cs="Times New Roman"/>
          <w:sz w:val="24"/>
          <w:szCs w:val="24"/>
        </w:rPr>
        <w:t xml:space="preserve">. </w:t>
      </w:r>
      <w:r w:rsidR="00797A2F" w:rsidRPr="00E740A2">
        <w:rPr>
          <w:rFonts w:ascii="Times New Roman" w:hAnsi="Times New Roman" w:cs="Times New Roman"/>
          <w:sz w:val="24"/>
          <w:szCs w:val="24"/>
        </w:rPr>
        <w:t xml:space="preserve">It has also been recently implicated in the conversion of retinol to retinyl ester </w:t>
      </w:r>
      <w:r w:rsidR="00797A2F" w:rsidRPr="00E740A2">
        <w:rPr>
          <w:rFonts w:ascii="Times New Roman" w:hAnsi="Times New Roman" w:cs="Times New Roman"/>
          <w:sz w:val="24"/>
          <w:szCs w:val="24"/>
        </w:rPr>
        <w:fldChar w:fldCharType="begin"/>
      </w:r>
      <w:r w:rsidR="00797A2F" w:rsidRPr="00E740A2">
        <w:rPr>
          <w:rFonts w:ascii="Times New Roman" w:hAnsi="Times New Roman" w:cs="Times New Roman"/>
          <w:sz w:val="24"/>
          <w:szCs w:val="24"/>
        </w:rPr>
        <w:instrText xml:space="preserve"> ADDIN ZOTERO_ITEM CSL_CITATION {"citationID":"wcFomw0v","properties":{"formattedCitation":"(Kaylor et al. 2014; Arne et al. 2017; Blaner 2017)","plainCitation":"(Kaylor et al. 2014; Arne et al. 2017; Blaner 2017)","noteIndex":0},"citationItems":[{"id":1371,"uris":["http://zotero.org/users/8176000/items/BM3AVIJ6"],"itemData":{"id":1371,"type":"article-journal","abstract":"Absorption of a photon by a rhodopsin or cone-opsin pigment isomerizes its 11-cis-retinaldehyde (11-cis-RAL) chromophore to all-trans-retinaldehyde (all-trans-RAL), which dissociates after a brief period of activation. Light sensitivity is restored to the resulting apo-opsin when it recombines with another 11-cis-RAL. Conversion of all-trans-RAL to 11-cis-RAL is carried out by an enzyme pathway called the visual cycle in cells of the retinal pigment epithelium. A second visual cycle is present in Müller cells of the retina. The retinol isomerase for this noncanonical pathway is dihydroceramide desaturase (DES1), which catalyzes equilibrium isomerization of retinol. Because 11-cis-retinol (11-cis-ROL) constitutes only a small fraction of total retinols in an equilibrium mixture, a subsequent step involving selective removal of 11-cis-ROL is required to drive synthesis of 11-cis-retinoids for production of visual chromophore. Selective esterification of 11-cis-ROL is one possibility. Crude homogenates of chicken retinas rapidly convert all-trans-ROL to 11-cis-retinyl esters (11-cis-REs) with minimal formation of other retinyl-ester isomers. This enzymatic activity implies the existence of an 11-cis-specific retinyl-ester synthase in Müller cells. Here, we evaluated multifunctional O-acyltransferase (MFAT) as a candidate for this 11-cis-RE-synthase. MFAT exhibited much higher catalytic efficiency as a synthase of 11-cis-REs versus other retinyl-ester isomers. Further, we show that MFAT is expressed in Müller cells. Finally, homogenates of cells coexpressing DES1 and MFAT catalyzed the conversion of all-trans-ROL to 11-cis-RP, similar to what we observed with chicken-retina homogenates. MFAT is therefore an excellent candidate for the retinyl-ester synthase that cooperates with DES1 to drive synthesis of 11-cis-retinoids by mass action.","container-title":"Proceedings of the National Academy of Sciences","DOI":"10.1073/pnas.1319142111","issue":"20","note":"publisher: Proceedings of the National Academy of Sciences","page":"7302-7307","source":"pnas.org (Atypon)","title":"Identification of the 11-cis-specific retinyl-ester synthase in retinal Müller cells as multifunctional O-acyltransferase (MFAT)","volume":"111","author":[{"family":"Kaylor","given":"Joanna J."},{"family":"Cook","given":"Jeremy D."},{"family":"Makshanoff","given":"Jacob"},{"family":"Bischoff","given":"Nicholas"},{"family":"Yong","given":"Jennifer"},{"family":"Travis","given":"Gabriel H."}],"issued":{"date-parts":[["2014",5,20]]}}},{"id":1372,"uris":["http://zotero.org/users/8176000/items/IEK3JVVU"],"itemData":{"id":1372,"type":"article-journal","abstract":"&lt;p&gt;The esterification of alcohols with fatty acids is a universal mechanism to form inert storage forms of sterols, di- and triacylglycerols, and retinoids. In ocular tissues, formation of retinyl esters is an essential step in the enzymatic regeneration of the visual chromophore (11-&lt;i&gt;cis&lt;/i&gt;-retinal). Acyl-CoA wax alcohol acyltransferase 2 (AWAT2), also known as multifunctional &lt;i&gt;O&lt;/i&gt;-acyltransferase (MFAT), is an integral membrane enzyme with a broad substrate specificity that has been shown to preferentially esterify 11-&lt;i&gt;cis&lt;/i&gt;-retinol and thus contribute to formation of a readily available pool of &lt;i&gt;cis&lt;/i&gt; retinoids in the eye. However, the mechanism by which this promiscuous enzyme can gain substrate specificity is unknown. Here, we provide evidence for an allosteric modulation of the enzymatic activity by 11-&lt;i&gt;cis&lt;/i&gt; retinoids. This regulation is independent from cellular retinaldehyde-binding protein (CRALBP), the major &lt;i&gt;cis&lt;/i&gt;-retinoid binding protein. This positive-feedback regulation leads to decreased esterification rates for 9-&lt;i&gt;cis&lt;/i&gt;, 13-&lt;i&gt;cis&lt;/i&gt;, or all-&lt;i&gt;trans&lt;/i&gt; retinols and thus enables preferential synthesis of 11-&lt;i&gt;cis&lt;/i&gt;-retinyl esters. Finally, electron microscopy analyses of the purified enzyme indicate that this allosteric effect does not result from formation of functional oligomers. Altogether, these data provide the experimental basis for understanding regulation of AWAT2 substrate specificity.&lt;/p&gt;","container-title":"Journal of Lipid Research","DOI":"10.1194/jlr.M073692","ISSN":"0022-2275, 1539-7262","issue":"4","journalAbbreviation":"Journal of Lipid Research","language":"English","note":"publisher: Elsevier\nPMID: 28096191","page":"719-730","source":"www.jlr.org","title":"Allosteric modulation of the substrate specificity of acyl-CoA wax alcohol acyltransferase 2","volume":"58","author":[{"family":"Arne","given":"Jason M."},{"family":"Widjaja-Adhi","given":"Made Airanthi K."},{"family":"Hughes","given":"Taylor"},{"family":"Huynh","given":"Kevin W."},{"family":"Silvaroli","given":"Josie A."},{"family":"Chelstowska","given":"Sylwia"},{"family":"Moiseenkova-Bell","given":"Vera Y."},{"family":"Golczak","given":"Marcin"}],"issued":{"date-parts":[["2017",4,1]]}}},{"id":1374,"uris":["http://zotero.org/users/8176000/items/IGN4LKSF"],"itemData":{"id":1374,"type":"article-journal","abstract":"The enzyme acyl-CoA wax alcohol acyltransferase 2 (AWAT2), which is also commonly\nreferred to as multifunctional O-acyltransferase (MFAT), was first identified more\nthan a decade ago by several groups as an enzyme responsible for wax monoester biosynthesis\nin the skin (1–3). These early investigations established that AWAT2 is highly expressed\nin both human and rodent skin, primarily in mature sebocytes of the sebaceous gland\n(4). Although AWAT2 was reported to be expressed predominantly in skin, low levels\nof expression were also reported for human testis, lung, brain, and adipose tissue\nsuggesting a broad role of this enzyme in the body (3).","container-title":"Journal of Lipid Research","DOI":"10.1194/jlr.C075838","ISSN":"0022-2275, 1539-7262","issue":"4","journalAbbreviation":"Journal of Lipid Research","language":"English","note":"publisher: Elsevier\nPMID: 28232616","page":"633-635","source":"www.jlr.org","title":"Acyl-CoA wax alcohol acyltransferase 2: its regulation and actions in support of color vision1","title-short":"Acyl-CoA wax alcohol acyltransferase 2","volume":"58","author":[{"family":"Blaner","given":"William S."}],"issued":{"date-parts":[["2017",4,1]]}}}],"schema":"https://github.com/citation-style-language/schema/raw/master/csl-citation.json"} </w:instrText>
      </w:r>
      <w:r w:rsidR="00797A2F" w:rsidRPr="00E740A2">
        <w:rPr>
          <w:rFonts w:ascii="Times New Roman" w:hAnsi="Times New Roman" w:cs="Times New Roman"/>
          <w:sz w:val="24"/>
          <w:szCs w:val="24"/>
        </w:rPr>
        <w:fldChar w:fldCharType="separate"/>
      </w:r>
      <w:r w:rsidR="00797A2F" w:rsidRPr="00E740A2">
        <w:rPr>
          <w:rFonts w:ascii="Times New Roman" w:hAnsi="Times New Roman" w:cs="Times New Roman"/>
          <w:sz w:val="24"/>
        </w:rPr>
        <w:t>(Kaylor et al. 2014; Arne et al. 2017; Blaner 2017)</w:t>
      </w:r>
      <w:r w:rsidR="00797A2F" w:rsidRPr="00E740A2">
        <w:rPr>
          <w:rFonts w:ascii="Times New Roman" w:hAnsi="Times New Roman" w:cs="Times New Roman"/>
          <w:sz w:val="24"/>
          <w:szCs w:val="24"/>
        </w:rPr>
        <w:fldChar w:fldCharType="end"/>
      </w:r>
      <w:r w:rsidR="00AB6175" w:rsidRPr="00E740A2">
        <w:rPr>
          <w:rFonts w:ascii="Times New Roman" w:hAnsi="Times New Roman" w:cs="Times New Roman"/>
          <w:sz w:val="24"/>
          <w:szCs w:val="24"/>
        </w:rPr>
        <w:t xml:space="preserve"> </w:t>
      </w:r>
      <w:r w:rsidR="00AB6175" w:rsidRPr="00E740A2">
        <w:rPr>
          <w:rFonts w:ascii="Times New Roman" w:hAnsi="Times New Roman" w:cs="Times New Roman"/>
          <w:sz w:val="24"/>
          <w:szCs w:val="24"/>
        </w:rPr>
        <w:t>(Figure 4.1)</w:t>
      </w:r>
      <w:r w:rsidR="00891043" w:rsidRPr="00E740A2">
        <w:rPr>
          <w:rFonts w:ascii="Times New Roman" w:hAnsi="Times New Roman" w:cs="Times New Roman"/>
          <w:sz w:val="24"/>
          <w:szCs w:val="24"/>
        </w:rPr>
        <w:t>.</w:t>
      </w:r>
      <w:r w:rsidR="00345C76" w:rsidRPr="00E740A2">
        <w:rPr>
          <w:rFonts w:ascii="Times New Roman" w:hAnsi="Times New Roman" w:cs="Times New Roman"/>
          <w:sz w:val="24"/>
          <w:szCs w:val="24"/>
        </w:rPr>
        <w:t xml:space="preserve"> </w:t>
      </w:r>
      <w:r w:rsidR="0081464A" w:rsidRPr="00E740A2">
        <w:rPr>
          <w:rFonts w:ascii="Times New Roman" w:hAnsi="Times New Roman" w:cs="Times New Roman"/>
          <w:sz w:val="24"/>
          <w:szCs w:val="24"/>
        </w:rPr>
        <w:t xml:space="preserve">According to KEGG this enzyme is involved in </w:t>
      </w:r>
      <w:r w:rsidR="004C74BE" w:rsidRPr="00E740A2">
        <w:rPr>
          <w:rFonts w:ascii="Times New Roman" w:hAnsi="Times New Roman" w:cs="Times New Roman"/>
          <w:sz w:val="24"/>
          <w:szCs w:val="24"/>
        </w:rPr>
        <w:t xml:space="preserve">three </w:t>
      </w:r>
      <w:r w:rsidR="00951506" w:rsidRPr="00E740A2">
        <w:rPr>
          <w:rFonts w:ascii="Times New Roman" w:hAnsi="Times New Roman" w:cs="Times New Roman"/>
          <w:sz w:val="24"/>
          <w:szCs w:val="24"/>
        </w:rPr>
        <w:t>metabolic</w:t>
      </w:r>
      <w:r w:rsidR="004C74BE" w:rsidRPr="00E740A2">
        <w:rPr>
          <w:rFonts w:ascii="Times New Roman" w:hAnsi="Times New Roman" w:cs="Times New Roman"/>
          <w:sz w:val="24"/>
          <w:szCs w:val="24"/>
        </w:rPr>
        <w:t xml:space="preserve"> pathways (Table 4.1).</w:t>
      </w:r>
    </w:p>
    <w:p w14:paraId="6B64A9B0" w14:textId="58A65AA1" w:rsidR="00D520B8" w:rsidRPr="00E740A2" w:rsidRDefault="004C74BE"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Although DGAT2LA4</w:t>
      </w:r>
      <w:r w:rsidR="00A87E85" w:rsidRPr="00E740A2">
        <w:rPr>
          <w:rFonts w:ascii="Times New Roman" w:hAnsi="Times New Roman" w:cs="Times New Roman"/>
          <w:sz w:val="24"/>
          <w:szCs w:val="24"/>
        </w:rPr>
        <w:t xml:space="preserve"> indeed seems</w:t>
      </w:r>
      <w:r w:rsidR="00395289" w:rsidRPr="00E740A2">
        <w:rPr>
          <w:rFonts w:ascii="Times New Roman" w:hAnsi="Times New Roman" w:cs="Times New Roman"/>
          <w:sz w:val="24"/>
          <w:szCs w:val="24"/>
        </w:rPr>
        <w:t xml:space="preserve"> to be involved in the same step as DGAT1 (and LRAT)</w:t>
      </w:r>
      <w:r w:rsidRPr="00E740A2">
        <w:rPr>
          <w:rFonts w:ascii="Times New Roman" w:hAnsi="Times New Roman" w:cs="Times New Roman"/>
          <w:sz w:val="24"/>
          <w:szCs w:val="24"/>
        </w:rPr>
        <w:t>,</w:t>
      </w:r>
      <w:r w:rsidR="00395289" w:rsidRPr="00E740A2">
        <w:rPr>
          <w:rFonts w:ascii="Times New Roman" w:hAnsi="Times New Roman" w:cs="Times New Roman"/>
          <w:sz w:val="24"/>
          <w:szCs w:val="24"/>
        </w:rPr>
        <w:t xml:space="preserve"> </w:t>
      </w:r>
      <w:r w:rsidR="00B82FD4" w:rsidRPr="00E740A2">
        <w:rPr>
          <w:rFonts w:ascii="Times New Roman" w:hAnsi="Times New Roman" w:cs="Times New Roman"/>
          <w:sz w:val="24"/>
          <w:szCs w:val="24"/>
        </w:rPr>
        <w:t xml:space="preserve">it appears to </w:t>
      </w:r>
      <w:r w:rsidR="002A056F" w:rsidRPr="00E740A2">
        <w:rPr>
          <w:rFonts w:ascii="Times New Roman" w:hAnsi="Times New Roman" w:cs="Times New Roman"/>
          <w:sz w:val="24"/>
          <w:szCs w:val="24"/>
        </w:rPr>
        <w:t>form its own</w:t>
      </w:r>
      <w:r w:rsidR="00B82FD4" w:rsidRPr="00E740A2">
        <w:rPr>
          <w:rFonts w:ascii="Times New Roman" w:hAnsi="Times New Roman" w:cs="Times New Roman"/>
          <w:sz w:val="24"/>
          <w:szCs w:val="24"/>
        </w:rPr>
        <w:t xml:space="preserve"> distinct orthogroup (see above) (Figure 4.2).</w:t>
      </w:r>
      <w:r w:rsidR="00866423" w:rsidRPr="00E740A2">
        <w:rPr>
          <w:rFonts w:ascii="Times New Roman" w:hAnsi="Times New Roman" w:cs="Times New Roman"/>
          <w:sz w:val="24"/>
          <w:szCs w:val="24"/>
        </w:rPr>
        <w:t xml:space="preserve"> </w:t>
      </w:r>
      <w:r w:rsidR="00DF5C41" w:rsidRPr="00E740A2">
        <w:rPr>
          <w:rFonts w:ascii="Times New Roman" w:hAnsi="Times New Roman" w:cs="Times New Roman"/>
          <w:sz w:val="24"/>
          <w:szCs w:val="24"/>
        </w:rPr>
        <w:t>This orthogroup</w:t>
      </w:r>
      <w:r w:rsidR="00866423" w:rsidRPr="00E740A2">
        <w:rPr>
          <w:rFonts w:ascii="Times New Roman" w:hAnsi="Times New Roman" w:cs="Times New Roman"/>
          <w:sz w:val="24"/>
          <w:szCs w:val="24"/>
        </w:rPr>
        <w:t xml:space="preserve"> includes 372 sequences </w:t>
      </w:r>
      <w:r w:rsidR="00B633DF" w:rsidRPr="00E740A2">
        <w:rPr>
          <w:rFonts w:ascii="Times New Roman" w:hAnsi="Times New Roman" w:cs="Times New Roman"/>
          <w:sz w:val="24"/>
          <w:szCs w:val="24"/>
        </w:rPr>
        <w:t xml:space="preserve">and is present in all eukaryotes with few </w:t>
      </w:r>
      <w:r w:rsidR="00DF5C41" w:rsidRPr="00E740A2">
        <w:rPr>
          <w:rFonts w:ascii="Times New Roman" w:hAnsi="Times New Roman" w:cs="Times New Roman"/>
          <w:sz w:val="24"/>
          <w:szCs w:val="24"/>
        </w:rPr>
        <w:t xml:space="preserve">species missing it (Figure 4.10A). </w:t>
      </w:r>
    </w:p>
    <w:p w14:paraId="2C7CAD47" w14:textId="0CFA8D12" w:rsidR="00BE3A4C" w:rsidRPr="00E740A2" w:rsidRDefault="00BE3A4C"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Possvm identified 23 orthogroups, </w:t>
      </w:r>
      <w:r w:rsidR="00707316" w:rsidRPr="00E740A2">
        <w:rPr>
          <w:rFonts w:ascii="Times New Roman" w:hAnsi="Times New Roman" w:cs="Times New Roman"/>
          <w:sz w:val="24"/>
          <w:szCs w:val="24"/>
        </w:rPr>
        <w:t>which quite high for the number of sequences</w:t>
      </w:r>
      <w:r w:rsidR="00122557" w:rsidRPr="00E740A2">
        <w:rPr>
          <w:rFonts w:ascii="Times New Roman" w:hAnsi="Times New Roman" w:cs="Times New Roman"/>
          <w:sz w:val="24"/>
          <w:szCs w:val="24"/>
        </w:rPr>
        <w:t xml:space="preserve"> </w:t>
      </w:r>
      <w:r w:rsidR="00707316" w:rsidRPr="00E740A2">
        <w:rPr>
          <w:rFonts w:ascii="Times New Roman" w:hAnsi="Times New Roman" w:cs="Times New Roman"/>
          <w:sz w:val="24"/>
          <w:szCs w:val="24"/>
        </w:rPr>
        <w:t xml:space="preserve">(Figure 4.10B). </w:t>
      </w:r>
      <w:r w:rsidR="00510819" w:rsidRPr="00E740A2">
        <w:rPr>
          <w:rFonts w:ascii="Times New Roman" w:hAnsi="Times New Roman" w:cs="Times New Roman"/>
          <w:sz w:val="24"/>
          <w:szCs w:val="24"/>
        </w:rPr>
        <w:t>DGAT2L4 forms a monophyletic clade with</w:t>
      </w:r>
      <w:r w:rsidR="004C0CAA" w:rsidRPr="00E740A2">
        <w:rPr>
          <w:rFonts w:ascii="Times New Roman" w:hAnsi="Times New Roman" w:cs="Times New Roman"/>
          <w:sz w:val="24"/>
          <w:szCs w:val="24"/>
        </w:rPr>
        <w:t xml:space="preserve"> </w:t>
      </w:r>
      <w:r w:rsidR="007E12E4" w:rsidRPr="00E740A2">
        <w:rPr>
          <w:rFonts w:ascii="Times New Roman" w:hAnsi="Times New Roman" w:cs="Times New Roman"/>
          <w:sz w:val="24"/>
          <w:szCs w:val="24"/>
        </w:rPr>
        <w:t xml:space="preserve">DGAT2L2, </w:t>
      </w:r>
      <w:r w:rsidR="004C0CAA" w:rsidRPr="00E740A2">
        <w:rPr>
          <w:rFonts w:ascii="Times New Roman" w:hAnsi="Times New Roman" w:cs="Times New Roman"/>
          <w:sz w:val="24"/>
          <w:szCs w:val="24"/>
        </w:rPr>
        <w:t>DGAT2L</w:t>
      </w:r>
      <w:r w:rsidR="007E12E4" w:rsidRPr="00E740A2">
        <w:rPr>
          <w:rFonts w:ascii="Times New Roman" w:hAnsi="Times New Roman" w:cs="Times New Roman"/>
          <w:sz w:val="24"/>
          <w:szCs w:val="24"/>
        </w:rPr>
        <w:t>3, DGAT2L6 and DGAT2</w:t>
      </w:r>
      <w:r w:rsidR="00B9297E" w:rsidRPr="00E740A2">
        <w:rPr>
          <w:rFonts w:ascii="Times New Roman" w:hAnsi="Times New Roman" w:cs="Times New Roman"/>
          <w:sz w:val="24"/>
          <w:szCs w:val="24"/>
        </w:rPr>
        <w:t>. While DGAT2L1 and DGAT2L5 form another monophyletic clade, sister group to the previous one</w:t>
      </w:r>
      <w:r w:rsidR="006349B9" w:rsidRPr="00E740A2">
        <w:rPr>
          <w:rFonts w:ascii="Times New Roman" w:hAnsi="Times New Roman" w:cs="Times New Roman"/>
          <w:sz w:val="24"/>
          <w:szCs w:val="24"/>
        </w:rPr>
        <w:t xml:space="preserve"> (Figure 4.10B)</w:t>
      </w:r>
      <w:r w:rsidR="00B9297E" w:rsidRPr="00E740A2">
        <w:rPr>
          <w:rFonts w:ascii="Times New Roman" w:hAnsi="Times New Roman" w:cs="Times New Roman"/>
          <w:sz w:val="24"/>
          <w:szCs w:val="24"/>
        </w:rPr>
        <w:t xml:space="preserve">. </w:t>
      </w:r>
      <w:r w:rsidR="006349B9" w:rsidRPr="00E740A2">
        <w:rPr>
          <w:rFonts w:ascii="Times New Roman" w:hAnsi="Times New Roman" w:cs="Times New Roman"/>
          <w:sz w:val="24"/>
          <w:szCs w:val="24"/>
        </w:rPr>
        <w:t xml:space="preserve">Both clades, together with other less well characterized sequences, belong to one </w:t>
      </w:r>
      <w:r w:rsidR="00FD347D" w:rsidRPr="00E740A2">
        <w:rPr>
          <w:rFonts w:ascii="Times New Roman" w:hAnsi="Times New Roman" w:cs="Times New Roman"/>
          <w:sz w:val="24"/>
          <w:szCs w:val="24"/>
        </w:rPr>
        <w:t>P</w:t>
      </w:r>
      <w:r w:rsidR="006349B9" w:rsidRPr="00E740A2">
        <w:rPr>
          <w:rFonts w:ascii="Times New Roman" w:hAnsi="Times New Roman" w:cs="Times New Roman"/>
          <w:sz w:val="24"/>
          <w:szCs w:val="24"/>
        </w:rPr>
        <w:t xml:space="preserve">ossvm orthogroup. </w:t>
      </w:r>
      <w:r w:rsidR="008E733E" w:rsidRPr="00E740A2">
        <w:rPr>
          <w:rFonts w:ascii="Times New Roman" w:hAnsi="Times New Roman" w:cs="Times New Roman"/>
          <w:sz w:val="24"/>
          <w:szCs w:val="24"/>
        </w:rPr>
        <w:t xml:space="preserve">The same </w:t>
      </w:r>
      <w:r w:rsidR="00FD347D" w:rsidRPr="00E740A2">
        <w:rPr>
          <w:rFonts w:ascii="Times New Roman" w:hAnsi="Times New Roman" w:cs="Times New Roman"/>
          <w:sz w:val="24"/>
          <w:szCs w:val="24"/>
        </w:rPr>
        <w:t>relationships are</w:t>
      </w:r>
      <w:r w:rsidR="008E733E" w:rsidRPr="00E740A2">
        <w:rPr>
          <w:rFonts w:ascii="Times New Roman" w:hAnsi="Times New Roman" w:cs="Times New Roman"/>
          <w:sz w:val="24"/>
          <w:szCs w:val="24"/>
        </w:rPr>
        <w:t xml:space="preserve"> maintained in the reconciled tree by GeneRax that </w:t>
      </w:r>
      <w:r w:rsidR="00480422" w:rsidRPr="00E740A2">
        <w:rPr>
          <w:rFonts w:ascii="Times New Roman" w:hAnsi="Times New Roman" w:cs="Times New Roman"/>
          <w:sz w:val="24"/>
          <w:szCs w:val="24"/>
        </w:rPr>
        <w:t>calculated quite a high number of events (Figure 4.10C).</w:t>
      </w:r>
      <w:r w:rsidR="001836CE" w:rsidRPr="00E740A2">
        <w:rPr>
          <w:rFonts w:ascii="Times New Roman" w:hAnsi="Times New Roman" w:cs="Times New Roman"/>
          <w:sz w:val="24"/>
          <w:szCs w:val="24"/>
        </w:rPr>
        <w:t xml:space="preserve"> </w:t>
      </w:r>
      <w:r w:rsidR="00A00FDC" w:rsidRPr="00E740A2">
        <w:rPr>
          <w:rFonts w:ascii="Times New Roman" w:hAnsi="Times New Roman" w:cs="Times New Roman"/>
          <w:sz w:val="24"/>
          <w:szCs w:val="24"/>
        </w:rPr>
        <w:t>While the clades encompassing the DGAT2L and DGAT2 genes are specific to animals, the same Possvm orthogroup contains various non-metazoan sequences. This implies that this gene family existed anciently, even if animal-specific expansions gave rise to the recognized enzymes with a m</w:t>
      </w:r>
      <w:r w:rsidR="00A00FDC" w:rsidRPr="00E740A2">
        <w:rPr>
          <w:rFonts w:ascii="Times New Roman" w:hAnsi="Times New Roman" w:cs="Times New Roman"/>
          <w:sz w:val="24"/>
          <w:szCs w:val="24"/>
        </w:rPr>
        <w:t>arginal</w:t>
      </w:r>
      <w:r w:rsidR="00A00FDC" w:rsidRPr="00E740A2">
        <w:rPr>
          <w:rFonts w:ascii="Times New Roman" w:hAnsi="Times New Roman" w:cs="Times New Roman"/>
          <w:sz w:val="24"/>
          <w:szCs w:val="24"/>
        </w:rPr>
        <w:t xml:space="preserve"> role in retinol metabolism.</w:t>
      </w:r>
    </w:p>
    <w:p w14:paraId="1BDCE8E7" w14:textId="77777777" w:rsidR="001372C0" w:rsidRPr="00E740A2" w:rsidRDefault="001372C0" w:rsidP="00772800">
      <w:pPr>
        <w:spacing w:line="360" w:lineRule="auto"/>
        <w:jc w:val="both"/>
        <w:rPr>
          <w:rFonts w:ascii="Times New Roman" w:hAnsi="Times New Roman" w:cs="Times New Roman"/>
          <w:sz w:val="24"/>
          <w:szCs w:val="24"/>
        </w:rPr>
      </w:pPr>
    </w:p>
    <w:p w14:paraId="50A778FB" w14:textId="680ED3B6" w:rsidR="00AA5CD8" w:rsidRPr="00E740A2" w:rsidRDefault="00AA5CD8"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CYP</w:t>
      </w:r>
    </w:p>
    <w:p w14:paraId="1B7F0E61" w14:textId="53FD0DBF" w:rsidR="0056045B" w:rsidRPr="00E740A2" w:rsidRDefault="0056045B"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Cytochrome P45</w:t>
      </w:r>
      <w:r w:rsidR="00E81B0E" w:rsidRPr="00E740A2">
        <w:rPr>
          <w:rFonts w:ascii="Times New Roman" w:hAnsi="Times New Roman" w:cs="Times New Roman"/>
          <w:sz w:val="24"/>
          <w:szCs w:val="24"/>
        </w:rPr>
        <w:t>0 (CYP)</w:t>
      </w:r>
      <w:r w:rsidR="00DD52D3" w:rsidRPr="00E740A2">
        <w:rPr>
          <w:rFonts w:ascii="Times New Roman" w:hAnsi="Times New Roman" w:cs="Times New Roman"/>
          <w:sz w:val="24"/>
          <w:szCs w:val="24"/>
        </w:rPr>
        <w:t xml:space="preserve"> enzymes </w:t>
      </w:r>
      <w:r w:rsidR="00BF766D" w:rsidRPr="00E740A2">
        <w:rPr>
          <w:rFonts w:ascii="Times New Roman" w:hAnsi="Times New Roman" w:cs="Times New Roman"/>
          <w:sz w:val="24"/>
          <w:szCs w:val="24"/>
        </w:rPr>
        <w:t xml:space="preserve">represent a large and diverse </w:t>
      </w:r>
      <w:r w:rsidR="000E7736" w:rsidRPr="00E740A2">
        <w:rPr>
          <w:rFonts w:ascii="Times New Roman" w:hAnsi="Times New Roman" w:cs="Times New Roman"/>
          <w:sz w:val="24"/>
          <w:szCs w:val="24"/>
        </w:rPr>
        <w:t>family of heme-containing enzymes</w:t>
      </w:r>
      <w:r w:rsidR="00F37122" w:rsidRPr="00E740A2">
        <w:rPr>
          <w:rFonts w:ascii="Times New Roman" w:hAnsi="Times New Roman" w:cs="Times New Roman"/>
          <w:sz w:val="24"/>
          <w:szCs w:val="24"/>
        </w:rPr>
        <w:t xml:space="preserve"> involved in </w:t>
      </w:r>
      <w:r w:rsidR="00B80700" w:rsidRPr="00E740A2">
        <w:rPr>
          <w:rFonts w:ascii="Times New Roman" w:hAnsi="Times New Roman" w:cs="Times New Roman"/>
          <w:sz w:val="24"/>
          <w:szCs w:val="24"/>
        </w:rPr>
        <w:t xml:space="preserve">the synthesis and metabolism of a wide range of compounds </w:t>
      </w:r>
      <w:r w:rsidR="00AA09A7" w:rsidRPr="00E740A2">
        <w:rPr>
          <w:rFonts w:ascii="Times New Roman" w:hAnsi="Times New Roman" w:cs="Times New Roman"/>
          <w:sz w:val="24"/>
          <w:szCs w:val="24"/>
        </w:rPr>
        <w:fldChar w:fldCharType="begin"/>
      </w:r>
      <w:r w:rsidR="00AA09A7" w:rsidRPr="00E740A2">
        <w:rPr>
          <w:rFonts w:ascii="Times New Roman" w:hAnsi="Times New Roman" w:cs="Times New Roman"/>
          <w:sz w:val="24"/>
          <w:szCs w:val="24"/>
        </w:rPr>
        <w:instrText xml:space="preserve"> ADDIN ZOTERO_ITEM CSL_CITATION {"citationID":"pHBvVkBV","properties":{"formattedCitation":"(Zhao et al. 2021)","plainCitation":"(Zhao et al. 2021)","noteIndex":0},"citationItems":[{"id":1412,"uris":["http://zotero.org/users/8176000/items/XRA8Z84J"],"itemData":{"id":1412,"type":"article-journal","abstract":"Human cytochrome P450 (CYP) enzymes, as membrane-bound hemoproteins, play important roles in the detoxification of drugs, cellular metabolism, and homeostasis. In humans, almost 80% of oxidative metabolism and approximately 50% of the overall elimination of common clinical drugs can be attributed to one or more of the various CYPs, from the CYP families 1–3. In addition to the basic metabolic effects for elimination, CYPs are also capable of affecting drug responses by influencing drug action, safety, bioavailability, and drug resistance through metabolism, in both metabolic organs and local sites of action. Structures of CYPs have recently provided new insights into both understanding the mechanisms of drug metabolism and exploiting CYPs as drug targets. Genetic polymorphisms and epigenetic changes in CYP genes and environmental factors may be responsible for interethnic and interindividual variations in the therapeutic efficacy of drugs. In this review, we summarize and highlight the structural knowledge about CYPs and the major CYPs in drug metabolism. Additionally, genetic and epigenetic factors, as well as several intrinsic and extrinsic factors that contribute to interindividual variation in drug response are also reviewed, to reveal the multifarious and important roles of CYP-mediated metabolism and elimination in drug therapy.","container-title":"International Journal of Molecular Sciences","DOI":"10.3390/ijms222312808","ISSN":"1422-0067","issue":"23","language":"en","license":"http://creativecommons.org/licenses/by/3.0/","note":"number: 23\npublisher: Multidisciplinary Digital Publishing Institute","page":"12808","source":"www.mdpi.com","title":"Cytochrome P450 Enzymes and Drug Metabolism in Humans","volume":"22","author":[{"family":"Zhao","given":"Mingzhe"},{"family":"Ma","given":"Jingsong"},{"family":"Li","given":"Mo"},{"family":"Zhang","given":"Yingtian"},{"family":"Jiang","given":"Bixuan"},{"family":"Zhao","given":"Xianglong"},{"family":"Huai","given":"Cong"},{"family":"Shen","given":"Lu"},{"family":"Zhang","given":"Na"},{"family":"He","given":"Lin"},{"family":"Qin","given":"Shengying"}],"issued":{"date-parts":[["2021",1]]}}}],"schema":"https://github.com/citation-style-language/schema/raw/master/csl-citation.json"} </w:instrText>
      </w:r>
      <w:r w:rsidR="00AA09A7" w:rsidRPr="00E740A2">
        <w:rPr>
          <w:rFonts w:ascii="Times New Roman" w:hAnsi="Times New Roman" w:cs="Times New Roman"/>
          <w:sz w:val="24"/>
          <w:szCs w:val="24"/>
        </w:rPr>
        <w:fldChar w:fldCharType="separate"/>
      </w:r>
      <w:r w:rsidR="00AA09A7" w:rsidRPr="00E740A2">
        <w:rPr>
          <w:rFonts w:ascii="Times New Roman" w:hAnsi="Times New Roman" w:cs="Times New Roman"/>
          <w:sz w:val="24"/>
        </w:rPr>
        <w:t>(Zhao et al. 2021)</w:t>
      </w:r>
      <w:r w:rsidR="00AA09A7" w:rsidRPr="00E740A2">
        <w:rPr>
          <w:rFonts w:ascii="Times New Roman" w:hAnsi="Times New Roman" w:cs="Times New Roman"/>
          <w:sz w:val="24"/>
          <w:szCs w:val="24"/>
        </w:rPr>
        <w:fldChar w:fldCharType="end"/>
      </w:r>
      <w:r w:rsidR="00B80700" w:rsidRPr="00E740A2">
        <w:rPr>
          <w:rFonts w:ascii="Times New Roman" w:hAnsi="Times New Roman" w:cs="Times New Roman"/>
          <w:sz w:val="24"/>
          <w:szCs w:val="24"/>
        </w:rPr>
        <w:t xml:space="preserve">. </w:t>
      </w:r>
      <w:r w:rsidR="008732F6" w:rsidRPr="00E740A2">
        <w:rPr>
          <w:rFonts w:ascii="Times New Roman" w:hAnsi="Times New Roman" w:cs="Times New Roman"/>
          <w:sz w:val="24"/>
          <w:szCs w:val="24"/>
        </w:rPr>
        <w:t xml:space="preserve">The number of CYP enzymes is so vast that it is </w:t>
      </w:r>
      <w:r w:rsidR="001E138F" w:rsidRPr="00E740A2">
        <w:rPr>
          <w:rFonts w:ascii="Times New Roman" w:hAnsi="Times New Roman" w:cs="Times New Roman"/>
          <w:sz w:val="24"/>
          <w:szCs w:val="24"/>
        </w:rPr>
        <w:t xml:space="preserve">generally considered to be a super family in turn </w:t>
      </w:r>
      <w:r w:rsidR="00DA5FB9" w:rsidRPr="00E740A2">
        <w:rPr>
          <w:rFonts w:ascii="Times New Roman" w:hAnsi="Times New Roman" w:cs="Times New Roman"/>
          <w:sz w:val="24"/>
          <w:szCs w:val="24"/>
        </w:rPr>
        <w:t>subdivided</w:t>
      </w:r>
      <w:r w:rsidR="001E138F" w:rsidRPr="00E740A2">
        <w:rPr>
          <w:rFonts w:ascii="Times New Roman" w:hAnsi="Times New Roman" w:cs="Times New Roman"/>
          <w:sz w:val="24"/>
          <w:szCs w:val="24"/>
        </w:rPr>
        <w:t xml:space="preserve"> into families and subfamilies </w:t>
      </w:r>
      <w:r w:rsidR="007E16DE" w:rsidRPr="00E740A2">
        <w:rPr>
          <w:rFonts w:ascii="Times New Roman" w:hAnsi="Times New Roman" w:cs="Times New Roman"/>
          <w:sz w:val="24"/>
          <w:szCs w:val="24"/>
        </w:rPr>
        <w:fldChar w:fldCharType="begin"/>
      </w:r>
      <w:r w:rsidR="007E16DE" w:rsidRPr="00E740A2">
        <w:rPr>
          <w:rFonts w:ascii="Times New Roman" w:hAnsi="Times New Roman" w:cs="Times New Roman"/>
          <w:sz w:val="24"/>
          <w:szCs w:val="24"/>
        </w:rPr>
        <w:instrText xml:space="preserve"> ADDIN ZOTERO_ITEM CSL_CITATION {"citationID":"5kjUfffp","properties":{"formattedCitation":"(Nelson 2018)","plainCitation":"(Nelson 2018)","noteIndex":0},"citationItems":[{"id":1378,"uris":["http://zotero.org/users/8176000/items/T6536Q6Y"],"itemData":{"id":1378,"type":"article-journal","abstract":"Sequencing in all areas of the tree of life has produced &gt;300,000 cytochrome P450 (CYP) sequences that have been mined and collected. Nomenclature has been assigned to &gt;41,000 CYP sequences and the majority of the remainder has been sorted by BLAST searches into clans, families and subfamilies in preparation for naming. The P450 sequence space is being systematically explored and filled in. Well-studied groups like vertebrates are covered in greater depth while new insights are being added into uncharted territories like horseshoe crab (Limulus polyphemus), tardigrades (Hypsibius dujardini), velvet worm (Euperipatoides_rowelli), and basal land plants like hornworts, liverworts and mosses. CYPs from the fungi, one of the most diverse groups, are being explored and organized as nearly 800 fungal species are now sequenced. The CYP clan structure in fungi is emerging with 805 CYP families sorting into 32 CYP clans. &gt;3000 bacterial sequences are named, mostly from terrestrial or freshwater sources. Of 18,379 bacterial sequences downloaded from the CYPED database, all are &gt;43% identical to named CYPs. Therefore, they fit in the 602 named P450 prokaryotic families. Diversity in this group is becoming saturated, however 25% of 3305 seawater bacterial P450s did not match known P450 families, indicating marine bacterial CYPs are not as well sampled as land/freshwater based bacterial CYPs. Future sequencing plans of the Genome 10K project, i5k and GIGA (Global Invertebrate Genomics Alliance) are expected to produce more than one million cytochrome P450 sequences by 2020. This article is part of a Special Issue entitled: Cytochrome P450 biodiversity and biotechnology, edited by Erika Plettner, Gianfranco Gilardi, Luet Wong, Vlada Urlacher, Jared Goldstone.","collection-title":"Cytochrome P450 biodiversity and biotechnology","container-title":"Biochimica et Biophysica Acta (BBA) - Proteins and Proteomics","DOI":"10.1016/j.bbapap.2017.05.003","ISSN":"1570-9639","issue":"1","journalAbbreviation":"Biochimica et Biophysica Acta (BBA) - Proteins and Proteomics","page":"141-154","source":"ScienceDirect","title":"Cytochrome P450 diversity in the tree of life","volume":"1866","author":[{"family":"Nelson","given":"David R."}],"issued":{"date-parts":[["2018",1,1]]}}}],"schema":"https://github.com/citation-style-language/schema/raw/master/csl-citation.json"} </w:instrText>
      </w:r>
      <w:r w:rsidR="007E16DE" w:rsidRPr="00E740A2">
        <w:rPr>
          <w:rFonts w:ascii="Times New Roman" w:hAnsi="Times New Roman" w:cs="Times New Roman"/>
          <w:sz w:val="24"/>
          <w:szCs w:val="24"/>
        </w:rPr>
        <w:fldChar w:fldCharType="separate"/>
      </w:r>
      <w:r w:rsidR="007E16DE" w:rsidRPr="00E740A2">
        <w:rPr>
          <w:rFonts w:ascii="Times New Roman" w:hAnsi="Times New Roman" w:cs="Times New Roman"/>
          <w:sz w:val="24"/>
        </w:rPr>
        <w:t>(Nelson 2018)</w:t>
      </w:r>
      <w:r w:rsidR="007E16DE" w:rsidRPr="00E740A2">
        <w:rPr>
          <w:rFonts w:ascii="Times New Roman" w:hAnsi="Times New Roman" w:cs="Times New Roman"/>
          <w:sz w:val="24"/>
          <w:szCs w:val="24"/>
        </w:rPr>
        <w:fldChar w:fldCharType="end"/>
      </w:r>
      <w:r w:rsidR="001E138F" w:rsidRPr="00E740A2">
        <w:rPr>
          <w:rFonts w:ascii="Times New Roman" w:hAnsi="Times New Roman" w:cs="Times New Roman"/>
          <w:sz w:val="24"/>
          <w:szCs w:val="24"/>
        </w:rPr>
        <w:t xml:space="preserve">. </w:t>
      </w:r>
      <w:r w:rsidR="00A56722" w:rsidRPr="00E740A2">
        <w:rPr>
          <w:rFonts w:ascii="Times New Roman" w:hAnsi="Times New Roman" w:cs="Times New Roman"/>
          <w:sz w:val="24"/>
          <w:szCs w:val="24"/>
        </w:rPr>
        <w:t>For example, the CYP</w:t>
      </w:r>
      <w:r w:rsidR="00761218" w:rsidRPr="00E740A2">
        <w:rPr>
          <w:rFonts w:ascii="Times New Roman" w:hAnsi="Times New Roman" w:cs="Times New Roman"/>
          <w:sz w:val="24"/>
          <w:szCs w:val="24"/>
        </w:rPr>
        <w:t>27C1</w:t>
      </w:r>
      <w:r w:rsidR="00A56722" w:rsidRPr="00E740A2">
        <w:rPr>
          <w:rFonts w:ascii="Times New Roman" w:hAnsi="Times New Roman" w:cs="Times New Roman"/>
          <w:sz w:val="24"/>
          <w:szCs w:val="24"/>
        </w:rPr>
        <w:t xml:space="preserve"> enzyme</w:t>
      </w:r>
      <w:r w:rsidR="00472AD7" w:rsidRPr="00E740A2">
        <w:rPr>
          <w:rFonts w:ascii="Times New Roman" w:hAnsi="Times New Roman" w:cs="Times New Roman"/>
          <w:sz w:val="24"/>
          <w:szCs w:val="24"/>
        </w:rPr>
        <w:t xml:space="preserve">, </w:t>
      </w:r>
      <w:r w:rsidR="00A56722" w:rsidRPr="00E740A2">
        <w:rPr>
          <w:rFonts w:ascii="Times New Roman" w:hAnsi="Times New Roman" w:cs="Times New Roman"/>
          <w:sz w:val="24"/>
          <w:szCs w:val="24"/>
        </w:rPr>
        <w:t>the most specific to the retinol metabolism</w:t>
      </w:r>
      <w:r w:rsidR="00472AD7" w:rsidRPr="00E740A2">
        <w:rPr>
          <w:rFonts w:ascii="Times New Roman" w:hAnsi="Times New Roman" w:cs="Times New Roman"/>
          <w:sz w:val="24"/>
          <w:szCs w:val="24"/>
        </w:rPr>
        <w:t xml:space="preserve"> (Table 4.1),</w:t>
      </w:r>
      <w:r w:rsidR="00A56722" w:rsidRPr="00E740A2">
        <w:rPr>
          <w:rFonts w:ascii="Times New Roman" w:hAnsi="Times New Roman" w:cs="Times New Roman"/>
          <w:sz w:val="24"/>
          <w:szCs w:val="24"/>
        </w:rPr>
        <w:t xml:space="preserve"> belongs to </w:t>
      </w:r>
      <w:r w:rsidR="007940ED" w:rsidRPr="00E740A2">
        <w:rPr>
          <w:rFonts w:ascii="Times New Roman" w:hAnsi="Times New Roman" w:cs="Times New Roman"/>
          <w:sz w:val="24"/>
          <w:szCs w:val="24"/>
        </w:rPr>
        <w:t xml:space="preserve">the family 27, subfamily C, and is the </w:t>
      </w:r>
      <w:r w:rsidR="00761218" w:rsidRPr="00E740A2">
        <w:rPr>
          <w:rFonts w:ascii="Times New Roman" w:hAnsi="Times New Roman" w:cs="Times New Roman"/>
          <w:sz w:val="24"/>
          <w:szCs w:val="24"/>
        </w:rPr>
        <w:t>member 1</w:t>
      </w:r>
      <w:r w:rsidR="007940ED" w:rsidRPr="00E740A2">
        <w:rPr>
          <w:rFonts w:ascii="Times New Roman" w:hAnsi="Times New Roman" w:cs="Times New Roman"/>
          <w:sz w:val="24"/>
          <w:szCs w:val="24"/>
        </w:rPr>
        <w:t xml:space="preserve">. </w:t>
      </w:r>
      <w:r w:rsidR="00761218" w:rsidRPr="00E740A2">
        <w:rPr>
          <w:rFonts w:ascii="Times New Roman" w:hAnsi="Times New Roman" w:cs="Times New Roman"/>
          <w:sz w:val="24"/>
          <w:szCs w:val="24"/>
        </w:rPr>
        <w:t>It catalyses</w:t>
      </w:r>
      <w:r w:rsidR="008C0555" w:rsidRPr="00E740A2">
        <w:rPr>
          <w:rFonts w:ascii="Times New Roman" w:hAnsi="Times New Roman" w:cs="Times New Roman"/>
          <w:sz w:val="24"/>
          <w:szCs w:val="24"/>
        </w:rPr>
        <w:t xml:space="preserve"> the 3,4 desaturation of all-trans-retinol to all-trans-3,4-didehydroretinol</w:t>
      </w:r>
      <w:r w:rsidR="002D5CE3" w:rsidRPr="00E740A2">
        <w:rPr>
          <w:rFonts w:ascii="Times New Roman" w:hAnsi="Times New Roman" w:cs="Times New Roman"/>
          <w:sz w:val="24"/>
          <w:szCs w:val="24"/>
        </w:rPr>
        <w:t xml:space="preserve"> </w:t>
      </w:r>
      <w:r w:rsidR="00EE3FF8" w:rsidRPr="00E740A2">
        <w:rPr>
          <w:rFonts w:ascii="Times New Roman" w:hAnsi="Times New Roman" w:cs="Times New Roman"/>
          <w:sz w:val="24"/>
          <w:szCs w:val="24"/>
        </w:rPr>
        <w:fldChar w:fldCharType="begin"/>
      </w:r>
      <w:r w:rsidR="00617CD7" w:rsidRPr="00E740A2">
        <w:rPr>
          <w:rFonts w:ascii="Times New Roman" w:hAnsi="Times New Roman" w:cs="Times New Roman"/>
          <w:sz w:val="24"/>
          <w:szCs w:val="24"/>
        </w:rPr>
        <w:instrText xml:space="preserve"> ADDIN ZOTERO_ITEM CSL_CITATION {"citationID":"WkDT5eBK","properties":{"formattedCitation":"(Enright et al. 2015; Kramlinger et al. 2016; Corbo 2021)","plainCitation":"(Enright et al. 2015; Kramlinger et al. 2016; Corbo 2021)","noteIndex":0},"citationItems":[{"id":1416,"uris":["http://zotero.org/users/8176000/items/VS9Z3TLT"],"itemData":{"id":1416,"type":"article-journal","container-title":"Current Biology","DOI":"10.1016/j.cub.2015.10.018","ISSN":"0960-9822","issue":"23","journalAbbreviation":"Current Biology","language":"English","note":"publisher: Elsevier\nPMID: 26549260","page":"3048-3057","source":"www.cell.com","title":"Cyp27c1 Red-Shifts the Spectral Sensitivity of Photoreceptors by Converting Vitamin A1 into A2","volume":"25","author":[{"family":"Enright","given":"Jennifer M."},{"family":"Toomey","given":"Matthew B."},{"family":"Sato","given":"Shin-ya"},{"family":"Temple","given":"Shelby E."},{"family":"Allen","given":"James R."},{"family":"Fujiwara","given":"Rina"},{"family":"Kramlinger","given":"Valerie M."},{"family":"Nagy","given":"Leslie D."},{"family":"Johnson","given":"Kevin M."},{"family":"Xiao","given":"Yi"},{"family":"How","given":"Martin J."},{"family":"Johnson","given":"Stephen L."},{"family":"Roberts","given":"Nicholas W."},{"family":"Kefalov","given":"Vladimir J."},{"family":"Guengerich","given":"F. Peter"},{"family":"Corbo","given":"Joseph C."}],"issued":{"date-parts":[["2015",12,7]]}}},{"id":1415,"uris":["http://zotero.org/users/8176000/items/EL6YAP7B"],"itemData":{"id":1415,"type":"article-journal","abstract":"In humans, a considerable fraction of the retinoid pool in skin is derived from vitamin A2 (all-trans 3,4-dehydroretinal). Vitamin A2 may be locally generated by keratinocytes, which can convert vitamin A1 (all-trans retinol) into vitamin A2 in cell culture. We report that human cytochrome P450 (hP450) 27C1, a previously ‘orphan’ enzyme, can catalyze this reaction. Purified recombinant hP450 27C1 bound and desaturated all-trans retinol, retinal, and retinoic acid, as well as 11-cis-retinal. Although the physiological role of 3,4-dehydroretinoids in humans is unclear, we have identified hP450 27C1 as an enzyme capable of efficiently mediating their formation.","container-title":"FEBS Letters","DOI":"10.1002/1873-3468.12167","ISSN":"1873-3468","issue":"9","language":"en","license":"© 2016 Federation of European Biochemical Societies","note":"_eprint: https://onlinelibrary.wiley.com/doi/pdf/10.1002/1873-3468.12167","page":"1304-1312","source":"Wiley Online Library","title":"Human cytochrome P450 27C1 catalyzes 3,4-desaturation of retinoids","volume":"590","author":[{"family":"Kramlinger","given":"Valerie M."},{"family":"Nagy","given":"Leslie D."},{"family":"Fujiwara","given":"Rina"},{"family":"Johnson","given":"Kevin M."},{"family":"Phan","given":"Thanh T. N."},{"family":"Xiao","given":"Yi"},{"family":"Enright","given":"Jennifer M."},{"family":"Toomey","given":"Matthew B."},{"family":"Corbo","given":"Joseph C."},{"family":"Guengerich","given":"Frederick Peter"}],"issued":{"date-parts":[["2016"]]}}},{"id":1413,"uris":["http://zotero.org/users/8176000/items/35EM7N8M"],"itemData":{"id":1413,"type":"article-journal","abstract":"Vertebrate rod and cone photoreceptors detect light via a specialized organelle called the outer segment. This structure is packed with light-sensitive molecules known as visual pigments that consist of a G-protein-coupled, seven-transmembrane protein known as opsin, and a chromophore prosthetic group, either 11-cis retinal (‘A1’) or 11-cis 3,4-didehydroretinal (‘A2’). The enzyme cyp27c1 converts A1 into A2 in the retinal pigment epithelium. Replacing A1 with A2 in a visual pigment red-shifts its spectral sensitivity and broadens its bandwidth of absorption at the expense of decreased photosensitivity and increased thermal noise. The use of vitamin A2-based visual pigments is strongly associated with the occupation of aquatic habitats in which the ambient light is red-shifted. By modulating the A1/A2 ratio in the retina, an organism can dynamically tune the spectral sensitivity of the visual system to better match the predominant wavelengths of light in its environment. As many as a quarter of all vertebrate species utilize A2, at least during a part of their life cycle or under certain environmental conditions. A2 utilization therefore represents an important and widespread mechanism of sensory plasticity. This review provides an up-to-date account of the A1/A2 chromophore exchange system.","container-title":"Developmental Biology","DOI":"10.1016/j.ydbio.2021.03.002","ISSN":"0012-1606","journalAbbreviation":"Developmental Biology","page":"145-155","source":"ScienceDirect","title":"Vitamin A1/A2 chromophore exchange: Its role in spectral tuning and visual plasticity","title-short":"Vitamin A1/A2 chromophore exchange","volume":"475","author":[{"family":"Corbo","given":"Joseph C."}],"issued":{"date-parts":[["2021",7,1]]}}}],"schema":"https://github.com/citation-style-language/schema/raw/master/csl-citation.json"} </w:instrText>
      </w:r>
      <w:r w:rsidR="00EE3FF8" w:rsidRPr="00E740A2">
        <w:rPr>
          <w:rFonts w:ascii="Times New Roman" w:hAnsi="Times New Roman" w:cs="Times New Roman"/>
          <w:sz w:val="24"/>
          <w:szCs w:val="24"/>
        </w:rPr>
        <w:fldChar w:fldCharType="separate"/>
      </w:r>
      <w:r w:rsidR="00617CD7" w:rsidRPr="00E740A2">
        <w:rPr>
          <w:rFonts w:ascii="Times New Roman" w:hAnsi="Times New Roman" w:cs="Times New Roman"/>
          <w:sz w:val="24"/>
        </w:rPr>
        <w:t xml:space="preserve">(Enright et al. 2015; </w:t>
      </w:r>
      <w:proofErr w:type="spellStart"/>
      <w:r w:rsidR="00617CD7" w:rsidRPr="00E740A2">
        <w:rPr>
          <w:rFonts w:ascii="Times New Roman" w:hAnsi="Times New Roman" w:cs="Times New Roman"/>
          <w:sz w:val="24"/>
        </w:rPr>
        <w:t>Kramlinger</w:t>
      </w:r>
      <w:proofErr w:type="spellEnd"/>
      <w:r w:rsidR="00617CD7" w:rsidRPr="00E740A2">
        <w:rPr>
          <w:rFonts w:ascii="Times New Roman" w:hAnsi="Times New Roman" w:cs="Times New Roman"/>
          <w:sz w:val="24"/>
        </w:rPr>
        <w:t xml:space="preserve"> et al. 2016; Corbo 2021)</w:t>
      </w:r>
      <w:r w:rsidR="00EE3FF8" w:rsidRPr="00E740A2">
        <w:rPr>
          <w:rFonts w:ascii="Times New Roman" w:hAnsi="Times New Roman" w:cs="Times New Roman"/>
          <w:sz w:val="24"/>
          <w:szCs w:val="24"/>
        </w:rPr>
        <w:fldChar w:fldCharType="end"/>
      </w:r>
      <w:r w:rsidR="007B5461" w:rsidRPr="00E740A2">
        <w:rPr>
          <w:rFonts w:ascii="Times New Roman" w:hAnsi="Times New Roman" w:cs="Times New Roman"/>
          <w:sz w:val="24"/>
          <w:szCs w:val="24"/>
        </w:rPr>
        <w:t xml:space="preserve"> (Figure 4.1)</w:t>
      </w:r>
      <w:r w:rsidR="002D5CE3" w:rsidRPr="00E740A2">
        <w:rPr>
          <w:rFonts w:ascii="Times New Roman" w:hAnsi="Times New Roman" w:cs="Times New Roman"/>
          <w:sz w:val="24"/>
          <w:szCs w:val="24"/>
        </w:rPr>
        <w:t xml:space="preserve">. </w:t>
      </w:r>
      <w:r w:rsidR="00046DFB" w:rsidRPr="00E740A2">
        <w:rPr>
          <w:rFonts w:ascii="Times New Roman" w:hAnsi="Times New Roman" w:cs="Times New Roman"/>
          <w:sz w:val="24"/>
          <w:szCs w:val="24"/>
        </w:rPr>
        <w:t xml:space="preserve">The other CYP enzymes involved in the retinol metabolism </w:t>
      </w:r>
      <w:r w:rsidR="00DE45C8" w:rsidRPr="00E740A2">
        <w:rPr>
          <w:rFonts w:ascii="Times New Roman" w:hAnsi="Times New Roman" w:cs="Times New Roman"/>
          <w:sz w:val="24"/>
          <w:szCs w:val="24"/>
        </w:rPr>
        <w:t xml:space="preserve">have varied degree of specificity and are listed in Table 4.1. </w:t>
      </w:r>
    </w:p>
    <w:p w14:paraId="6F0C1A61" w14:textId="237E740B" w:rsidR="001468E9" w:rsidRPr="00E740A2" w:rsidRDefault="001468E9"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lastRenderedPageBreak/>
        <w:t>While being a vast</w:t>
      </w:r>
      <w:r w:rsidR="00F379A4" w:rsidRPr="00E740A2">
        <w:rPr>
          <w:rFonts w:ascii="Times New Roman" w:hAnsi="Times New Roman" w:cs="Times New Roman"/>
          <w:sz w:val="24"/>
          <w:szCs w:val="24"/>
        </w:rPr>
        <w:t xml:space="preserve"> family, the orthogroup identification was straightforward, with OrthoFinder and Broccoli results coinciding </w:t>
      </w:r>
      <w:r w:rsidR="00046563" w:rsidRPr="00E740A2">
        <w:rPr>
          <w:rFonts w:ascii="Times New Roman" w:hAnsi="Times New Roman" w:cs="Times New Roman"/>
          <w:sz w:val="24"/>
          <w:szCs w:val="24"/>
        </w:rPr>
        <w:t xml:space="preserve">(Figure 4.2). </w:t>
      </w:r>
      <w:r w:rsidR="00505B7A" w:rsidRPr="00E740A2">
        <w:rPr>
          <w:rFonts w:ascii="Times New Roman" w:hAnsi="Times New Roman" w:cs="Times New Roman"/>
          <w:sz w:val="24"/>
          <w:szCs w:val="24"/>
        </w:rPr>
        <w:t xml:space="preserve">The total orthogroup contained </w:t>
      </w:r>
      <w:r w:rsidR="00742EE0" w:rsidRPr="00E740A2">
        <w:rPr>
          <w:rFonts w:ascii="Times New Roman" w:hAnsi="Times New Roman" w:cs="Times New Roman"/>
          <w:sz w:val="24"/>
          <w:szCs w:val="24"/>
        </w:rPr>
        <w:t>4499 sequences</w:t>
      </w:r>
      <w:r w:rsidR="00243EC2" w:rsidRPr="00E740A2">
        <w:rPr>
          <w:rFonts w:ascii="Times New Roman" w:hAnsi="Times New Roman" w:cs="Times New Roman"/>
          <w:sz w:val="24"/>
          <w:szCs w:val="24"/>
        </w:rPr>
        <w:t xml:space="preserve">, making it the largest </w:t>
      </w:r>
      <w:r w:rsidR="0014084C" w:rsidRPr="00E740A2">
        <w:rPr>
          <w:rFonts w:ascii="Times New Roman" w:hAnsi="Times New Roman" w:cs="Times New Roman"/>
          <w:sz w:val="24"/>
          <w:szCs w:val="24"/>
        </w:rPr>
        <w:t>group examined in this study</w:t>
      </w:r>
      <w:r w:rsidR="00742EE0" w:rsidRPr="00E740A2">
        <w:rPr>
          <w:rFonts w:ascii="Times New Roman" w:hAnsi="Times New Roman" w:cs="Times New Roman"/>
          <w:sz w:val="24"/>
          <w:szCs w:val="24"/>
        </w:rPr>
        <w:t xml:space="preserve">. </w:t>
      </w:r>
      <w:r w:rsidR="00F21408" w:rsidRPr="00E740A2">
        <w:rPr>
          <w:rFonts w:ascii="Times New Roman" w:hAnsi="Times New Roman" w:cs="Times New Roman"/>
          <w:sz w:val="24"/>
          <w:szCs w:val="24"/>
        </w:rPr>
        <w:t xml:space="preserve">The distribution also spans all of Eukarya with only three species of the 101 examined </w:t>
      </w:r>
      <w:r w:rsidR="00AB3A4D" w:rsidRPr="00E740A2">
        <w:rPr>
          <w:rFonts w:ascii="Times New Roman" w:hAnsi="Times New Roman" w:cs="Times New Roman"/>
          <w:sz w:val="24"/>
          <w:szCs w:val="24"/>
        </w:rPr>
        <w:t>lacking</w:t>
      </w:r>
      <w:r w:rsidR="00F21408" w:rsidRPr="00E740A2">
        <w:rPr>
          <w:rFonts w:ascii="Times New Roman" w:hAnsi="Times New Roman" w:cs="Times New Roman"/>
          <w:sz w:val="24"/>
          <w:szCs w:val="24"/>
        </w:rPr>
        <w:t xml:space="preserve"> it (Figure 4.11A). </w:t>
      </w:r>
    </w:p>
    <w:p w14:paraId="117404B6" w14:textId="2892E674" w:rsidR="001372C0" w:rsidRPr="00E740A2" w:rsidRDefault="00BD3BE6"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Possvm identified 74 orthogroups</w:t>
      </w:r>
      <w:r w:rsidR="00A923C9" w:rsidRPr="00E740A2">
        <w:rPr>
          <w:rFonts w:ascii="Times New Roman" w:hAnsi="Times New Roman" w:cs="Times New Roman"/>
          <w:sz w:val="24"/>
          <w:szCs w:val="24"/>
        </w:rPr>
        <w:t xml:space="preserve"> (Figure 4.11B)</w:t>
      </w:r>
      <w:r w:rsidRPr="00E740A2">
        <w:rPr>
          <w:rFonts w:ascii="Times New Roman" w:hAnsi="Times New Roman" w:cs="Times New Roman"/>
          <w:sz w:val="24"/>
          <w:szCs w:val="24"/>
        </w:rPr>
        <w:t>, meaning that</w:t>
      </w:r>
      <w:r w:rsidR="00422B68" w:rsidRPr="00E740A2">
        <w:rPr>
          <w:rFonts w:ascii="Times New Roman" w:hAnsi="Times New Roman" w:cs="Times New Roman"/>
          <w:sz w:val="24"/>
          <w:szCs w:val="24"/>
        </w:rPr>
        <w:t xml:space="preserve"> w</w:t>
      </w:r>
      <w:r w:rsidR="00A1320A" w:rsidRPr="00E740A2">
        <w:rPr>
          <w:rFonts w:ascii="Times New Roman" w:hAnsi="Times New Roman" w:cs="Times New Roman"/>
          <w:sz w:val="24"/>
          <w:szCs w:val="24"/>
        </w:rPr>
        <w:t xml:space="preserve">hile being slightly larger than the RDH/DHRS orthogroup, it is </w:t>
      </w:r>
      <w:r w:rsidR="001C760D" w:rsidRPr="00E740A2">
        <w:rPr>
          <w:rFonts w:ascii="Times New Roman" w:hAnsi="Times New Roman" w:cs="Times New Roman"/>
          <w:sz w:val="24"/>
          <w:szCs w:val="24"/>
        </w:rPr>
        <w:t>overall</w:t>
      </w:r>
      <w:r w:rsidR="00A1320A" w:rsidRPr="00E740A2">
        <w:rPr>
          <w:rFonts w:ascii="Times New Roman" w:hAnsi="Times New Roman" w:cs="Times New Roman"/>
          <w:sz w:val="24"/>
          <w:szCs w:val="24"/>
        </w:rPr>
        <w:t xml:space="preserve"> </w:t>
      </w:r>
      <w:r w:rsidR="001C760D" w:rsidRPr="00E740A2">
        <w:rPr>
          <w:rFonts w:ascii="Times New Roman" w:hAnsi="Times New Roman" w:cs="Times New Roman"/>
          <w:sz w:val="24"/>
          <w:szCs w:val="24"/>
        </w:rPr>
        <w:t xml:space="preserve">much </w:t>
      </w:r>
      <w:r w:rsidR="00422B68" w:rsidRPr="00E740A2">
        <w:rPr>
          <w:rFonts w:ascii="Times New Roman" w:hAnsi="Times New Roman" w:cs="Times New Roman"/>
          <w:sz w:val="24"/>
          <w:szCs w:val="24"/>
        </w:rPr>
        <w:t>less fragmented</w:t>
      </w:r>
      <w:r w:rsidR="00A1320A" w:rsidRPr="00E740A2">
        <w:rPr>
          <w:rFonts w:ascii="Times New Roman" w:hAnsi="Times New Roman" w:cs="Times New Roman"/>
          <w:sz w:val="24"/>
          <w:szCs w:val="24"/>
        </w:rPr>
        <w:t>.</w:t>
      </w:r>
      <w:r w:rsidR="001C760D" w:rsidRPr="00E740A2">
        <w:rPr>
          <w:rFonts w:ascii="Times New Roman" w:hAnsi="Times New Roman" w:cs="Times New Roman"/>
          <w:sz w:val="24"/>
          <w:szCs w:val="24"/>
        </w:rPr>
        <w:t xml:space="preserve"> Nevertheless, the CYP enzymes described to be involved in the retinol metabolism</w:t>
      </w:r>
      <w:r w:rsidR="00215591" w:rsidRPr="00E740A2">
        <w:rPr>
          <w:rFonts w:ascii="Times New Roman" w:hAnsi="Times New Roman" w:cs="Times New Roman"/>
          <w:sz w:val="24"/>
          <w:szCs w:val="24"/>
        </w:rPr>
        <w:t xml:space="preserve"> (Table 4.1) are not all belonging to the same </w:t>
      </w:r>
      <w:r w:rsidR="00922176" w:rsidRPr="00E740A2">
        <w:rPr>
          <w:rFonts w:ascii="Times New Roman" w:hAnsi="Times New Roman" w:cs="Times New Roman"/>
          <w:sz w:val="24"/>
          <w:szCs w:val="24"/>
        </w:rPr>
        <w:t>P</w:t>
      </w:r>
      <w:r w:rsidR="00215591" w:rsidRPr="00E740A2">
        <w:rPr>
          <w:rFonts w:ascii="Times New Roman" w:hAnsi="Times New Roman" w:cs="Times New Roman"/>
          <w:sz w:val="24"/>
          <w:szCs w:val="24"/>
        </w:rPr>
        <w:t>ossvm orthogroup, nor to one monophyletic clade, but rather span</w:t>
      </w:r>
      <w:r w:rsidR="00482C3E" w:rsidRPr="00E740A2">
        <w:rPr>
          <w:rFonts w:ascii="Times New Roman" w:hAnsi="Times New Roman" w:cs="Times New Roman"/>
          <w:sz w:val="24"/>
          <w:szCs w:val="24"/>
        </w:rPr>
        <w:t xml:space="preserve"> 5 separate monophyletic clades. </w:t>
      </w:r>
      <w:r w:rsidR="00467519" w:rsidRPr="00E740A2">
        <w:rPr>
          <w:rFonts w:ascii="Times New Roman" w:hAnsi="Times New Roman" w:cs="Times New Roman"/>
          <w:sz w:val="24"/>
          <w:szCs w:val="24"/>
        </w:rPr>
        <w:t xml:space="preserve">These groups are confirmed with the GeneRax reconciliation (Figure </w:t>
      </w:r>
      <w:r w:rsidR="00EE6AB6" w:rsidRPr="00E740A2">
        <w:rPr>
          <w:rFonts w:ascii="Times New Roman" w:hAnsi="Times New Roman" w:cs="Times New Roman"/>
          <w:sz w:val="24"/>
          <w:szCs w:val="24"/>
        </w:rPr>
        <w:t xml:space="preserve">4.11C) that also identifies a </w:t>
      </w:r>
      <w:r w:rsidR="00CE71CB" w:rsidRPr="00E740A2">
        <w:rPr>
          <w:rFonts w:ascii="Times New Roman" w:hAnsi="Times New Roman" w:cs="Times New Roman"/>
          <w:sz w:val="24"/>
          <w:szCs w:val="24"/>
        </w:rPr>
        <w:t xml:space="preserve">relatively low amount of duplication and loss events considering the number of sequences in the orthogroup. </w:t>
      </w:r>
      <w:r w:rsidR="00704D42" w:rsidRPr="00E740A2">
        <w:rPr>
          <w:rFonts w:ascii="Times New Roman" w:hAnsi="Times New Roman" w:cs="Times New Roman"/>
          <w:sz w:val="24"/>
          <w:szCs w:val="24"/>
        </w:rPr>
        <w:t xml:space="preserve">Overall, monophyletic clades </w:t>
      </w:r>
      <w:r w:rsidR="00E850E2" w:rsidRPr="00E740A2">
        <w:rPr>
          <w:rFonts w:ascii="Times New Roman" w:hAnsi="Times New Roman" w:cs="Times New Roman"/>
          <w:sz w:val="24"/>
          <w:szCs w:val="24"/>
        </w:rPr>
        <w:t>encompassing</w:t>
      </w:r>
      <w:r w:rsidR="00704D42" w:rsidRPr="00E740A2">
        <w:rPr>
          <w:rFonts w:ascii="Times New Roman" w:hAnsi="Times New Roman" w:cs="Times New Roman"/>
          <w:sz w:val="24"/>
          <w:szCs w:val="24"/>
        </w:rPr>
        <w:t xml:space="preserve"> </w:t>
      </w:r>
      <w:r w:rsidR="002543A0" w:rsidRPr="00E740A2">
        <w:rPr>
          <w:rFonts w:ascii="Times New Roman" w:hAnsi="Times New Roman" w:cs="Times New Roman"/>
          <w:sz w:val="24"/>
          <w:szCs w:val="24"/>
        </w:rPr>
        <w:t xml:space="preserve">CYP enzymes </w:t>
      </w:r>
      <w:r w:rsidR="00E850E2" w:rsidRPr="00E740A2">
        <w:rPr>
          <w:rFonts w:ascii="Times New Roman" w:hAnsi="Times New Roman" w:cs="Times New Roman"/>
          <w:sz w:val="24"/>
          <w:szCs w:val="24"/>
        </w:rPr>
        <w:t>implicated</w:t>
      </w:r>
      <w:r w:rsidR="002543A0" w:rsidRPr="00E740A2">
        <w:rPr>
          <w:rFonts w:ascii="Times New Roman" w:hAnsi="Times New Roman" w:cs="Times New Roman"/>
          <w:sz w:val="24"/>
          <w:szCs w:val="24"/>
        </w:rPr>
        <w:t xml:space="preserve"> in retinol metabolism contain sequences </w:t>
      </w:r>
      <w:r w:rsidR="00CC52EF" w:rsidRPr="00E740A2">
        <w:rPr>
          <w:rFonts w:ascii="Times New Roman" w:hAnsi="Times New Roman" w:cs="Times New Roman"/>
          <w:sz w:val="24"/>
          <w:szCs w:val="24"/>
        </w:rPr>
        <w:t>spanning most</w:t>
      </w:r>
      <w:r w:rsidR="002543A0" w:rsidRPr="00E740A2">
        <w:rPr>
          <w:rFonts w:ascii="Times New Roman" w:hAnsi="Times New Roman" w:cs="Times New Roman"/>
          <w:sz w:val="24"/>
          <w:szCs w:val="24"/>
        </w:rPr>
        <w:t xml:space="preserve"> eukaryot</w:t>
      </w:r>
      <w:r w:rsidR="00CC52EF" w:rsidRPr="00E740A2">
        <w:rPr>
          <w:rFonts w:ascii="Times New Roman" w:hAnsi="Times New Roman" w:cs="Times New Roman"/>
          <w:sz w:val="24"/>
          <w:szCs w:val="24"/>
        </w:rPr>
        <w:t>ic groups</w:t>
      </w:r>
      <w:r w:rsidR="002543A0" w:rsidRPr="00E740A2">
        <w:rPr>
          <w:rFonts w:ascii="Times New Roman" w:hAnsi="Times New Roman" w:cs="Times New Roman"/>
          <w:sz w:val="24"/>
          <w:szCs w:val="24"/>
        </w:rPr>
        <w:t>.</w:t>
      </w:r>
    </w:p>
    <w:p w14:paraId="7E7A9341" w14:textId="77777777" w:rsidR="00A1320A" w:rsidRPr="00E740A2" w:rsidRDefault="00A1320A" w:rsidP="00772800">
      <w:pPr>
        <w:spacing w:line="360" w:lineRule="auto"/>
        <w:jc w:val="both"/>
        <w:rPr>
          <w:rFonts w:ascii="Times New Roman" w:hAnsi="Times New Roman" w:cs="Times New Roman"/>
          <w:sz w:val="24"/>
          <w:szCs w:val="24"/>
        </w:rPr>
      </w:pPr>
    </w:p>
    <w:p w14:paraId="305929FD" w14:textId="04DF9C18" w:rsidR="00AA5CD8" w:rsidRPr="00E740A2" w:rsidRDefault="00AA5CD8"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AOX</w:t>
      </w:r>
    </w:p>
    <w:p w14:paraId="4CA2ACEF" w14:textId="707C5F4C" w:rsidR="00AA5CD8" w:rsidRPr="00E740A2" w:rsidRDefault="00E317D6"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Aldehyde Oxidase 1 </w:t>
      </w:r>
      <w:r w:rsidR="00E01B6F" w:rsidRPr="00E740A2">
        <w:rPr>
          <w:rFonts w:ascii="Times New Roman" w:hAnsi="Times New Roman" w:cs="Times New Roman"/>
          <w:sz w:val="24"/>
          <w:szCs w:val="24"/>
        </w:rPr>
        <w:t>(AOX1) is responsible for the oxidation of a wide variety of ald</w:t>
      </w:r>
      <w:r w:rsidR="000B6FAA" w:rsidRPr="00E740A2">
        <w:rPr>
          <w:rFonts w:ascii="Times New Roman" w:hAnsi="Times New Roman" w:cs="Times New Roman"/>
          <w:sz w:val="24"/>
          <w:szCs w:val="24"/>
        </w:rPr>
        <w:t xml:space="preserve">ehydes to their corresponding carboxylic acids </w:t>
      </w:r>
      <w:r w:rsidR="00453E8C" w:rsidRPr="00E740A2">
        <w:rPr>
          <w:rFonts w:ascii="Times New Roman" w:hAnsi="Times New Roman" w:cs="Times New Roman"/>
          <w:sz w:val="24"/>
          <w:szCs w:val="24"/>
        </w:rPr>
        <w:fldChar w:fldCharType="begin"/>
      </w:r>
      <w:r w:rsidR="00453E8C" w:rsidRPr="00E740A2">
        <w:rPr>
          <w:rFonts w:ascii="Times New Roman" w:hAnsi="Times New Roman" w:cs="Times New Roman"/>
          <w:sz w:val="24"/>
          <w:szCs w:val="24"/>
        </w:rPr>
        <w:instrText xml:space="preserve"> ADDIN ZOTERO_ITEM CSL_CITATION {"citationID":"VOsRa1LO","properties":{"formattedCitation":"(Terao et al. 2016)","plainCitation":"(Terao et al. 2016)","noteIndex":0},"citationItems":[{"id":1419,"uris":["http://zotero.org/users/8176000/items/LTJ6S4DD"],"itemData":{"id":1419,"type":"article-journal","abstract":"Mammalian aldehyde oxidases (AOXs; EC1.2.3.1) are a group of conserved proteins belonging to the family of molybdo-flavoenzymes along with the structurally related xanthine dehydrogenase enzyme. AOXs are characterized by broad substrate specificity, oxidizing not only aromatic and aliphatic aldehydes into the corresponding carboxylic acids, but also hydroxylating a series of heteroaromatic rings. The number of AOX isoenzymes expressed in different vertebrate species is variable. The two extremes are represented by humans, which express a single enzyme (AOX1) in many organs and mice or rats which are characterized by tissue-specific expression of four isoforms (AOX1, AOX2, AOX3, and AOX4). In vertebrates each AOX isoenzyme is the product of a distinct gene consisting of 35 highly conserved exons. The extant species-specific complement of AOX isoenzymes is the result of a complex evolutionary process consisting of a first phase characterized by a series of asynchronous gene duplications and a second phase where the pseudogenization and gene deletion events prevail. In the last few years remarkable advances in the elucidation of the structural characteristics and the catalytic mechanisms of mammalian AOXs have been made thanks to the successful crystallization of human AOX1 and mouse AOX3. Much less is known about the physiological function and physiological substrates of human AOX1 and other mammalian AOX isoenzymes, although the importance of these proteins in xenobiotic metabolism is fairly well established and their relevance in drug development is increasing. This review article provides an overview and a discussion of the current knowledge on mammalian AOX.","container-title":"Archives of Toxicology","DOI":"10.1007/s00204-016-1683-1","ISSN":"1432-0738","issue":"4","journalAbbreviation":"Arch Toxicol","language":"en","page":"753-780","source":"Springer Link","title":"Structure and function of mammalian aldehyde oxidases","volume":"90","author":[{"family":"Terao","given":"Mineko"},{"family":"Romão","given":"Maria João"},{"family":"Leimkühler","given":"Silke"},{"family":"Bolis","given":"Marco"},{"family":"Fratelli","given":"Maddalena"},{"family":"Coelho","given":"Catarina"},{"family":"Santos-Silva","given":"Teresa"},{"family":"Garattini","given":"Enrico"}],"issued":{"date-parts":[["2016",4,1]]}}}],"schema":"https://github.com/citation-style-language/schema/raw/master/csl-citation.json"} </w:instrText>
      </w:r>
      <w:r w:rsidR="00453E8C" w:rsidRPr="00E740A2">
        <w:rPr>
          <w:rFonts w:ascii="Times New Roman" w:hAnsi="Times New Roman" w:cs="Times New Roman"/>
          <w:sz w:val="24"/>
          <w:szCs w:val="24"/>
        </w:rPr>
        <w:fldChar w:fldCharType="separate"/>
      </w:r>
      <w:r w:rsidR="00453E8C" w:rsidRPr="00E740A2">
        <w:rPr>
          <w:rFonts w:ascii="Times New Roman" w:hAnsi="Times New Roman" w:cs="Times New Roman"/>
          <w:sz w:val="24"/>
        </w:rPr>
        <w:t>(Terao et al. 2016)</w:t>
      </w:r>
      <w:r w:rsidR="00453E8C" w:rsidRPr="00E740A2">
        <w:rPr>
          <w:rFonts w:ascii="Times New Roman" w:hAnsi="Times New Roman" w:cs="Times New Roman"/>
          <w:sz w:val="24"/>
          <w:szCs w:val="24"/>
        </w:rPr>
        <w:fldChar w:fldCharType="end"/>
      </w:r>
      <w:r w:rsidR="000B6FAA" w:rsidRPr="00E740A2">
        <w:rPr>
          <w:rFonts w:ascii="Times New Roman" w:hAnsi="Times New Roman" w:cs="Times New Roman"/>
          <w:sz w:val="24"/>
          <w:szCs w:val="24"/>
        </w:rPr>
        <w:t xml:space="preserve">. Within the retinol metabolism </w:t>
      </w:r>
      <w:r w:rsidR="00975D8A" w:rsidRPr="00E740A2">
        <w:rPr>
          <w:rFonts w:ascii="Times New Roman" w:hAnsi="Times New Roman" w:cs="Times New Roman"/>
          <w:sz w:val="24"/>
          <w:szCs w:val="24"/>
        </w:rPr>
        <w:t xml:space="preserve">it is able to oxidise retinal to retinoate </w:t>
      </w:r>
      <w:r w:rsidR="002629BA" w:rsidRPr="00E740A2">
        <w:rPr>
          <w:rFonts w:ascii="Times New Roman" w:hAnsi="Times New Roman" w:cs="Times New Roman"/>
          <w:sz w:val="24"/>
          <w:szCs w:val="24"/>
        </w:rPr>
        <w:fldChar w:fldCharType="begin"/>
      </w:r>
      <w:r w:rsidR="002629BA" w:rsidRPr="00E740A2">
        <w:rPr>
          <w:rFonts w:ascii="Times New Roman" w:hAnsi="Times New Roman" w:cs="Times New Roman"/>
          <w:sz w:val="24"/>
          <w:szCs w:val="24"/>
        </w:rPr>
        <w:instrText xml:space="preserve"> ADDIN ZOTERO_ITEM CSL_CITATION {"citationID":"VnVNklHP","properties":{"formattedCitation":"(Terao et al. 2016)","plainCitation":"(Terao et al. 2016)","noteIndex":0},"citationItems":[{"id":1419,"uris":["http://zotero.org/users/8176000/items/LTJ6S4DD"],"itemData":{"id":1419,"type":"article-journal","abstract":"Mammalian aldehyde oxidases (AOXs; EC1.2.3.1) are a group of conserved proteins belonging to the family of molybdo-flavoenzymes along with the structurally related xanthine dehydrogenase enzyme. AOXs are characterized by broad substrate specificity, oxidizing not only aromatic and aliphatic aldehydes into the corresponding carboxylic acids, but also hydroxylating a series of heteroaromatic rings. The number of AOX isoenzymes expressed in different vertebrate species is variable. The two extremes are represented by humans, which express a single enzyme (AOX1) in many organs and mice or rats which are characterized by tissue-specific expression of four isoforms (AOX1, AOX2, AOX3, and AOX4). In vertebrates each AOX isoenzyme is the product of a distinct gene consisting of 35 highly conserved exons. The extant species-specific complement of AOX isoenzymes is the result of a complex evolutionary process consisting of a first phase characterized by a series of asynchronous gene duplications and a second phase where the pseudogenization and gene deletion events prevail. In the last few years remarkable advances in the elucidation of the structural characteristics and the catalytic mechanisms of mammalian AOXs have been made thanks to the successful crystallization of human AOX1 and mouse AOX3. Much less is known about the physiological function and physiological substrates of human AOX1 and other mammalian AOX isoenzymes, although the importance of these proteins in xenobiotic metabolism is fairly well established and their relevance in drug development is increasing. This review article provides an overview and a discussion of the current knowledge on mammalian AOX.","container-title":"Archives of Toxicology","DOI":"10.1007/s00204-016-1683-1","ISSN":"1432-0738","issue":"4","journalAbbreviation":"Arch Toxicol","language":"en","page":"753-780","source":"Springer Link","title":"Structure and function of mammalian aldehyde oxidases","volume":"90","author":[{"family":"Terao","given":"Mineko"},{"family":"Romão","given":"Maria João"},{"family":"Leimkühler","given":"Silke"},{"family":"Bolis","given":"Marco"},{"family":"Fratelli","given":"Maddalena"},{"family":"Coelho","given":"Catarina"},{"family":"Santos-Silva","given":"Teresa"},{"family":"Garattini","given":"Enrico"}],"issued":{"date-parts":[["2016",4,1]]}}}],"schema":"https://github.com/citation-style-language/schema/raw/master/csl-citation.json"} </w:instrText>
      </w:r>
      <w:r w:rsidR="002629BA" w:rsidRPr="00E740A2">
        <w:rPr>
          <w:rFonts w:ascii="Times New Roman" w:hAnsi="Times New Roman" w:cs="Times New Roman"/>
          <w:sz w:val="24"/>
          <w:szCs w:val="24"/>
        </w:rPr>
        <w:fldChar w:fldCharType="separate"/>
      </w:r>
      <w:r w:rsidR="002629BA" w:rsidRPr="00E740A2">
        <w:rPr>
          <w:rFonts w:ascii="Times New Roman" w:hAnsi="Times New Roman" w:cs="Times New Roman"/>
          <w:sz w:val="24"/>
        </w:rPr>
        <w:t>(Terao et al. 2016)</w:t>
      </w:r>
      <w:r w:rsidR="002629BA" w:rsidRPr="00E740A2">
        <w:rPr>
          <w:rFonts w:ascii="Times New Roman" w:hAnsi="Times New Roman" w:cs="Times New Roman"/>
          <w:sz w:val="24"/>
          <w:szCs w:val="24"/>
        </w:rPr>
        <w:fldChar w:fldCharType="end"/>
      </w:r>
      <w:r w:rsidR="00975D8A" w:rsidRPr="00E740A2">
        <w:rPr>
          <w:rFonts w:ascii="Times New Roman" w:hAnsi="Times New Roman" w:cs="Times New Roman"/>
          <w:sz w:val="24"/>
          <w:szCs w:val="24"/>
        </w:rPr>
        <w:t xml:space="preserve"> (Figure 4.1), </w:t>
      </w:r>
      <w:r w:rsidR="00E115CD" w:rsidRPr="00E740A2">
        <w:rPr>
          <w:rFonts w:ascii="Times New Roman" w:hAnsi="Times New Roman" w:cs="Times New Roman"/>
          <w:sz w:val="24"/>
          <w:szCs w:val="24"/>
        </w:rPr>
        <w:t xml:space="preserve">although the primary enzyme for this is ALDH1 (see above). Overall AOX1 is not </w:t>
      </w:r>
      <w:r w:rsidR="00D25810" w:rsidRPr="00E740A2">
        <w:rPr>
          <w:rFonts w:ascii="Times New Roman" w:hAnsi="Times New Roman" w:cs="Times New Roman"/>
          <w:sz w:val="24"/>
          <w:szCs w:val="24"/>
        </w:rPr>
        <w:t xml:space="preserve">to be considered specific to the retinol metabolism (Table 4.1). </w:t>
      </w:r>
    </w:p>
    <w:p w14:paraId="4AA1542E" w14:textId="3AA09146" w:rsidR="00D25810" w:rsidRPr="00E740A2" w:rsidRDefault="009B31AD"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The </w:t>
      </w:r>
      <w:r w:rsidR="004C0171" w:rsidRPr="00E740A2">
        <w:rPr>
          <w:rFonts w:ascii="Times New Roman" w:hAnsi="Times New Roman" w:cs="Times New Roman"/>
          <w:sz w:val="24"/>
          <w:szCs w:val="24"/>
        </w:rPr>
        <w:t xml:space="preserve">identification of </w:t>
      </w:r>
      <w:r w:rsidR="006D5EC5" w:rsidRPr="00E740A2">
        <w:rPr>
          <w:rFonts w:ascii="Times New Roman" w:hAnsi="Times New Roman" w:cs="Times New Roman"/>
          <w:sz w:val="24"/>
          <w:szCs w:val="24"/>
        </w:rPr>
        <w:t>the</w:t>
      </w:r>
      <w:r w:rsidR="004C0171" w:rsidRPr="00E740A2">
        <w:rPr>
          <w:rFonts w:ascii="Times New Roman" w:hAnsi="Times New Roman" w:cs="Times New Roman"/>
          <w:sz w:val="24"/>
          <w:szCs w:val="24"/>
        </w:rPr>
        <w:t xml:space="preserve"> AOX orthogroup presented slight differences between OrthoFinder, which found one orthogroup, and Broccoli, that split the family into two orthogroups, the AOX and the AAO</w:t>
      </w:r>
      <w:r w:rsidR="00EC3163" w:rsidRPr="00E740A2">
        <w:rPr>
          <w:rFonts w:ascii="Times New Roman" w:hAnsi="Times New Roman" w:cs="Times New Roman"/>
          <w:sz w:val="24"/>
          <w:szCs w:val="24"/>
        </w:rPr>
        <w:t xml:space="preserve"> (</w:t>
      </w:r>
      <w:r w:rsidR="009C6768" w:rsidRPr="00E740A2">
        <w:rPr>
          <w:rFonts w:ascii="Times New Roman" w:hAnsi="Times New Roman" w:cs="Times New Roman"/>
          <w:sz w:val="24"/>
          <w:szCs w:val="24"/>
        </w:rPr>
        <w:t xml:space="preserve">Abscisic-aldehyde oxidase), a group of aldehyde oxidases primarily known in plants </w:t>
      </w:r>
      <w:r w:rsidR="00790563" w:rsidRPr="00E740A2">
        <w:rPr>
          <w:rFonts w:ascii="Times New Roman" w:hAnsi="Times New Roman" w:cs="Times New Roman"/>
          <w:sz w:val="24"/>
          <w:szCs w:val="24"/>
        </w:rPr>
        <w:fldChar w:fldCharType="begin"/>
      </w:r>
      <w:r w:rsidR="00790563" w:rsidRPr="00E740A2">
        <w:rPr>
          <w:rFonts w:ascii="Times New Roman" w:hAnsi="Times New Roman" w:cs="Times New Roman"/>
          <w:sz w:val="24"/>
          <w:szCs w:val="24"/>
        </w:rPr>
        <w:instrText xml:space="preserve"> ADDIN ZOTERO_ITEM CSL_CITATION {"citationID":"Q1d3VwCq","properties":{"formattedCitation":"(Seo et al. 2000)","plainCitation":"(Seo et al. 2000)","noteIndex":0},"citationItems":[{"id":1420,"uris":["http://zotero.org/users/8176000/items/2J3B8TZD"],"itemData":{"id":1420,"type":"article-journal","abstract":"Abscisic acid (ABA) is a plant hormone involved in seed development and responses to various environmental stresses. Oxidation of abscisic aldehyde is the last step of ABA biosynthesis and is catalysed by aldehyde oxidase (EC 1.2.3.1). We have reported the occurrence of three isoforms of aldehyde oxidase, AOα, AOβ and AOγ, in Arabidopsis thaliana seedlings, but none oxidized abscisic aldehyde. Here we report a new isoform, AOδ, found in rosette leaf extracts, which efficiently oxidizes abscisic aldehyde. AO δ was specifically recognized by antibodies raised against a recombinant peptide encoded by AAO3, one of four Arabidopsis aldehyde oxidase genes (AAO1, AAO2, AAO3 and AAO4). Functionally expressed AAO3 protein in the yeast Pichia pastoris showed a substrate preference very similar to that of rosette AOδ. These results indicate that AOδ is encoded by AAO3. AOδ produced in P. pastoris exhibited a very low Km value for abscisic aldehyde (0.51 μm), and the oxidation product was determined by gas chromatography–mass spectrometry to be ABA. Northern analysis showed that AAO3 mRNA is highly expressed in rosette leaves. When the rosette leaves were detached and exposed to dehydration, AAO3 mRNA expression increased rapidly within 3 h of the treatment. These results suggest that AOδ, the AAO3 gene product, acts as an abscisic aldehyde oxidase in Arabidopsis rosette leaves.","container-title":"The Plant Journal","DOI":"10.1046/j.1365-313x.2000.00812.x","ISSN":"1365-313X","issue":"4","language":"en","note":"_eprint: https://onlinelibrary.wiley.com/doi/pdf/10.1046/j.1365-313x.2000.00812.x","page":"481-488","source":"Wiley Online Library","title":"Abscisic aldehyde oxidase in leaves of Arabidopsis thaliana","volume":"23","author":[{"family":"Seo","given":"Mitsunori"},{"family":"Koiwai","given":"Hanae"},{"family":"Akaba","given":"Shuichi"},{"family":"Komano","given":"Teruya"},{"family":"Oritani","given":"Takayuki"},{"family":"Kamiya","given":"Yuji"},{"family":"Koshiba","given":"Tomokazu"}],"issued":{"date-parts":[["2000"]]}}}],"schema":"https://github.com/citation-style-language/schema/raw/master/csl-citation.json"} </w:instrText>
      </w:r>
      <w:r w:rsidR="00790563" w:rsidRPr="00E740A2">
        <w:rPr>
          <w:rFonts w:ascii="Times New Roman" w:hAnsi="Times New Roman" w:cs="Times New Roman"/>
          <w:sz w:val="24"/>
          <w:szCs w:val="24"/>
        </w:rPr>
        <w:fldChar w:fldCharType="separate"/>
      </w:r>
      <w:r w:rsidR="00790563" w:rsidRPr="00E740A2">
        <w:rPr>
          <w:rFonts w:ascii="Times New Roman" w:hAnsi="Times New Roman" w:cs="Times New Roman"/>
          <w:sz w:val="24"/>
        </w:rPr>
        <w:t>(Seo et al. 2000)</w:t>
      </w:r>
      <w:r w:rsidR="00790563" w:rsidRPr="00E740A2">
        <w:rPr>
          <w:rFonts w:ascii="Times New Roman" w:hAnsi="Times New Roman" w:cs="Times New Roman"/>
          <w:sz w:val="24"/>
          <w:szCs w:val="24"/>
        </w:rPr>
        <w:fldChar w:fldCharType="end"/>
      </w:r>
      <w:r w:rsidR="009C6768" w:rsidRPr="00E740A2">
        <w:rPr>
          <w:rFonts w:ascii="Times New Roman" w:hAnsi="Times New Roman" w:cs="Times New Roman"/>
          <w:sz w:val="24"/>
          <w:szCs w:val="24"/>
        </w:rPr>
        <w:t xml:space="preserve">. </w:t>
      </w:r>
      <w:r w:rsidR="0035733C" w:rsidRPr="00E740A2">
        <w:rPr>
          <w:rFonts w:ascii="Times New Roman" w:hAnsi="Times New Roman" w:cs="Times New Roman"/>
          <w:sz w:val="24"/>
          <w:szCs w:val="24"/>
        </w:rPr>
        <w:t xml:space="preserve">The total orthogroup of AOX includes 599 sequences. </w:t>
      </w:r>
      <w:r w:rsidR="00323721" w:rsidRPr="00E740A2">
        <w:rPr>
          <w:rFonts w:ascii="Times New Roman" w:hAnsi="Times New Roman" w:cs="Times New Roman"/>
          <w:sz w:val="24"/>
          <w:szCs w:val="24"/>
        </w:rPr>
        <w:t xml:space="preserve">It is overall present in all eukaryotes </w:t>
      </w:r>
      <w:r w:rsidR="006A5BB5" w:rsidRPr="00E740A2">
        <w:rPr>
          <w:rFonts w:ascii="Times New Roman" w:hAnsi="Times New Roman" w:cs="Times New Roman"/>
          <w:sz w:val="24"/>
          <w:szCs w:val="24"/>
        </w:rPr>
        <w:t xml:space="preserve">with </w:t>
      </w:r>
      <w:r w:rsidR="00B76473" w:rsidRPr="00E740A2">
        <w:rPr>
          <w:rFonts w:ascii="Times New Roman" w:hAnsi="Times New Roman" w:cs="Times New Roman"/>
          <w:sz w:val="24"/>
          <w:szCs w:val="24"/>
        </w:rPr>
        <w:t xml:space="preserve">some </w:t>
      </w:r>
      <w:r w:rsidR="00323721" w:rsidRPr="00E740A2">
        <w:rPr>
          <w:rFonts w:ascii="Times New Roman" w:hAnsi="Times New Roman" w:cs="Times New Roman"/>
          <w:sz w:val="24"/>
          <w:szCs w:val="24"/>
        </w:rPr>
        <w:t>exception</w:t>
      </w:r>
      <w:r w:rsidR="00B76473" w:rsidRPr="00E740A2">
        <w:rPr>
          <w:rFonts w:ascii="Times New Roman" w:hAnsi="Times New Roman" w:cs="Times New Roman"/>
          <w:sz w:val="24"/>
          <w:szCs w:val="24"/>
        </w:rPr>
        <w:t>s</w:t>
      </w:r>
      <w:r w:rsidR="00323721" w:rsidRPr="00E740A2">
        <w:rPr>
          <w:rFonts w:ascii="Times New Roman" w:hAnsi="Times New Roman" w:cs="Times New Roman"/>
          <w:sz w:val="24"/>
          <w:szCs w:val="24"/>
        </w:rPr>
        <w:t>, e.g.</w:t>
      </w:r>
      <w:r w:rsidR="006A5BB5" w:rsidRPr="00E740A2">
        <w:rPr>
          <w:rFonts w:ascii="Times New Roman" w:hAnsi="Times New Roman" w:cs="Times New Roman"/>
          <w:sz w:val="24"/>
          <w:szCs w:val="24"/>
        </w:rPr>
        <w:t xml:space="preserve">, ctenophores (Figure 4.12A). </w:t>
      </w:r>
    </w:p>
    <w:p w14:paraId="542FECFA" w14:textId="04F2591A" w:rsidR="002851F9" w:rsidRPr="00E740A2" w:rsidRDefault="00CF724F"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Possvm identified 25 orthogroups</w:t>
      </w:r>
      <w:r w:rsidR="002947E3" w:rsidRPr="00E740A2">
        <w:rPr>
          <w:rFonts w:ascii="Times New Roman" w:hAnsi="Times New Roman" w:cs="Times New Roman"/>
          <w:sz w:val="24"/>
          <w:szCs w:val="24"/>
        </w:rPr>
        <w:t xml:space="preserve"> (Figure 4.12B)</w:t>
      </w:r>
      <w:r w:rsidR="001919A9" w:rsidRPr="00E740A2">
        <w:rPr>
          <w:rFonts w:ascii="Times New Roman" w:hAnsi="Times New Roman" w:cs="Times New Roman"/>
          <w:sz w:val="24"/>
          <w:szCs w:val="24"/>
        </w:rPr>
        <w:t xml:space="preserve">. The phylogenetic analysis uncovered how the </w:t>
      </w:r>
      <w:r w:rsidR="00956D2B" w:rsidRPr="00E740A2">
        <w:rPr>
          <w:rFonts w:ascii="Times New Roman" w:hAnsi="Times New Roman" w:cs="Times New Roman"/>
          <w:sz w:val="24"/>
          <w:szCs w:val="24"/>
        </w:rPr>
        <w:t>Xanthine Dehydrogenase (</w:t>
      </w:r>
      <w:r w:rsidR="001919A9" w:rsidRPr="00E740A2">
        <w:rPr>
          <w:rFonts w:ascii="Times New Roman" w:hAnsi="Times New Roman" w:cs="Times New Roman"/>
          <w:sz w:val="24"/>
          <w:szCs w:val="24"/>
        </w:rPr>
        <w:t>XDH</w:t>
      </w:r>
      <w:r w:rsidR="00956D2B" w:rsidRPr="00E740A2">
        <w:rPr>
          <w:rFonts w:ascii="Times New Roman" w:hAnsi="Times New Roman" w:cs="Times New Roman"/>
          <w:sz w:val="24"/>
          <w:szCs w:val="24"/>
        </w:rPr>
        <w:t>)</w:t>
      </w:r>
      <w:r w:rsidR="001919A9" w:rsidRPr="00E740A2">
        <w:rPr>
          <w:rFonts w:ascii="Times New Roman" w:hAnsi="Times New Roman" w:cs="Times New Roman"/>
          <w:sz w:val="24"/>
          <w:szCs w:val="24"/>
        </w:rPr>
        <w:t xml:space="preserve"> family is closely related to the </w:t>
      </w:r>
      <w:r w:rsidR="005E667E" w:rsidRPr="00E740A2">
        <w:rPr>
          <w:rFonts w:ascii="Times New Roman" w:hAnsi="Times New Roman" w:cs="Times New Roman"/>
          <w:sz w:val="24"/>
          <w:szCs w:val="24"/>
        </w:rPr>
        <w:t xml:space="preserve">AOX. While the AAO (present primarily in </w:t>
      </w:r>
      <w:proofErr w:type="spellStart"/>
      <w:r w:rsidR="006A506D" w:rsidRPr="00E740A2">
        <w:rPr>
          <w:rFonts w:ascii="Times New Roman" w:hAnsi="Times New Roman" w:cs="Times New Roman"/>
          <w:sz w:val="24"/>
          <w:szCs w:val="24"/>
        </w:rPr>
        <w:t>Diaphoretiches</w:t>
      </w:r>
      <w:proofErr w:type="spellEnd"/>
      <w:r w:rsidR="005E667E" w:rsidRPr="00E740A2">
        <w:rPr>
          <w:rFonts w:ascii="Times New Roman" w:hAnsi="Times New Roman" w:cs="Times New Roman"/>
          <w:sz w:val="24"/>
          <w:szCs w:val="24"/>
        </w:rPr>
        <w:t xml:space="preserve">) is more distantly related. </w:t>
      </w:r>
      <w:r w:rsidR="009C2869" w:rsidRPr="00E740A2">
        <w:rPr>
          <w:rFonts w:ascii="Times New Roman" w:hAnsi="Times New Roman" w:cs="Times New Roman"/>
          <w:sz w:val="24"/>
          <w:szCs w:val="24"/>
        </w:rPr>
        <w:t xml:space="preserve">This is confirmed in the reconciled GeneRax tree that also revealed a moderate </w:t>
      </w:r>
      <w:r w:rsidR="002851F9" w:rsidRPr="00E740A2">
        <w:rPr>
          <w:rFonts w:ascii="Times New Roman" w:hAnsi="Times New Roman" w:cs="Times New Roman"/>
          <w:sz w:val="24"/>
          <w:szCs w:val="24"/>
        </w:rPr>
        <w:t>number</w:t>
      </w:r>
      <w:r w:rsidR="009C2869" w:rsidRPr="00E740A2">
        <w:rPr>
          <w:rFonts w:ascii="Times New Roman" w:hAnsi="Times New Roman" w:cs="Times New Roman"/>
          <w:sz w:val="24"/>
          <w:szCs w:val="24"/>
        </w:rPr>
        <w:t xml:space="preserve"> of events</w:t>
      </w:r>
      <w:r w:rsidR="00882021" w:rsidRPr="00E740A2">
        <w:rPr>
          <w:rFonts w:ascii="Times New Roman" w:hAnsi="Times New Roman" w:cs="Times New Roman"/>
          <w:sz w:val="24"/>
          <w:szCs w:val="24"/>
        </w:rPr>
        <w:t xml:space="preserve"> (Figure </w:t>
      </w:r>
      <w:r w:rsidR="00882021" w:rsidRPr="00E740A2">
        <w:rPr>
          <w:rFonts w:ascii="Times New Roman" w:hAnsi="Times New Roman" w:cs="Times New Roman"/>
          <w:sz w:val="24"/>
          <w:szCs w:val="24"/>
        </w:rPr>
        <w:lastRenderedPageBreak/>
        <w:t>4.12C)</w:t>
      </w:r>
      <w:r w:rsidR="009C2869" w:rsidRPr="00E740A2">
        <w:rPr>
          <w:rFonts w:ascii="Times New Roman" w:hAnsi="Times New Roman" w:cs="Times New Roman"/>
          <w:sz w:val="24"/>
          <w:szCs w:val="24"/>
        </w:rPr>
        <w:t xml:space="preserve">. </w:t>
      </w:r>
      <w:r w:rsidR="00C768E0" w:rsidRPr="00E740A2">
        <w:rPr>
          <w:rFonts w:ascii="Times New Roman" w:hAnsi="Times New Roman" w:cs="Times New Roman"/>
          <w:sz w:val="24"/>
          <w:szCs w:val="24"/>
        </w:rPr>
        <w:t xml:space="preserve">Interestingly, </w:t>
      </w:r>
      <w:r w:rsidR="00AB2B80" w:rsidRPr="00E740A2">
        <w:rPr>
          <w:rFonts w:ascii="Times New Roman" w:hAnsi="Times New Roman" w:cs="Times New Roman"/>
          <w:sz w:val="24"/>
          <w:szCs w:val="24"/>
        </w:rPr>
        <w:t>while the AOX clade is limited to a specific subset of animal species</w:t>
      </w:r>
      <w:r w:rsidR="00513B58" w:rsidRPr="00E740A2">
        <w:rPr>
          <w:rFonts w:ascii="Times New Roman" w:hAnsi="Times New Roman" w:cs="Times New Roman"/>
          <w:sz w:val="24"/>
          <w:szCs w:val="24"/>
        </w:rPr>
        <w:t xml:space="preserve">, the closely related XDH clade </w:t>
      </w:r>
      <w:r w:rsidR="00C7609C" w:rsidRPr="00E740A2">
        <w:rPr>
          <w:rFonts w:ascii="Times New Roman" w:hAnsi="Times New Roman" w:cs="Times New Roman"/>
          <w:sz w:val="24"/>
          <w:szCs w:val="24"/>
        </w:rPr>
        <w:t>encompasses sequences from a diverse array of eukaryotes.</w:t>
      </w:r>
    </w:p>
    <w:p w14:paraId="7D80A9CB" w14:textId="77777777" w:rsidR="00C7609C" w:rsidRPr="00E740A2" w:rsidRDefault="00C7609C" w:rsidP="00772800">
      <w:pPr>
        <w:spacing w:line="360" w:lineRule="auto"/>
        <w:jc w:val="both"/>
        <w:rPr>
          <w:rFonts w:ascii="Times New Roman" w:hAnsi="Times New Roman" w:cs="Times New Roman"/>
          <w:sz w:val="24"/>
          <w:szCs w:val="24"/>
        </w:rPr>
      </w:pPr>
    </w:p>
    <w:p w14:paraId="4F68C68C" w14:textId="4C7D2340" w:rsidR="00AA5CD8" w:rsidRPr="00E740A2" w:rsidRDefault="009D3E3F"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ADH</w:t>
      </w:r>
    </w:p>
    <w:p w14:paraId="5542C9F5" w14:textId="3E91239F" w:rsidR="009D3E3F" w:rsidRPr="00E740A2" w:rsidRDefault="0050225E"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Alcohol dehydrogenase (ADH) enzymes </w:t>
      </w:r>
      <w:r w:rsidR="00852301" w:rsidRPr="00E740A2">
        <w:rPr>
          <w:rFonts w:ascii="Times New Roman" w:hAnsi="Times New Roman" w:cs="Times New Roman"/>
          <w:sz w:val="24"/>
          <w:szCs w:val="24"/>
        </w:rPr>
        <w:t>play crucial roles in the metabolism of alc</w:t>
      </w:r>
      <w:r w:rsidR="008A2091" w:rsidRPr="00E740A2">
        <w:rPr>
          <w:rFonts w:ascii="Times New Roman" w:hAnsi="Times New Roman" w:cs="Times New Roman"/>
          <w:sz w:val="24"/>
          <w:szCs w:val="24"/>
        </w:rPr>
        <w:t xml:space="preserve">ohols </w:t>
      </w:r>
      <w:r w:rsidR="005B3733" w:rsidRPr="00E740A2">
        <w:rPr>
          <w:rFonts w:ascii="Times New Roman" w:hAnsi="Times New Roman" w:cs="Times New Roman"/>
          <w:sz w:val="24"/>
          <w:szCs w:val="24"/>
        </w:rPr>
        <w:fldChar w:fldCharType="begin"/>
      </w:r>
      <w:r w:rsidR="005B3733" w:rsidRPr="00E740A2">
        <w:rPr>
          <w:rFonts w:ascii="Times New Roman" w:hAnsi="Times New Roman" w:cs="Times New Roman"/>
          <w:sz w:val="24"/>
          <w:szCs w:val="24"/>
        </w:rPr>
        <w:instrText xml:space="preserve"> ADDIN ZOTERO_ITEM CSL_CITATION {"citationID":"y8jTO1RM","properties":{"formattedCitation":"(Edenberg 2007)","plainCitation":"(Edenberg 2007)","noteIndex":0},"citationItems":[{"id":1422,"uris":["http://zotero.org/users/8176000/items/89QQDCPM"],"itemData":{"id":1422,"type":"article-journal","abstract":"The primary enzymes involved in alcohol metabolism are alcohol dehydrogenase (ADH) and aldehyde dehydrogenase (ALDH). Both enzymes occur in several forms that are encoded by different genes; moreover, there are variants (i.e., alleles) of some of these genes that encode enzymes with different characteristics and which have different ethnic distributions. Which ADH or ALDH alleles a person carries influence his or her level of alcohol consumption and risk of alcoholism. Researchers to date primarily have studied coding variants in the ADH1B, ADH1C, and ALDH2 genes that are associated with altered kinetic properties of the resulting enzymes. For example, certain ADH1B and ADH1C alleles encode particularly active ADH enzymes, resulting in more rapid conversion of alcohol (i.e., ethanol) to acetaldehyde; these alleles have a protective effect on the risk of alcoholism. A variant of the ALDH2 gene encodes an essentially inactive ALDH enzyme, resulting in acetaldehyde accumulation and a protective effect. It is becoming clear that noncoding variants in both ADH and ALDH genes also may influence alcohol metabolism and, consequently, alcoholism risk; the specific nature and effects of these variants still need further study.","container-title":"Alcohol Research &amp; Health","ISSN":"1535-7414","issue":"1","journalAbbreviation":"Alcohol Res Health","note":"PMID: 17718394\nPMCID: PMC3860432","page":"5-13","source":"PubMed Central","title":"The Genetics of Alcohol Metabolism: Role of Alcohol Dehydrogenase and Aldehyde Dehydrogenase Variants","title-short":"The Genetics of Alcohol Metabolism","volume":"30","author":[{"family":"Edenberg","given":"Howard J."}],"issued":{"date-parts":[["2007"]]}}}],"schema":"https://github.com/citation-style-language/schema/raw/master/csl-citation.json"} </w:instrText>
      </w:r>
      <w:r w:rsidR="005B3733" w:rsidRPr="00E740A2">
        <w:rPr>
          <w:rFonts w:ascii="Times New Roman" w:hAnsi="Times New Roman" w:cs="Times New Roman"/>
          <w:sz w:val="24"/>
          <w:szCs w:val="24"/>
        </w:rPr>
        <w:fldChar w:fldCharType="separate"/>
      </w:r>
      <w:r w:rsidR="005B3733" w:rsidRPr="00E740A2">
        <w:rPr>
          <w:rFonts w:ascii="Times New Roman" w:hAnsi="Times New Roman" w:cs="Times New Roman"/>
          <w:sz w:val="24"/>
        </w:rPr>
        <w:t>(</w:t>
      </w:r>
      <w:proofErr w:type="spellStart"/>
      <w:r w:rsidR="005B3733" w:rsidRPr="00E740A2">
        <w:rPr>
          <w:rFonts w:ascii="Times New Roman" w:hAnsi="Times New Roman" w:cs="Times New Roman"/>
          <w:sz w:val="24"/>
        </w:rPr>
        <w:t>Edenberg</w:t>
      </w:r>
      <w:proofErr w:type="spellEnd"/>
      <w:r w:rsidR="005B3733" w:rsidRPr="00E740A2">
        <w:rPr>
          <w:rFonts w:ascii="Times New Roman" w:hAnsi="Times New Roman" w:cs="Times New Roman"/>
          <w:sz w:val="24"/>
        </w:rPr>
        <w:t xml:space="preserve"> 2007)</w:t>
      </w:r>
      <w:r w:rsidR="005B3733" w:rsidRPr="00E740A2">
        <w:rPr>
          <w:rFonts w:ascii="Times New Roman" w:hAnsi="Times New Roman" w:cs="Times New Roman"/>
          <w:sz w:val="24"/>
          <w:szCs w:val="24"/>
        </w:rPr>
        <w:fldChar w:fldCharType="end"/>
      </w:r>
      <w:r w:rsidR="008A2091" w:rsidRPr="00E740A2">
        <w:rPr>
          <w:rFonts w:ascii="Times New Roman" w:hAnsi="Times New Roman" w:cs="Times New Roman"/>
          <w:sz w:val="24"/>
          <w:szCs w:val="24"/>
        </w:rPr>
        <w:t xml:space="preserve">. </w:t>
      </w:r>
      <w:r w:rsidR="00EE10CB" w:rsidRPr="00E740A2">
        <w:rPr>
          <w:rFonts w:ascii="Times New Roman" w:hAnsi="Times New Roman" w:cs="Times New Roman"/>
          <w:sz w:val="24"/>
          <w:szCs w:val="24"/>
        </w:rPr>
        <w:t xml:space="preserve">In the retinol metabolism ADHs </w:t>
      </w:r>
      <w:r w:rsidR="00A531FF" w:rsidRPr="00E740A2">
        <w:rPr>
          <w:rFonts w:ascii="Times New Roman" w:hAnsi="Times New Roman" w:cs="Times New Roman"/>
          <w:sz w:val="24"/>
          <w:szCs w:val="24"/>
        </w:rPr>
        <w:t xml:space="preserve">play a role in the </w:t>
      </w:r>
      <w:r w:rsidR="00EE10CB" w:rsidRPr="00E740A2">
        <w:rPr>
          <w:rFonts w:ascii="Times New Roman" w:hAnsi="Times New Roman" w:cs="Times New Roman"/>
          <w:sz w:val="24"/>
          <w:szCs w:val="24"/>
        </w:rPr>
        <w:t>oxida</w:t>
      </w:r>
      <w:r w:rsidR="00962844" w:rsidRPr="00E740A2">
        <w:rPr>
          <w:rFonts w:ascii="Times New Roman" w:hAnsi="Times New Roman" w:cs="Times New Roman"/>
          <w:sz w:val="24"/>
          <w:szCs w:val="24"/>
        </w:rPr>
        <w:t>tion of</w:t>
      </w:r>
      <w:r w:rsidR="00EE10CB" w:rsidRPr="00E740A2">
        <w:rPr>
          <w:rFonts w:ascii="Times New Roman" w:hAnsi="Times New Roman" w:cs="Times New Roman"/>
          <w:sz w:val="24"/>
          <w:szCs w:val="24"/>
        </w:rPr>
        <w:t xml:space="preserve"> retinol to </w:t>
      </w:r>
      <w:r w:rsidR="00EC4F1F" w:rsidRPr="00E740A2">
        <w:rPr>
          <w:rFonts w:ascii="Times New Roman" w:hAnsi="Times New Roman" w:cs="Times New Roman"/>
          <w:sz w:val="24"/>
          <w:szCs w:val="24"/>
        </w:rPr>
        <w:t>retinal</w:t>
      </w:r>
      <w:r w:rsidR="001F55B8" w:rsidRPr="00E740A2">
        <w:rPr>
          <w:rFonts w:ascii="Times New Roman" w:hAnsi="Times New Roman" w:cs="Times New Roman"/>
          <w:sz w:val="24"/>
          <w:szCs w:val="24"/>
        </w:rPr>
        <w:t xml:space="preserve"> </w:t>
      </w:r>
      <w:r w:rsidR="00B37286" w:rsidRPr="00E740A2">
        <w:rPr>
          <w:rFonts w:ascii="Times New Roman" w:hAnsi="Times New Roman" w:cs="Times New Roman"/>
          <w:sz w:val="24"/>
          <w:szCs w:val="24"/>
        </w:rPr>
        <w:fldChar w:fldCharType="begin"/>
      </w:r>
      <w:r w:rsidR="00B37286" w:rsidRPr="00E740A2">
        <w:rPr>
          <w:rFonts w:ascii="Times New Roman" w:hAnsi="Times New Roman" w:cs="Times New Roman"/>
          <w:sz w:val="24"/>
          <w:szCs w:val="24"/>
        </w:rPr>
        <w:instrText xml:space="preserve"> ADDIN ZOTERO_ITEM CSL_CITATION {"citationID":"v7S7YmUA","properties":{"formattedCitation":"(Duester 2000)","plainCitation":"(Duester 2000)","noteIndex":0},"citationItems":[{"id":1360,"uris":["http://zotero.org/users/8176000/items/QH8XVHW5"],"itemData":{"id":1360,"type":"article-journal","abstract":"Vitamin A (retinol) and provitamin A (β-carotene) are metabolized to specific retinoid derivatives which function in either vision or growth and development. The metabolite 11-cis-retinal functions in light absorption for vision in chordate and nonchordate animals, whereas all-trans-retinoic acid and 9-cis-retinoic acid function as ligands for nuclear retinoic acid receptors that regulate gene expression only in chordate animals. Investigation of retinoid metabolic pathways has resulted in the identification of numerous retinoid dehydrogenases that potentially contribute to metabolism of various retinoid isomers to produce active forms. These enzymes fall into three major families. Dehydrogenases catalyzing the reversible oxidation/reduction of retinol and retinal are members of either the alcohol dehydrogenase (ADH) or short-chain dehydrogenase/reductase (SDR) enzyme families, whereas dehydrogenases catalyzing the oxidation of retinal to retinoic acid are members of the aldehyde dehydrogenase (ALDH) family. Compilation of the known retinoid dehydrogenases indicates the existence of 17 nonorthologous forms: five ADHs, eight SDRs, and four ALDHs, eight of which are conserved in both mouse and human. Genetic studies indicate in vivo roles for two ADHs (ADH1 and ADH4), one SDR (RDH5), and two ALDHs (ALDH1 and RALDH2) all of which are conserved between humans and rodents. For several SDRs (RoDH1, RoDH4, CRAD1, and CRAD2) androgens rather than retinoids are the predominant substrates suggesting a function in androgen metabolism as well as retinoid metabolism.","container-title":"European Journal of Biochemistry","DOI":"10.1046/j.1432-1327.2000.01497.x","ISSN":"1432-1033","issue":"14","language":"en","note":"_eprint: https://onlinelibrary.wiley.com/doi/pdf/10.1046/j.1432-1327.2000.01497.x","page":"4315-4324","source":"Wiley Online Library","title":"Families of retinoid dehydrogenases regulating vitamin A function","volume":"267","author":[{"family":"Duester","given":"Gregg"}],"issued":{"date-parts":[["2000"]]}}}],"schema":"https://github.com/citation-style-language/schema/raw/master/csl-citation.json"} </w:instrText>
      </w:r>
      <w:r w:rsidR="00B37286" w:rsidRPr="00E740A2">
        <w:rPr>
          <w:rFonts w:ascii="Times New Roman" w:hAnsi="Times New Roman" w:cs="Times New Roman"/>
          <w:sz w:val="24"/>
          <w:szCs w:val="24"/>
        </w:rPr>
        <w:fldChar w:fldCharType="separate"/>
      </w:r>
      <w:r w:rsidR="00B37286" w:rsidRPr="00E740A2">
        <w:rPr>
          <w:rFonts w:ascii="Times New Roman" w:hAnsi="Times New Roman" w:cs="Times New Roman"/>
          <w:sz w:val="24"/>
        </w:rPr>
        <w:t>(</w:t>
      </w:r>
      <w:proofErr w:type="spellStart"/>
      <w:r w:rsidR="00B37286" w:rsidRPr="00E740A2">
        <w:rPr>
          <w:rFonts w:ascii="Times New Roman" w:hAnsi="Times New Roman" w:cs="Times New Roman"/>
          <w:sz w:val="24"/>
        </w:rPr>
        <w:t>Duester</w:t>
      </w:r>
      <w:proofErr w:type="spellEnd"/>
      <w:r w:rsidR="00B37286" w:rsidRPr="00E740A2">
        <w:rPr>
          <w:rFonts w:ascii="Times New Roman" w:hAnsi="Times New Roman" w:cs="Times New Roman"/>
          <w:sz w:val="24"/>
        </w:rPr>
        <w:t xml:space="preserve"> 2000)</w:t>
      </w:r>
      <w:r w:rsidR="00B37286" w:rsidRPr="00E740A2">
        <w:rPr>
          <w:rFonts w:ascii="Times New Roman" w:hAnsi="Times New Roman" w:cs="Times New Roman"/>
          <w:sz w:val="24"/>
          <w:szCs w:val="24"/>
        </w:rPr>
        <w:fldChar w:fldCharType="end"/>
      </w:r>
      <w:r w:rsidR="006519D4" w:rsidRPr="00E740A2">
        <w:rPr>
          <w:rFonts w:ascii="Times New Roman" w:hAnsi="Times New Roman" w:cs="Times New Roman"/>
          <w:sz w:val="24"/>
          <w:szCs w:val="24"/>
        </w:rPr>
        <w:t xml:space="preserve"> (Figure 4.1)</w:t>
      </w:r>
      <w:r w:rsidR="001F55B8" w:rsidRPr="00E740A2">
        <w:rPr>
          <w:rFonts w:ascii="Times New Roman" w:hAnsi="Times New Roman" w:cs="Times New Roman"/>
          <w:sz w:val="24"/>
          <w:szCs w:val="24"/>
        </w:rPr>
        <w:t>.</w:t>
      </w:r>
      <w:r w:rsidR="00962844" w:rsidRPr="00E740A2">
        <w:rPr>
          <w:rFonts w:ascii="Times New Roman" w:hAnsi="Times New Roman" w:cs="Times New Roman"/>
          <w:sz w:val="24"/>
          <w:szCs w:val="24"/>
        </w:rPr>
        <w:t xml:space="preserve"> </w:t>
      </w:r>
      <w:r w:rsidR="001F55B8" w:rsidRPr="00E740A2">
        <w:rPr>
          <w:rFonts w:ascii="Times New Roman" w:hAnsi="Times New Roman" w:cs="Times New Roman"/>
          <w:sz w:val="24"/>
          <w:szCs w:val="24"/>
        </w:rPr>
        <w:t xml:space="preserve">Although RDH is the primary enzyme for this reaction, </w:t>
      </w:r>
      <w:r w:rsidR="002C3987" w:rsidRPr="00E740A2">
        <w:rPr>
          <w:rFonts w:ascii="Times New Roman" w:hAnsi="Times New Roman" w:cs="Times New Roman"/>
          <w:sz w:val="24"/>
          <w:szCs w:val="24"/>
        </w:rPr>
        <w:t>particularly</w:t>
      </w:r>
      <w:r w:rsidR="001F55B8" w:rsidRPr="00E740A2">
        <w:rPr>
          <w:rFonts w:ascii="Times New Roman" w:hAnsi="Times New Roman" w:cs="Times New Roman"/>
          <w:sz w:val="24"/>
          <w:szCs w:val="24"/>
        </w:rPr>
        <w:t xml:space="preserve"> within the retina, </w:t>
      </w:r>
      <w:r w:rsidR="00311235" w:rsidRPr="00E740A2">
        <w:rPr>
          <w:rFonts w:ascii="Times New Roman" w:hAnsi="Times New Roman" w:cs="Times New Roman"/>
          <w:sz w:val="24"/>
          <w:szCs w:val="24"/>
        </w:rPr>
        <w:t xml:space="preserve">ADHs </w:t>
      </w:r>
      <w:r w:rsidR="00805183" w:rsidRPr="00E740A2">
        <w:rPr>
          <w:rFonts w:ascii="Times New Roman" w:hAnsi="Times New Roman" w:cs="Times New Roman"/>
          <w:sz w:val="24"/>
          <w:szCs w:val="24"/>
        </w:rPr>
        <w:t xml:space="preserve">can also contribute and within humans are especially used </w:t>
      </w:r>
      <w:r w:rsidR="0086182E" w:rsidRPr="00E740A2">
        <w:rPr>
          <w:rFonts w:ascii="Times New Roman" w:hAnsi="Times New Roman" w:cs="Times New Roman"/>
          <w:sz w:val="24"/>
          <w:szCs w:val="24"/>
        </w:rPr>
        <w:t xml:space="preserve">in non-visual related tissues such as the liver </w:t>
      </w:r>
      <w:r w:rsidR="000A3359" w:rsidRPr="00E740A2">
        <w:rPr>
          <w:rFonts w:ascii="Times New Roman" w:hAnsi="Times New Roman" w:cs="Times New Roman"/>
          <w:sz w:val="24"/>
          <w:szCs w:val="24"/>
        </w:rPr>
        <w:fldChar w:fldCharType="begin"/>
      </w:r>
      <w:r w:rsidR="000A3359" w:rsidRPr="00E740A2">
        <w:rPr>
          <w:rFonts w:ascii="Times New Roman" w:hAnsi="Times New Roman" w:cs="Times New Roman"/>
          <w:sz w:val="24"/>
          <w:szCs w:val="24"/>
        </w:rPr>
        <w:instrText xml:space="preserve"> ADDIN ZOTERO_ITEM CSL_CITATION {"citationID":"x1lfMkVK","properties":{"formattedCitation":"(Duester 2000)","plainCitation":"(Duester 2000)","noteIndex":0},"citationItems":[{"id":1360,"uris":["http://zotero.org/users/8176000/items/QH8XVHW5"],"itemData":{"id":1360,"type":"article-journal","abstract":"Vitamin A (retinol) and provitamin A (β-carotene) are metabolized to specific retinoid derivatives which function in either vision or growth and development. The metabolite 11-cis-retinal functions in light absorption for vision in chordate and nonchordate animals, whereas all-trans-retinoic acid and 9-cis-retinoic acid function as ligands for nuclear retinoic acid receptors that regulate gene expression only in chordate animals. Investigation of retinoid metabolic pathways has resulted in the identification of numerous retinoid dehydrogenases that potentially contribute to metabolism of various retinoid isomers to produce active forms. These enzymes fall into three major families. Dehydrogenases catalyzing the reversible oxidation/reduction of retinol and retinal are members of either the alcohol dehydrogenase (ADH) or short-chain dehydrogenase/reductase (SDR) enzyme families, whereas dehydrogenases catalyzing the oxidation of retinal to retinoic acid are members of the aldehyde dehydrogenase (ALDH) family. Compilation of the known retinoid dehydrogenases indicates the existence of 17 nonorthologous forms: five ADHs, eight SDRs, and four ALDHs, eight of which are conserved in both mouse and human. Genetic studies indicate in vivo roles for two ADHs (ADH1 and ADH4), one SDR (RDH5), and two ALDHs (ALDH1 and RALDH2) all of which are conserved between humans and rodents. For several SDRs (RoDH1, RoDH4, CRAD1, and CRAD2) androgens rather than retinoids are the predominant substrates suggesting a function in androgen metabolism as well as retinoid metabolism.","container-title":"European Journal of Biochemistry","DOI":"10.1046/j.1432-1327.2000.01497.x","ISSN":"1432-1033","issue":"14","language":"en","note":"_eprint: https://onlinelibrary.wiley.com/doi/pdf/10.1046/j.1432-1327.2000.01497.x","page":"4315-4324","source":"Wiley Online Library","title":"Families of retinoid dehydrogenases regulating vitamin A function","volume":"267","author":[{"family":"Duester","given":"Gregg"}],"issued":{"date-parts":[["2000"]]}}}],"schema":"https://github.com/citation-style-language/schema/raw/master/csl-citation.json"} </w:instrText>
      </w:r>
      <w:r w:rsidR="000A3359" w:rsidRPr="00E740A2">
        <w:rPr>
          <w:rFonts w:ascii="Times New Roman" w:hAnsi="Times New Roman" w:cs="Times New Roman"/>
          <w:sz w:val="24"/>
          <w:szCs w:val="24"/>
        </w:rPr>
        <w:fldChar w:fldCharType="separate"/>
      </w:r>
      <w:r w:rsidR="000A3359" w:rsidRPr="00E740A2">
        <w:rPr>
          <w:rFonts w:ascii="Times New Roman" w:hAnsi="Times New Roman" w:cs="Times New Roman"/>
          <w:sz w:val="24"/>
        </w:rPr>
        <w:t>(</w:t>
      </w:r>
      <w:proofErr w:type="spellStart"/>
      <w:r w:rsidR="000A3359" w:rsidRPr="00E740A2">
        <w:rPr>
          <w:rFonts w:ascii="Times New Roman" w:hAnsi="Times New Roman" w:cs="Times New Roman"/>
          <w:sz w:val="24"/>
        </w:rPr>
        <w:t>Duester</w:t>
      </w:r>
      <w:proofErr w:type="spellEnd"/>
      <w:r w:rsidR="000A3359" w:rsidRPr="00E740A2">
        <w:rPr>
          <w:rFonts w:ascii="Times New Roman" w:hAnsi="Times New Roman" w:cs="Times New Roman"/>
          <w:sz w:val="24"/>
        </w:rPr>
        <w:t xml:space="preserve"> 2000)</w:t>
      </w:r>
      <w:r w:rsidR="000A3359" w:rsidRPr="00E740A2">
        <w:rPr>
          <w:rFonts w:ascii="Times New Roman" w:hAnsi="Times New Roman" w:cs="Times New Roman"/>
          <w:sz w:val="24"/>
          <w:szCs w:val="24"/>
        </w:rPr>
        <w:fldChar w:fldCharType="end"/>
      </w:r>
      <w:r w:rsidR="0086182E" w:rsidRPr="00E740A2">
        <w:rPr>
          <w:rFonts w:ascii="Times New Roman" w:hAnsi="Times New Roman" w:cs="Times New Roman"/>
          <w:sz w:val="24"/>
          <w:szCs w:val="24"/>
        </w:rPr>
        <w:t>.</w:t>
      </w:r>
      <w:r w:rsidR="00FC6B50" w:rsidRPr="00E740A2">
        <w:rPr>
          <w:rFonts w:ascii="Times New Roman" w:hAnsi="Times New Roman" w:cs="Times New Roman"/>
          <w:sz w:val="24"/>
          <w:szCs w:val="24"/>
        </w:rPr>
        <w:t xml:space="preserve"> Seeing as ADHs are involved in metabolising a wide variety of alcohols it is not surprising that they are involved in numerous other pathways other than the retinol metabolism (Table 4.1).</w:t>
      </w:r>
    </w:p>
    <w:p w14:paraId="49C64143" w14:textId="3C07AF08" w:rsidR="001268B0" w:rsidRPr="00E740A2" w:rsidRDefault="009C583F"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During the identification of an orthogroup for ADH, OrthoFinder </w:t>
      </w:r>
      <w:r w:rsidR="00C274AF" w:rsidRPr="00E740A2">
        <w:rPr>
          <w:rFonts w:ascii="Times New Roman" w:hAnsi="Times New Roman" w:cs="Times New Roman"/>
          <w:sz w:val="24"/>
          <w:szCs w:val="24"/>
        </w:rPr>
        <w:t xml:space="preserve">placed all sequences in </w:t>
      </w:r>
      <w:r w:rsidRPr="00E740A2">
        <w:rPr>
          <w:rFonts w:ascii="Times New Roman" w:hAnsi="Times New Roman" w:cs="Times New Roman"/>
          <w:sz w:val="24"/>
          <w:szCs w:val="24"/>
        </w:rPr>
        <w:t xml:space="preserve">one orthogroup, while Broccoli split the family into two </w:t>
      </w:r>
      <w:r w:rsidR="00C274AF" w:rsidRPr="00E740A2">
        <w:rPr>
          <w:rFonts w:ascii="Times New Roman" w:hAnsi="Times New Roman" w:cs="Times New Roman"/>
          <w:sz w:val="24"/>
          <w:szCs w:val="24"/>
        </w:rPr>
        <w:t>orthogroups</w:t>
      </w:r>
      <w:r w:rsidR="00F72A60" w:rsidRPr="00E740A2">
        <w:rPr>
          <w:rFonts w:ascii="Times New Roman" w:hAnsi="Times New Roman" w:cs="Times New Roman"/>
          <w:sz w:val="24"/>
          <w:szCs w:val="24"/>
        </w:rPr>
        <w:t xml:space="preserve">. </w:t>
      </w:r>
      <w:r w:rsidR="00F72A60" w:rsidRPr="00E740A2">
        <w:rPr>
          <w:rFonts w:ascii="Times New Roman" w:hAnsi="Times New Roman" w:cs="Times New Roman"/>
          <w:sz w:val="24"/>
          <w:szCs w:val="24"/>
        </w:rPr>
        <w:t>One primarily comprised ADH sequences, while the other was a mixed group that incorporated the related Sorbitol Dehydrogenase (SORD)</w:t>
      </w:r>
      <w:r w:rsidR="00F72A60" w:rsidRPr="00E740A2">
        <w:rPr>
          <w:rFonts w:ascii="Times New Roman" w:hAnsi="Times New Roman" w:cs="Times New Roman"/>
          <w:sz w:val="24"/>
          <w:szCs w:val="24"/>
        </w:rPr>
        <w:t xml:space="preserve"> </w:t>
      </w:r>
      <w:r w:rsidR="004209CB" w:rsidRPr="00E740A2">
        <w:rPr>
          <w:rFonts w:ascii="Times New Roman" w:hAnsi="Times New Roman" w:cs="Times New Roman"/>
          <w:sz w:val="24"/>
          <w:szCs w:val="24"/>
        </w:rPr>
        <w:t xml:space="preserve">(Figure 4.2). </w:t>
      </w:r>
      <w:r w:rsidR="006B007F" w:rsidRPr="00E740A2">
        <w:rPr>
          <w:rFonts w:ascii="Times New Roman" w:hAnsi="Times New Roman" w:cs="Times New Roman"/>
          <w:sz w:val="24"/>
          <w:szCs w:val="24"/>
        </w:rPr>
        <w:t xml:space="preserve">The merged orthogroup consisted of </w:t>
      </w:r>
      <w:r w:rsidR="00B65F90" w:rsidRPr="00E740A2">
        <w:rPr>
          <w:rFonts w:ascii="Times New Roman" w:hAnsi="Times New Roman" w:cs="Times New Roman"/>
          <w:sz w:val="24"/>
          <w:szCs w:val="24"/>
        </w:rPr>
        <w:t>955 sequences and was present in all but one species (Figure 4.</w:t>
      </w:r>
      <w:r w:rsidR="00380573" w:rsidRPr="00E740A2">
        <w:rPr>
          <w:rFonts w:ascii="Times New Roman" w:hAnsi="Times New Roman" w:cs="Times New Roman"/>
          <w:sz w:val="24"/>
          <w:szCs w:val="24"/>
        </w:rPr>
        <w:t xml:space="preserve">13A). </w:t>
      </w:r>
    </w:p>
    <w:p w14:paraId="640DBE9F" w14:textId="45D9300C" w:rsidR="002F0E49" w:rsidRPr="00E740A2" w:rsidRDefault="00950AD3"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Ortholog analysis with Possvm revealed a complex substructure, with </w:t>
      </w:r>
      <w:r w:rsidR="00983DF5" w:rsidRPr="00E740A2">
        <w:rPr>
          <w:rFonts w:ascii="Times New Roman" w:hAnsi="Times New Roman" w:cs="Times New Roman"/>
          <w:sz w:val="24"/>
          <w:szCs w:val="24"/>
        </w:rPr>
        <w:t>59 orthogroups identified (one of the highest number</w:t>
      </w:r>
      <w:r w:rsidR="008A2AD5" w:rsidRPr="00E740A2">
        <w:rPr>
          <w:rFonts w:ascii="Times New Roman" w:hAnsi="Times New Roman" w:cs="Times New Roman"/>
          <w:sz w:val="24"/>
          <w:szCs w:val="24"/>
        </w:rPr>
        <w:t>s</w:t>
      </w:r>
      <w:r w:rsidR="00983DF5" w:rsidRPr="00E740A2">
        <w:rPr>
          <w:rFonts w:ascii="Times New Roman" w:hAnsi="Times New Roman" w:cs="Times New Roman"/>
          <w:sz w:val="24"/>
          <w:szCs w:val="24"/>
        </w:rPr>
        <w:t xml:space="preserve"> relative to orthogroup size) (Figure 4.13B).</w:t>
      </w:r>
      <w:r w:rsidR="00F443FD" w:rsidRPr="00E740A2">
        <w:rPr>
          <w:rFonts w:ascii="Times New Roman" w:hAnsi="Times New Roman" w:cs="Times New Roman"/>
          <w:sz w:val="24"/>
          <w:szCs w:val="24"/>
        </w:rPr>
        <w:t xml:space="preserve"> Possvm split the various ADH enzymes into different orthogroups,</w:t>
      </w:r>
      <w:r w:rsidR="001163B2" w:rsidRPr="00E740A2">
        <w:rPr>
          <w:rFonts w:ascii="Times New Roman" w:hAnsi="Times New Roman" w:cs="Times New Roman"/>
          <w:sz w:val="24"/>
          <w:szCs w:val="24"/>
        </w:rPr>
        <w:t xml:space="preserve"> with ADH5 being the most distantly related. Nevertheless,</w:t>
      </w:r>
      <w:r w:rsidR="00F443FD" w:rsidRPr="00E740A2">
        <w:rPr>
          <w:rFonts w:ascii="Times New Roman" w:hAnsi="Times New Roman" w:cs="Times New Roman"/>
          <w:sz w:val="24"/>
          <w:szCs w:val="24"/>
        </w:rPr>
        <w:t xml:space="preserve"> all </w:t>
      </w:r>
      <w:r w:rsidR="001163B2" w:rsidRPr="00E740A2">
        <w:rPr>
          <w:rFonts w:ascii="Times New Roman" w:hAnsi="Times New Roman" w:cs="Times New Roman"/>
          <w:sz w:val="24"/>
          <w:szCs w:val="24"/>
        </w:rPr>
        <w:t>ADHs</w:t>
      </w:r>
      <w:r w:rsidR="00F443FD" w:rsidRPr="00E740A2">
        <w:rPr>
          <w:rFonts w:ascii="Times New Roman" w:hAnsi="Times New Roman" w:cs="Times New Roman"/>
          <w:sz w:val="24"/>
          <w:szCs w:val="24"/>
        </w:rPr>
        <w:t xml:space="preserve"> belonged to a larger monophyletic group. </w:t>
      </w:r>
      <w:r w:rsidR="00805750" w:rsidRPr="00E740A2">
        <w:rPr>
          <w:rFonts w:ascii="Times New Roman" w:hAnsi="Times New Roman" w:cs="Times New Roman"/>
          <w:sz w:val="24"/>
          <w:szCs w:val="24"/>
        </w:rPr>
        <w:t xml:space="preserve">Other </w:t>
      </w:r>
      <w:r w:rsidR="007C2954" w:rsidRPr="00E740A2">
        <w:rPr>
          <w:rFonts w:ascii="Times New Roman" w:hAnsi="Times New Roman" w:cs="Times New Roman"/>
          <w:sz w:val="24"/>
          <w:szCs w:val="24"/>
        </w:rPr>
        <w:t xml:space="preserve">families picked up in this </w:t>
      </w:r>
      <w:r w:rsidR="004619E0" w:rsidRPr="00E740A2">
        <w:rPr>
          <w:rFonts w:ascii="Times New Roman" w:hAnsi="Times New Roman" w:cs="Times New Roman"/>
          <w:sz w:val="24"/>
          <w:szCs w:val="24"/>
        </w:rPr>
        <w:t xml:space="preserve">broad </w:t>
      </w:r>
      <w:r w:rsidR="007C2954" w:rsidRPr="00E740A2">
        <w:rPr>
          <w:rFonts w:ascii="Times New Roman" w:hAnsi="Times New Roman" w:cs="Times New Roman"/>
          <w:sz w:val="24"/>
          <w:szCs w:val="24"/>
        </w:rPr>
        <w:t xml:space="preserve">orthogroup are </w:t>
      </w:r>
      <w:r w:rsidR="00523E74" w:rsidRPr="00E740A2">
        <w:rPr>
          <w:rFonts w:ascii="Times New Roman" w:hAnsi="Times New Roman" w:cs="Times New Roman"/>
          <w:sz w:val="24"/>
          <w:szCs w:val="24"/>
        </w:rPr>
        <w:t xml:space="preserve">Cinnamyl alcohol dehydrogenase (CADH), </w:t>
      </w:r>
      <w:r w:rsidR="007C2954" w:rsidRPr="00E740A2">
        <w:rPr>
          <w:rFonts w:ascii="Times New Roman" w:hAnsi="Times New Roman" w:cs="Times New Roman"/>
          <w:sz w:val="24"/>
          <w:szCs w:val="24"/>
        </w:rPr>
        <w:t xml:space="preserve">Succinate-semialdehyde dehydrogenase </w:t>
      </w:r>
      <w:r w:rsidR="00523E74" w:rsidRPr="00E740A2">
        <w:rPr>
          <w:rFonts w:ascii="Times New Roman" w:hAnsi="Times New Roman" w:cs="Times New Roman"/>
          <w:sz w:val="24"/>
          <w:szCs w:val="24"/>
        </w:rPr>
        <w:t>(SUCD), and Sorbitol Dehydrogenase (SORD).</w:t>
      </w:r>
      <w:r w:rsidR="004619E0" w:rsidRPr="00E740A2">
        <w:rPr>
          <w:rFonts w:ascii="Times New Roman" w:hAnsi="Times New Roman" w:cs="Times New Roman"/>
          <w:sz w:val="24"/>
          <w:szCs w:val="24"/>
        </w:rPr>
        <w:t xml:space="preserve"> </w:t>
      </w:r>
      <w:r w:rsidR="0012184F" w:rsidRPr="00E740A2">
        <w:rPr>
          <w:rFonts w:ascii="Times New Roman" w:hAnsi="Times New Roman" w:cs="Times New Roman"/>
          <w:sz w:val="24"/>
          <w:szCs w:val="24"/>
        </w:rPr>
        <w:t xml:space="preserve">The GeneRax reconciled tree </w:t>
      </w:r>
      <w:r w:rsidR="00176DB6" w:rsidRPr="00E740A2">
        <w:rPr>
          <w:rFonts w:ascii="Times New Roman" w:hAnsi="Times New Roman" w:cs="Times New Roman"/>
          <w:sz w:val="24"/>
          <w:szCs w:val="24"/>
        </w:rPr>
        <w:t>maintains the same overall topology</w:t>
      </w:r>
      <w:r w:rsidR="003E729A" w:rsidRPr="00E740A2">
        <w:rPr>
          <w:rFonts w:ascii="Times New Roman" w:hAnsi="Times New Roman" w:cs="Times New Roman"/>
          <w:sz w:val="24"/>
          <w:szCs w:val="24"/>
        </w:rPr>
        <w:t xml:space="preserve"> and </w:t>
      </w:r>
      <w:proofErr w:type="gramStart"/>
      <w:r w:rsidR="003E729A" w:rsidRPr="00E740A2">
        <w:rPr>
          <w:rFonts w:ascii="Times New Roman" w:hAnsi="Times New Roman" w:cs="Times New Roman"/>
          <w:sz w:val="24"/>
          <w:szCs w:val="24"/>
        </w:rPr>
        <w:t>a large number of</w:t>
      </w:r>
      <w:proofErr w:type="gramEnd"/>
      <w:r w:rsidR="003E729A" w:rsidRPr="00E740A2">
        <w:rPr>
          <w:rFonts w:ascii="Times New Roman" w:hAnsi="Times New Roman" w:cs="Times New Roman"/>
          <w:sz w:val="24"/>
          <w:szCs w:val="24"/>
        </w:rPr>
        <w:t xml:space="preserve"> events were calculated, </w:t>
      </w:r>
      <w:r w:rsidR="00775B1A" w:rsidRPr="00E740A2">
        <w:rPr>
          <w:rFonts w:ascii="Times New Roman" w:hAnsi="Times New Roman" w:cs="Times New Roman"/>
          <w:sz w:val="24"/>
          <w:szCs w:val="24"/>
        </w:rPr>
        <w:t xml:space="preserve">one of the highest relative to number of sequences (Figure 4.13C). </w:t>
      </w:r>
      <w:r w:rsidR="001857D1" w:rsidRPr="00E740A2">
        <w:rPr>
          <w:rFonts w:ascii="Times New Roman" w:hAnsi="Times New Roman" w:cs="Times New Roman"/>
          <w:sz w:val="24"/>
          <w:szCs w:val="24"/>
        </w:rPr>
        <w:t>T</w:t>
      </w:r>
      <w:r w:rsidR="00EB4E27" w:rsidRPr="00E740A2">
        <w:rPr>
          <w:rFonts w:ascii="Times New Roman" w:hAnsi="Times New Roman" w:cs="Times New Roman"/>
          <w:sz w:val="24"/>
          <w:szCs w:val="24"/>
        </w:rPr>
        <w:t xml:space="preserve">he </w:t>
      </w:r>
      <w:r w:rsidR="00544FC1" w:rsidRPr="00E740A2">
        <w:rPr>
          <w:rFonts w:ascii="Times New Roman" w:hAnsi="Times New Roman" w:cs="Times New Roman"/>
          <w:sz w:val="24"/>
          <w:szCs w:val="24"/>
        </w:rPr>
        <w:t xml:space="preserve">ADH1/4/6/7 </w:t>
      </w:r>
      <w:r w:rsidR="00E81BA2" w:rsidRPr="00E740A2">
        <w:rPr>
          <w:rFonts w:ascii="Times New Roman" w:hAnsi="Times New Roman" w:cs="Times New Roman"/>
          <w:sz w:val="24"/>
          <w:szCs w:val="24"/>
        </w:rPr>
        <w:t xml:space="preserve">group </w:t>
      </w:r>
      <w:r w:rsidR="00814DD8" w:rsidRPr="00E740A2">
        <w:rPr>
          <w:rFonts w:ascii="Times New Roman" w:hAnsi="Times New Roman" w:cs="Times New Roman"/>
          <w:sz w:val="24"/>
          <w:szCs w:val="24"/>
        </w:rPr>
        <w:t>seems to represent a mammalian-specific expansion within the family</w:t>
      </w:r>
      <w:r w:rsidR="001857D1" w:rsidRPr="00E740A2">
        <w:rPr>
          <w:rFonts w:ascii="Times New Roman" w:hAnsi="Times New Roman" w:cs="Times New Roman"/>
          <w:sz w:val="24"/>
          <w:szCs w:val="24"/>
        </w:rPr>
        <w:t>. In</w:t>
      </w:r>
      <w:r w:rsidR="00833AD3" w:rsidRPr="00E740A2">
        <w:rPr>
          <w:rFonts w:ascii="Times New Roman" w:hAnsi="Times New Roman" w:cs="Times New Roman"/>
          <w:sz w:val="24"/>
          <w:szCs w:val="24"/>
        </w:rPr>
        <w:t xml:space="preserve"> </w:t>
      </w:r>
      <w:r w:rsidR="001857D1" w:rsidRPr="00E740A2">
        <w:rPr>
          <w:rFonts w:ascii="Times New Roman" w:hAnsi="Times New Roman" w:cs="Times New Roman"/>
          <w:sz w:val="24"/>
          <w:szCs w:val="24"/>
        </w:rPr>
        <w:t>contrast,</w:t>
      </w:r>
      <w:r w:rsidR="00E81BA2" w:rsidRPr="00E740A2">
        <w:rPr>
          <w:rFonts w:ascii="Times New Roman" w:hAnsi="Times New Roman" w:cs="Times New Roman"/>
          <w:sz w:val="24"/>
          <w:szCs w:val="24"/>
        </w:rPr>
        <w:t xml:space="preserve"> ADH5 appears ancient</w:t>
      </w:r>
      <w:r w:rsidR="00833AD3" w:rsidRPr="00E740A2">
        <w:rPr>
          <w:rFonts w:ascii="Times New Roman" w:hAnsi="Times New Roman" w:cs="Times New Roman"/>
          <w:sz w:val="24"/>
          <w:szCs w:val="24"/>
        </w:rPr>
        <w:t>,</w:t>
      </w:r>
      <w:r w:rsidR="00E81BA2" w:rsidRPr="00E740A2">
        <w:rPr>
          <w:rFonts w:ascii="Times New Roman" w:hAnsi="Times New Roman" w:cs="Times New Roman"/>
          <w:sz w:val="24"/>
          <w:szCs w:val="24"/>
        </w:rPr>
        <w:t xml:space="preserve"> comprising sequences from </w:t>
      </w:r>
      <w:r w:rsidR="0082348B" w:rsidRPr="00E740A2">
        <w:rPr>
          <w:rFonts w:ascii="Times New Roman" w:hAnsi="Times New Roman" w:cs="Times New Roman"/>
          <w:sz w:val="24"/>
          <w:szCs w:val="24"/>
        </w:rPr>
        <w:t>many different</w:t>
      </w:r>
      <w:r w:rsidR="00E81BA2" w:rsidRPr="00E740A2">
        <w:rPr>
          <w:rFonts w:ascii="Times New Roman" w:hAnsi="Times New Roman" w:cs="Times New Roman"/>
          <w:sz w:val="24"/>
          <w:szCs w:val="24"/>
        </w:rPr>
        <w:t xml:space="preserve"> eukaryotic groups.</w:t>
      </w:r>
    </w:p>
    <w:p w14:paraId="755C4B17" w14:textId="77777777" w:rsidR="00F15A16" w:rsidRPr="00E740A2" w:rsidRDefault="00F15A16" w:rsidP="00772800">
      <w:pPr>
        <w:spacing w:line="360" w:lineRule="auto"/>
        <w:jc w:val="both"/>
        <w:rPr>
          <w:rFonts w:ascii="Times New Roman" w:hAnsi="Times New Roman" w:cs="Times New Roman"/>
          <w:sz w:val="24"/>
          <w:szCs w:val="24"/>
        </w:rPr>
      </w:pPr>
    </w:p>
    <w:p w14:paraId="0FF5BF0A" w14:textId="2105277C" w:rsidR="009D3E3F" w:rsidRPr="00E740A2" w:rsidRDefault="009D3E3F"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UGT</w:t>
      </w:r>
    </w:p>
    <w:p w14:paraId="56CD612F" w14:textId="233DD38A" w:rsidR="00914B85" w:rsidRPr="00E740A2" w:rsidRDefault="009B7DFF"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lastRenderedPageBreak/>
        <w:t xml:space="preserve">UDP-glucuronosyltransferase (UGT) enzymes </w:t>
      </w:r>
      <w:r w:rsidR="00470E51" w:rsidRPr="00E740A2">
        <w:rPr>
          <w:rFonts w:ascii="Times New Roman" w:hAnsi="Times New Roman" w:cs="Times New Roman"/>
          <w:sz w:val="24"/>
          <w:szCs w:val="24"/>
        </w:rPr>
        <w:t xml:space="preserve">are </w:t>
      </w:r>
      <w:r w:rsidR="005879CF" w:rsidRPr="00E740A2">
        <w:rPr>
          <w:rFonts w:ascii="Times New Roman" w:hAnsi="Times New Roman" w:cs="Times New Roman"/>
          <w:sz w:val="24"/>
          <w:szCs w:val="24"/>
        </w:rPr>
        <w:t xml:space="preserve">involved in the process of </w:t>
      </w:r>
      <w:r w:rsidR="00E64717" w:rsidRPr="00E740A2">
        <w:rPr>
          <w:rFonts w:ascii="Times New Roman" w:hAnsi="Times New Roman" w:cs="Times New Roman"/>
          <w:sz w:val="24"/>
          <w:szCs w:val="24"/>
        </w:rPr>
        <w:t xml:space="preserve">glucuronidation of </w:t>
      </w:r>
      <w:r w:rsidR="00C22825" w:rsidRPr="00E740A2">
        <w:rPr>
          <w:rFonts w:ascii="Times New Roman" w:hAnsi="Times New Roman" w:cs="Times New Roman"/>
          <w:sz w:val="24"/>
          <w:szCs w:val="24"/>
        </w:rPr>
        <w:t xml:space="preserve">small </w:t>
      </w:r>
      <w:r w:rsidR="0016317D" w:rsidRPr="00E740A2">
        <w:rPr>
          <w:rFonts w:ascii="Times New Roman" w:hAnsi="Times New Roman" w:cs="Times New Roman"/>
          <w:sz w:val="24"/>
          <w:szCs w:val="24"/>
        </w:rPr>
        <w:t>lipophilic</w:t>
      </w:r>
      <w:r w:rsidR="00E64717" w:rsidRPr="00E740A2">
        <w:rPr>
          <w:rFonts w:ascii="Times New Roman" w:hAnsi="Times New Roman" w:cs="Times New Roman"/>
          <w:sz w:val="24"/>
          <w:szCs w:val="24"/>
        </w:rPr>
        <w:t xml:space="preserve"> molecules, whereby a </w:t>
      </w:r>
      <w:r w:rsidR="008626B3" w:rsidRPr="00E740A2">
        <w:rPr>
          <w:rFonts w:ascii="Times New Roman" w:hAnsi="Times New Roman" w:cs="Times New Roman"/>
          <w:sz w:val="24"/>
          <w:szCs w:val="24"/>
        </w:rPr>
        <w:t xml:space="preserve">glucuronic acid is </w:t>
      </w:r>
      <w:r w:rsidR="0016317D" w:rsidRPr="00E740A2">
        <w:rPr>
          <w:rFonts w:ascii="Times New Roman" w:hAnsi="Times New Roman" w:cs="Times New Roman"/>
          <w:sz w:val="24"/>
          <w:szCs w:val="24"/>
        </w:rPr>
        <w:t xml:space="preserve">transferred </w:t>
      </w:r>
      <w:r w:rsidR="00FE2539" w:rsidRPr="00E740A2">
        <w:rPr>
          <w:rFonts w:ascii="Times New Roman" w:hAnsi="Times New Roman" w:cs="Times New Roman"/>
          <w:sz w:val="24"/>
          <w:szCs w:val="24"/>
        </w:rPr>
        <w:t xml:space="preserve">from a UDP-glucuronic acid to the small molecule, making it more water soluble and therefore </w:t>
      </w:r>
      <w:r w:rsidR="00435329" w:rsidRPr="00E740A2">
        <w:rPr>
          <w:rFonts w:ascii="Times New Roman" w:hAnsi="Times New Roman" w:cs="Times New Roman"/>
          <w:sz w:val="24"/>
          <w:szCs w:val="24"/>
        </w:rPr>
        <w:t>easier</w:t>
      </w:r>
      <w:r w:rsidR="00FE2539" w:rsidRPr="00E740A2">
        <w:rPr>
          <w:rFonts w:ascii="Times New Roman" w:hAnsi="Times New Roman" w:cs="Times New Roman"/>
          <w:sz w:val="24"/>
          <w:szCs w:val="24"/>
        </w:rPr>
        <w:t xml:space="preserve"> to excrete from the body </w:t>
      </w:r>
      <w:r w:rsidR="00511BC9" w:rsidRPr="00E740A2">
        <w:rPr>
          <w:rFonts w:ascii="Times New Roman" w:hAnsi="Times New Roman" w:cs="Times New Roman"/>
          <w:sz w:val="24"/>
          <w:szCs w:val="24"/>
        </w:rPr>
        <w:fldChar w:fldCharType="begin"/>
      </w:r>
      <w:r w:rsidR="00511BC9" w:rsidRPr="00E740A2">
        <w:rPr>
          <w:rFonts w:ascii="Times New Roman" w:hAnsi="Times New Roman" w:cs="Times New Roman"/>
          <w:sz w:val="24"/>
          <w:szCs w:val="24"/>
        </w:rPr>
        <w:instrText xml:space="preserve"> ADDIN ZOTERO_ITEM CSL_CITATION {"citationID":"62BhG4kF","properties":{"formattedCitation":"(Rowland et al. 2013)","plainCitation":"(Rowland et al. 2013)","noteIndex":0},"citationItems":[{"id":1424,"uris":["http://zotero.org/users/8176000/items/X6CCTCQL"],"itemData":{"id":1424,"type":"article-journal","abstract":"Human UDP-glucuronosyltransferase (UGT) exists as a superfamily of 22 proteins, which are divided into 5 families and 6 subfamilies on the basis of sequence identity. Members of the UGT1A and 2B subfamilies play a key role in terminating the biological actions and enhancing the renal elimination of non-polar (lipophilic) drugs from all therapeutic classes. These enzymes primarily catalyse the covalent linkage of glucuronic acid, derived from the cofactor UDP-glucuronic acid, to a substrate with a suitable acceptor functional group. This process is referred to as glucuronidation. While the liver is the major detoxification organ, and as such contains the greatest abundance and diversity of UGTs, these enzymes also exhibit significant, but variable extra-hepatic expression. This review discusses recent advances in the understanding of the functional roles of UGT, their regulation and tissue expression, and clinical significant factors (ontogeny, interactions and polymorphisms) that affect glucuronidation activity in humans.","container-title":"The International Journal of Biochemistry &amp; Cell Biology","DOI":"10.1016/j.biocel.2013.02.019","ISSN":"1357-2725","issue":"6","journalAbbreviation":"The International Journal of Biochemistry &amp; Cell Biology","page":"1121-1132","source":"ScienceDirect","title":"The UDP-glucuronosyltransferases: Their role in drug metabolism and detoxification","title-short":"The UDP-glucuronosyltransferases","volume":"45","author":[{"family":"Rowland","given":"Andrew"},{"family":"Miners","given":"John O."},{"family":"Mackenzie","given":"Peter I."}],"issued":{"date-parts":[["2013",6,1]]}}}],"schema":"https://github.com/citation-style-language/schema/raw/master/csl-citation.json"} </w:instrText>
      </w:r>
      <w:r w:rsidR="00511BC9" w:rsidRPr="00E740A2">
        <w:rPr>
          <w:rFonts w:ascii="Times New Roman" w:hAnsi="Times New Roman" w:cs="Times New Roman"/>
          <w:sz w:val="24"/>
          <w:szCs w:val="24"/>
        </w:rPr>
        <w:fldChar w:fldCharType="separate"/>
      </w:r>
      <w:r w:rsidR="00511BC9" w:rsidRPr="00E740A2">
        <w:rPr>
          <w:rFonts w:ascii="Times New Roman" w:hAnsi="Times New Roman" w:cs="Times New Roman"/>
          <w:sz w:val="24"/>
        </w:rPr>
        <w:t>(Rowland et al. 2013)</w:t>
      </w:r>
      <w:r w:rsidR="00511BC9" w:rsidRPr="00E740A2">
        <w:rPr>
          <w:rFonts w:ascii="Times New Roman" w:hAnsi="Times New Roman" w:cs="Times New Roman"/>
          <w:sz w:val="24"/>
          <w:szCs w:val="24"/>
        </w:rPr>
        <w:fldChar w:fldCharType="end"/>
      </w:r>
      <w:r w:rsidR="00FE2539" w:rsidRPr="00E740A2">
        <w:rPr>
          <w:rFonts w:ascii="Times New Roman" w:hAnsi="Times New Roman" w:cs="Times New Roman"/>
          <w:sz w:val="24"/>
          <w:szCs w:val="24"/>
        </w:rPr>
        <w:t>.</w:t>
      </w:r>
      <w:r w:rsidR="00D24835" w:rsidRPr="00E740A2">
        <w:rPr>
          <w:rFonts w:ascii="Times New Roman" w:hAnsi="Times New Roman" w:cs="Times New Roman"/>
          <w:sz w:val="24"/>
          <w:szCs w:val="24"/>
        </w:rPr>
        <w:t xml:space="preserve"> </w:t>
      </w:r>
      <w:r w:rsidR="008B70A7" w:rsidRPr="00E740A2">
        <w:rPr>
          <w:rFonts w:ascii="Times New Roman" w:hAnsi="Times New Roman" w:cs="Times New Roman"/>
          <w:sz w:val="24"/>
          <w:szCs w:val="24"/>
        </w:rPr>
        <w:t xml:space="preserve">In mammals there are four </w:t>
      </w:r>
      <w:r w:rsidR="00FA17CC" w:rsidRPr="00E740A2">
        <w:rPr>
          <w:rFonts w:ascii="Times New Roman" w:hAnsi="Times New Roman" w:cs="Times New Roman"/>
          <w:sz w:val="24"/>
          <w:szCs w:val="24"/>
        </w:rPr>
        <w:t xml:space="preserve">UGT families: UGT1; UGT2; UGT3; and UGT8 </w:t>
      </w:r>
      <w:r w:rsidR="00DF7323" w:rsidRPr="00E740A2">
        <w:rPr>
          <w:rFonts w:ascii="Times New Roman" w:hAnsi="Times New Roman" w:cs="Times New Roman"/>
          <w:sz w:val="24"/>
          <w:szCs w:val="24"/>
        </w:rPr>
        <w:fldChar w:fldCharType="begin"/>
      </w:r>
      <w:r w:rsidR="00DF7323" w:rsidRPr="00E740A2">
        <w:rPr>
          <w:rFonts w:ascii="Times New Roman" w:hAnsi="Times New Roman" w:cs="Times New Roman"/>
          <w:sz w:val="24"/>
          <w:szCs w:val="24"/>
        </w:rPr>
        <w:instrText xml:space="preserve"> ADDIN ZOTERO_ITEM CSL_CITATION {"citationID":"37t1C1yJ","properties":{"formattedCitation":"(Meech et al. 2019)","plainCitation":"(Meech et al. 2019)","noteIndex":0},"citationItems":[{"id":1381,"uris":["http://zotero.org/users/8176000/items/IRKPTEAS"],"itemData":{"id":1381,"type":"article-journal","abstract":"UDP-glycosyltransferases (UGTs) catalyze the covalent addition of sugars to a broad range of lipophilic molecules. This biotransformation plays a critical role in elimination of a broad range of exogenous chemicals and by-products of endogenous metabolism, and also controls the levels and distribution of many endogenous signaling molecules. In mammals, the superfamily comprises four families: UGT1, UGT2, UGT3, and UGT8. UGT1 and UGT2 enzymes have important roles in pharmacology and toxicology including contributing to interindividual differences in drug disposition as well as to cancer risk. These UGTs are highly expressed in organs of detoxification (e.g., liver, kidney, intestine) and can be induced by pathways that sense demand for detoxification and for modulation of endobiotic signaling molecules. The functions of the UGT3 and UGT8 family enzymes have only been characterized relatively recently; these enzymes show different UDP-sugar preferences to that of UGT1 and UGT2 enzymes, and to date, their contributions to drug metabolism appear to be relatively minor. This review summarizes and provides critical analysis of the current state of research into all four families of UGT enzymes. Key areas discussed include the roles of UGTs in drug metabolism, cancer risk, and regulation of signaling, as well as the transcriptional and posttranscriptional control of UGT expression and function. The latter part of this review provides an in-depth analysis of the known and predicted functions of UGT3 and UGT8 enzymes, focused on their likely roles in modulation of levels of endogenous signaling pathways.","container-title":"Physiological Reviews","DOI":"10.1152/physrev.00058.2017","ISSN":"0031-9333","issue":"2","note":"publisher: American Physiological Society","page":"1153-1222","source":"journals.physiology.org (Atypon)","title":"The UDP-Glycosyltransferase (UGT) Superfamily: New Members, New Functions, and Novel Paradigms","title-short":"The UDP-Glycosyltransferase (UGT) Superfamily","volume":"99","author":[{"family":"Meech","given":"Robyn"},{"family":"Hu","given":"Dong Gui"},{"family":"McKinnon","given":"Ross A."},{"family":"Mubarokah","given":"Siti Nurul"},{"family":"Haines","given":"Alex Z."},{"family":"Nair","given":"Pramod C."},{"family":"Rowland","given":"Andrew"},{"family":"Mackenzie","given":"Peter I."}],"issued":{"date-parts":[["2019",4]]}}}],"schema":"https://github.com/citation-style-language/schema/raw/master/csl-citation.json"} </w:instrText>
      </w:r>
      <w:r w:rsidR="00DF7323" w:rsidRPr="00E740A2">
        <w:rPr>
          <w:rFonts w:ascii="Times New Roman" w:hAnsi="Times New Roman" w:cs="Times New Roman"/>
          <w:sz w:val="24"/>
          <w:szCs w:val="24"/>
        </w:rPr>
        <w:fldChar w:fldCharType="separate"/>
      </w:r>
      <w:r w:rsidR="00DF7323" w:rsidRPr="00E740A2">
        <w:rPr>
          <w:rFonts w:ascii="Times New Roman" w:hAnsi="Times New Roman" w:cs="Times New Roman"/>
          <w:sz w:val="24"/>
        </w:rPr>
        <w:t>(Meech et al. 2019)</w:t>
      </w:r>
      <w:r w:rsidR="00DF7323" w:rsidRPr="00E740A2">
        <w:rPr>
          <w:rFonts w:ascii="Times New Roman" w:hAnsi="Times New Roman" w:cs="Times New Roman"/>
          <w:sz w:val="24"/>
          <w:szCs w:val="24"/>
        </w:rPr>
        <w:fldChar w:fldCharType="end"/>
      </w:r>
      <w:r w:rsidR="00DF7323" w:rsidRPr="00E740A2">
        <w:rPr>
          <w:rFonts w:ascii="Times New Roman" w:hAnsi="Times New Roman" w:cs="Times New Roman"/>
          <w:sz w:val="24"/>
          <w:szCs w:val="24"/>
        </w:rPr>
        <w:t xml:space="preserve">. </w:t>
      </w:r>
      <w:r w:rsidR="00D24835" w:rsidRPr="00E740A2">
        <w:rPr>
          <w:rFonts w:ascii="Times New Roman" w:hAnsi="Times New Roman" w:cs="Times New Roman"/>
          <w:sz w:val="24"/>
          <w:szCs w:val="24"/>
        </w:rPr>
        <w:t xml:space="preserve">UGTs are involved in the </w:t>
      </w:r>
      <w:r w:rsidR="001D4CD6" w:rsidRPr="00E740A2">
        <w:rPr>
          <w:rFonts w:ascii="Times New Roman" w:hAnsi="Times New Roman" w:cs="Times New Roman"/>
          <w:sz w:val="24"/>
          <w:szCs w:val="24"/>
        </w:rPr>
        <w:t>regulation</w:t>
      </w:r>
      <w:r w:rsidR="00D24835" w:rsidRPr="00E740A2">
        <w:rPr>
          <w:rFonts w:ascii="Times New Roman" w:hAnsi="Times New Roman" w:cs="Times New Roman"/>
          <w:sz w:val="24"/>
          <w:szCs w:val="24"/>
        </w:rPr>
        <w:t xml:space="preserve"> of retinoid </w:t>
      </w:r>
      <w:r w:rsidR="001D4CD6" w:rsidRPr="00E740A2">
        <w:rPr>
          <w:rFonts w:ascii="Times New Roman" w:hAnsi="Times New Roman" w:cs="Times New Roman"/>
          <w:sz w:val="24"/>
          <w:szCs w:val="24"/>
        </w:rPr>
        <w:t xml:space="preserve">levels in </w:t>
      </w:r>
      <w:r w:rsidR="00D24835" w:rsidRPr="00E740A2">
        <w:rPr>
          <w:rFonts w:ascii="Times New Roman" w:hAnsi="Times New Roman" w:cs="Times New Roman"/>
          <w:sz w:val="24"/>
          <w:szCs w:val="24"/>
        </w:rPr>
        <w:t>the body</w:t>
      </w:r>
      <w:r w:rsidR="001D4CD6" w:rsidRPr="00E740A2">
        <w:rPr>
          <w:rFonts w:ascii="Times New Roman" w:hAnsi="Times New Roman" w:cs="Times New Roman"/>
          <w:sz w:val="24"/>
          <w:szCs w:val="24"/>
        </w:rPr>
        <w:t>; by</w:t>
      </w:r>
      <w:r w:rsidR="002018B2" w:rsidRPr="00E740A2">
        <w:rPr>
          <w:rFonts w:ascii="Times New Roman" w:hAnsi="Times New Roman" w:cs="Times New Roman"/>
          <w:sz w:val="24"/>
          <w:szCs w:val="24"/>
        </w:rPr>
        <w:t xml:space="preserve"> </w:t>
      </w:r>
      <w:r w:rsidR="0055260D" w:rsidRPr="00E740A2">
        <w:rPr>
          <w:rFonts w:ascii="Times New Roman" w:hAnsi="Times New Roman" w:cs="Times New Roman"/>
          <w:sz w:val="24"/>
          <w:szCs w:val="24"/>
        </w:rPr>
        <w:t>glucuronidat</w:t>
      </w:r>
      <w:r w:rsidR="001D4CD6" w:rsidRPr="00E740A2">
        <w:rPr>
          <w:rFonts w:ascii="Times New Roman" w:hAnsi="Times New Roman" w:cs="Times New Roman"/>
          <w:sz w:val="24"/>
          <w:szCs w:val="24"/>
        </w:rPr>
        <w:t>ing</w:t>
      </w:r>
      <w:r w:rsidR="0055260D" w:rsidRPr="00E740A2">
        <w:rPr>
          <w:rFonts w:ascii="Times New Roman" w:hAnsi="Times New Roman" w:cs="Times New Roman"/>
          <w:sz w:val="24"/>
          <w:szCs w:val="24"/>
        </w:rPr>
        <w:t xml:space="preserve"> all-trans-retinoate to all-trans-</w:t>
      </w:r>
      <w:proofErr w:type="spellStart"/>
      <w:r w:rsidR="0055260D" w:rsidRPr="00E740A2">
        <w:rPr>
          <w:rFonts w:ascii="Times New Roman" w:hAnsi="Times New Roman" w:cs="Times New Roman"/>
          <w:sz w:val="24"/>
          <w:szCs w:val="24"/>
        </w:rPr>
        <w:t>retinoyl</w:t>
      </w:r>
      <w:proofErr w:type="spellEnd"/>
      <w:r w:rsidR="0055260D" w:rsidRPr="00E740A2">
        <w:rPr>
          <w:rFonts w:ascii="Times New Roman" w:hAnsi="Times New Roman" w:cs="Times New Roman"/>
          <w:sz w:val="24"/>
          <w:szCs w:val="24"/>
        </w:rPr>
        <w:t xml:space="preserve"> beta-glucuronide</w:t>
      </w:r>
      <w:r w:rsidR="00914B85" w:rsidRPr="00E740A2">
        <w:rPr>
          <w:rFonts w:ascii="Times New Roman" w:hAnsi="Times New Roman" w:cs="Times New Roman"/>
          <w:sz w:val="24"/>
          <w:szCs w:val="24"/>
        </w:rPr>
        <w:t xml:space="preserve"> it facilitates the excretion of this molecule </w:t>
      </w:r>
      <w:r w:rsidR="00576E76" w:rsidRPr="00E740A2">
        <w:rPr>
          <w:rFonts w:ascii="Times New Roman" w:hAnsi="Times New Roman" w:cs="Times New Roman"/>
          <w:sz w:val="24"/>
          <w:szCs w:val="24"/>
        </w:rPr>
        <w:fldChar w:fldCharType="begin"/>
      </w:r>
      <w:r w:rsidR="00576E76" w:rsidRPr="00E740A2">
        <w:rPr>
          <w:rFonts w:ascii="Times New Roman" w:hAnsi="Times New Roman" w:cs="Times New Roman"/>
          <w:sz w:val="24"/>
          <w:szCs w:val="24"/>
        </w:rPr>
        <w:instrText xml:space="preserve"> ADDIN ZOTERO_ITEM CSL_CITATION {"citationID":"x5B08r5l","properties":{"formattedCitation":"(Meech et al. 2019)","plainCitation":"(Meech et al. 2019)","noteIndex":0},"citationItems":[{"id":1381,"uris":["http://zotero.org/users/8176000/items/IRKPTEAS"],"itemData":{"id":1381,"type":"article-journal","abstract":"UDP-glycosyltransferases (UGTs) catalyze the covalent addition of sugars to a broad range of lipophilic molecules. This biotransformation plays a critical role in elimination of a broad range of exogenous chemicals and by-products of endogenous metabolism, and also controls the levels and distribution of many endogenous signaling molecules. In mammals, the superfamily comprises four families: UGT1, UGT2, UGT3, and UGT8. UGT1 and UGT2 enzymes have important roles in pharmacology and toxicology including contributing to interindividual differences in drug disposition as well as to cancer risk. These UGTs are highly expressed in organs of detoxification (e.g., liver, kidney, intestine) and can be induced by pathways that sense demand for detoxification and for modulation of endobiotic signaling molecules. The functions of the UGT3 and UGT8 family enzymes have only been characterized relatively recently; these enzymes show different UDP-sugar preferences to that of UGT1 and UGT2 enzymes, and to date, their contributions to drug metabolism appear to be relatively minor. This review summarizes and provides critical analysis of the current state of research into all four families of UGT enzymes. Key areas discussed include the roles of UGTs in drug metabolism, cancer risk, and regulation of signaling, as well as the transcriptional and posttranscriptional control of UGT expression and function. The latter part of this review provides an in-depth analysis of the known and predicted functions of UGT3 and UGT8 enzymes, focused on their likely roles in modulation of levels of endogenous signaling pathways.","container-title":"Physiological Reviews","DOI":"10.1152/physrev.00058.2017","ISSN":"0031-9333","issue":"2","note":"publisher: American Physiological Society","page":"1153-1222","source":"journals.physiology.org (Atypon)","title":"The UDP-Glycosyltransferase (UGT) Superfamily: New Members, New Functions, and Novel Paradigms","title-short":"The UDP-Glycosyltransferase (UGT) Superfamily","volume":"99","author":[{"family":"Meech","given":"Robyn"},{"family":"Hu","given":"Dong Gui"},{"family":"McKinnon","given":"Ross A."},{"family":"Mubarokah","given":"Siti Nurul"},{"family":"Haines","given":"Alex Z."},{"family":"Nair","given":"Pramod C."},{"family":"Rowland","given":"Andrew"},{"family":"Mackenzie","given":"Peter I."}],"issued":{"date-parts":[["2019",4]]}}}],"schema":"https://github.com/citation-style-language/schema/raw/master/csl-citation.json"} </w:instrText>
      </w:r>
      <w:r w:rsidR="00576E76" w:rsidRPr="00E740A2">
        <w:rPr>
          <w:rFonts w:ascii="Times New Roman" w:hAnsi="Times New Roman" w:cs="Times New Roman"/>
          <w:sz w:val="24"/>
          <w:szCs w:val="24"/>
        </w:rPr>
        <w:fldChar w:fldCharType="separate"/>
      </w:r>
      <w:r w:rsidR="00576E76" w:rsidRPr="00E740A2">
        <w:rPr>
          <w:rFonts w:ascii="Times New Roman" w:hAnsi="Times New Roman" w:cs="Times New Roman"/>
          <w:sz w:val="24"/>
        </w:rPr>
        <w:t>(Meech et al. 2019)</w:t>
      </w:r>
      <w:r w:rsidR="00576E76" w:rsidRPr="00E740A2">
        <w:rPr>
          <w:rFonts w:ascii="Times New Roman" w:hAnsi="Times New Roman" w:cs="Times New Roman"/>
          <w:sz w:val="24"/>
          <w:szCs w:val="24"/>
        </w:rPr>
        <w:fldChar w:fldCharType="end"/>
      </w:r>
      <w:r w:rsidR="006519D4" w:rsidRPr="00E740A2">
        <w:rPr>
          <w:rFonts w:ascii="Times New Roman" w:hAnsi="Times New Roman" w:cs="Times New Roman"/>
          <w:sz w:val="24"/>
          <w:szCs w:val="24"/>
        </w:rPr>
        <w:t xml:space="preserve"> (Figure 4.1)</w:t>
      </w:r>
      <w:r w:rsidR="00914B85" w:rsidRPr="00E740A2">
        <w:rPr>
          <w:rFonts w:ascii="Times New Roman" w:hAnsi="Times New Roman" w:cs="Times New Roman"/>
          <w:sz w:val="24"/>
          <w:szCs w:val="24"/>
        </w:rPr>
        <w:t xml:space="preserve">. </w:t>
      </w:r>
      <w:r w:rsidR="00E969CC" w:rsidRPr="00E740A2">
        <w:rPr>
          <w:rFonts w:ascii="Times New Roman" w:hAnsi="Times New Roman" w:cs="Times New Roman"/>
          <w:sz w:val="24"/>
          <w:szCs w:val="24"/>
        </w:rPr>
        <w:t>Overall</w:t>
      </w:r>
      <w:r w:rsidR="001B2781" w:rsidRPr="00E740A2">
        <w:rPr>
          <w:rFonts w:ascii="Times New Roman" w:hAnsi="Times New Roman" w:cs="Times New Roman"/>
          <w:sz w:val="24"/>
          <w:szCs w:val="24"/>
        </w:rPr>
        <w:t>, this enzyme family is very broad spectrum (Table 4.1) and involved only marginally in the retinol metabolism, nevertheless we included it in our evolutionary study.</w:t>
      </w:r>
    </w:p>
    <w:p w14:paraId="59D23749" w14:textId="6C832DD0" w:rsidR="001B2781" w:rsidRPr="00E740A2" w:rsidRDefault="000D3F67"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UGTs are clearly identified as being an independent orthogroup by both OrthoFinder and Broccoli (Figure 4.2). </w:t>
      </w:r>
      <w:r w:rsidR="009631A7" w:rsidRPr="00E740A2">
        <w:rPr>
          <w:rFonts w:ascii="Times New Roman" w:hAnsi="Times New Roman" w:cs="Times New Roman"/>
          <w:sz w:val="24"/>
          <w:szCs w:val="24"/>
        </w:rPr>
        <w:t xml:space="preserve">This orthogroup consists of </w:t>
      </w:r>
      <w:r w:rsidR="00632E61" w:rsidRPr="00E740A2">
        <w:rPr>
          <w:rFonts w:ascii="Times New Roman" w:hAnsi="Times New Roman" w:cs="Times New Roman"/>
          <w:sz w:val="24"/>
          <w:szCs w:val="24"/>
        </w:rPr>
        <w:t>many</w:t>
      </w:r>
      <w:r w:rsidR="009631A7" w:rsidRPr="00E740A2">
        <w:rPr>
          <w:rFonts w:ascii="Times New Roman" w:hAnsi="Times New Roman" w:cs="Times New Roman"/>
          <w:sz w:val="24"/>
          <w:szCs w:val="24"/>
        </w:rPr>
        <w:t xml:space="preserve"> sequences (10</w:t>
      </w:r>
      <w:r w:rsidR="00514F2F" w:rsidRPr="00E740A2">
        <w:rPr>
          <w:rFonts w:ascii="Times New Roman" w:hAnsi="Times New Roman" w:cs="Times New Roman"/>
          <w:sz w:val="24"/>
          <w:szCs w:val="24"/>
        </w:rPr>
        <w:t xml:space="preserve">05 sequences). Interestingly, while present in both major </w:t>
      </w:r>
      <w:r w:rsidR="00E40A78" w:rsidRPr="00E740A2">
        <w:rPr>
          <w:rFonts w:ascii="Times New Roman" w:hAnsi="Times New Roman" w:cs="Times New Roman"/>
          <w:sz w:val="24"/>
          <w:szCs w:val="24"/>
        </w:rPr>
        <w:t xml:space="preserve">branches of </w:t>
      </w:r>
      <w:r w:rsidR="00514F2F" w:rsidRPr="00E740A2">
        <w:rPr>
          <w:rFonts w:ascii="Times New Roman" w:hAnsi="Times New Roman" w:cs="Times New Roman"/>
          <w:sz w:val="24"/>
          <w:szCs w:val="24"/>
        </w:rPr>
        <w:t>eukaryot</w:t>
      </w:r>
      <w:r w:rsidR="00E40A78" w:rsidRPr="00E740A2">
        <w:rPr>
          <w:rFonts w:ascii="Times New Roman" w:hAnsi="Times New Roman" w:cs="Times New Roman"/>
          <w:sz w:val="24"/>
          <w:szCs w:val="24"/>
        </w:rPr>
        <w:t>es, it appears to be missing in several clades</w:t>
      </w:r>
      <w:r w:rsidR="004F7F9C" w:rsidRPr="00E740A2">
        <w:rPr>
          <w:rFonts w:ascii="Times New Roman" w:hAnsi="Times New Roman" w:cs="Times New Roman"/>
          <w:sz w:val="24"/>
          <w:szCs w:val="24"/>
        </w:rPr>
        <w:t xml:space="preserve">, including several unicellular holozoans (such as ichthyosporeans) that are closely related to animals, although it is present in the sister group to animals, the choanoflagellates (Figure 4.14A). </w:t>
      </w:r>
    </w:p>
    <w:p w14:paraId="661D0D5F" w14:textId="24B3DE52" w:rsidR="00156CAC" w:rsidRPr="00E740A2" w:rsidRDefault="0074372E"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The</w:t>
      </w:r>
      <w:r w:rsidR="00772EC2" w:rsidRPr="00E740A2">
        <w:rPr>
          <w:rFonts w:ascii="Times New Roman" w:hAnsi="Times New Roman" w:cs="Times New Roman"/>
          <w:sz w:val="24"/>
          <w:szCs w:val="24"/>
        </w:rPr>
        <w:t xml:space="preserve"> phylogenetic analysis </w:t>
      </w:r>
      <w:r w:rsidR="008E16B7" w:rsidRPr="00E740A2">
        <w:rPr>
          <w:rFonts w:ascii="Times New Roman" w:hAnsi="Times New Roman" w:cs="Times New Roman"/>
          <w:sz w:val="24"/>
          <w:szCs w:val="24"/>
        </w:rPr>
        <w:t>uncovers th</w:t>
      </w:r>
      <w:r w:rsidR="004E522A" w:rsidRPr="00E740A2">
        <w:rPr>
          <w:rFonts w:ascii="Times New Roman" w:hAnsi="Times New Roman" w:cs="Times New Roman"/>
          <w:sz w:val="24"/>
          <w:szCs w:val="24"/>
        </w:rPr>
        <w:t xml:space="preserve">at UGT1 and UGT2 are </w:t>
      </w:r>
      <w:r w:rsidR="002A3156" w:rsidRPr="00E740A2">
        <w:rPr>
          <w:rFonts w:ascii="Times New Roman" w:hAnsi="Times New Roman" w:cs="Times New Roman"/>
          <w:sz w:val="24"/>
          <w:szCs w:val="24"/>
        </w:rPr>
        <w:t>closely</w:t>
      </w:r>
      <w:r w:rsidR="004E522A" w:rsidRPr="00E740A2">
        <w:rPr>
          <w:rFonts w:ascii="Times New Roman" w:hAnsi="Times New Roman" w:cs="Times New Roman"/>
          <w:sz w:val="24"/>
          <w:szCs w:val="24"/>
        </w:rPr>
        <w:t xml:space="preserve"> related to each other</w:t>
      </w:r>
      <w:r w:rsidR="00B673CD" w:rsidRPr="00E740A2">
        <w:rPr>
          <w:rFonts w:ascii="Times New Roman" w:hAnsi="Times New Roman" w:cs="Times New Roman"/>
          <w:sz w:val="24"/>
          <w:szCs w:val="24"/>
        </w:rPr>
        <w:t>, as are</w:t>
      </w:r>
      <w:r w:rsidR="004E522A" w:rsidRPr="00E740A2">
        <w:rPr>
          <w:rFonts w:ascii="Times New Roman" w:hAnsi="Times New Roman" w:cs="Times New Roman"/>
          <w:sz w:val="24"/>
          <w:szCs w:val="24"/>
        </w:rPr>
        <w:t xml:space="preserve"> UGT3 and UGT8</w:t>
      </w:r>
      <w:r w:rsidR="00B673CD" w:rsidRPr="00E740A2">
        <w:rPr>
          <w:rFonts w:ascii="Times New Roman" w:hAnsi="Times New Roman" w:cs="Times New Roman"/>
          <w:sz w:val="24"/>
          <w:szCs w:val="24"/>
        </w:rPr>
        <w:t>. However,</w:t>
      </w:r>
      <w:r w:rsidR="004E522A" w:rsidRPr="00E740A2">
        <w:rPr>
          <w:rFonts w:ascii="Times New Roman" w:hAnsi="Times New Roman" w:cs="Times New Roman"/>
          <w:sz w:val="24"/>
          <w:szCs w:val="24"/>
        </w:rPr>
        <w:t xml:space="preserve"> </w:t>
      </w:r>
      <w:r w:rsidR="005824F5" w:rsidRPr="00E740A2">
        <w:rPr>
          <w:rFonts w:ascii="Times New Roman" w:hAnsi="Times New Roman" w:cs="Times New Roman"/>
          <w:sz w:val="24"/>
          <w:szCs w:val="24"/>
        </w:rPr>
        <w:t xml:space="preserve">all </w:t>
      </w:r>
      <w:r w:rsidR="00ED007D" w:rsidRPr="00E740A2">
        <w:rPr>
          <w:rFonts w:ascii="Times New Roman" w:hAnsi="Times New Roman" w:cs="Times New Roman"/>
          <w:sz w:val="24"/>
          <w:szCs w:val="24"/>
        </w:rPr>
        <w:t>of them</w:t>
      </w:r>
      <w:r w:rsidR="00B673CD" w:rsidRPr="00E740A2">
        <w:rPr>
          <w:rFonts w:ascii="Times New Roman" w:hAnsi="Times New Roman" w:cs="Times New Roman"/>
          <w:sz w:val="24"/>
          <w:szCs w:val="24"/>
        </w:rPr>
        <w:t xml:space="preserve"> </w:t>
      </w:r>
      <w:r w:rsidR="005824F5" w:rsidRPr="00E740A2">
        <w:rPr>
          <w:rFonts w:ascii="Times New Roman" w:hAnsi="Times New Roman" w:cs="Times New Roman"/>
          <w:sz w:val="24"/>
          <w:szCs w:val="24"/>
        </w:rPr>
        <w:t xml:space="preserve">belong to </w:t>
      </w:r>
      <w:r w:rsidR="00ED007D" w:rsidRPr="00E740A2">
        <w:rPr>
          <w:rFonts w:ascii="Times New Roman" w:hAnsi="Times New Roman" w:cs="Times New Roman"/>
          <w:sz w:val="24"/>
          <w:szCs w:val="24"/>
        </w:rPr>
        <w:t>a single</w:t>
      </w:r>
      <w:r w:rsidR="005824F5" w:rsidRPr="00E740A2">
        <w:rPr>
          <w:rFonts w:ascii="Times New Roman" w:hAnsi="Times New Roman" w:cs="Times New Roman"/>
          <w:sz w:val="24"/>
          <w:szCs w:val="24"/>
        </w:rPr>
        <w:t xml:space="preserve"> monophyletic clade</w:t>
      </w:r>
      <w:r w:rsidR="00ED007D" w:rsidRPr="00E740A2">
        <w:rPr>
          <w:rFonts w:ascii="Times New Roman" w:hAnsi="Times New Roman" w:cs="Times New Roman"/>
          <w:sz w:val="24"/>
          <w:szCs w:val="24"/>
        </w:rPr>
        <w:t>, which</w:t>
      </w:r>
      <w:r w:rsidR="005824F5" w:rsidRPr="00E740A2">
        <w:rPr>
          <w:rFonts w:ascii="Times New Roman" w:hAnsi="Times New Roman" w:cs="Times New Roman"/>
          <w:sz w:val="24"/>
          <w:szCs w:val="24"/>
        </w:rPr>
        <w:t xml:space="preserve"> Possvm identifies as one orthogroup</w:t>
      </w:r>
      <w:r w:rsidR="00D92342" w:rsidRPr="00E740A2">
        <w:rPr>
          <w:rFonts w:ascii="Times New Roman" w:hAnsi="Times New Roman" w:cs="Times New Roman"/>
          <w:sz w:val="24"/>
          <w:szCs w:val="24"/>
        </w:rPr>
        <w:t xml:space="preserve"> (Figure 4.13B)</w:t>
      </w:r>
      <w:r w:rsidR="005824F5" w:rsidRPr="00E740A2">
        <w:rPr>
          <w:rFonts w:ascii="Times New Roman" w:hAnsi="Times New Roman" w:cs="Times New Roman"/>
          <w:sz w:val="24"/>
          <w:szCs w:val="24"/>
        </w:rPr>
        <w:t xml:space="preserve">. </w:t>
      </w:r>
      <w:r w:rsidR="00DE6547" w:rsidRPr="00E740A2">
        <w:rPr>
          <w:rFonts w:ascii="Times New Roman" w:hAnsi="Times New Roman" w:cs="Times New Roman"/>
          <w:sz w:val="24"/>
          <w:szCs w:val="24"/>
        </w:rPr>
        <w:t xml:space="preserve">The GeneRax reconciled tree maintains this topology (Figure 4.14C). </w:t>
      </w:r>
      <w:r w:rsidR="00D92342" w:rsidRPr="00E740A2">
        <w:rPr>
          <w:rFonts w:ascii="Times New Roman" w:hAnsi="Times New Roman" w:cs="Times New Roman"/>
          <w:sz w:val="24"/>
          <w:szCs w:val="24"/>
        </w:rPr>
        <w:t>Overall, Possvm identifies a total of 21 orthogroups</w:t>
      </w:r>
      <w:r w:rsidR="00DE6547" w:rsidRPr="00E740A2">
        <w:rPr>
          <w:rFonts w:ascii="Times New Roman" w:hAnsi="Times New Roman" w:cs="Times New Roman"/>
          <w:sz w:val="24"/>
          <w:szCs w:val="24"/>
        </w:rPr>
        <w:t xml:space="preserve"> and GeneRax </w:t>
      </w:r>
      <w:r w:rsidR="00A752E6" w:rsidRPr="00E740A2">
        <w:rPr>
          <w:rFonts w:ascii="Times New Roman" w:hAnsi="Times New Roman" w:cs="Times New Roman"/>
          <w:sz w:val="24"/>
          <w:szCs w:val="24"/>
        </w:rPr>
        <w:t xml:space="preserve">identifies </w:t>
      </w:r>
      <w:r w:rsidR="00444BD6" w:rsidRPr="00E740A2">
        <w:rPr>
          <w:rFonts w:ascii="Times New Roman" w:hAnsi="Times New Roman" w:cs="Times New Roman"/>
          <w:sz w:val="24"/>
          <w:szCs w:val="24"/>
        </w:rPr>
        <w:t xml:space="preserve">the </w:t>
      </w:r>
      <w:r w:rsidR="00444BD6" w:rsidRPr="00E740A2">
        <w:rPr>
          <w:rFonts w:ascii="Times New Roman" w:hAnsi="Times New Roman" w:cs="Times New Roman"/>
          <w:sz w:val="24"/>
          <w:szCs w:val="24"/>
        </w:rPr>
        <w:t>lowest ratio of events to sequences</w:t>
      </w:r>
      <w:r w:rsidR="00444BD6" w:rsidRPr="00E740A2">
        <w:rPr>
          <w:rFonts w:ascii="Times New Roman" w:hAnsi="Times New Roman" w:cs="Times New Roman"/>
          <w:sz w:val="24"/>
          <w:szCs w:val="24"/>
        </w:rPr>
        <w:t xml:space="preserve"> from all orthogroups examined. Collectively, this</w:t>
      </w:r>
      <w:r w:rsidR="00D85F8D" w:rsidRPr="00E740A2">
        <w:rPr>
          <w:rFonts w:ascii="Times New Roman" w:hAnsi="Times New Roman" w:cs="Times New Roman"/>
          <w:sz w:val="24"/>
          <w:szCs w:val="24"/>
        </w:rPr>
        <w:t xml:space="preserve"> indicates that the UGT orthogroup </w:t>
      </w:r>
      <w:r w:rsidR="00867716" w:rsidRPr="00E740A2">
        <w:rPr>
          <w:rFonts w:ascii="Times New Roman" w:hAnsi="Times New Roman" w:cs="Times New Roman"/>
          <w:sz w:val="24"/>
          <w:szCs w:val="24"/>
        </w:rPr>
        <w:t>is rather conserved</w:t>
      </w:r>
      <w:r w:rsidR="00D85F8D" w:rsidRPr="00E740A2">
        <w:rPr>
          <w:rFonts w:ascii="Times New Roman" w:hAnsi="Times New Roman" w:cs="Times New Roman"/>
          <w:sz w:val="24"/>
          <w:szCs w:val="24"/>
        </w:rPr>
        <w:t xml:space="preserve">. </w:t>
      </w:r>
      <w:r w:rsidR="00283601" w:rsidRPr="00E740A2">
        <w:rPr>
          <w:rFonts w:ascii="Times New Roman" w:hAnsi="Times New Roman" w:cs="Times New Roman"/>
          <w:sz w:val="24"/>
          <w:szCs w:val="24"/>
        </w:rPr>
        <w:t>T</w:t>
      </w:r>
      <w:r w:rsidR="00EF70AD" w:rsidRPr="00E740A2">
        <w:rPr>
          <w:rFonts w:ascii="Times New Roman" w:hAnsi="Times New Roman" w:cs="Times New Roman"/>
          <w:sz w:val="24"/>
          <w:szCs w:val="24"/>
        </w:rPr>
        <w:t xml:space="preserve">he </w:t>
      </w:r>
      <w:r w:rsidR="00FC72F3" w:rsidRPr="00E740A2">
        <w:rPr>
          <w:rFonts w:ascii="Times New Roman" w:hAnsi="Times New Roman" w:cs="Times New Roman"/>
          <w:sz w:val="24"/>
          <w:szCs w:val="24"/>
        </w:rPr>
        <w:t xml:space="preserve">UGT1/2/3/8 </w:t>
      </w:r>
      <w:r w:rsidR="00FC72F3" w:rsidRPr="00E740A2">
        <w:rPr>
          <w:rFonts w:ascii="Times New Roman" w:hAnsi="Times New Roman" w:cs="Times New Roman"/>
          <w:sz w:val="24"/>
          <w:szCs w:val="24"/>
        </w:rPr>
        <w:t xml:space="preserve">monophyletic clade </w:t>
      </w:r>
      <w:r w:rsidR="00283601" w:rsidRPr="00E740A2">
        <w:rPr>
          <w:rFonts w:ascii="Times New Roman" w:hAnsi="Times New Roman" w:cs="Times New Roman"/>
          <w:sz w:val="24"/>
          <w:szCs w:val="24"/>
        </w:rPr>
        <w:t>predominantly consists of</w:t>
      </w:r>
      <w:r w:rsidR="00FC72F3" w:rsidRPr="00E740A2">
        <w:rPr>
          <w:rFonts w:ascii="Times New Roman" w:hAnsi="Times New Roman" w:cs="Times New Roman"/>
          <w:sz w:val="24"/>
          <w:szCs w:val="24"/>
        </w:rPr>
        <w:t xml:space="preserve"> </w:t>
      </w:r>
      <w:r w:rsidR="00E50945" w:rsidRPr="00E740A2">
        <w:rPr>
          <w:rFonts w:ascii="Times New Roman" w:hAnsi="Times New Roman" w:cs="Times New Roman"/>
          <w:sz w:val="24"/>
          <w:szCs w:val="24"/>
        </w:rPr>
        <w:t>deuterostome (vertebrates and their close relatives)</w:t>
      </w:r>
      <w:r w:rsidR="00FC72F3" w:rsidRPr="00E740A2">
        <w:rPr>
          <w:rFonts w:ascii="Times New Roman" w:hAnsi="Times New Roman" w:cs="Times New Roman"/>
          <w:sz w:val="24"/>
          <w:szCs w:val="24"/>
        </w:rPr>
        <w:t xml:space="preserve"> </w:t>
      </w:r>
      <w:r w:rsidR="00283601" w:rsidRPr="00E740A2">
        <w:rPr>
          <w:rFonts w:ascii="Times New Roman" w:hAnsi="Times New Roman" w:cs="Times New Roman"/>
          <w:sz w:val="24"/>
          <w:szCs w:val="24"/>
        </w:rPr>
        <w:t>sequences</w:t>
      </w:r>
      <w:r w:rsidR="00E50945" w:rsidRPr="00E740A2">
        <w:rPr>
          <w:rFonts w:ascii="Times New Roman" w:hAnsi="Times New Roman" w:cs="Times New Roman"/>
          <w:sz w:val="24"/>
          <w:szCs w:val="24"/>
        </w:rPr>
        <w:t xml:space="preserve"> within</w:t>
      </w:r>
      <w:r w:rsidR="00FC72F3" w:rsidRPr="00E740A2">
        <w:rPr>
          <w:rFonts w:ascii="Times New Roman" w:hAnsi="Times New Roman" w:cs="Times New Roman"/>
          <w:sz w:val="24"/>
          <w:szCs w:val="24"/>
        </w:rPr>
        <w:t xml:space="preserve"> a Possvm orthogroup that includes only animal sequences. </w:t>
      </w:r>
      <w:r w:rsidR="00A45238" w:rsidRPr="00E740A2">
        <w:rPr>
          <w:rFonts w:ascii="Times New Roman" w:hAnsi="Times New Roman" w:cs="Times New Roman"/>
          <w:sz w:val="24"/>
          <w:szCs w:val="24"/>
        </w:rPr>
        <w:t>Nevertheless</w:t>
      </w:r>
      <w:r w:rsidR="00FC72F3" w:rsidRPr="00E740A2">
        <w:rPr>
          <w:rFonts w:ascii="Times New Roman" w:hAnsi="Times New Roman" w:cs="Times New Roman"/>
          <w:sz w:val="24"/>
          <w:szCs w:val="24"/>
        </w:rPr>
        <w:t xml:space="preserve">, the rest of the broad orthogroup contains </w:t>
      </w:r>
      <w:r w:rsidR="00DA4910" w:rsidRPr="00E740A2">
        <w:rPr>
          <w:rFonts w:ascii="Times New Roman" w:hAnsi="Times New Roman" w:cs="Times New Roman"/>
          <w:sz w:val="24"/>
          <w:szCs w:val="24"/>
        </w:rPr>
        <w:t>a diverse array of eukaryotic sequences</w:t>
      </w:r>
      <w:r w:rsidR="00DA4910" w:rsidRPr="00E740A2">
        <w:rPr>
          <w:rFonts w:ascii="Times New Roman" w:hAnsi="Times New Roman" w:cs="Times New Roman"/>
          <w:sz w:val="24"/>
          <w:szCs w:val="24"/>
        </w:rPr>
        <w:t>, including</w:t>
      </w:r>
      <w:r w:rsidR="00FC72F3" w:rsidRPr="00E740A2">
        <w:rPr>
          <w:rFonts w:ascii="Times New Roman" w:hAnsi="Times New Roman" w:cs="Times New Roman"/>
          <w:sz w:val="24"/>
          <w:szCs w:val="24"/>
        </w:rPr>
        <w:t xml:space="preserve"> an apparently plant specific clade of UGTs. </w:t>
      </w:r>
    </w:p>
    <w:p w14:paraId="71AA5B92" w14:textId="77777777" w:rsidR="009D3E3F" w:rsidRPr="00E740A2" w:rsidRDefault="009D3E3F" w:rsidP="00772800">
      <w:pPr>
        <w:spacing w:line="360" w:lineRule="auto"/>
        <w:jc w:val="both"/>
        <w:rPr>
          <w:rFonts w:ascii="Times New Roman" w:hAnsi="Times New Roman" w:cs="Times New Roman"/>
          <w:sz w:val="24"/>
          <w:szCs w:val="24"/>
        </w:rPr>
      </w:pPr>
    </w:p>
    <w:p w14:paraId="46299C92" w14:textId="45685F63" w:rsidR="006E3550" w:rsidRPr="00E740A2" w:rsidRDefault="006E3550"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br w:type="page"/>
      </w:r>
    </w:p>
    <w:p w14:paraId="7C1F1377" w14:textId="1B7C0C26" w:rsidR="006E3550" w:rsidRPr="00E740A2" w:rsidRDefault="006E3550" w:rsidP="00772800">
      <w:pPr>
        <w:spacing w:line="360" w:lineRule="auto"/>
        <w:jc w:val="both"/>
        <w:rPr>
          <w:rFonts w:ascii="Times New Roman" w:hAnsi="Times New Roman" w:cs="Times New Roman"/>
          <w:color w:val="0070C0"/>
          <w:sz w:val="32"/>
          <w:szCs w:val="32"/>
        </w:rPr>
      </w:pPr>
      <w:r w:rsidRPr="00E740A2">
        <w:rPr>
          <w:rFonts w:ascii="Times New Roman" w:hAnsi="Times New Roman" w:cs="Times New Roman"/>
          <w:color w:val="0070C0"/>
          <w:sz w:val="32"/>
          <w:szCs w:val="32"/>
        </w:rPr>
        <w:lastRenderedPageBreak/>
        <w:t>Conclusions</w:t>
      </w:r>
    </w:p>
    <w:p w14:paraId="4F3AB1B8" w14:textId="77777777" w:rsidR="006E3550" w:rsidRPr="00E740A2" w:rsidRDefault="006E3550" w:rsidP="00772800">
      <w:pPr>
        <w:spacing w:line="360" w:lineRule="auto"/>
        <w:jc w:val="both"/>
        <w:rPr>
          <w:rFonts w:ascii="Times New Roman" w:hAnsi="Times New Roman" w:cs="Times New Roman"/>
          <w:color w:val="0070C0"/>
          <w:sz w:val="32"/>
          <w:szCs w:val="32"/>
        </w:rPr>
      </w:pPr>
    </w:p>
    <w:p w14:paraId="146E62BD" w14:textId="1784F21A" w:rsidR="008167D0" w:rsidRPr="00E740A2" w:rsidRDefault="008167D0"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Vision, a </w:t>
      </w:r>
      <w:r w:rsidR="00803ED7" w:rsidRPr="00E740A2">
        <w:rPr>
          <w:rFonts w:ascii="Times New Roman" w:hAnsi="Times New Roman" w:cs="Times New Roman"/>
          <w:sz w:val="24"/>
          <w:szCs w:val="24"/>
        </w:rPr>
        <w:t xml:space="preserve">distinguishing </w:t>
      </w:r>
      <w:r w:rsidRPr="00E740A2">
        <w:rPr>
          <w:rFonts w:ascii="Times New Roman" w:hAnsi="Times New Roman" w:cs="Times New Roman"/>
          <w:sz w:val="24"/>
          <w:szCs w:val="24"/>
        </w:rPr>
        <w:t xml:space="preserve">feature of </w:t>
      </w:r>
      <w:r w:rsidR="00803ED7" w:rsidRPr="00E740A2">
        <w:rPr>
          <w:rFonts w:ascii="Times New Roman" w:hAnsi="Times New Roman" w:cs="Times New Roman"/>
          <w:sz w:val="24"/>
          <w:szCs w:val="24"/>
        </w:rPr>
        <w:t>the</w:t>
      </w:r>
      <w:r w:rsidRPr="00E740A2">
        <w:rPr>
          <w:rFonts w:ascii="Times New Roman" w:hAnsi="Times New Roman" w:cs="Times New Roman"/>
          <w:sz w:val="24"/>
          <w:szCs w:val="24"/>
        </w:rPr>
        <w:t xml:space="preserve"> animal</w:t>
      </w:r>
      <w:r w:rsidR="00803ED7" w:rsidRPr="00E740A2">
        <w:rPr>
          <w:rFonts w:ascii="Times New Roman" w:hAnsi="Times New Roman" w:cs="Times New Roman"/>
          <w:sz w:val="24"/>
          <w:szCs w:val="24"/>
        </w:rPr>
        <w:t xml:space="preserve"> kingdom</w:t>
      </w:r>
      <w:r w:rsidRPr="00E740A2">
        <w:rPr>
          <w:rFonts w:ascii="Times New Roman" w:hAnsi="Times New Roman" w:cs="Times New Roman"/>
          <w:sz w:val="24"/>
          <w:szCs w:val="24"/>
        </w:rPr>
        <w:t>, hinges on a specific light-sensitive molecule initiating the phototransduction pathway. This molecule is the visual chromophore</w:t>
      </w:r>
      <w:r w:rsidR="00554A62" w:rsidRPr="00E740A2">
        <w:rPr>
          <w:rFonts w:ascii="Times New Roman" w:hAnsi="Times New Roman" w:cs="Times New Roman"/>
          <w:sz w:val="24"/>
          <w:szCs w:val="24"/>
        </w:rPr>
        <w:t xml:space="preserve"> </w:t>
      </w:r>
      <w:r w:rsidRPr="00E740A2">
        <w:rPr>
          <w:rFonts w:ascii="Times New Roman" w:hAnsi="Times New Roman" w:cs="Times New Roman"/>
          <w:sz w:val="24"/>
          <w:szCs w:val="24"/>
        </w:rPr>
        <w:t>11-cis-retinal</w:t>
      </w:r>
      <w:r w:rsidR="00554A62" w:rsidRPr="00E740A2">
        <w:rPr>
          <w:rFonts w:ascii="Times New Roman" w:hAnsi="Times New Roman" w:cs="Times New Roman"/>
          <w:sz w:val="24"/>
          <w:szCs w:val="24"/>
        </w:rPr>
        <w:t xml:space="preserve"> </w:t>
      </w:r>
      <w:r w:rsidRPr="00E740A2">
        <w:rPr>
          <w:rFonts w:ascii="Times New Roman" w:hAnsi="Times New Roman" w:cs="Times New Roman"/>
          <w:sz w:val="24"/>
          <w:szCs w:val="24"/>
        </w:rPr>
        <w:t xml:space="preserve">bound to </w:t>
      </w:r>
      <w:r w:rsidR="009A4539" w:rsidRPr="00E740A2">
        <w:rPr>
          <w:rFonts w:ascii="Times New Roman" w:hAnsi="Times New Roman" w:cs="Times New Roman"/>
          <w:sz w:val="24"/>
          <w:szCs w:val="24"/>
        </w:rPr>
        <w:t xml:space="preserve">the membrane protein </w:t>
      </w:r>
      <w:r w:rsidRPr="00E740A2">
        <w:rPr>
          <w:rFonts w:ascii="Times New Roman" w:hAnsi="Times New Roman" w:cs="Times New Roman"/>
          <w:sz w:val="24"/>
          <w:szCs w:val="24"/>
        </w:rPr>
        <w:t xml:space="preserve">opsin in photoreceptor cells. When 11-cis-retinal absorbs light, it </w:t>
      </w:r>
      <w:r w:rsidR="004D7DD7" w:rsidRPr="00E740A2">
        <w:rPr>
          <w:rFonts w:ascii="Times New Roman" w:hAnsi="Times New Roman" w:cs="Times New Roman"/>
          <w:sz w:val="24"/>
          <w:szCs w:val="24"/>
        </w:rPr>
        <w:t>isomerises</w:t>
      </w:r>
      <w:r w:rsidRPr="00E740A2">
        <w:rPr>
          <w:rFonts w:ascii="Times New Roman" w:hAnsi="Times New Roman" w:cs="Times New Roman"/>
          <w:sz w:val="24"/>
          <w:szCs w:val="24"/>
        </w:rPr>
        <w:t xml:space="preserve"> into all-trans-retinal, setting off the phototransduction process</w:t>
      </w:r>
      <w:r w:rsidR="002D4A99" w:rsidRPr="00E740A2">
        <w:rPr>
          <w:rFonts w:ascii="Times New Roman" w:hAnsi="Times New Roman" w:cs="Times New Roman"/>
          <w:sz w:val="24"/>
          <w:szCs w:val="24"/>
        </w:rPr>
        <w:t xml:space="preserve"> (</w:t>
      </w:r>
      <w:r w:rsidR="002D4A99" w:rsidRPr="00E740A2">
        <w:rPr>
          <w:rFonts w:ascii="Times New Roman" w:hAnsi="Times New Roman" w:cs="Times New Roman"/>
          <w:sz w:val="24"/>
          <w:szCs w:val="24"/>
          <w:highlight w:val="yellow"/>
        </w:rPr>
        <w:t>REF</w:t>
      </w:r>
      <w:r w:rsidR="002D4A99" w:rsidRPr="00E740A2">
        <w:rPr>
          <w:rFonts w:ascii="Times New Roman" w:hAnsi="Times New Roman" w:cs="Times New Roman"/>
          <w:sz w:val="24"/>
          <w:szCs w:val="24"/>
        </w:rPr>
        <w:t>)</w:t>
      </w:r>
      <w:r w:rsidRPr="00E740A2">
        <w:rPr>
          <w:rFonts w:ascii="Times New Roman" w:hAnsi="Times New Roman" w:cs="Times New Roman"/>
          <w:sz w:val="24"/>
          <w:szCs w:val="24"/>
        </w:rPr>
        <w:t>. Continuous light detection demands that this chromophore be perpetually restored to its original 11-cis state</w:t>
      </w:r>
      <w:r w:rsidR="00430086" w:rsidRPr="00E740A2">
        <w:rPr>
          <w:rFonts w:ascii="Times New Roman" w:hAnsi="Times New Roman" w:cs="Times New Roman"/>
          <w:sz w:val="24"/>
          <w:szCs w:val="24"/>
        </w:rPr>
        <w:t>. This is obtained</w:t>
      </w:r>
      <w:r w:rsidRPr="00E740A2">
        <w:rPr>
          <w:rFonts w:ascii="Times New Roman" w:hAnsi="Times New Roman" w:cs="Times New Roman"/>
          <w:sz w:val="24"/>
          <w:szCs w:val="24"/>
        </w:rPr>
        <w:t xml:space="preserve"> through the retinol metabolism, a </w:t>
      </w:r>
      <w:r w:rsidR="00D75D9C" w:rsidRPr="00E740A2">
        <w:rPr>
          <w:rFonts w:ascii="Times New Roman" w:hAnsi="Times New Roman" w:cs="Times New Roman"/>
          <w:sz w:val="24"/>
          <w:szCs w:val="24"/>
        </w:rPr>
        <w:t>pathway</w:t>
      </w:r>
      <w:r w:rsidRPr="00E740A2">
        <w:rPr>
          <w:rFonts w:ascii="Times New Roman" w:hAnsi="Times New Roman" w:cs="Times New Roman"/>
          <w:sz w:val="24"/>
          <w:szCs w:val="24"/>
        </w:rPr>
        <w:t xml:space="preserve"> essential to both vision and other biological functions</w:t>
      </w:r>
      <w:r w:rsidR="00E35AEC" w:rsidRPr="00E740A2">
        <w:rPr>
          <w:rFonts w:ascii="Times New Roman" w:hAnsi="Times New Roman" w:cs="Times New Roman"/>
          <w:sz w:val="24"/>
          <w:szCs w:val="24"/>
        </w:rPr>
        <w:t xml:space="preserve"> (</w:t>
      </w:r>
      <w:r w:rsidR="00E35AEC" w:rsidRPr="00E740A2">
        <w:rPr>
          <w:rFonts w:ascii="Times New Roman" w:hAnsi="Times New Roman" w:cs="Times New Roman"/>
          <w:sz w:val="24"/>
          <w:szCs w:val="24"/>
          <w:highlight w:val="yellow"/>
        </w:rPr>
        <w:t>REF</w:t>
      </w:r>
      <w:r w:rsidR="00E35AEC" w:rsidRPr="00E740A2">
        <w:rPr>
          <w:rFonts w:ascii="Times New Roman" w:hAnsi="Times New Roman" w:cs="Times New Roman"/>
          <w:sz w:val="24"/>
          <w:szCs w:val="24"/>
        </w:rPr>
        <w:t>)</w:t>
      </w:r>
      <w:r w:rsidRPr="00E740A2">
        <w:rPr>
          <w:rFonts w:ascii="Times New Roman" w:hAnsi="Times New Roman" w:cs="Times New Roman"/>
          <w:sz w:val="24"/>
          <w:szCs w:val="24"/>
        </w:rPr>
        <w:t xml:space="preserve">. Thus, understanding the origins and evolution of </w:t>
      </w:r>
      <w:r w:rsidR="00FA50CB" w:rsidRPr="00E740A2">
        <w:rPr>
          <w:rFonts w:ascii="Times New Roman" w:hAnsi="Times New Roman" w:cs="Times New Roman"/>
          <w:sz w:val="24"/>
          <w:szCs w:val="24"/>
        </w:rPr>
        <w:t>vision</w:t>
      </w:r>
      <w:r w:rsidRPr="00E740A2">
        <w:rPr>
          <w:rFonts w:ascii="Times New Roman" w:hAnsi="Times New Roman" w:cs="Times New Roman"/>
          <w:sz w:val="24"/>
          <w:szCs w:val="24"/>
        </w:rPr>
        <w:t xml:space="preserve"> necessitates exploring the evolution of retinol metabolism, which sustains our light sensitivity.</w:t>
      </w:r>
    </w:p>
    <w:p w14:paraId="706597AC" w14:textId="6198F681" w:rsidR="00341AB8" w:rsidRPr="00E740A2" w:rsidRDefault="00341AB8"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In this </w:t>
      </w:r>
      <w:r w:rsidR="006A5480" w:rsidRPr="00E740A2">
        <w:rPr>
          <w:rFonts w:ascii="Times New Roman" w:hAnsi="Times New Roman" w:cs="Times New Roman"/>
          <w:sz w:val="24"/>
          <w:szCs w:val="24"/>
        </w:rPr>
        <w:t>chapter, I addressed the issue of understanding the evolution of the retinol metabolism by first, understanding th</w:t>
      </w:r>
      <w:r w:rsidR="00E06B32" w:rsidRPr="00E740A2">
        <w:rPr>
          <w:rFonts w:ascii="Times New Roman" w:hAnsi="Times New Roman" w:cs="Times New Roman"/>
          <w:sz w:val="24"/>
          <w:szCs w:val="24"/>
        </w:rPr>
        <w:t xml:space="preserve">e relationship between the enzymes involved in the pathway and categorising them in broad gene families or orthogroups, second by understanding the distribution of these orthogroups throughout eukaryotes and lastly by describing the evolutionary events that characterise </w:t>
      </w:r>
      <w:r w:rsidR="00596C22" w:rsidRPr="00E740A2">
        <w:rPr>
          <w:rFonts w:ascii="Times New Roman" w:hAnsi="Times New Roman" w:cs="Times New Roman"/>
          <w:sz w:val="24"/>
          <w:szCs w:val="24"/>
        </w:rPr>
        <w:t xml:space="preserve">the history of each orthogroup. </w:t>
      </w:r>
    </w:p>
    <w:p w14:paraId="4E6ED0AF" w14:textId="6D161D42" w:rsidR="00CD2B20" w:rsidRPr="00E740A2" w:rsidRDefault="004D7784"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Enzymes are traditionally grouped into families based primarily on their function (types of reactions catalysed) and to some degree tertiary structures (</w:t>
      </w:r>
      <w:r w:rsidRPr="00E740A2">
        <w:rPr>
          <w:rFonts w:ascii="Times New Roman" w:hAnsi="Times New Roman" w:cs="Times New Roman"/>
          <w:sz w:val="24"/>
          <w:szCs w:val="24"/>
          <w:highlight w:val="yellow"/>
        </w:rPr>
        <w:t>REFS</w:t>
      </w:r>
      <w:r w:rsidRPr="00E740A2">
        <w:rPr>
          <w:rFonts w:ascii="Times New Roman" w:hAnsi="Times New Roman" w:cs="Times New Roman"/>
          <w:sz w:val="24"/>
          <w:szCs w:val="24"/>
        </w:rPr>
        <w:t xml:space="preserve">). With my orthogroup analyses I aimed to investigate whether the enzymes involved in the retinol metabolism could be categorised based on evolutionary relationships and how this related to known enzymatic families. </w:t>
      </w:r>
      <w:r w:rsidR="000237BF" w:rsidRPr="00E740A2">
        <w:rPr>
          <w:rFonts w:ascii="Times New Roman" w:hAnsi="Times New Roman" w:cs="Times New Roman"/>
          <w:sz w:val="24"/>
          <w:szCs w:val="24"/>
        </w:rPr>
        <w:t xml:space="preserve">I found that the enzymes involved in the retinol metabolism </w:t>
      </w:r>
      <w:r w:rsidR="002A2423" w:rsidRPr="00E740A2">
        <w:rPr>
          <w:rFonts w:ascii="Times New Roman" w:hAnsi="Times New Roman" w:cs="Times New Roman"/>
          <w:sz w:val="24"/>
          <w:szCs w:val="24"/>
        </w:rPr>
        <w:t xml:space="preserve">belong to 12 distinct orthogroups (Figure 4.2, Table </w:t>
      </w:r>
      <w:r w:rsidR="00AE665E" w:rsidRPr="00E740A2">
        <w:rPr>
          <w:rFonts w:ascii="Times New Roman" w:hAnsi="Times New Roman" w:cs="Times New Roman"/>
          <w:sz w:val="24"/>
          <w:szCs w:val="24"/>
        </w:rPr>
        <w:t>4.3</w:t>
      </w:r>
      <w:r w:rsidR="002B3A51" w:rsidRPr="00E740A2">
        <w:rPr>
          <w:rFonts w:ascii="Times New Roman" w:hAnsi="Times New Roman" w:cs="Times New Roman"/>
          <w:sz w:val="24"/>
          <w:szCs w:val="24"/>
        </w:rPr>
        <w:t xml:space="preserve">), with some being involved in some of the most crucial steps for the recycling of 11-cis-retinal and others playing more marginal roles </w:t>
      </w:r>
      <w:r w:rsidR="00D81A6E" w:rsidRPr="00E740A2">
        <w:rPr>
          <w:rFonts w:ascii="Times New Roman" w:hAnsi="Times New Roman" w:cs="Times New Roman"/>
          <w:sz w:val="24"/>
          <w:szCs w:val="24"/>
        </w:rPr>
        <w:t>(Figure 4.15A).</w:t>
      </w:r>
      <w:r w:rsidR="00291DE2" w:rsidRPr="00E740A2">
        <w:rPr>
          <w:rFonts w:ascii="Times New Roman" w:hAnsi="Times New Roman" w:cs="Times New Roman"/>
          <w:sz w:val="24"/>
          <w:szCs w:val="24"/>
        </w:rPr>
        <w:t xml:space="preserve"> </w:t>
      </w:r>
      <w:r w:rsidR="00B12B49" w:rsidRPr="00E740A2">
        <w:rPr>
          <w:rFonts w:ascii="Times New Roman" w:hAnsi="Times New Roman" w:cs="Times New Roman"/>
          <w:sz w:val="24"/>
          <w:szCs w:val="24"/>
        </w:rPr>
        <w:t xml:space="preserve">The analysis largely recapitulated the known enzymatic families but </w:t>
      </w:r>
      <w:r w:rsidR="00E8587D" w:rsidRPr="00E740A2">
        <w:rPr>
          <w:rFonts w:ascii="Times New Roman" w:hAnsi="Times New Roman" w:cs="Times New Roman"/>
          <w:sz w:val="24"/>
          <w:szCs w:val="24"/>
        </w:rPr>
        <w:t>revealed</w:t>
      </w:r>
      <w:r w:rsidR="00B12B49" w:rsidRPr="00E740A2">
        <w:rPr>
          <w:rFonts w:ascii="Times New Roman" w:hAnsi="Times New Roman" w:cs="Times New Roman"/>
          <w:sz w:val="24"/>
          <w:szCs w:val="24"/>
        </w:rPr>
        <w:t xml:space="preserve"> some interesting </w:t>
      </w:r>
      <w:r w:rsidR="00E8587D" w:rsidRPr="00E740A2">
        <w:rPr>
          <w:rFonts w:ascii="Times New Roman" w:hAnsi="Times New Roman" w:cs="Times New Roman"/>
          <w:sz w:val="24"/>
          <w:szCs w:val="24"/>
        </w:rPr>
        <w:t>insights</w:t>
      </w:r>
      <w:r w:rsidR="00B12B49" w:rsidRPr="00E740A2">
        <w:rPr>
          <w:rFonts w:ascii="Times New Roman" w:hAnsi="Times New Roman" w:cs="Times New Roman"/>
          <w:sz w:val="24"/>
          <w:szCs w:val="24"/>
        </w:rPr>
        <w:t>. For example</w:t>
      </w:r>
      <w:r w:rsidR="00711A08" w:rsidRPr="00E740A2">
        <w:rPr>
          <w:rFonts w:ascii="Times New Roman" w:hAnsi="Times New Roman" w:cs="Times New Roman"/>
          <w:sz w:val="24"/>
          <w:szCs w:val="24"/>
        </w:rPr>
        <w:t xml:space="preserve">, </w:t>
      </w:r>
      <w:r w:rsidR="009A5198" w:rsidRPr="00E740A2">
        <w:rPr>
          <w:rFonts w:ascii="Times New Roman" w:hAnsi="Times New Roman" w:cs="Times New Roman"/>
          <w:sz w:val="24"/>
          <w:szCs w:val="24"/>
        </w:rPr>
        <w:t xml:space="preserve">Diacylglycerol O-Acyltransferase enzymes have been traditionally grouped into one big family, here I found sufficient evidence to suggest that there is enough evolutionary distance between DGAT1 on the one hand and DGAT2 and DGAT2-like molecules such as DGAT2L4 to be considered separate orthogroups. Another example involves </w:t>
      </w:r>
      <w:r w:rsidR="008F473C" w:rsidRPr="00E740A2">
        <w:rPr>
          <w:rFonts w:ascii="Times New Roman" w:hAnsi="Times New Roman" w:cs="Times New Roman"/>
          <w:sz w:val="24"/>
          <w:szCs w:val="24"/>
        </w:rPr>
        <w:t xml:space="preserve">the </w:t>
      </w:r>
      <w:r w:rsidR="00F36A21" w:rsidRPr="00E740A2">
        <w:rPr>
          <w:rFonts w:ascii="Times New Roman" w:hAnsi="Times New Roman" w:cs="Times New Roman"/>
          <w:sz w:val="24"/>
          <w:szCs w:val="24"/>
        </w:rPr>
        <w:t xml:space="preserve">enzymes involved in the reaction </w:t>
      </w:r>
      <w:r w:rsidR="00323B0A" w:rsidRPr="00E740A2">
        <w:rPr>
          <w:rFonts w:ascii="Times New Roman" w:hAnsi="Times New Roman" w:cs="Times New Roman"/>
          <w:sz w:val="24"/>
          <w:szCs w:val="24"/>
        </w:rPr>
        <w:t xml:space="preserve">that transforms </w:t>
      </w:r>
      <w:r w:rsidR="00E86C64" w:rsidRPr="00E740A2">
        <w:rPr>
          <w:rFonts w:ascii="Times New Roman" w:hAnsi="Times New Roman" w:cs="Times New Roman"/>
          <w:sz w:val="24"/>
          <w:szCs w:val="24"/>
        </w:rPr>
        <w:t>retinol to retinal that is done by some subfamilies of the broad SDR family. While current nomenclatures suggest a distinction between RDH and DHRS</w:t>
      </w:r>
      <w:r w:rsidR="00323B0A" w:rsidRPr="00E740A2">
        <w:rPr>
          <w:rFonts w:ascii="Times New Roman" w:hAnsi="Times New Roman" w:cs="Times New Roman"/>
          <w:sz w:val="24"/>
          <w:szCs w:val="24"/>
        </w:rPr>
        <w:t>,</w:t>
      </w:r>
      <w:r w:rsidR="00E86C64" w:rsidRPr="00E740A2">
        <w:rPr>
          <w:rFonts w:ascii="Times New Roman" w:hAnsi="Times New Roman" w:cs="Times New Roman"/>
          <w:sz w:val="24"/>
          <w:szCs w:val="24"/>
        </w:rPr>
        <w:t xml:space="preserve"> </w:t>
      </w:r>
      <w:r w:rsidR="00E86C64" w:rsidRPr="00E740A2">
        <w:rPr>
          <w:rFonts w:ascii="Times New Roman" w:hAnsi="Times New Roman" w:cs="Times New Roman"/>
          <w:sz w:val="24"/>
          <w:szCs w:val="24"/>
        </w:rPr>
        <w:lastRenderedPageBreak/>
        <w:t xml:space="preserve">the orthogroup analyses suggested a more complex set of relationships which was then later confirmed through </w:t>
      </w:r>
      <w:r w:rsidR="00F67F7B" w:rsidRPr="00E740A2">
        <w:rPr>
          <w:rFonts w:ascii="Times New Roman" w:hAnsi="Times New Roman" w:cs="Times New Roman"/>
          <w:sz w:val="24"/>
          <w:szCs w:val="24"/>
        </w:rPr>
        <w:t>phylogenetic</w:t>
      </w:r>
      <w:r w:rsidR="00E86C64" w:rsidRPr="00E740A2">
        <w:rPr>
          <w:rFonts w:ascii="Times New Roman" w:hAnsi="Times New Roman" w:cs="Times New Roman"/>
          <w:sz w:val="24"/>
          <w:szCs w:val="24"/>
        </w:rPr>
        <w:t xml:space="preserve"> analyses (Figure </w:t>
      </w:r>
      <w:r w:rsidR="00B96616" w:rsidRPr="00E740A2">
        <w:rPr>
          <w:rFonts w:ascii="Times New Roman" w:hAnsi="Times New Roman" w:cs="Times New Roman"/>
          <w:sz w:val="24"/>
          <w:szCs w:val="24"/>
        </w:rPr>
        <w:t xml:space="preserve">4.8). Ultimately all this suggests that within the SDR family, phylogenetic relationships would define different subfamilies compared to the currently established ones. </w:t>
      </w:r>
      <w:r w:rsidR="009121BC" w:rsidRPr="00E740A2">
        <w:rPr>
          <w:rFonts w:ascii="Times New Roman" w:hAnsi="Times New Roman" w:cs="Times New Roman"/>
          <w:sz w:val="24"/>
          <w:szCs w:val="24"/>
        </w:rPr>
        <w:t xml:space="preserve"> </w:t>
      </w:r>
    </w:p>
    <w:p w14:paraId="7CB2B275" w14:textId="49CF91D0" w:rsidR="00B96616" w:rsidRPr="00E740A2" w:rsidRDefault="00B96616"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Regarding the distribution of orthogroups throughout </w:t>
      </w:r>
      <w:proofErr w:type="spellStart"/>
      <w:r w:rsidRPr="00E740A2">
        <w:rPr>
          <w:rFonts w:ascii="Times New Roman" w:hAnsi="Times New Roman" w:cs="Times New Roman"/>
          <w:sz w:val="24"/>
          <w:szCs w:val="24"/>
        </w:rPr>
        <w:t>eukarya</w:t>
      </w:r>
      <w:proofErr w:type="spellEnd"/>
      <w:r w:rsidRPr="00E740A2">
        <w:rPr>
          <w:rFonts w:ascii="Times New Roman" w:hAnsi="Times New Roman" w:cs="Times New Roman"/>
          <w:sz w:val="24"/>
          <w:szCs w:val="24"/>
        </w:rPr>
        <w:t xml:space="preserve">, </w:t>
      </w:r>
      <w:r w:rsidR="00F62A29" w:rsidRPr="00E740A2">
        <w:rPr>
          <w:rFonts w:ascii="Times New Roman" w:hAnsi="Times New Roman" w:cs="Times New Roman"/>
          <w:sz w:val="24"/>
          <w:szCs w:val="24"/>
        </w:rPr>
        <w:t xml:space="preserve">the first consideration is that </w:t>
      </w:r>
      <w:r w:rsidR="003E44A2" w:rsidRPr="00E740A2">
        <w:rPr>
          <w:rFonts w:ascii="Times New Roman" w:hAnsi="Times New Roman" w:cs="Times New Roman"/>
          <w:sz w:val="24"/>
          <w:szCs w:val="24"/>
        </w:rPr>
        <w:t xml:space="preserve">all </w:t>
      </w:r>
      <w:r w:rsidR="00920C23" w:rsidRPr="00E740A2">
        <w:rPr>
          <w:rFonts w:ascii="Times New Roman" w:hAnsi="Times New Roman" w:cs="Times New Roman"/>
          <w:sz w:val="24"/>
          <w:szCs w:val="24"/>
        </w:rPr>
        <w:t xml:space="preserve">orthogroups </w:t>
      </w:r>
      <w:r w:rsidR="003E44A2" w:rsidRPr="00E740A2">
        <w:rPr>
          <w:rFonts w:ascii="Times New Roman" w:hAnsi="Times New Roman" w:cs="Times New Roman"/>
          <w:sz w:val="24"/>
          <w:szCs w:val="24"/>
        </w:rPr>
        <w:t xml:space="preserve">appear to be very ancient </w:t>
      </w:r>
      <w:r w:rsidR="00076D66" w:rsidRPr="00E740A2">
        <w:rPr>
          <w:rFonts w:ascii="Times New Roman" w:hAnsi="Times New Roman" w:cs="Times New Roman"/>
          <w:sz w:val="24"/>
          <w:szCs w:val="24"/>
        </w:rPr>
        <w:t>spanning most eukaryotic clades</w:t>
      </w:r>
      <w:r w:rsidR="00845C8E" w:rsidRPr="00E740A2">
        <w:rPr>
          <w:rFonts w:ascii="Times New Roman" w:hAnsi="Times New Roman" w:cs="Times New Roman"/>
          <w:sz w:val="24"/>
          <w:szCs w:val="24"/>
        </w:rPr>
        <w:t xml:space="preserve"> (Figure 4.15B)</w:t>
      </w:r>
      <w:r w:rsidR="00076D66" w:rsidRPr="00E740A2">
        <w:rPr>
          <w:rFonts w:ascii="Times New Roman" w:hAnsi="Times New Roman" w:cs="Times New Roman"/>
          <w:sz w:val="24"/>
          <w:szCs w:val="24"/>
        </w:rPr>
        <w:t xml:space="preserve">. The only exception would be LRAT that appears to be present </w:t>
      </w:r>
      <w:r w:rsidR="00C93970" w:rsidRPr="00E740A2">
        <w:rPr>
          <w:rFonts w:ascii="Times New Roman" w:hAnsi="Times New Roman" w:cs="Times New Roman"/>
          <w:sz w:val="24"/>
          <w:szCs w:val="24"/>
        </w:rPr>
        <w:t>primarily in animals (except placozoans and ctenophores) and in a handful of other species</w:t>
      </w:r>
      <w:r w:rsidR="00FE7155" w:rsidRPr="00E740A2">
        <w:rPr>
          <w:rFonts w:ascii="Times New Roman" w:hAnsi="Times New Roman" w:cs="Times New Roman"/>
          <w:sz w:val="24"/>
          <w:szCs w:val="24"/>
        </w:rPr>
        <w:t xml:space="preserve">. </w:t>
      </w:r>
      <w:r w:rsidR="001E6B0C" w:rsidRPr="00E740A2">
        <w:rPr>
          <w:rFonts w:ascii="Times New Roman" w:hAnsi="Times New Roman" w:cs="Times New Roman"/>
          <w:sz w:val="24"/>
          <w:szCs w:val="24"/>
        </w:rPr>
        <w:t>Several orthogroups including some very specific ones to the retinol metabolism, like RETSAT</w:t>
      </w:r>
      <w:r w:rsidR="00D25501" w:rsidRPr="00E740A2">
        <w:rPr>
          <w:rFonts w:ascii="Times New Roman" w:hAnsi="Times New Roman" w:cs="Times New Roman"/>
          <w:sz w:val="24"/>
          <w:szCs w:val="24"/>
        </w:rPr>
        <w:t xml:space="preserve"> and ALDH1</w:t>
      </w:r>
      <w:r w:rsidR="000527A4" w:rsidRPr="00E740A2">
        <w:rPr>
          <w:rFonts w:ascii="Times New Roman" w:hAnsi="Times New Roman" w:cs="Times New Roman"/>
          <w:sz w:val="24"/>
          <w:szCs w:val="24"/>
        </w:rPr>
        <w:t>,</w:t>
      </w:r>
      <w:r w:rsidR="001E6B0C" w:rsidRPr="00E740A2">
        <w:rPr>
          <w:rFonts w:ascii="Times New Roman" w:hAnsi="Times New Roman" w:cs="Times New Roman"/>
          <w:sz w:val="24"/>
          <w:szCs w:val="24"/>
        </w:rPr>
        <w:t xml:space="preserve"> are indeed present in all major clades</w:t>
      </w:r>
      <w:r w:rsidR="000527A4" w:rsidRPr="00E740A2">
        <w:rPr>
          <w:rFonts w:ascii="Times New Roman" w:hAnsi="Times New Roman" w:cs="Times New Roman"/>
          <w:sz w:val="24"/>
          <w:szCs w:val="24"/>
        </w:rPr>
        <w:t>, although only one orthogroup (RDH/DHRS) was present in every single species examined (Figure 4.8)</w:t>
      </w:r>
      <w:r w:rsidR="002520F9" w:rsidRPr="00E740A2">
        <w:rPr>
          <w:rFonts w:ascii="Times New Roman" w:hAnsi="Times New Roman" w:cs="Times New Roman"/>
          <w:sz w:val="24"/>
          <w:szCs w:val="24"/>
        </w:rPr>
        <w:t xml:space="preserve">. Amongst animals specifically, </w:t>
      </w:r>
      <w:r w:rsidR="00E3136F" w:rsidRPr="00E740A2">
        <w:rPr>
          <w:rFonts w:ascii="Times New Roman" w:hAnsi="Times New Roman" w:cs="Times New Roman"/>
          <w:sz w:val="24"/>
          <w:szCs w:val="24"/>
        </w:rPr>
        <w:t xml:space="preserve">only placozoans and ctenophores appear to miss some of the orthogroups including BCMO1/RPE65 and LRAT, that are some of the </w:t>
      </w:r>
      <w:r w:rsidR="001219C9" w:rsidRPr="00E740A2">
        <w:rPr>
          <w:rFonts w:ascii="Times New Roman" w:hAnsi="Times New Roman" w:cs="Times New Roman"/>
          <w:sz w:val="24"/>
          <w:szCs w:val="24"/>
        </w:rPr>
        <w:t>most specific enzymes of the pathway. This</w:t>
      </w:r>
      <w:r w:rsidR="00E51F34" w:rsidRPr="00E740A2">
        <w:rPr>
          <w:rFonts w:ascii="Times New Roman" w:hAnsi="Times New Roman" w:cs="Times New Roman"/>
          <w:sz w:val="24"/>
          <w:szCs w:val="24"/>
        </w:rPr>
        <w:t xml:space="preserve"> is interesting for two </w:t>
      </w:r>
      <w:r w:rsidR="004B7BFD" w:rsidRPr="00E740A2">
        <w:rPr>
          <w:rFonts w:ascii="Times New Roman" w:hAnsi="Times New Roman" w:cs="Times New Roman"/>
          <w:sz w:val="24"/>
          <w:szCs w:val="24"/>
        </w:rPr>
        <w:t>reasons;</w:t>
      </w:r>
      <w:r w:rsidR="00E51F34" w:rsidRPr="00E740A2">
        <w:rPr>
          <w:rFonts w:ascii="Times New Roman" w:hAnsi="Times New Roman" w:cs="Times New Roman"/>
          <w:sz w:val="24"/>
          <w:szCs w:val="24"/>
        </w:rPr>
        <w:t xml:space="preserve"> first this may indicate that these two phyla </w:t>
      </w:r>
      <w:r w:rsidR="00044758" w:rsidRPr="00E740A2">
        <w:rPr>
          <w:rFonts w:ascii="Times New Roman" w:hAnsi="Times New Roman" w:cs="Times New Roman"/>
          <w:sz w:val="24"/>
          <w:szCs w:val="24"/>
        </w:rPr>
        <w:t xml:space="preserve">may have an alternative version of retinol metabolism in which these enzymes are substituted by other enzymes (e.g. LRAT’s job can also be done </w:t>
      </w:r>
      <w:r w:rsidR="00843F09" w:rsidRPr="00E740A2">
        <w:rPr>
          <w:rFonts w:ascii="Times New Roman" w:hAnsi="Times New Roman" w:cs="Times New Roman"/>
          <w:sz w:val="24"/>
          <w:szCs w:val="24"/>
        </w:rPr>
        <w:t>by DGAT1 and DGAT2L4)</w:t>
      </w:r>
      <w:r w:rsidR="008F3744" w:rsidRPr="00E740A2">
        <w:rPr>
          <w:rFonts w:ascii="Times New Roman" w:hAnsi="Times New Roman" w:cs="Times New Roman"/>
          <w:sz w:val="24"/>
          <w:szCs w:val="24"/>
        </w:rPr>
        <w:t xml:space="preserve">; </w:t>
      </w:r>
      <w:commentRangeStart w:id="0"/>
      <w:r w:rsidR="008F3744" w:rsidRPr="00E740A2">
        <w:rPr>
          <w:rFonts w:ascii="Times New Roman" w:hAnsi="Times New Roman" w:cs="Times New Roman"/>
          <w:sz w:val="24"/>
          <w:szCs w:val="24"/>
        </w:rPr>
        <w:t>second the fact that conversely sponges, which lack opsins, do possess all orthogroups (although not all species all orthogroups) has interesting implications in understanding the origin of vision</w:t>
      </w:r>
      <w:r w:rsidR="00A56CE0" w:rsidRPr="00E740A2">
        <w:rPr>
          <w:rFonts w:ascii="Times New Roman" w:hAnsi="Times New Roman" w:cs="Times New Roman"/>
          <w:sz w:val="24"/>
          <w:szCs w:val="24"/>
        </w:rPr>
        <w:t>, reinforcing the growing interest in understanding potential</w:t>
      </w:r>
      <w:r w:rsidR="00CB4214" w:rsidRPr="00E740A2">
        <w:rPr>
          <w:rFonts w:ascii="Times New Roman" w:hAnsi="Times New Roman" w:cs="Times New Roman"/>
          <w:sz w:val="24"/>
          <w:szCs w:val="24"/>
        </w:rPr>
        <w:t xml:space="preserve"> </w:t>
      </w:r>
      <w:r w:rsidR="00853D21" w:rsidRPr="00E740A2">
        <w:rPr>
          <w:rFonts w:ascii="Times New Roman" w:hAnsi="Times New Roman" w:cs="Times New Roman"/>
          <w:sz w:val="24"/>
          <w:szCs w:val="24"/>
        </w:rPr>
        <w:t>light sensing</w:t>
      </w:r>
      <w:r w:rsidR="00CB4214" w:rsidRPr="00E740A2">
        <w:rPr>
          <w:rFonts w:ascii="Times New Roman" w:hAnsi="Times New Roman" w:cs="Times New Roman"/>
          <w:sz w:val="24"/>
          <w:szCs w:val="24"/>
        </w:rPr>
        <w:t xml:space="preserve"> processes in sponges with alternatives to opsins (</w:t>
      </w:r>
      <w:commentRangeStart w:id="1"/>
      <w:r w:rsidR="00CB4214" w:rsidRPr="00E740A2">
        <w:rPr>
          <w:rFonts w:ascii="Times New Roman" w:hAnsi="Times New Roman" w:cs="Times New Roman"/>
          <w:sz w:val="24"/>
          <w:szCs w:val="24"/>
        </w:rPr>
        <w:t>chapter 3</w:t>
      </w:r>
      <w:commentRangeEnd w:id="1"/>
      <w:r w:rsidR="00853D21" w:rsidRPr="00E740A2">
        <w:rPr>
          <w:rStyle w:val="CommentReference"/>
          <w:rFonts w:ascii="Times New Roman" w:hAnsi="Times New Roman" w:cs="Times New Roman"/>
        </w:rPr>
        <w:commentReference w:id="1"/>
      </w:r>
      <w:r w:rsidR="00CB4214" w:rsidRPr="00E740A2">
        <w:rPr>
          <w:rFonts w:ascii="Times New Roman" w:hAnsi="Times New Roman" w:cs="Times New Roman"/>
          <w:sz w:val="24"/>
          <w:szCs w:val="24"/>
        </w:rPr>
        <w:t xml:space="preserve"> and refs)</w:t>
      </w:r>
      <w:r w:rsidR="008F3744" w:rsidRPr="00E740A2">
        <w:rPr>
          <w:rFonts w:ascii="Times New Roman" w:hAnsi="Times New Roman" w:cs="Times New Roman"/>
          <w:sz w:val="24"/>
          <w:szCs w:val="24"/>
        </w:rPr>
        <w:t xml:space="preserve">. </w:t>
      </w:r>
      <w:commentRangeEnd w:id="0"/>
      <w:r w:rsidR="008F3744" w:rsidRPr="00E740A2">
        <w:rPr>
          <w:rStyle w:val="CommentReference"/>
          <w:rFonts w:ascii="Times New Roman" w:hAnsi="Times New Roman" w:cs="Times New Roman"/>
        </w:rPr>
        <w:commentReference w:id="0"/>
      </w:r>
    </w:p>
    <w:p w14:paraId="29CDE95A" w14:textId="0C3B795C" w:rsidR="008D0456" w:rsidRPr="00E740A2" w:rsidRDefault="0086444E"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Regarding the description of evolutionary eve</w:t>
      </w:r>
      <w:r w:rsidR="0062023F" w:rsidRPr="00E740A2">
        <w:rPr>
          <w:rFonts w:ascii="Times New Roman" w:hAnsi="Times New Roman" w:cs="Times New Roman"/>
          <w:sz w:val="24"/>
          <w:szCs w:val="24"/>
        </w:rPr>
        <w:t xml:space="preserve">nts within each orthogroup, the approach of using both Possvm and GeneRax allowed on the one hand a quick and easy way to defined sub-orthogroups </w:t>
      </w:r>
      <w:r w:rsidR="00C05037" w:rsidRPr="00E740A2">
        <w:rPr>
          <w:rFonts w:ascii="Times New Roman" w:hAnsi="Times New Roman" w:cs="Times New Roman"/>
          <w:sz w:val="24"/>
          <w:szCs w:val="24"/>
        </w:rPr>
        <w:t xml:space="preserve">as proxy of the fragmentation or not of the orthogroup and on the other hand a detailed and rigorous description of events of duplication, </w:t>
      </w:r>
      <w:proofErr w:type="gramStart"/>
      <w:r w:rsidR="00C05037" w:rsidRPr="00E740A2">
        <w:rPr>
          <w:rFonts w:ascii="Times New Roman" w:hAnsi="Times New Roman" w:cs="Times New Roman"/>
          <w:sz w:val="24"/>
          <w:szCs w:val="24"/>
        </w:rPr>
        <w:t>speciation</w:t>
      </w:r>
      <w:proofErr w:type="gramEnd"/>
      <w:r w:rsidR="00C05037" w:rsidRPr="00E740A2">
        <w:rPr>
          <w:rFonts w:ascii="Times New Roman" w:hAnsi="Times New Roman" w:cs="Times New Roman"/>
          <w:sz w:val="24"/>
          <w:szCs w:val="24"/>
        </w:rPr>
        <w:t xml:space="preserve"> and losses as a proxy of </w:t>
      </w:r>
      <w:r w:rsidR="00207605" w:rsidRPr="00E740A2">
        <w:rPr>
          <w:rFonts w:ascii="Times New Roman" w:hAnsi="Times New Roman" w:cs="Times New Roman"/>
          <w:sz w:val="24"/>
          <w:szCs w:val="24"/>
        </w:rPr>
        <w:t>how much evolutionary events have happened as opposed to a linear history. Many events can also explain high diversity of sub</w:t>
      </w:r>
      <w:r w:rsidR="002A17A0" w:rsidRPr="00E740A2">
        <w:rPr>
          <w:rFonts w:ascii="Times New Roman" w:hAnsi="Times New Roman" w:cs="Times New Roman"/>
          <w:sz w:val="24"/>
          <w:szCs w:val="24"/>
        </w:rPr>
        <w:t xml:space="preserve">families. </w:t>
      </w:r>
      <w:r w:rsidR="005E0428" w:rsidRPr="00E740A2">
        <w:rPr>
          <w:rFonts w:ascii="Times New Roman" w:hAnsi="Times New Roman" w:cs="Times New Roman"/>
          <w:sz w:val="24"/>
          <w:szCs w:val="24"/>
        </w:rPr>
        <w:t xml:space="preserve">These descriptions allowed to identify which </w:t>
      </w:r>
      <w:r w:rsidR="00C61F77" w:rsidRPr="00E740A2">
        <w:rPr>
          <w:rFonts w:ascii="Times New Roman" w:hAnsi="Times New Roman" w:cs="Times New Roman"/>
          <w:sz w:val="24"/>
          <w:szCs w:val="24"/>
        </w:rPr>
        <w:t>orthogroup</w:t>
      </w:r>
      <w:r w:rsidR="005E0428" w:rsidRPr="00E740A2">
        <w:rPr>
          <w:rFonts w:ascii="Times New Roman" w:hAnsi="Times New Roman" w:cs="Times New Roman"/>
          <w:sz w:val="24"/>
          <w:szCs w:val="24"/>
        </w:rPr>
        <w:t>s</w:t>
      </w:r>
      <w:r w:rsidR="00C61F77" w:rsidRPr="00E740A2">
        <w:rPr>
          <w:rFonts w:ascii="Times New Roman" w:hAnsi="Times New Roman" w:cs="Times New Roman"/>
          <w:sz w:val="24"/>
          <w:szCs w:val="24"/>
        </w:rPr>
        <w:t xml:space="preserve"> </w:t>
      </w:r>
      <w:r w:rsidR="00391FFB" w:rsidRPr="00E740A2">
        <w:rPr>
          <w:rFonts w:ascii="Times New Roman" w:hAnsi="Times New Roman" w:cs="Times New Roman"/>
          <w:sz w:val="24"/>
          <w:szCs w:val="24"/>
        </w:rPr>
        <w:t>presented the</w:t>
      </w:r>
      <w:r w:rsidR="00C61F77" w:rsidRPr="00E740A2">
        <w:rPr>
          <w:rFonts w:ascii="Times New Roman" w:hAnsi="Times New Roman" w:cs="Times New Roman"/>
          <w:sz w:val="24"/>
          <w:szCs w:val="24"/>
        </w:rPr>
        <w:t xml:space="preserve"> most complex evolutionary histor</w:t>
      </w:r>
      <w:r w:rsidR="00391FFB" w:rsidRPr="00E740A2">
        <w:rPr>
          <w:rFonts w:ascii="Times New Roman" w:hAnsi="Times New Roman" w:cs="Times New Roman"/>
          <w:sz w:val="24"/>
          <w:szCs w:val="24"/>
        </w:rPr>
        <w:t>ies</w:t>
      </w:r>
      <w:r w:rsidR="00C61F77" w:rsidRPr="00E740A2">
        <w:rPr>
          <w:rFonts w:ascii="Times New Roman" w:hAnsi="Times New Roman" w:cs="Times New Roman"/>
          <w:sz w:val="24"/>
          <w:szCs w:val="24"/>
        </w:rPr>
        <w:t xml:space="preserve"> </w:t>
      </w:r>
      <w:r w:rsidR="00391FFB" w:rsidRPr="00E740A2">
        <w:rPr>
          <w:rFonts w:ascii="Times New Roman" w:hAnsi="Times New Roman" w:cs="Times New Roman"/>
          <w:sz w:val="24"/>
          <w:szCs w:val="24"/>
        </w:rPr>
        <w:t xml:space="preserve">such as </w:t>
      </w:r>
      <w:r w:rsidR="00C61F77" w:rsidRPr="00E740A2">
        <w:rPr>
          <w:rFonts w:ascii="Times New Roman" w:hAnsi="Times New Roman" w:cs="Times New Roman"/>
          <w:sz w:val="24"/>
          <w:szCs w:val="24"/>
        </w:rPr>
        <w:t>ADH</w:t>
      </w:r>
      <w:r w:rsidR="00066CE3" w:rsidRPr="00E740A2">
        <w:rPr>
          <w:rFonts w:ascii="Times New Roman" w:hAnsi="Times New Roman" w:cs="Times New Roman"/>
          <w:sz w:val="24"/>
          <w:szCs w:val="24"/>
        </w:rPr>
        <w:t xml:space="preserve"> that had one of the highest </w:t>
      </w:r>
      <w:r w:rsidR="000C48F2" w:rsidRPr="00E740A2">
        <w:rPr>
          <w:rFonts w:ascii="Times New Roman" w:hAnsi="Times New Roman" w:cs="Times New Roman"/>
          <w:sz w:val="24"/>
          <w:szCs w:val="24"/>
        </w:rPr>
        <w:t>numbers</w:t>
      </w:r>
      <w:r w:rsidR="00066CE3" w:rsidRPr="00E740A2">
        <w:rPr>
          <w:rFonts w:ascii="Times New Roman" w:hAnsi="Times New Roman" w:cs="Times New Roman"/>
          <w:sz w:val="24"/>
          <w:szCs w:val="24"/>
        </w:rPr>
        <w:t xml:space="preserve"> of orthogroups per sequences as well as one of the highest number of events per sequences. </w:t>
      </w:r>
      <w:r w:rsidR="00391FFB" w:rsidRPr="00E740A2">
        <w:rPr>
          <w:rFonts w:ascii="Times New Roman" w:hAnsi="Times New Roman" w:cs="Times New Roman"/>
          <w:sz w:val="24"/>
          <w:szCs w:val="24"/>
        </w:rPr>
        <w:t xml:space="preserve">It also discriminated between large orthogroups with straightforward subgroups like CYP versus large orthogroups with complex substructure like RDH/DHRS. </w:t>
      </w:r>
      <w:r w:rsidR="001E4A4C" w:rsidRPr="00E740A2">
        <w:rPr>
          <w:rFonts w:ascii="Times New Roman" w:hAnsi="Times New Roman" w:cs="Times New Roman"/>
          <w:sz w:val="24"/>
          <w:szCs w:val="24"/>
          <w:highlight w:val="yellow"/>
        </w:rPr>
        <w:t>Any other interesting stats or examples?</w:t>
      </w:r>
    </w:p>
    <w:p w14:paraId="280E20A4" w14:textId="55A2DAE1" w:rsidR="001E4A4C" w:rsidRPr="00E740A2" w:rsidRDefault="00EE11FA"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lastRenderedPageBreak/>
        <w:t xml:space="preserve">To conclude, the ancient origin of the enzymes involved in </w:t>
      </w:r>
      <w:r w:rsidR="00762BDB" w:rsidRPr="00E740A2">
        <w:rPr>
          <w:rFonts w:ascii="Times New Roman" w:hAnsi="Times New Roman" w:cs="Times New Roman"/>
          <w:sz w:val="24"/>
          <w:szCs w:val="24"/>
        </w:rPr>
        <w:t xml:space="preserve">the replenishment of 11-cis-retinal point towards a situation in which this molecular set up was already in place </w:t>
      </w:r>
      <w:r w:rsidR="00AE0220" w:rsidRPr="00E740A2">
        <w:rPr>
          <w:rFonts w:ascii="Times New Roman" w:hAnsi="Times New Roman" w:cs="Times New Roman"/>
          <w:sz w:val="24"/>
          <w:szCs w:val="24"/>
        </w:rPr>
        <w:t xml:space="preserve">long before the advent of vision during the early evolution of animals. </w:t>
      </w:r>
      <w:r w:rsidR="00EB215F" w:rsidRPr="00E740A2">
        <w:rPr>
          <w:rFonts w:ascii="Times New Roman" w:hAnsi="Times New Roman" w:cs="Times New Roman"/>
          <w:sz w:val="24"/>
          <w:szCs w:val="24"/>
        </w:rPr>
        <w:t xml:space="preserve">This </w:t>
      </w:r>
      <w:r w:rsidR="00A236EA" w:rsidRPr="00E740A2">
        <w:rPr>
          <w:rFonts w:ascii="Times New Roman" w:hAnsi="Times New Roman" w:cs="Times New Roman"/>
          <w:sz w:val="24"/>
          <w:szCs w:val="24"/>
        </w:rPr>
        <w:t xml:space="preserve">opens a whole new set of questions regarding </w:t>
      </w:r>
      <w:r w:rsidR="006D6F3D" w:rsidRPr="00E740A2">
        <w:rPr>
          <w:rFonts w:ascii="Times New Roman" w:hAnsi="Times New Roman" w:cs="Times New Roman"/>
          <w:sz w:val="24"/>
          <w:szCs w:val="24"/>
        </w:rPr>
        <w:t>the details of the evolution of vision</w:t>
      </w:r>
      <w:r w:rsidR="00A236EA" w:rsidRPr="00E740A2">
        <w:rPr>
          <w:rFonts w:ascii="Times New Roman" w:hAnsi="Times New Roman" w:cs="Times New Roman"/>
          <w:sz w:val="24"/>
          <w:szCs w:val="24"/>
        </w:rPr>
        <w:t xml:space="preserve">. </w:t>
      </w:r>
      <w:r w:rsidR="00EA70A3" w:rsidRPr="00E740A2">
        <w:rPr>
          <w:rFonts w:ascii="Times New Roman" w:hAnsi="Times New Roman" w:cs="Times New Roman"/>
          <w:sz w:val="24"/>
          <w:szCs w:val="24"/>
        </w:rPr>
        <w:t>F</w:t>
      </w:r>
      <w:r w:rsidR="004825D7" w:rsidRPr="00E740A2">
        <w:rPr>
          <w:rFonts w:ascii="Times New Roman" w:hAnsi="Times New Roman" w:cs="Times New Roman"/>
          <w:sz w:val="24"/>
          <w:szCs w:val="24"/>
        </w:rPr>
        <w:t>or example</w:t>
      </w:r>
      <w:r w:rsidR="00074078" w:rsidRPr="00E740A2">
        <w:rPr>
          <w:rFonts w:ascii="Times New Roman" w:hAnsi="Times New Roman" w:cs="Times New Roman"/>
          <w:sz w:val="24"/>
          <w:szCs w:val="24"/>
        </w:rPr>
        <w:t>,</w:t>
      </w:r>
      <w:r w:rsidR="00EE15B4" w:rsidRPr="00E740A2">
        <w:rPr>
          <w:rFonts w:ascii="Times New Roman" w:hAnsi="Times New Roman" w:cs="Times New Roman"/>
          <w:sz w:val="24"/>
          <w:szCs w:val="24"/>
        </w:rPr>
        <w:t xml:space="preserve"> </w:t>
      </w:r>
      <w:r w:rsidR="00074078" w:rsidRPr="00E740A2">
        <w:rPr>
          <w:rFonts w:ascii="Times New Roman" w:hAnsi="Times New Roman" w:cs="Times New Roman"/>
          <w:sz w:val="24"/>
          <w:szCs w:val="24"/>
        </w:rPr>
        <w:t>u</w:t>
      </w:r>
      <w:r w:rsidR="00EE15B4" w:rsidRPr="00E740A2">
        <w:rPr>
          <w:rFonts w:ascii="Times New Roman" w:hAnsi="Times New Roman" w:cs="Times New Roman"/>
          <w:sz w:val="24"/>
          <w:szCs w:val="24"/>
        </w:rPr>
        <w:t xml:space="preserve">nderstanding if the </w:t>
      </w:r>
      <w:r w:rsidR="00EB215F" w:rsidRPr="00E740A2">
        <w:rPr>
          <w:rFonts w:ascii="Times New Roman" w:hAnsi="Times New Roman" w:cs="Times New Roman"/>
          <w:sz w:val="24"/>
          <w:szCs w:val="24"/>
        </w:rPr>
        <w:t>enzymes bioinformatically identified in this study in early branching animals do indeed function in physiological setting to complete the retinol pathway and recycle 11-cis-retinal (</w:t>
      </w:r>
      <w:proofErr w:type="gramStart"/>
      <w:r w:rsidR="00EB215F" w:rsidRPr="00E740A2">
        <w:rPr>
          <w:rFonts w:ascii="Times New Roman" w:hAnsi="Times New Roman" w:cs="Times New Roman"/>
          <w:sz w:val="24"/>
          <w:szCs w:val="24"/>
        </w:rPr>
        <w:t>e.g.</w:t>
      </w:r>
      <w:proofErr w:type="gramEnd"/>
      <w:r w:rsidR="00EB215F" w:rsidRPr="00E740A2">
        <w:rPr>
          <w:rFonts w:ascii="Times New Roman" w:hAnsi="Times New Roman" w:cs="Times New Roman"/>
          <w:sz w:val="24"/>
          <w:szCs w:val="24"/>
        </w:rPr>
        <w:t xml:space="preserve"> even in sponges were in theory it shouldn’t be important since the don’t have opsins anyway). </w:t>
      </w:r>
      <w:r w:rsidR="008F705E" w:rsidRPr="00E740A2">
        <w:rPr>
          <w:rFonts w:ascii="Times New Roman" w:hAnsi="Times New Roman" w:cs="Times New Roman"/>
          <w:sz w:val="24"/>
          <w:szCs w:val="24"/>
        </w:rPr>
        <w:t>Furthermore</w:t>
      </w:r>
      <w:commentRangeStart w:id="2"/>
      <w:r w:rsidR="00EB215F" w:rsidRPr="00E740A2">
        <w:rPr>
          <w:rFonts w:ascii="Times New Roman" w:hAnsi="Times New Roman" w:cs="Times New Roman"/>
          <w:sz w:val="24"/>
          <w:szCs w:val="24"/>
        </w:rPr>
        <w:t xml:space="preserve">, </w:t>
      </w:r>
      <w:r w:rsidR="009E0FC9" w:rsidRPr="00E740A2">
        <w:rPr>
          <w:rFonts w:ascii="Times New Roman" w:hAnsi="Times New Roman" w:cs="Times New Roman"/>
          <w:sz w:val="24"/>
          <w:szCs w:val="24"/>
        </w:rPr>
        <w:t>in humans several known cell types are involved in different steps of the pathway e.g</w:t>
      </w:r>
      <w:r w:rsidR="00074078" w:rsidRPr="00E740A2">
        <w:rPr>
          <w:rFonts w:ascii="Times New Roman" w:hAnsi="Times New Roman" w:cs="Times New Roman"/>
          <w:sz w:val="24"/>
          <w:szCs w:val="24"/>
        </w:rPr>
        <w:t>.</w:t>
      </w:r>
      <w:r w:rsidR="00E975E7" w:rsidRPr="00E740A2">
        <w:rPr>
          <w:rFonts w:ascii="Times New Roman" w:hAnsi="Times New Roman" w:cs="Times New Roman"/>
          <w:sz w:val="24"/>
          <w:szCs w:val="24"/>
        </w:rPr>
        <w:t>,</w:t>
      </w:r>
      <w:r w:rsidR="00074078" w:rsidRPr="00E740A2">
        <w:rPr>
          <w:rFonts w:ascii="Times New Roman" w:hAnsi="Times New Roman" w:cs="Times New Roman"/>
          <w:sz w:val="24"/>
          <w:szCs w:val="24"/>
        </w:rPr>
        <w:t xml:space="preserve"> RPE</w:t>
      </w:r>
      <w:r w:rsidR="008F705E" w:rsidRPr="00E740A2">
        <w:rPr>
          <w:rFonts w:ascii="Times New Roman" w:hAnsi="Times New Roman" w:cs="Times New Roman"/>
          <w:sz w:val="24"/>
          <w:szCs w:val="24"/>
        </w:rPr>
        <w:t xml:space="preserve"> for</w:t>
      </w:r>
      <w:r w:rsidR="00E975E7" w:rsidRPr="00E740A2">
        <w:rPr>
          <w:rFonts w:ascii="Times New Roman" w:hAnsi="Times New Roman" w:cs="Times New Roman"/>
          <w:sz w:val="24"/>
          <w:szCs w:val="24"/>
        </w:rPr>
        <w:t xml:space="preserve"> isomerization of all-trans-retinol to 11-cis-retinol and subsequently to 11-cis-retinal</w:t>
      </w:r>
      <w:r w:rsidR="00D90450" w:rsidRPr="00E740A2">
        <w:rPr>
          <w:rFonts w:ascii="Times New Roman" w:hAnsi="Times New Roman" w:cs="Times New Roman"/>
          <w:sz w:val="24"/>
          <w:szCs w:val="24"/>
        </w:rPr>
        <w:t xml:space="preserve">, </w:t>
      </w:r>
      <w:r w:rsidR="00E975E7" w:rsidRPr="00E740A2">
        <w:rPr>
          <w:rFonts w:ascii="Times New Roman" w:hAnsi="Times New Roman" w:cs="Times New Roman"/>
          <w:sz w:val="24"/>
          <w:szCs w:val="24"/>
        </w:rPr>
        <w:t xml:space="preserve">and </w:t>
      </w:r>
      <w:r w:rsidR="00D90450" w:rsidRPr="00E740A2">
        <w:rPr>
          <w:rFonts w:ascii="Times New Roman" w:hAnsi="Times New Roman" w:cs="Times New Roman"/>
          <w:sz w:val="24"/>
          <w:szCs w:val="24"/>
        </w:rPr>
        <w:t>Mueller cells</w:t>
      </w:r>
      <w:r w:rsidR="008F705E" w:rsidRPr="00E740A2">
        <w:rPr>
          <w:rFonts w:ascii="Times New Roman" w:hAnsi="Times New Roman" w:cs="Times New Roman"/>
          <w:sz w:val="24"/>
          <w:szCs w:val="24"/>
        </w:rPr>
        <w:t>,</w:t>
      </w:r>
      <w:r w:rsidR="00E975E7" w:rsidRPr="00E740A2">
        <w:rPr>
          <w:rFonts w:ascii="Times New Roman" w:hAnsi="Times New Roman" w:cs="Times New Roman"/>
          <w:sz w:val="24"/>
          <w:szCs w:val="24"/>
        </w:rPr>
        <w:t xml:space="preserve"> for the uptake and release of retinol facilitating the movement between</w:t>
      </w:r>
      <w:r w:rsidR="00FE1C03" w:rsidRPr="00E740A2">
        <w:rPr>
          <w:rFonts w:ascii="Times New Roman" w:hAnsi="Times New Roman" w:cs="Times New Roman"/>
          <w:sz w:val="24"/>
          <w:szCs w:val="24"/>
        </w:rPr>
        <w:t xml:space="preserve"> PRC and RPE. </w:t>
      </w:r>
      <w:proofErr w:type="gramStart"/>
      <w:r w:rsidR="00FE1C03" w:rsidRPr="00E740A2">
        <w:rPr>
          <w:rFonts w:ascii="Times New Roman" w:hAnsi="Times New Roman" w:cs="Times New Roman"/>
          <w:sz w:val="24"/>
          <w:szCs w:val="24"/>
        </w:rPr>
        <w:t>Therefore</w:t>
      </w:r>
      <w:proofErr w:type="gramEnd"/>
      <w:r w:rsidR="009E0FC9" w:rsidRPr="00E740A2">
        <w:rPr>
          <w:rFonts w:ascii="Times New Roman" w:hAnsi="Times New Roman" w:cs="Times New Roman"/>
          <w:sz w:val="24"/>
          <w:szCs w:val="24"/>
        </w:rPr>
        <w:t xml:space="preserve"> it would be interesting to understand if equivalent potentially homologous cell types </w:t>
      </w:r>
      <w:r w:rsidR="00B0465A" w:rsidRPr="00E740A2">
        <w:rPr>
          <w:rFonts w:ascii="Times New Roman" w:hAnsi="Times New Roman" w:cs="Times New Roman"/>
          <w:sz w:val="24"/>
          <w:szCs w:val="24"/>
        </w:rPr>
        <w:t>occur in early branching animals and/or if parts of the pathway are carried out in unrelated cell types or within on</w:t>
      </w:r>
      <w:r w:rsidR="004825D7" w:rsidRPr="00E740A2">
        <w:rPr>
          <w:rFonts w:ascii="Times New Roman" w:hAnsi="Times New Roman" w:cs="Times New Roman"/>
          <w:sz w:val="24"/>
          <w:szCs w:val="24"/>
        </w:rPr>
        <w:t xml:space="preserve">e cell type. </w:t>
      </w:r>
      <w:commentRangeEnd w:id="2"/>
      <w:r w:rsidR="00DE2899" w:rsidRPr="00E740A2">
        <w:rPr>
          <w:rStyle w:val="CommentReference"/>
          <w:rFonts w:ascii="Times New Roman" w:hAnsi="Times New Roman" w:cs="Times New Roman"/>
        </w:rPr>
        <w:commentReference w:id="2"/>
      </w:r>
    </w:p>
    <w:p w14:paraId="0ACB8C95" w14:textId="77777777" w:rsidR="008D0456" w:rsidRPr="00E740A2" w:rsidRDefault="008D0456" w:rsidP="00772800">
      <w:pPr>
        <w:spacing w:line="360" w:lineRule="auto"/>
        <w:jc w:val="both"/>
        <w:rPr>
          <w:rFonts w:ascii="Times New Roman" w:hAnsi="Times New Roman" w:cs="Times New Roman"/>
          <w:sz w:val="24"/>
          <w:szCs w:val="24"/>
        </w:rPr>
      </w:pPr>
    </w:p>
    <w:p w14:paraId="4AA3A634" w14:textId="032C06AA" w:rsidR="006E3550" w:rsidRPr="00E740A2" w:rsidRDefault="006E3550"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br w:type="page"/>
      </w:r>
    </w:p>
    <w:p w14:paraId="1CF103D5" w14:textId="45784C3F" w:rsidR="006E3550" w:rsidRPr="00E740A2" w:rsidRDefault="006E3550" w:rsidP="00772800">
      <w:pPr>
        <w:spacing w:line="360" w:lineRule="auto"/>
        <w:jc w:val="both"/>
        <w:rPr>
          <w:rFonts w:ascii="Times New Roman" w:hAnsi="Times New Roman" w:cs="Times New Roman"/>
          <w:color w:val="0070C0"/>
          <w:sz w:val="32"/>
          <w:szCs w:val="32"/>
        </w:rPr>
      </w:pPr>
      <w:r w:rsidRPr="00E740A2">
        <w:rPr>
          <w:rFonts w:ascii="Times New Roman" w:hAnsi="Times New Roman" w:cs="Times New Roman"/>
          <w:color w:val="0070C0"/>
          <w:sz w:val="32"/>
          <w:szCs w:val="32"/>
        </w:rPr>
        <w:lastRenderedPageBreak/>
        <w:t>Methods</w:t>
      </w:r>
    </w:p>
    <w:p w14:paraId="4DC44C05" w14:textId="3995E084" w:rsidR="00243440" w:rsidRPr="00E740A2" w:rsidRDefault="00C627E9" w:rsidP="00772800">
      <w:pPr>
        <w:spacing w:line="360" w:lineRule="auto"/>
        <w:jc w:val="both"/>
        <w:rPr>
          <w:rFonts w:ascii="Times New Roman" w:hAnsi="Times New Roman" w:cs="Times New Roman"/>
          <w:color w:val="002060"/>
          <w:sz w:val="28"/>
          <w:szCs w:val="28"/>
        </w:rPr>
      </w:pPr>
      <w:r w:rsidRPr="00E740A2">
        <w:rPr>
          <w:rFonts w:ascii="Times New Roman" w:hAnsi="Times New Roman" w:cs="Times New Roman"/>
          <w:color w:val="002060"/>
          <w:sz w:val="28"/>
          <w:szCs w:val="28"/>
        </w:rPr>
        <w:t xml:space="preserve">Identification of </w:t>
      </w:r>
      <w:r w:rsidR="00C22E3C" w:rsidRPr="00E740A2">
        <w:rPr>
          <w:rFonts w:ascii="Times New Roman" w:hAnsi="Times New Roman" w:cs="Times New Roman"/>
          <w:color w:val="002060"/>
          <w:sz w:val="28"/>
          <w:szCs w:val="28"/>
        </w:rPr>
        <w:t>o</w:t>
      </w:r>
      <w:r w:rsidRPr="00E740A2">
        <w:rPr>
          <w:rFonts w:ascii="Times New Roman" w:hAnsi="Times New Roman" w:cs="Times New Roman"/>
          <w:color w:val="002060"/>
          <w:sz w:val="28"/>
          <w:szCs w:val="28"/>
        </w:rPr>
        <w:t xml:space="preserve">rthogroups for </w:t>
      </w:r>
      <w:r w:rsidR="00C22E3C" w:rsidRPr="00E740A2">
        <w:rPr>
          <w:rFonts w:ascii="Times New Roman" w:hAnsi="Times New Roman" w:cs="Times New Roman"/>
          <w:color w:val="002060"/>
          <w:sz w:val="28"/>
          <w:szCs w:val="28"/>
        </w:rPr>
        <w:t>r</w:t>
      </w:r>
      <w:r w:rsidRPr="00E740A2">
        <w:rPr>
          <w:rFonts w:ascii="Times New Roman" w:hAnsi="Times New Roman" w:cs="Times New Roman"/>
          <w:color w:val="002060"/>
          <w:sz w:val="28"/>
          <w:szCs w:val="28"/>
        </w:rPr>
        <w:t xml:space="preserve">etinol </w:t>
      </w:r>
      <w:r w:rsidR="00C22E3C" w:rsidRPr="00E740A2">
        <w:rPr>
          <w:rFonts w:ascii="Times New Roman" w:hAnsi="Times New Roman" w:cs="Times New Roman"/>
          <w:color w:val="002060"/>
          <w:sz w:val="28"/>
          <w:szCs w:val="28"/>
        </w:rPr>
        <w:t>m</w:t>
      </w:r>
      <w:r w:rsidRPr="00E740A2">
        <w:rPr>
          <w:rFonts w:ascii="Times New Roman" w:hAnsi="Times New Roman" w:cs="Times New Roman"/>
          <w:color w:val="002060"/>
          <w:sz w:val="28"/>
          <w:szCs w:val="28"/>
        </w:rPr>
        <w:t xml:space="preserve">etabolism </w:t>
      </w:r>
      <w:r w:rsidR="00C22E3C" w:rsidRPr="00E740A2">
        <w:rPr>
          <w:rFonts w:ascii="Times New Roman" w:hAnsi="Times New Roman" w:cs="Times New Roman"/>
          <w:color w:val="002060"/>
          <w:sz w:val="28"/>
          <w:szCs w:val="28"/>
        </w:rPr>
        <w:t>e</w:t>
      </w:r>
      <w:r w:rsidRPr="00E740A2">
        <w:rPr>
          <w:rFonts w:ascii="Times New Roman" w:hAnsi="Times New Roman" w:cs="Times New Roman"/>
          <w:color w:val="002060"/>
          <w:sz w:val="28"/>
          <w:szCs w:val="28"/>
        </w:rPr>
        <w:t>nzymes</w:t>
      </w:r>
      <w:r w:rsidR="00243440" w:rsidRPr="00E740A2">
        <w:rPr>
          <w:rFonts w:ascii="Times New Roman" w:hAnsi="Times New Roman" w:cs="Times New Roman"/>
          <w:color w:val="002060"/>
          <w:sz w:val="28"/>
          <w:szCs w:val="28"/>
        </w:rPr>
        <w:t>.</w:t>
      </w:r>
    </w:p>
    <w:p w14:paraId="6DC54BA7" w14:textId="1F8C7725" w:rsidR="00C627E9" w:rsidRPr="00E740A2" w:rsidRDefault="00757ED3"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 xml:space="preserve">Species </w:t>
      </w:r>
      <w:r w:rsidR="00C22E3C" w:rsidRPr="00E740A2">
        <w:rPr>
          <w:rFonts w:ascii="Times New Roman" w:hAnsi="Times New Roman" w:cs="Times New Roman"/>
          <w:b/>
          <w:bCs/>
          <w:sz w:val="24"/>
          <w:szCs w:val="24"/>
        </w:rPr>
        <w:t>l</w:t>
      </w:r>
      <w:r w:rsidR="00CD6A42" w:rsidRPr="00E740A2">
        <w:rPr>
          <w:rFonts w:ascii="Times New Roman" w:hAnsi="Times New Roman" w:cs="Times New Roman"/>
          <w:b/>
          <w:bCs/>
          <w:sz w:val="24"/>
          <w:szCs w:val="24"/>
        </w:rPr>
        <w:t>ist</w:t>
      </w:r>
      <w:r w:rsidR="008163B7" w:rsidRPr="00E740A2">
        <w:rPr>
          <w:rFonts w:ascii="Times New Roman" w:hAnsi="Times New Roman" w:cs="Times New Roman"/>
          <w:b/>
          <w:bCs/>
          <w:sz w:val="24"/>
          <w:szCs w:val="24"/>
        </w:rPr>
        <w:t xml:space="preserve"> and </w:t>
      </w:r>
      <w:r w:rsidR="00C22E3C" w:rsidRPr="00E740A2">
        <w:rPr>
          <w:rFonts w:ascii="Times New Roman" w:hAnsi="Times New Roman" w:cs="Times New Roman"/>
          <w:b/>
          <w:bCs/>
          <w:sz w:val="24"/>
          <w:szCs w:val="24"/>
        </w:rPr>
        <w:t>s</w:t>
      </w:r>
      <w:r w:rsidR="008163B7" w:rsidRPr="00E740A2">
        <w:rPr>
          <w:rFonts w:ascii="Times New Roman" w:hAnsi="Times New Roman" w:cs="Times New Roman"/>
          <w:b/>
          <w:bCs/>
          <w:sz w:val="24"/>
          <w:szCs w:val="24"/>
        </w:rPr>
        <w:t xml:space="preserve">pecies </w:t>
      </w:r>
      <w:r w:rsidR="00C22E3C" w:rsidRPr="00E740A2">
        <w:rPr>
          <w:rFonts w:ascii="Times New Roman" w:hAnsi="Times New Roman" w:cs="Times New Roman"/>
          <w:b/>
          <w:bCs/>
          <w:sz w:val="24"/>
          <w:szCs w:val="24"/>
        </w:rPr>
        <w:t>t</w:t>
      </w:r>
      <w:r w:rsidR="008163B7" w:rsidRPr="00E740A2">
        <w:rPr>
          <w:rFonts w:ascii="Times New Roman" w:hAnsi="Times New Roman" w:cs="Times New Roman"/>
          <w:b/>
          <w:bCs/>
          <w:sz w:val="24"/>
          <w:szCs w:val="24"/>
        </w:rPr>
        <w:t>ree</w:t>
      </w:r>
    </w:p>
    <w:p w14:paraId="5F04A2B7" w14:textId="2741947B" w:rsidR="0035306A" w:rsidRPr="00E740A2" w:rsidRDefault="008F1408"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To understand the evolution of the retinol metabolism, I selected 101 eukaryotic species </w:t>
      </w:r>
      <w:r w:rsidR="006C448E" w:rsidRPr="00E740A2">
        <w:rPr>
          <w:rFonts w:ascii="Times New Roman" w:hAnsi="Times New Roman" w:cs="Times New Roman"/>
          <w:sz w:val="24"/>
          <w:szCs w:val="24"/>
        </w:rPr>
        <w:t>(Table 4.2</w:t>
      </w:r>
      <w:r w:rsidR="008D0A89" w:rsidRPr="00E740A2">
        <w:rPr>
          <w:rFonts w:ascii="Times New Roman" w:hAnsi="Times New Roman" w:cs="Times New Roman"/>
          <w:sz w:val="24"/>
          <w:szCs w:val="24"/>
        </w:rPr>
        <w:t xml:space="preserve"> and Extended Table 4.2</w:t>
      </w:r>
      <w:r w:rsidR="006C448E" w:rsidRPr="00E740A2">
        <w:rPr>
          <w:rFonts w:ascii="Times New Roman" w:hAnsi="Times New Roman" w:cs="Times New Roman"/>
          <w:sz w:val="24"/>
          <w:szCs w:val="24"/>
        </w:rPr>
        <w:t xml:space="preserve">) </w:t>
      </w:r>
      <w:r w:rsidRPr="00E740A2">
        <w:rPr>
          <w:rFonts w:ascii="Times New Roman" w:hAnsi="Times New Roman" w:cs="Times New Roman"/>
          <w:sz w:val="24"/>
          <w:szCs w:val="24"/>
        </w:rPr>
        <w:t xml:space="preserve">in which to search for the </w:t>
      </w:r>
      <w:r w:rsidR="006C448E" w:rsidRPr="00E740A2">
        <w:rPr>
          <w:rFonts w:ascii="Times New Roman" w:hAnsi="Times New Roman" w:cs="Times New Roman"/>
          <w:sz w:val="24"/>
          <w:szCs w:val="24"/>
        </w:rPr>
        <w:t xml:space="preserve">genes involved in the pathway. </w:t>
      </w:r>
      <w:r w:rsidR="000C34FF" w:rsidRPr="00E740A2">
        <w:rPr>
          <w:rFonts w:ascii="Times New Roman" w:hAnsi="Times New Roman" w:cs="Times New Roman"/>
          <w:sz w:val="24"/>
          <w:szCs w:val="24"/>
        </w:rPr>
        <w:t xml:space="preserve">The choice of species was </w:t>
      </w:r>
      <w:r w:rsidR="00C257E6" w:rsidRPr="00E740A2">
        <w:rPr>
          <w:rFonts w:ascii="Times New Roman" w:hAnsi="Times New Roman" w:cs="Times New Roman"/>
          <w:sz w:val="24"/>
          <w:szCs w:val="24"/>
        </w:rPr>
        <w:t xml:space="preserve">based on a combination of balanced taxonomic sampling throughout Eukarya and </w:t>
      </w:r>
      <w:r w:rsidR="009B656B" w:rsidRPr="00E740A2">
        <w:rPr>
          <w:rFonts w:ascii="Times New Roman" w:hAnsi="Times New Roman" w:cs="Times New Roman"/>
          <w:sz w:val="24"/>
          <w:szCs w:val="24"/>
        </w:rPr>
        <w:t>quality of the proteomes. The latter was assessed using BUSCO</w:t>
      </w:r>
      <w:r w:rsidR="00FF74CA" w:rsidRPr="00E740A2">
        <w:rPr>
          <w:rFonts w:ascii="Times New Roman" w:hAnsi="Times New Roman" w:cs="Times New Roman"/>
          <w:sz w:val="24"/>
          <w:szCs w:val="24"/>
        </w:rPr>
        <w:t xml:space="preserve"> (v4.0.6) </w:t>
      </w:r>
      <w:r w:rsidR="00FF74CA" w:rsidRPr="00E740A2">
        <w:rPr>
          <w:rFonts w:ascii="Times New Roman" w:hAnsi="Times New Roman" w:cs="Times New Roman"/>
          <w:sz w:val="24"/>
          <w:szCs w:val="24"/>
        </w:rPr>
        <w:fldChar w:fldCharType="begin"/>
      </w:r>
      <w:r w:rsidR="00FF74CA" w:rsidRPr="00E740A2">
        <w:rPr>
          <w:rFonts w:ascii="Times New Roman" w:hAnsi="Times New Roman" w:cs="Times New Roman"/>
          <w:sz w:val="24"/>
          <w:szCs w:val="24"/>
        </w:rPr>
        <w:instrText xml:space="preserve"> ADDIN ZOTERO_ITEM CSL_CITATION {"citationID":"QRJRidJa","properties":{"formattedCitation":"(Sim\\uc0\\u227{}o et al. 2015; Waterhouse et al. 2018)","plainCitation":"(Simão et al. 2015; Waterhouse et al. 2018)","noteIndex":0},"citationItems":[{"id":402,"uris":["http://zotero.org/users/8176000/items/WASQJCDH"],"itemData":{"id":402,"type":"article-journal","abstract":"Motivation: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information:Supplementary data are available at Bioinformatics online.","container-title":"Bioinformatics","DOI":"10.1093/bioinformatics/btv351","ISSN":"1367-4803","issue":"19","journalAbbreviation":"Bioinformatics","page":"3210-3212","source":"Silverchair","title":"BUSCO: assessing genome assembly and annotation completeness with single-copy orthologs","title-short":"BUSCO","volume":"31","author":[{"family":"Simão","given":"Felipe A."},{"family":"Waterhouse","given":"Robert M."},{"family":"Ioannidis","given":"Panagiotis"},{"family":"Kriventseva","given":"Evgenia V."},{"family":"Zdobnov","given":"Evgeny M."}],"issued":{"date-parts":[["2015",10,1]]}}},{"id":405,"uris":["http://zotero.org/users/8176000/items/LHGHFDF5"],"itemData":{"id":405,"type":"article-journal","abstract":"Genomics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M."}],"issued":{"date-parts":[["2018",3,1]]}}}],"schema":"https://github.com/citation-style-language/schema/raw/master/csl-citation.json"} </w:instrText>
      </w:r>
      <w:r w:rsidR="00FF74CA" w:rsidRPr="00E740A2">
        <w:rPr>
          <w:rFonts w:ascii="Times New Roman" w:hAnsi="Times New Roman" w:cs="Times New Roman"/>
          <w:sz w:val="24"/>
          <w:szCs w:val="24"/>
        </w:rPr>
        <w:fldChar w:fldCharType="separate"/>
      </w:r>
      <w:r w:rsidR="00FF74CA" w:rsidRPr="00E740A2">
        <w:rPr>
          <w:rFonts w:ascii="Times New Roman" w:hAnsi="Times New Roman" w:cs="Times New Roman"/>
          <w:kern w:val="0"/>
          <w:sz w:val="24"/>
          <w:szCs w:val="24"/>
        </w:rPr>
        <w:t>(Simão et al. 2015; Waterhouse et al. 2018)</w:t>
      </w:r>
      <w:r w:rsidR="00FF74CA" w:rsidRPr="00E740A2">
        <w:rPr>
          <w:rFonts w:ascii="Times New Roman" w:hAnsi="Times New Roman" w:cs="Times New Roman"/>
          <w:sz w:val="24"/>
          <w:szCs w:val="24"/>
        </w:rPr>
        <w:fldChar w:fldCharType="end"/>
      </w:r>
      <w:r w:rsidR="00FF74CA" w:rsidRPr="00E740A2">
        <w:rPr>
          <w:rFonts w:ascii="Times New Roman" w:hAnsi="Times New Roman" w:cs="Times New Roman"/>
          <w:sz w:val="24"/>
          <w:szCs w:val="24"/>
        </w:rPr>
        <w:t xml:space="preserve"> </w:t>
      </w:r>
      <w:r w:rsidR="00B34091" w:rsidRPr="00E740A2">
        <w:rPr>
          <w:rFonts w:ascii="Times New Roman" w:hAnsi="Times New Roman" w:cs="Times New Roman"/>
          <w:sz w:val="24"/>
          <w:szCs w:val="24"/>
        </w:rPr>
        <w:t>with</w:t>
      </w:r>
      <w:r w:rsidR="00FF74CA" w:rsidRPr="00E740A2">
        <w:rPr>
          <w:rFonts w:ascii="Times New Roman" w:hAnsi="Times New Roman" w:cs="Times New Roman"/>
          <w:sz w:val="24"/>
          <w:szCs w:val="24"/>
        </w:rPr>
        <w:t xml:space="preserve"> the eukaryota_odb10</w:t>
      </w:r>
      <w:r w:rsidR="008163B7" w:rsidRPr="00E740A2">
        <w:rPr>
          <w:rFonts w:ascii="Times New Roman" w:hAnsi="Times New Roman" w:cs="Times New Roman"/>
          <w:sz w:val="24"/>
          <w:szCs w:val="24"/>
        </w:rPr>
        <w:t xml:space="preserve"> database.</w:t>
      </w:r>
      <w:r w:rsidR="00A15920" w:rsidRPr="00E740A2">
        <w:rPr>
          <w:rFonts w:ascii="Times New Roman" w:hAnsi="Times New Roman" w:cs="Times New Roman"/>
          <w:sz w:val="24"/>
          <w:szCs w:val="24"/>
        </w:rPr>
        <w:t xml:space="preserve"> The final selection included 50 animals, of which </w:t>
      </w:r>
      <w:r w:rsidR="00990ABB" w:rsidRPr="00E740A2">
        <w:rPr>
          <w:rFonts w:ascii="Times New Roman" w:hAnsi="Times New Roman" w:cs="Times New Roman"/>
          <w:sz w:val="24"/>
          <w:szCs w:val="24"/>
        </w:rPr>
        <w:t xml:space="preserve">25 non-bilaterians, </w:t>
      </w:r>
      <w:r w:rsidR="0099100E" w:rsidRPr="00E740A2">
        <w:rPr>
          <w:rFonts w:ascii="Times New Roman" w:hAnsi="Times New Roman" w:cs="Times New Roman"/>
          <w:sz w:val="24"/>
          <w:szCs w:val="24"/>
        </w:rPr>
        <w:t>13 unicellular holozoans closely related to animals, and various other species from a</w:t>
      </w:r>
      <w:r w:rsidR="007530E0" w:rsidRPr="00E740A2">
        <w:rPr>
          <w:rFonts w:ascii="Times New Roman" w:hAnsi="Times New Roman" w:cs="Times New Roman"/>
          <w:sz w:val="24"/>
          <w:szCs w:val="24"/>
        </w:rPr>
        <w:t>ll major eukaryotic clades.</w:t>
      </w:r>
    </w:p>
    <w:p w14:paraId="0BAB26EE" w14:textId="59E7407B" w:rsidR="00B90F52" w:rsidRPr="00E740A2" w:rsidRDefault="00042779"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The single-copy BUSCO genes obtained from the BUSCO analysis were also used to construct a species tree. This is because </w:t>
      </w:r>
      <w:r w:rsidR="00E854B0" w:rsidRPr="00E740A2">
        <w:rPr>
          <w:rFonts w:ascii="Times New Roman" w:hAnsi="Times New Roman" w:cs="Times New Roman"/>
          <w:sz w:val="24"/>
          <w:szCs w:val="24"/>
        </w:rPr>
        <w:t>knowledge of species relationships can be use</w:t>
      </w:r>
      <w:r w:rsidR="00B046A0" w:rsidRPr="00E740A2">
        <w:rPr>
          <w:rFonts w:ascii="Times New Roman" w:hAnsi="Times New Roman" w:cs="Times New Roman"/>
          <w:sz w:val="24"/>
          <w:szCs w:val="24"/>
        </w:rPr>
        <w:t xml:space="preserve">d both for orthogroup </w:t>
      </w:r>
      <w:r w:rsidR="00030F4B" w:rsidRPr="00E740A2">
        <w:rPr>
          <w:rFonts w:ascii="Times New Roman" w:hAnsi="Times New Roman" w:cs="Times New Roman"/>
          <w:sz w:val="24"/>
          <w:szCs w:val="24"/>
        </w:rPr>
        <w:t>inference</w:t>
      </w:r>
      <w:r w:rsidR="00B046A0" w:rsidRPr="00E740A2">
        <w:rPr>
          <w:rFonts w:ascii="Times New Roman" w:hAnsi="Times New Roman" w:cs="Times New Roman"/>
          <w:sz w:val="24"/>
          <w:szCs w:val="24"/>
        </w:rPr>
        <w:t xml:space="preserve"> with</w:t>
      </w:r>
      <w:r w:rsidR="00AE3B3F" w:rsidRPr="00E740A2">
        <w:rPr>
          <w:rFonts w:ascii="Times New Roman" w:hAnsi="Times New Roman" w:cs="Times New Roman"/>
          <w:sz w:val="24"/>
          <w:szCs w:val="24"/>
        </w:rPr>
        <w:t xml:space="preserve"> the OrthoFinder software </w:t>
      </w:r>
      <w:r w:rsidR="00057067" w:rsidRPr="00E740A2">
        <w:rPr>
          <w:rFonts w:ascii="Times New Roman" w:hAnsi="Times New Roman" w:cs="Times New Roman"/>
          <w:sz w:val="24"/>
          <w:szCs w:val="24"/>
        </w:rPr>
        <w:fldChar w:fldCharType="begin"/>
      </w:r>
      <w:r w:rsidR="00057067" w:rsidRPr="00E740A2">
        <w:rPr>
          <w:rFonts w:ascii="Times New Roman" w:hAnsi="Times New Roman" w:cs="Times New Roman"/>
          <w:sz w:val="24"/>
          <w:szCs w:val="24"/>
        </w:rPr>
        <w:instrText xml:space="preserve"> ADDIN ZOTERO_ITEM CSL_CITATION {"citationID":"emDszn6m","properties":{"formattedCitation":"(Emms and Kelly 2015; Emms and Kelly 2019)","plainCitation":"(Emms and Kelly 2015; Emms and Kelly 2019)","noteIndex":0},"citationItems":[{"id":1393,"uris":["http://zotero.org/users/8176000/items/P6A7NUGJ"],"itemData":{"id":1393,"type":"article-journal","abstract":"Identifying homology relationships between sequences is fundamental to biological research. Here we provide a novel orthogroup inference algorithm called OrthoFinder that solves a previously undetected gene length bias in orthogroup inference, resulting in significant improvements in accuracy. Using real benchmark datasets we demonstrate that OrthoFinder is more accurate than other orthogroup inference methods by between 8 % and 33 %. Furthermore, we demonstrate the utility of OrthoFinder by providing a complete classification of transcription factor gene families in plants revealing 6.9 million previously unobserved relationships.","container-title":"Genome Biology","DOI":"10.1186/s13059-015-0721-2","ISSN":"1474-760X","issue":"1","journalAbbreviation":"Genome Biology","page":"157","source":"BioMed Central","title":"OrthoFinder: solving fundamental biases in whole genome comparisons dramatically improves orthogroup inference accuracy","title-short":"OrthoFinder","volume":"16","author":[{"family":"Emms","given":"David M."},{"family":"Kelly","given":"Steven"}],"issued":{"date-parts":[["2015",8,6]]}}},{"id":1390,"uris":["http://zotero.org/users/8176000/items/8V78TC99"],"itemData":{"id":1390,"type":"article-journal","abstract":"Here, we present a major advance of the OrthoFinder method. This extends OrthoFinder’s high accuracy orthogroup inference to provide phylogenetic inference of orthologs, rooted gene trees, gene duplication events, the rooted species tree, and comparative genomics statistics. Each output is benchmarked on appropriate real or simulated datasets, and where comparable methods exist, OrthoFinder is equivalent to or outperforms these methods. Furthermore, OrthoFinder is the most accurate ortholog inference method on the Quest for Orthologs benchmark test. Finally, OrthoFinder’s comprehensive phylogenetic analysis is achieved with equivalent speed and scalability to the fastest, score-based heuristic methods. OrthoFinder is available at https://github.com/davidemms/OrthoFinder.","container-title":"Genome Biology","DOI":"10.1186/s13059-019-1832-y","ISSN":"1474-760X","issue":"1","journalAbbreviation":"Genome Biology","page":"238","source":"BioMed Central","title":"OrthoFinder: phylogenetic orthology inference for comparative genomics","title-short":"OrthoFinder","volume":"20","author":[{"family":"Emms","given":"David M."},{"family":"Kelly","given":"Steven"}],"issued":{"date-parts":[["2019",11,14]]}}}],"schema":"https://github.com/citation-style-language/schema/raw/master/csl-citation.json"} </w:instrText>
      </w:r>
      <w:r w:rsidR="00057067" w:rsidRPr="00E740A2">
        <w:rPr>
          <w:rFonts w:ascii="Times New Roman" w:hAnsi="Times New Roman" w:cs="Times New Roman"/>
          <w:sz w:val="24"/>
          <w:szCs w:val="24"/>
        </w:rPr>
        <w:fldChar w:fldCharType="separate"/>
      </w:r>
      <w:r w:rsidR="00057067" w:rsidRPr="00E740A2">
        <w:rPr>
          <w:rFonts w:ascii="Times New Roman" w:hAnsi="Times New Roman" w:cs="Times New Roman"/>
          <w:sz w:val="24"/>
        </w:rPr>
        <w:t>(</w:t>
      </w:r>
      <w:proofErr w:type="spellStart"/>
      <w:r w:rsidR="00057067" w:rsidRPr="00E740A2">
        <w:rPr>
          <w:rFonts w:ascii="Times New Roman" w:hAnsi="Times New Roman" w:cs="Times New Roman"/>
          <w:sz w:val="24"/>
        </w:rPr>
        <w:t>Emms</w:t>
      </w:r>
      <w:proofErr w:type="spellEnd"/>
      <w:r w:rsidR="00057067" w:rsidRPr="00E740A2">
        <w:rPr>
          <w:rFonts w:ascii="Times New Roman" w:hAnsi="Times New Roman" w:cs="Times New Roman"/>
          <w:sz w:val="24"/>
        </w:rPr>
        <w:t xml:space="preserve"> and Kelly 2015; </w:t>
      </w:r>
      <w:proofErr w:type="spellStart"/>
      <w:r w:rsidR="00057067" w:rsidRPr="00E740A2">
        <w:rPr>
          <w:rFonts w:ascii="Times New Roman" w:hAnsi="Times New Roman" w:cs="Times New Roman"/>
          <w:sz w:val="24"/>
        </w:rPr>
        <w:t>Emms</w:t>
      </w:r>
      <w:proofErr w:type="spellEnd"/>
      <w:r w:rsidR="00057067" w:rsidRPr="00E740A2">
        <w:rPr>
          <w:rFonts w:ascii="Times New Roman" w:hAnsi="Times New Roman" w:cs="Times New Roman"/>
          <w:sz w:val="24"/>
        </w:rPr>
        <w:t xml:space="preserve"> and Kelly 2019)</w:t>
      </w:r>
      <w:r w:rsidR="00057067" w:rsidRPr="00E740A2">
        <w:rPr>
          <w:rFonts w:ascii="Times New Roman" w:hAnsi="Times New Roman" w:cs="Times New Roman"/>
          <w:sz w:val="24"/>
          <w:szCs w:val="24"/>
        </w:rPr>
        <w:fldChar w:fldCharType="end"/>
      </w:r>
      <w:r w:rsidR="00030F4B" w:rsidRPr="00E740A2">
        <w:rPr>
          <w:rFonts w:ascii="Times New Roman" w:hAnsi="Times New Roman" w:cs="Times New Roman"/>
          <w:sz w:val="24"/>
          <w:szCs w:val="24"/>
        </w:rPr>
        <w:t xml:space="preserve"> </w:t>
      </w:r>
      <w:r w:rsidR="00AE3B3F" w:rsidRPr="00E740A2">
        <w:rPr>
          <w:rFonts w:ascii="Times New Roman" w:hAnsi="Times New Roman" w:cs="Times New Roman"/>
          <w:sz w:val="24"/>
          <w:szCs w:val="24"/>
        </w:rPr>
        <w:t>and</w:t>
      </w:r>
      <w:r w:rsidR="00E854B0" w:rsidRPr="00E740A2">
        <w:rPr>
          <w:rFonts w:ascii="Times New Roman" w:hAnsi="Times New Roman" w:cs="Times New Roman"/>
          <w:sz w:val="24"/>
          <w:szCs w:val="24"/>
        </w:rPr>
        <w:t xml:space="preserve"> to construct species-tree-aware gene trees</w:t>
      </w:r>
      <w:r w:rsidR="003A6D86" w:rsidRPr="00E740A2">
        <w:rPr>
          <w:rFonts w:ascii="Times New Roman" w:hAnsi="Times New Roman" w:cs="Times New Roman"/>
          <w:sz w:val="24"/>
          <w:szCs w:val="24"/>
        </w:rPr>
        <w:t xml:space="preserve"> </w:t>
      </w:r>
      <w:r w:rsidR="003A6D86" w:rsidRPr="00E740A2">
        <w:rPr>
          <w:rFonts w:ascii="Times New Roman" w:hAnsi="Times New Roman" w:cs="Times New Roman"/>
          <w:sz w:val="24"/>
          <w:szCs w:val="24"/>
        </w:rPr>
        <w:fldChar w:fldCharType="begin"/>
      </w:r>
      <w:r w:rsidR="003A6D86" w:rsidRPr="00E740A2">
        <w:rPr>
          <w:rFonts w:ascii="Times New Roman" w:hAnsi="Times New Roman" w:cs="Times New Roman"/>
          <w:sz w:val="24"/>
          <w:szCs w:val="24"/>
        </w:rPr>
        <w:instrText xml:space="preserve"> ADDIN ZOTERO_ITEM CSL_CITATION {"citationID":"EtalKBRS","properties":{"formattedCitation":"(Boussau and Scornavacca 2020)","plainCitation":"(Boussau and Scornavacca 2020)","noteIndex":0},"citationItems":[{"id":1279,"uris":["http://zotero.org/users/8176000/items/UPX6EPAX"],"itemData":{"id":1279,"type":"chapter","abstract":"In the last decade, we witnessed the ascent of reconciliations as an important tool to model and study the evolution of gene families. Reconciliations model discordance between gene trees and species trees caused by gene-level processes: duplications, losses and transfers of genes, Incomplete Lineage Sorting among others can be combined to generate a panoply of different models. In this review article, we give an overview of this vast topic by skimming over the different models and methods that have been proposed, and presenting some of their applications in phylogenomics. We also present the pros and cons of these methods and give some directions for future research that we are convinced will enhance their efficiency and use.","container-title":"Phylogenetics in the Genomic Era","page":"3.2:1–3.2:23","publisher":"No commercial publisher | Authors open access book","source":"HAL Archives Ouvertes","title":"Reconciling Gene trees with Species Trees","URL":"https://hal.science/hal-02535529","author":[{"family":"Boussau","given":"Bastien"},{"family":"Scornavacca","given":"Celine"}],"editor":[{"family":"Scornavacca","given":"Celine"},{"family":"Delsuc","given":"Frédéric"},{"family":"Galtier","given":"Nicolas"}],"accessed":{"date-parts":[["2023",8,15]]},"issued":{"date-parts":[["2020"]]}}}],"schema":"https://github.com/citation-style-language/schema/raw/master/csl-citation.json"} </w:instrText>
      </w:r>
      <w:r w:rsidR="003A6D86" w:rsidRPr="00E740A2">
        <w:rPr>
          <w:rFonts w:ascii="Times New Roman" w:hAnsi="Times New Roman" w:cs="Times New Roman"/>
          <w:sz w:val="24"/>
          <w:szCs w:val="24"/>
        </w:rPr>
        <w:fldChar w:fldCharType="separate"/>
      </w:r>
      <w:r w:rsidR="003A6D86" w:rsidRPr="00E740A2">
        <w:rPr>
          <w:rFonts w:ascii="Times New Roman" w:hAnsi="Times New Roman" w:cs="Times New Roman"/>
          <w:sz w:val="24"/>
        </w:rPr>
        <w:t>(Boussau and Scornavacca 2020)</w:t>
      </w:r>
      <w:r w:rsidR="003A6D86" w:rsidRPr="00E740A2">
        <w:rPr>
          <w:rFonts w:ascii="Times New Roman" w:hAnsi="Times New Roman" w:cs="Times New Roman"/>
          <w:sz w:val="24"/>
          <w:szCs w:val="24"/>
        </w:rPr>
        <w:fldChar w:fldCharType="end"/>
      </w:r>
      <w:r w:rsidR="003A6D86" w:rsidRPr="00E740A2">
        <w:rPr>
          <w:rFonts w:ascii="Times New Roman" w:hAnsi="Times New Roman" w:cs="Times New Roman"/>
          <w:sz w:val="24"/>
          <w:szCs w:val="24"/>
        </w:rPr>
        <w:t xml:space="preserve"> using software such as GeneRax</w:t>
      </w:r>
      <w:r w:rsidR="00A17B04" w:rsidRPr="00E740A2">
        <w:rPr>
          <w:rFonts w:ascii="Times New Roman" w:hAnsi="Times New Roman" w:cs="Times New Roman"/>
          <w:sz w:val="24"/>
          <w:szCs w:val="24"/>
        </w:rPr>
        <w:t xml:space="preserve"> </w:t>
      </w:r>
      <w:r w:rsidR="00A17B04" w:rsidRPr="00E740A2">
        <w:rPr>
          <w:rFonts w:ascii="Times New Roman" w:hAnsi="Times New Roman" w:cs="Times New Roman"/>
          <w:sz w:val="24"/>
          <w:szCs w:val="24"/>
        </w:rPr>
        <w:fldChar w:fldCharType="begin"/>
      </w:r>
      <w:r w:rsidR="00A17B04" w:rsidRPr="00E740A2">
        <w:rPr>
          <w:rFonts w:ascii="Times New Roman" w:hAnsi="Times New Roman" w:cs="Times New Roman"/>
          <w:sz w:val="24"/>
          <w:szCs w:val="24"/>
        </w:rPr>
        <w:instrText xml:space="preserve"> ADDIN ZOTERO_ITEM CSL_CITATION {"citationID":"Fag3701I","properties":{"formattedCitation":"(Morel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A17B04" w:rsidRPr="00E740A2">
        <w:rPr>
          <w:rFonts w:ascii="Times New Roman" w:hAnsi="Times New Roman" w:cs="Times New Roman"/>
          <w:sz w:val="24"/>
          <w:szCs w:val="24"/>
        </w:rPr>
        <w:fldChar w:fldCharType="separate"/>
      </w:r>
      <w:r w:rsidR="00A17B04" w:rsidRPr="00E740A2">
        <w:rPr>
          <w:rFonts w:ascii="Times New Roman" w:hAnsi="Times New Roman" w:cs="Times New Roman"/>
          <w:sz w:val="24"/>
        </w:rPr>
        <w:t>(Morel et al. 2020)</w:t>
      </w:r>
      <w:r w:rsidR="00A17B04" w:rsidRPr="00E740A2">
        <w:rPr>
          <w:rFonts w:ascii="Times New Roman" w:hAnsi="Times New Roman" w:cs="Times New Roman"/>
          <w:sz w:val="24"/>
          <w:szCs w:val="24"/>
        </w:rPr>
        <w:fldChar w:fldCharType="end"/>
      </w:r>
      <w:r w:rsidR="003A6D86" w:rsidRPr="00E740A2">
        <w:rPr>
          <w:rFonts w:ascii="Times New Roman" w:hAnsi="Times New Roman" w:cs="Times New Roman"/>
          <w:sz w:val="24"/>
          <w:szCs w:val="24"/>
        </w:rPr>
        <w:t xml:space="preserve"> (see more details below). </w:t>
      </w:r>
      <w:r w:rsidR="005B7B73" w:rsidRPr="00E740A2">
        <w:rPr>
          <w:rFonts w:ascii="Times New Roman" w:hAnsi="Times New Roman" w:cs="Times New Roman"/>
          <w:sz w:val="24"/>
          <w:szCs w:val="24"/>
        </w:rPr>
        <w:t>The species tree was constructed by</w:t>
      </w:r>
      <w:r w:rsidR="00807A1B" w:rsidRPr="00E740A2">
        <w:rPr>
          <w:rFonts w:ascii="Times New Roman" w:hAnsi="Times New Roman" w:cs="Times New Roman"/>
          <w:sz w:val="24"/>
          <w:szCs w:val="24"/>
        </w:rPr>
        <w:t>:</w:t>
      </w:r>
      <w:r w:rsidR="005B7B73" w:rsidRPr="00E740A2">
        <w:rPr>
          <w:rFonts w:ascii="Times New Roman" w:hAnsi="Times New Roman" w:cs="Times New Roman"/>
          <w:sz w:val="24"/>
          <w:szCs w:val="24"/>
        </w:rPr>
        <w:t xml:space="preserve"> aligning </w:t>
      </w:r>
      <w:r w:rsidR="008929BD" w:rsidRPr="00E740A2">
        <w:rPr>
          <w:rFonts w:ascii="Times New Roman" w:hAnsi="Times New Roman" w:cs="Times New Roman"/>
          <w:sz w:val="24"/>
          <w:szCs w:val="24"/>
        </w:rPr>
        <w:t xml:space="preserve">single-copy BUSCO genes with MAFFT v7.470 </w:t>
      </w:r>
      <w:r w:rsidR="00700B45" w:rsidRPr="00E740A2">
        <w:rPr>
          <w:rFonts w:ascii="Times New Roman" w:hAnsi="Times New Roman" w:cs="Times New Roman"/>
          <w:sz w:val="24"/>
          <w:szCs w:val="24"/>
        </w:rPr>
        <w:t xml:space="preserve">(--auto) </w:t>
      </w:r>
      <w:r w:rsidR="00731CFA" w:rsidRPr="00E740A2">
        <w:rPr>
          <w:rFonts w:ascii="Times New Roman" w:hAnsi="Times New Roman" w:cs="Times New Roman"/>
          <w:sz w:val="24"/>
          <w:szCs w:val="24"/>
        </w:rPr>
        <w:fldChar w:fldCharType="begin"/>
      </w:r>
      <w:r w:rsidR="00731CFA" w:rsidRPr="00E740A2">
        <w:rPr>
          <w:rFonts w:ascii="Times New Roman" w:hAnsi="Times New Roman" w:cs="Times New Roman"/>
          <w:sz w:val="24"/>
          <w:szCs w:val="24"/>
        </w:rPr>
        <w:instrText xml:space="preserve"> ADDIN ZOTERO_ITEM CSL_CITATION {"citationID":"6OTxpdZY","properties":{"formattedCitation":"(Katoh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volume":"30","author":[{"family":"Katoh","given":"Kazutaka"},{"family":"Misawa","given":"Kazuharu"},{"family":"Kuma","given":"Kei‐ichi"},{"family":"Miyata","given":"Takashi"}],"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731CFA" w:rsidRPr="00E740A2">
        <w:rPr>
          <w:rFonts w:ascii="Times New Roman" w:hAnsi="Times New Roman" w:cs="Times New Roman"/>
          <w:sz w:val="24"/>
          <w:szCs w:val="24"/>
        </w:rPr>
        <w:fldChar w:fldCharType="separate"/>
      </w:r>
      <w:r w:rsidR="00731CFA" w:rsidRPr="00E740A2">
        <w:rPr>
          <w:rFonts w:ascii="Times New Roman" w:hAnsi="Times New Roman" w:cs="Times New Roman"/>
          <w:sz w:val="24"/>
        </w:rPr>
        <w:t>(Katoh et al. 2002; Katoh and Standley 2013)</w:t>
      </w:r>
      <w:r w:rsidR="00731CFA" w:rsidRPr="00E740A2">
        <w:rPr>
          <w:rFonts w:ascii="Times New Roman" w:hAnsi="Times New Roman" w:cs="Times New Roman"/>
          <w:sz w:val="24"/>
          <w:szCs w:val="24"/>
        </w:rPr>
        <w:fldChar w:fldCharType="end"/>
      </w:r>
      <w:r w:rsidR="00807A1B" w:rsidRPr="00E740A2">
        <w:rPr>
          <w:rFonts w:ascii="Times New Roman" w:hAnsi="Times New Roman" w:cs="Times New Roman"/>
          <w:sz w:val="24"/>
          <w:szCs w:val="24"/>
        </w:rPr>
        <w:t xml:space="preserve">; trimming alignments with </w:t>
      </w:r>
      <w:proofErr w:type="spellStart"/>
      <w:r w:rsidR="00807A1B" w:rsidRPr="00E740A2">
        <w:rPr>
          <w:rFonts w:ascii="Times New Roman" w:hAnsi="Times New Roman" w:cs="Times New Roman"/>
          <w:sz w:val="24"/>
          <w:szCs w:val="24"/>
        </w:rPr>
        <w:t>Trimal</w:t>
      </w:r>
      <w:proofErr w:type="spellEnd"/>
      <w:r w:rsidR="00700B45" w:rsidRPr="00E740A2">
        <w:rPr>
          <w:rFonts w:ascii="Times New Roman" w:hAnsi="Times New Roman" w:cs="Times New Roman"/>
          <w:sz w:val="24"/>
          <w:szCs w:val="24"/>
        </w:rPr>
        <w:t xml:space="preserve"> v1.4.rev22</w:t>
      </w:r>
      <w:r w:rsidR="00807A1B" w:rsidRPr="00E740A2">
        <w:rPr>
          <w:rFonts w:ascii="Times New Roman" w:hAnsi="Times New Roman" w:cs="Times New Roman"/>
          <w:sz w:val="24"/>
          <w:szCs w:val="24"/>
        </w:rPr>
        <w:t xml:space="preserve"> (</w:t>
      </w:r>
      <w:r w:rsidR="00700B45" w:rsidRPr="00E740A2">
        <w:rPr>
          <w:rFonts w:ascii="Times New Roman" w:hAnsi="Times New Roman" w:cs="Times New Roman"/>
          <w:sz w:val="24"/>
          <w:szCs w:val="24"/>
        </w:rPr>
        <w:t xml:space="preserve">-automated1) </w:t>
      </w:r>
      <w:r w:rsidR="00073124" w:rsidRPr="00E740A2">
        <w:rPr>
          <w:rFonts w:ascii="Times New Roman" w:hAnsi="Times New Roman" w:cs="Times New Roman"/>
          <w:sz w:val="24"/>
          <w:szCs w:val="24"/>
        </w:rPr>
        <w:fldChar w:fldCharType="begin"/>
      </w:r>
      <w:r w:rsidR="00073124" w:rsidRPr="00E740A2">
        <w:rPr>
          <w:rFonts w:ascii="Times New Roman" w:hAnsi="Times New Roman" w:cs="Times New Roman"/>
          <w:sz w:val="24"/>
          <w:szCs w:val="24"/>
        </w:rPr>
        <w:instrText xml:space="preserve"> ADDIN ZOTERO_ITEM CSL_CITATION {"citationID":"uSzTl4Ed","properties":{"formattedCitation":"(Capella-Guti\\uc0\\u233{}rrez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073124" w:rsidRPr="00E740A2">
        <w:rPr>
          <w:rFonts w:ascii="Times New Roman" w:hAnsi="Times New Roman" w:cs="Times New Roman"/>
          <w:sz w:val="24"/>
          <w:szCs w:val="24"/>
        </w:rPr>
        <w:fldChar w:fldCharType="separate"/>
      </w:r>
      <w:r w:rsidR="00073124" w:rsidRPr="00E740A2">
        <w:rPr>
          <w:rFonts w:ascii="Times New Roman" w:hAnsi="Times New Roman" w:cs="Times New Roman"/>
          <w:kern w:val="0"/>
          <w:sz w:val="24"/>
          <w:szCs w:val="24"/>
        </w:rPr>
        <w:t>(Capella-Gutiérrez et al. 2009)</w:t>
      </w:r>
      <w:r w:rsidR="00073124" w:rsidRPr="00E740A2">
        <w:rPr>
          <w:rFonts w:ascii="Times New Roman" w:hAnsi="Times New Roman" w:cs="Times New Roman"/>
          <w:sz w:val="24"/>
          <w:szCs w:val="24"/>
        </w:rPr>
        <w:fldChar w:fldCharType="end"/>
      </w:r>
      <w:r w:rsidR="00073124" w:rsidRPr="00E740A2">
        <w:rPr>
          <w:rFonts w:ascii="Times New Roman" w:hAnsi="Times New Roman" w:cs="Times New Roman"/>
          <w:sz w:val="24"/>
          <w:szCs w:val="24"/>
        </w:rPr>
        <w:t xml:space="preserve">; concatenating alignments into a super-matrix </w:t>
      </w:r>
      <w:r w:rsidR="00171A31" w:rsidRPr="00E740A2">
        <w:rPr>
          <w:rFonts w:ascii="Times New Roman" w:hAnsi="Times New Roman" w:cs="Times New Roman"/>
          <w:sz w:val="24"/>
          <w:szCs w:val="24"/>
        </w:rPr>
        <w:t xml:space="preserve">using FASconCAT v1.11 </w:t>
      </w:r>
      <w:r w:rsidR="00171A31" w:rsidRPr="00E740A2">
        <w:rPr>
          <w:rFonts w:ascii="Times New Roman" w:hAnsi="Times New Roman" w:cs="Times New Roman"/>
          <w:sz w:val="24"/>
          <w:szCs w:val="24"/>
        </w:rPr>
        <w:fldChar w:fldCharType="begin"/>
      </w:r>
      <w:r w:rsidR="00171A31" w:rsidRPr="00E740A2">
        <w:rPr>
          <w:rFonts w:ascii="Times New Roman" w:hAnsi="Times New Roman" w:cs="Times New Roman"/>
          <w:sz w:val="24"/>
          <w:szCs w:val="24"/>
        </w:rPr>
        <w:instrText xml:space="preserve"> ADDIN ZOTERO_ITEM CSL_CITATION {"citationID":"a4tAH4uo","properties":{"formattedCitation":"(K\\uc0\\u252{}ck and Meusemann 2010)","plainCitation":"(Kück and Meusemann 2010)","noteIndex":0},"citationItems":[{"id":414,"uris":["http://zotero.org/users/8176000/items/VNTYBBQZ"],"itemData":{"id":414,"type":"article-journal","title":"FASconCAT, Version 1.0, Zool. Forschungsmuseum A. Koenig, Germany, 2010","author":[{"family":"Kück","given":"Patrick"},{"family":"Meusemann","given":"Karen"}],"issued":{"date-parts":[["2010"]]}}}],"schema":"https://github.com/citation-style-language/schema/raw/master/csl-citation.json"} </w:instrText>
      </w:r>
      <w:r w:rsidR="00171A31" w:rsidRPr="00E740A2">
        <w:rPr>
          <w:rFonts w:ascii="Times New Roman" w:hAnsi="Times New Roman" w:cs="Times New Roman"/>
          <w:sz w:val="24"/>
          <w:szCs w:val="24"/>
        </w:rPr>
        <w:fldChar w:fldCharType="separate"/>
      </w:r>
      <w:r w:rsidR="00171A31" w:rsidRPr="00E740A2">
        <w:rPr>
          <w:rFonts w:ascii="Times New Roman" w:hAnsi="Times New Roman" w:cs="Times New Roman"/>
          <w:kern w:val="0"/>
          <w:sz w:val="24"/>
          <w:szCs w:val="24"/>
        </w:rPr>
        <w:t>(Kück and Meusemann 2010)</w:t>
      </w:r>
      <w:r w:rsidR="00171A31" w:rsidRPr="00E740A2">
        <w:rPr>
          <w:rFonts w:ascii="Times New Roman" w:hAnsi="Times New Roman" w:cs="Times New Roman"/>
          <w:sz w:val="24"/>
          <w:szCs w:val="24"/>
        </w:rPr>
        <w:fldChar w:fldCharType="end"/>
      </w:r>
      <w:r w:rsidR="00A90B59" w:rsidRPr="00E740A2">
        <w:rPr>
          <w:rFonts w:ascii="Times New Roman" w:hAnsi="Times New Roman" w:cs="Times New Roman"/>
          <w:sz w:val="24"/>
          <w:szCs w:val="24"/>
        </w:rPr>
        <w:t xml:space="preserve">; </w:t>
      </w:r>
      <w:r w:rsidR="004E2709" w:rsidRPr="00E740A2">
        <w:rPr>
          <w:rFonts w:ascii="Times New Roman" w:hAnsi="Times New Roman" w:cs="Times New Roman"/>
          <w:sz w:val="24"/>
          <w:szCs w:val="24"/>
        </w:rPr>
        <w:t>ma</w:t>
      </w:r>
      <w:r w:rsidR="00F83E23" w:rsidRPr="00E740A2">
        <w:rPr>
          <w:rFonts w:ascii="Times New Roman" w:hAnsi="Times New Roman" w:cs="Times New Roman"/>
          <w:sz w:val="24"/>
          <w:szCs w:val="24"/>
        </w:rPr>
        <w:t>x</w:t>
      </w:r>
      <w:r w:rsidR="004E2709" w:rsidRPr="00E740A2">
        <w:rPr>
          <w:rFonts w:ascii="Times New Roman" w:hAnsi="Times New Roman" w:cs="Times New Roman"/>
          <w:sz w:val="24"/>
          <w:szCs w:val="24"/>
        </w:rPr>
        <w:t>imum-likelihood tree construction</w:t>
      </w:r>
      <w:r w:rsidR="00A90B59" w:rsidRPr="00E740A2">
        <w:rPr>
          <w:rFonts w:ascii="Times New Roman" w:hAnsi="Times New Roman" w:cs="Times New Roman"/>
          <w:sz w:val="24"/>
          <w:szCs w:val="24"/>
        </w:rPr>
        <w:t xml:space="preserve"> </w:t>
      </w:r>
      <w:r w:rsidR="004E2709" w:rsidRPr="00E740A2">
        <w:rPr>
          <w:rFonts w:ascii="Times New Roman" w:hAnsi="Times New Roman" w:cs="Times New Roman"/>
          <w:sz w:val="24"/>
          <w:szCs w:val="24"/>
        </w:rPr>
        <w:t xml:space="preserve">using </w:t>
      </w:r>
      <w:r w:rsidR="003B21CA" w:rsidRPr="00E740A2">
        <w:rPr>
          <w:rFonts w:ascii="Times New Roman" w:hAnsi="Times New Roman" w:cs="Times New Roman"/>
          <w:sz w:val="24"/>
          <w:szCs w:val="24"/>
        </w:rPr>
        <w:t>IQTREE</w:t>
      </w:r>
      <w:r w:rsidR="004E2709" w:rsidRPr="00E740A2">
        <w:rPr>
          <w:rFonts w:ascii="Times New Roman" w:hAnsi="Times New Roman" w:cs="Times New Roman"/>
          <w:sz w:val="24"/>
          <w:szCs w:val="24"/>
        </w:rPr>
        <w:t xml:space="preserve"> v2.0.6 </w:t>
      </w:r>
      <w:r w:rsidR="009F7D33" w:rsidRPr="00E740A2">
        <w:rPr>
          <w:rFonts w:ascii="Times New Roman" w:hAnsi="Times New Roman" w:cs="Times New Roman"/>
          <w:sz w:val="24"/>
          <w:szCs w:val="24"/>
        </w:rPr>
        <w:fldChar w:fldCharType="begin"/>
      </w:r>
      <w:r w:rsidR="009F7D33" w:rsidRPr="00E740A2">
        <w:rPr>
          <w:rFonts w:ascii="Times New Roman" w:hAnsi="Times New Roman" w:cs="Times New Roman"/>
          <w:sz w:val="24"/>
          <w:szCs w:val="24"/>
        </w:rPr>
        <w:instrText xml:space="preserve"> ADDIN ZOTERO_ITEM CSL_CITATION {"citationID":"d67ccz3g","properties":{"formattedCitation":"(Hoang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D"},{"family":"Haeseler","given":"Arndt","non-dropping-particle":"von"},{"family":"Lanfear","given":"Robert"}],"issued":{"date-parts":[["2020",5,1]]}},"label":"page"}],"schema":"https://github.com/citation-style-language/schema/raw/master/csl-citation.json"} </w:instrText>
      </w:r>
      <w:r w:rsidR="009F7D33" w:rsidRPr="00E740A2">
        <w:rPr>
          <w:rFonts w:ascii="Times New Roman" w:hAnsi="Times New Roman" w:cs="Times New Roman"/>
          <w:sz w:val="24"/>
          <w:szCs w:val="24"/>
        </w:rPr>
        <w:fldChar w:fldCharType="separate"/>
      </w:r>
      <w:r w:rsidR="009F7D33" w:rsidRPr="00E740A2">
        <w:rPr>
          <w:rFonts w:ascii="Times New Roman" w:hAnsi="Times New Roman" w:cs="Times New Roman"/>
          <w:sz w:val="24"/>
        </w:rPr>
        <w:t>(Hoang et al. 2018; Minh et al. 2020)</w:t>
      </w:r>
      <w:r w:rsidR="009F7D33" w:rsidRPr="00E740A2">
        <w:rPr>
          <w:rFonts w:ascii="Times New Roman" w:hAnsi="Times New Roman" w:cs="Times New Roman"/>
          <w:sz w:val="24"/>
          <w:szCs w:val="24"/>
        </w:rPr>
        <w:fldChar w:fldCharType="end"/>
      </w:r>
      <w:r w:rsidR="00770DCD" w:rsidRPr="00E740A2">
        <w:rPr>
          <w:rFonts w:ascii="Times New Roman" w:hAnsi="Times New Roman" w:cs="Times New Roman"/>
          <w:sz w:val="24"/>
          <w:szCs w:val="24"/>
        </w:rPr>
        <w:t xml:space="preserve"> after identifying the best-fitting phylogenetic model with the IQTREE2 Model Finder</w:t>
      </w:r>
      <w:r w:rsidR="006E62DC" w:rsidRPr="00E740A2">
        <w:rPr>
          <w:rFonts w:ascii="Times New Roman" w:hAnsi="Times New Roman" w:cs="Times New Roman"/>
          <w:sz w:val="24"/>
          <w:szCs w:val="24"/>
        </w:rPr>
        <w:t xml:space="preserve"> </w:t>
      </w:r>
      <w:r w:rsidR="006E62DC" w:rsidRPr="00E740A2">
        <w:rPr>
          <w:rFonts w:ascii="Times New Roman" w:hAnsi="Times New Roman" w:cs="Times New Roman"/>
          <w:sz w:val="24"/>
          <w:szCs w:val="24"/>
        </w:rPr>
        <w:fldChar w:fldCharType="begin"/>
      </w:r>
      <w:r w:rsidR="006E62DC" w:rsidRPr="00E740A2">
        <w:rPr>
          <w:rFonts w:ascii="Times New Roman" w:hAnsi="Times New Roman" w:cs="Times New Roman"/>
          <w:sz w:val="24"/>
          <w:szCs w:val="24"/>
        </w:rPr>
        <w:instrText xml:space="preserve"> ADDIN ZOTERO_ITEM CSL_CITATION {"citationID":"Cyc6mayS","properties":{"formattedCitation":"(Kalyaanamoorthy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6E62DC" w:rsidRPr="00E740A2">
        <w:rPr>
          <w:rFonts w:ascii="Times New Roman" w:hAnsi="Times New Roman" w:cs="Times New Roman"/>
          <w:sz w:val="24"/>
          <w:szCs w:val="24"/>
        </w:rPr>
        <w:fldChar w:fldCharType="separate"/>
      </w:r>
      <w:r w:rsidR="006E62DC" w:rsidRPr="00E740A2">
        <w:rPr>
          <w:rFonts w:ascii="Times New Roman" w:hAnsi="Times New Roman" w:cs="Times New Roman"/>
          <w:sz w:val="24"/>
        </w:rPr>
        <w:t>(Kalyaanamoorthy et al. 2017)</w:t>
      </w:r>
      <w:r w:rsidR="006E62DC" w:rsidRPr="00E740A2">
        <w:rPr>
          <w:rFonts w:ascii="Times New Roman" w:hAnsi="Times New Roman" w:cs="Times New Roman"/>
          <w:sz w:val="24"/>
          <w:szCs w:val="24"/>
        </w:rPr>
        <w:fldChar w:fldCharType="end"/>
      </w:r>
      <w:r w:rsidR="006E62DC" w:rsidRPr="00E740A2">
        <w:rPr>
          <w:rFonts w:ascii="Times New Roman" w:hAnsi="Times New Roman" w:cs="Times New Roman"/>
          <w:sz w:val="24"/>
          <w:szCs w:val="24"/>
        </w:rPr>
        <w:t xml:space="preserve">. </w:t>
      </w:r>
      <w:r w:rsidR="00C96B98" w:rsidRPr="00E740A2">
        <w:rPr>
          <w:rFonts w:ascii="Times New Roman" w:hAnsi="Times New Roman" w:cs="Times New Roman"/>
          <w:sz w:val="24"/>
          <w:szCs w:val="24"/>
        </w:rPr>
        <w:t xml:space="preserve">The resulting tree was inspected to </w:t>
      </w:r>
      <w:r w:rsidR="001D3AAB" w:rsidRPr="00E740A2">
        <w:rPr>
          <w:rFonts w:ascii="Times New Roman" w:hAnsi="Times New Roman" w:cs="Times New Roman"/>
          <w:sz w:val="24"/>
          <w:szCs w:val="24"/>
        </w:rPr>
        <w:t xml:space="preserve">confirm that species and phyla relationships were compatible with the known literature and where necessary </w:t>
      </w:r>
      <w:r w:rsidR="00C0013C" w:rsidRPr="00E740A2">
        <w:rPr>
          <w:rFonts w:ascii="Times New Roman" w:hAnsi="Times New Roman" w:cs="Times New Roman"/>
          <w:sz w:val="24"/>
          <w:szCs w:val="24"/>
        </w:rPr>
        <w:t xml:space="preserve">Mesquite v3.6.1 </w:t>
      </w:r>
      <w:r w:rsidR="00B654A6" w:rsidRPr="00E740A2">
        <w:rPr>
          <w:rFonts w:ascii="Times New Roman" w:hAnsi="Times New Roman" w:cs="Times New Roman"/>
          <w:sz w:val="24"/>
          <w:szCs w:val="24"/>
        </w:rPr>
        <w:fldChar w:fldCharType="begin"/>
      </w:r>
      <w:r w:rsidR="00B654A6" w:rsidRPr="00E740A2">
        <w:rPr>
          <w:rFonts w:ascii="Times New Roman" w:hAnsi="Times New Roman" w:cs="Times New Roman"/>
          <w:sz w:val="24"/>
          <w:szCs w:val="24"/>
        </w:rPr>
        <w:instrText xml:space="preserve"> ADDIN ZOTERO_ITEM CSL_CITATION {"citationID":"BA9oxEiY","properties":{"formattedCitation":"(Maddison and Maddison 2008)","plainCitation":"(Maddison and Maddison 2008)","noteIndex":0},"citationItems":[{"id":430,"uris":["http://zotero.org/users/8176000/items/SU4ZJY3B"],"itemData":{"id":430,"type":"article-journal","issue":"5","journalAbbreviation":"Evolution","page":"1103-1118","title":"Mesquite: A modular system for evolutionary analysis","volume":"62","author":[{"family":"Maddison","given":"Wayne"},{"family":"Maddison","given":"David"}],"issued":{"date-parts":[["2008"]]}}}],"schema":"https://github.com/citation-style-language/schema/raw/master/csl-citation.json"} </w:instrText>
      </w:r>
      <w:r w:rsidR="00B654A6" w:rsidRPr="00E740A2">
        <w:rPr>
          <w:rFonts w:ascii="Times New Roman" w:hAnsi="Times New Roman" w:cs="Times New Roman"/>
          <w:sz w:val="24"/>
          <w:szCs w:val="24"/>
        </w:rPr>
        <w:fldChar w:fldCharType="separate"/>
      </w:r>
      <w:r w:rsidR="00B654A6" w:rsidRPr="00E740A2">
        <w:rPr>
          <w:rFonts w:ascii="Times New Roman" w:hAnsi="Times New Roman" w:cs="Times New Roman"/>
          <w:sz w:val="24"/>
        </w:rPr>
        <w:t>(Maddison and Maddison 2008)</w:t>
      </w:r>
      <w:r w:rsidR="00B654A6" w:rsidRPr="00E740A2">
        <w:rPr>
          <w:rFonts w:ascii="Times New Roman" w:hAnsi="Times New Roman" w:cs="Times New Roman"/>
          <w:sz w:val="24"/>
          <w:szCs w:val="24"/>
        </w:rPr>
        <w:fldChar w:fldCharType="end"/>
      </w:r>
      <w:r w:rsidR="00B654A6" w:rsidRPr="00E740A2">
        <w:rPr>
          <w:rFonts w:ascii="Times New Roman" w:hAnsi="Times New Roman" w:cs="Times New Roman"/>
          <w:sz w:val="24"/>
          <w:szCs w:val="24"/>
        </w:rPr>
        <w:t xml:space="preserve"> </w:t>
      </w:r>
      <w:r w:rsidR="00C0013C" w:rsidRPr="00E740A2">
        <w:rPr>
          <w:rFonts w:ascii="Times New Roman" w:hAnsi="Times New Roman" w:cs="Times New Roman"/>
          <w:sz w:val="24"/>
          <w:szCs w:val="24"/>
        </w:rPr>
        <w:t>was used to correct branch positions</w:t>
      </w:r>
      <w:r w:rsidR="00A4315C" w:rsidRPr="00E740A2">
        <w:rPr>
          <w:rFonts w:ascii="Times New Roman" w:hAnsi="Times New Roman" w:cs="Times New Roman"/>
          <w:sz w:val="24"/>
          <w:szCs w:val="24"/>
        </w:rPr>
        <w:t xml:space="preserve">. The species tree used in this chapter </w:t>
      </w:r>
      <w:r w:rsidR="00E3357A" w:rsidRPr="00E740A2">
        <w:rPr>
          <w:rFonts w:ascii="Times New Roman" w:hAnsi="Times New Roman" w:cs="Times New Roman"/>
          <w:sz w:val="24"/>
          <w:szCs w:val="24"/>
        </w:rPr>
        <w:t xml:space="preserve">(available on GitHub) </w:t>
      </w:r>
      <w:r w:rsidR="00A4315C" w:rsidRPr="00E740A2">
        <w:rPr>
          <w:rFonts w:ascii="Times New Roman" w:hAnsi="Times New Roman" w:cs="Times New Roman"/>
          <w:sz w:val="24"/>
          <w:szCs w:val="24"/>
        </w:rPr>
        <w:t xml:space="preserve">places sponges as sister-group to all other animals as this is one of the currently accepted scenarios </w:t>
      </w:r>
      <w:r w:rsidR="00EE1E98" w:rsidRPr="00E740A2">
        <w:rPr>
          <w:rFonts w:ascii="Times New Roman" w:hAnsi="Times New Roman" w:cs="Times New Roman"/>
          <w:sz w:val="24"/>
          <w:szCs w:val="24"/>
        </w:rPr>
        <w:fldChar w:fldCharType="begin"/>
      </w:r>
      <w:r w:rsidR="00EE1E98" w:rsidRPr="00E740A2">
        <w:rPr>
          <w:rFonts w:ascii="Times New Roman" w:hAnsi="Times New Roman" w:cs="Times New Roman"/>
          <w:sz w:val="24"/>
          <w:szCs w:val="24"/>
        </w:rPr>
        <w:instrText xml:space="preserve"> ADDIN ZOTERO_ITEM CSL_CITATION {"citationID":"eToCljTl","properties":{"formattedCitation":"(Feuda et al. 2017; Schultz et al. 2023)","plainCitation":"(Feuda et al. 2017; Schultz et al. 2023)","noteIndex":0},"citationItems":[{"id":427,"uris":["http://zotero.org/users/8176000/items/4JD4BRX8"],"itemData":{"id":427,"type":"article-journal","abstract":"The relationships at the root of the animal tree have proven difficult to resolve, with the current debate focusing on whether sponges (phylum Porifera) or comb jellies (phylum Ctenophora) are the sister group of all other animals [1, 2, 3, 4, 5]. The choice of evolutionary models seems to be at the core of the problem because Porifera tends to emerge as the sister group of all other animals (“Porifera-sister”) when site-specific amino acid differences are modeled (e.g., [6, 7]), whereas Ctenophora emerges as the sister group of all other animals (“Ctenophora-sister”) when they are ignored (e.g., [8, 9, 10, 11]). We show that two key phylogenomic datasets that previously supported Ctenophora-sister [10, 12] display strong heterogeneity in amino acid composition across sites and taxa and that no routinely used evolutionary model can adequately describe both forms of heterogeneity. We show that data-recoding methods [13, 14, 15] reduce compositional heterogeneity in these datasets and that models accommodating site-specific amino acid preferences can better describe the recoded datasets. Increased model adequacy is associated with significant topological changes in support of Porifera-sister. Because adequate modeling of the evolutionary process that generated the data is fundamental to recovering an accurate phylogeny [16, 17, 18, 19, 20], our results strongly support sponges as the sister group of all other animals and provide further evidence that Ctenophora-sister represents a tree reconstruction artifact.\nVideo Abstract","container-title":"Current Biology","DOI":"10.1016/j.cub.2017.11.008","ISSN":"0960-9822","issue":"24","journalAbbreviation":"Current Biology","language":"en","page":"3864-3870.e4","source":"ScienceDirect","title":"Improved Modeling of Compositional Heterogeneity Supports Sponges as Sister to All Other Animals","volume":"27","author":[{"family":"Feuda","given":"Roberto"},{"family":"Dohrmann","given":"Martin"},{"family":"Pett","given":"Walker"},{"family":"Philippe","given":"Hervé"},{"family":"Rota-Stabelli","given":"Omar"},{"family":"Lartillot","given":"Nicolas"},{"family":"Wörheide","given":"Gert"},{"family":"Pisani","given":"Davide"}],"issued":{"date-parts":[["2017",12,18]]}}},{"id":1181,"uris":["http://zotero.org/users/8176000/items/J4LLQ3XC"],"itemData":{"id":1181,"type":"article-journal","abstract":"A central question in evolutionary biology is whether sponges or ctenophores (comb jellies) are the sister group to all other animals. These alternative phylogenetic hypotheses imply different scenarios for the evolution of complex neural systems and other animal-specific traits1–6. Conventional phylogenetic approaches based on morphological characters and increasingly extensive gene sequence collections have not been able to definitively answer this question7–11. Here we develop chromosome-scale gene linkage, also known as synteny, as a phylogenetic character for resolving this question12. We report new chromosome-scale genomes for a ctenophore and two marine sponges, and for three unicellular relatives of animals (a choanoflagellate, a filasterean amoeba and an ichthyosporean) that serve as outgroups for phylogenetic analysis. We find ancient syntenies that are conserved between animals and their close unicellular relatives. Ctenophores and unicellular eukaryotes share ancestral metazoan patterns, whereas sponges, bilaterians, and cnidarians share derived chromosomal rearrangements. Conserved syntenic characters unite sponges with bilaterians, cnidarians, and placozoans in a monophyletic clade to the exclusion of ctenophores, placing ctenophores as the sister group to all other animals. The patterns of synteny shared by sponges, bilaterians, and cnidarians are the result of rare and irreversible chromosome fusion-and-mixing events that provide robust and unambiguous phylogenetic support for the ctenophore-sister hypothesis. These findings provide a new framework for resolving deep, recalcitrant phylogenetic problems and have implications for our understanding of animal evolution.","container-title":"Nature","DOI":"10.1038/s41586-023-05936-6","ISSN":"1476-4687","language":"en","license":"2023 The Author(s)","note":"publisher: Nature Publishing Group","page":"1-8","source":"www.nature.com","title":"Ancient gene linkages support ctenophores as sister to other animals","author":[{"family":"Schultz","given":"Darrin T."},{"family":"Haddock","given":"Steven H. D."},{"family":"Bredeson","given":"Jessen V."},{"family":"Green","given":"Richard E."},{"family":"Simakov","given":"Oleg"},{"family":"Rokhsar","given":"Daniel S."}],"issued":{"date-parts":[["2023",5,17]]}}}],"schema":"https://github.com/citation-style-language/schema/raw/master/csl-citation.json"} </w:instrText>
      </w:r>
      <w:r w:rsidR="00EE1E98" w:rsidRPr="00E740A2">
        <w:rPr>
          <w:rFonts w:ascii="Times New Roman" w:hAnsi="Times New Roman" w:cs="Times New Roman"/>
          <w:sz w:val="24"/>
          <w:szCs w:val="24"/>
        </w:rPr>
        <w:fldChar w:fldCharType="separate"/>
      </w:r>
      <w:r w:rsidR="00EE1E98" w:rsidRPr="00E740A2">
        <w:rPr>
          <w:rFonts w:ascii="Times New Roman" w:hAnsi="Times New Roman" w:cs="Times New Roman"/>
          <w:sz w:val="24"/>
        </w:rPr>
        <w:t>(Feuda et al. 2017; Schultz et al. 2023)</w:t>
      </w:r>
      <w:r w:rsidR="00EE1E98" w:rsidRPr="00E740A2">
        <w:rPr>
          <w:rFonts w:ascii="Times New Roman" w:hAnsi="Times New Roman" w:cs="Times New Roman"/>
          <w:sz w:val="24"/>
          <w:szCs w:val="24"/>
        </w:rPr>
        <w:fldChar w:fldCharType="end"/>
      </w:r>
      <w:r w:rsidR="00196103" w:rsidRPr="00E740A2">
        <w:rPr>
          <w:rFonts w:ascii="Times New Roman" w:hAnsi="Times New Roman" w:cs="Times New Roman"/>
          <w:sz w:val="24"/>
          <w:szCs w:val="24"/>
        </w:rPr>
        <w:t>.</w:t>
      </w:r>
      <w:r w:rsidR="00C86B4E" w:rsidRPr="00E740A2">
        <w:rPr>
          <w:rFonts w:ascii="Times New Roman" w:hAnsi="Times New Roman" w:cs="Times New Roman"/>
          <w:sz w:val="24"/>
          <w:szCs w:val="24"/>
        </w:rPr>
        <w:t xml:space="preserve"> </w:t>
      </w:r>
      <w:r w:rsidR="00196103" w:rsidRPr="00E740A2">
        <w:rPr>
          <w:rFonts w:ascii="Times New Roman" w:hAnsi="Times New Roman" w:cs="Times New Roman"/>
          <w:sz w:val="24"/>
          <w:szCs w:val="24"/>
        </w:rPr>
        <w:t>Furthermore,</w:t>
      </w:r>
      <w:r w:rsidR="00A4315C" w:rsidRPr="00E740A2">
        <w:rPr>
          <w:rFonts w:ascii="Times New Roman" w:hAnsi="Times New Roman" w:cs="Times New Roman"/>
          <w:sz w:val="24"/>
          <w:szCs w:val="24"/>
        </w:rPr>
        <w:t xml:space="preserve"> my previous work </w:t>
      </w:r>
      <w:r w:rsidR="000B7DE7" w:rsidRPr="00E740A2">
        <w:rPr>
          <w:rFonts w:ascii="Times New Roman" w:hAnsi="Times New Roman" w:cs="Times New Roman"/>
          <w:sz w:val="24"/>
          <w:szCs w:val="24"/>
        </w:rPr>
        <w:t xml:space="preserve">presented in Chapter 3 showed that no substantial difference was detected between sponge-first and ctenophore-first scenarios when performing gene-tree to species-tree reconciliations using </w:t>
      </w:r>
      <w:r w:rsidR="00280E5B" w:rsidRPr="00E740A2">
        <w:rPr>
          <w:rFonts w:ascii="Times New Roman" w:hAnsi="Times New Roman" w:cs="Times New Roman"/>
          <w:sz w:val="24"/>
          <w:szCs w:val="24"/>
        </w:rPr>
        <w:t>a</w:t>
      </w:r>
      <w:r w:rsidR="000B7DE7" w:rsidRPr="00E740A2">
        <w:rPr>
          <w:rFonts w:ascii="Times New Roman" w:hAnsi="Times New Roman" w:cs="Times New Roman"/>
          <w:sz w:val="24"/>
          <w:szCs w:val="24"/>
        </w:rPr>
        <w:t xml:space="preserve"> eukaryotic-wide set of organisms (see</w:t>
      </w:r>
      <w:r w:rsidR="00280E5B" w:rsidRPr="00E740A2">
        <w:rPr>
          <w:rFonts w:ascii="Times New Roman" w:hAnsi="Times New Roman" w:cs="Times New Roman"/>
          <w:sz w:val="24"/>
          <w:szCs w:val="24"/>
        </w:rPr>
        <w:t xml:space="preserve"> </w:t>
      </w:r>
      <w:r w:rsidR="00243603" w:rsidRPr="00E740A2">
        <w:rPr>
          <w:rFonts w:ascii="Times New Roman" w:hAnsi="Times New Roman" w:cs="Times New Roman"/>
          <w:sz w:val="24"/>
          <w:szCs w:val="24"/>
        </w:rPr>
        <w:t>Supplementary Table S3.2)</w:t>
      </w:r>
      <w:r w:rsidR="00280E5B" w:rsidRPr="00E740A2">
        <w:rPr>
          <w:rFonts w:ascii="Times New Roman" w:hAnsi="Times New Roman" w:cs="Times New Roman"/>
          <w:sz w:val="24"/>
          <w:szCs w:val="24"/>
        </w:rPr>
        <w:t xml:space="preserve">. </w:t>
      </w:r>
    </w:p>
    <w:p w14:paraId="47680537" w14:textId="77777777" w:rsidR="00243603" w:rsidRPr="00E740A2" w:rsidRDefault="00243603" w:rsidP="00772800">
      <w:pPr>
        <w:spacing w:line="360" w:lineRule="auto"/>
        <w:jc w:val="both"/>
        <w:rPr>
          <w:rFonts w:ascii="Times New Roman" w:hAnsi="Times New Roman" w:cs="Times New Roman"/>
          <w:sz w:val="24"/>
          <w:szCs w:val="24"/>
        </w:rPr>
      </w:pPr>
    </w:p>
    <w:p w14:paraId="19145650" w14:textId="52567517" w:rsidR="00757ED3" w:rsidRPr="00E740A2" w:rsidRDefault="00757ED3"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Data mining</w:t>
      </w:r>
    </w:p>
    <w:p w14:paraId="54FDC688" w14:textId="0EC41326" w:rsidR="00364A2E" w:rsidRPr="00E740A2" w:rsidRDefault="008F6853"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Enzymes for the retinol metabolism were chosen based on the pathway described on KEGG Database</w:t>
      </w:r>
      <w:r w:rsidR="006C6686" w:rsidRPr="00E740A2">
        <w:rPr>
          <w:rFonts w:ascii="Times New Roman" w:hAnsi="Times New Roman" w:cs="Times New Roman"/>
          <w:sz w:val="24"/>
          <w:szCs w:val="24"/>
        </w:rPr>
        <w:t xml:space="preserve"> (KEGG map00830)</w:t>
      </w:r>
      <w:r w:rsidR="00B254E9" w:rsidRPr="00E740A2">
        <w:rPr>
          <w:rFonts w:ascii="Times New Roman" w:hAnsi="Times New Roman" w:cs="Times New Roman"/>
          <w:sz w:val="24"/>
          <w:szCs w:val="24"/>
        </w:rPr>
        <w:t xml:space="preserve"> </w:t>
      </w:r>
      <w:r w:rsidR="00B66EFA" w:rsidRPr="00E740A2">
        <w:rPr>
          <w:rFonts w:ascii="Times New Roman" w:hAnsi="Times New Roman" w:cs="Times New Roman"/>
          <w:sz w:val="24"/>
          <w:szCs w:val="24"/>
        </w:rPr>
        <w:fldChar w:fldCharType="begin"/>
      </w:r>
      <w:r w:rsidR="0048531A" w:rsidRPr="00E740A2">
        <w:rPr>
          <w:rFonts w:ascii="Times New Roman" w:hAnsi="Times New Roman" w:cs="Times New Roman"/>
          <w:sz w:val="24"/>
          <w:szCs w:val="24"/>
        </w:rPr>
        <w:instrText xml:space="preserve"> ADDIN ZOTERO_ITEM CSL_CITATION {"citationID":"SUl1Xqld","properties":{"formattedCitation":"(Kanehisa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B66EFA" w:rsidRPr="00E740A2">
        <w:rPr>
          <w:rFonts w:ascii="Times New Roman" w:hAnsi="Times New Roman" w:cs="Times New Roman"/>
          <w:sz w:val="24"/>
          <w:szCs w:val="24"/>
        </w:rPr>
        <w:fldChar w:fldCharType="separate"/>
      </w:r>
      <w:r w:rsidR="0048531A" w:rsidRPr="00E740A2">
        <w:rPr>
          <w:rFonts w:ascii="Times New Roman" w:hAnsi="Times New Roman" w:cs="Times New Roman"/>
          <w:sz w:val="24"/>
        </w:rPr>
        <w:t>(Kanehisa et al. 2021)</w:t>
      </w:r>
      <w:r w:rsidR="00B66EFA" w:rsidRPr="00E740A2">
        <w:rPr>
          <w:rFonts w:ascii="Times New Roman" w:hAnsi="Times New Roman" w:cs="Times New Roman"/>
          <w:sz w:val="24"/>
          <w:szCs w:val="24"/>
        </w:rPr>
        <w:fldChar w:fldCharType="end"/>
      </w:r>
      <w:r w:rsidRPr="00E740A2">
        <w:rPr>
          <w:rFonts w:ascii="Times New Roman" w:hAnsi="Times New Roman" w:cs="Times New Roman"/>
          <w:sz w:val="24"/>
          <w:szCs w:val="24"/>
        </w:rPr>
        <w:t xml:space="preserve">. </w:t>
      </w:r>
      <w:r w:rsidR="008666EB" w:rsidRPr="00E740A2">
        <w:rPr>
          <w:rFonts w:ascii="Times New Roman" w:hAnsi="Times New Roman" w:cs="Times New Roman"/>
          <w:sz w:val="24"/>
          <w:szCs w:val="24"/>
        </w:rPr>
        <w:t xml:space="preserve">Queries for BLASTP were collected from the </w:t>
      </w:r>
      <w:r w:rsidR="00B66EFA" w:rsidRPr="00E740A2">
        <w:rPr>
          <w:rFonts w:ascii="Times New Roman" w:hAnsi="Times New Roman" w:cs="Times New Roman"/>
          <w:sz w:val="24"/>
          <w:szCs w:val="24"/>
        </w:rPr>
        <w:t xml:space="preserve">KEGG </w:t>
      </w:r>
      <w:proofErr w:type="spellStart"/>
      <w:r w:rsidR="00B66EFA" w:rsidRPr="00E740A2">
        <w:rPr>
          <w:rFonts w:ascii="Times New Roman" w:hAnsi="Times New Roman" w:cs="Times New Roman"/>
          <w:sz w:val="24"/>
          <w:szCs w:val="24"/>
        </w:rPr>
        <w:t>Orthology</w:t>
      </w:r>
      <w:proofErr w:type="spellEnd"/>
      <w:r w:rsidR="00B66EFA" w:rsidRPr="00E740A2">
        <w:rPr>
          <w:rFonts w:ascii="Times New Roman" w:hAnsi="Times New Roman" w:cs="Times New Roman"/>
          <w:sz w:val="24"/>
          <w:szCs w:val="24"/>
        </w:rPr>
        <w:t xml:space="preserve"> lists</w:t>
      </w:r>
      <w:r w:rsidR="0048531A" w:rsidRPr="00E740A2">
        <w:rPr>
          <w:rFonts w:ascii="Times New Roman" w:hAnsi="Times New Roman" w:cs="Times New Roman"/>
          <w:sz w:val="24"/>
          <w:szCs w:val="24"/>
        </w:rPr>
        <w:t xml:space="preserve"> </w:t>
      </w:r>
      <w:r w:rsidR="0048531A" w:rsidRPr="00E740A2">
        <w:rPr>
          <w:rFonts w:ascii="Times New Roman" w:hAnsi="Times New Roman" w:cs="Times New Roman"/>
          <w:sz w:val="24"/>
          <w:szCs w:val="24"/>
        </w:rPr>
        <w:fldChar w:fldCharType="begin"/>
      </w:r>
      <w:r w:rsidR="0048531A" w:rsidRPr="00E740A2">
        <w:rPr>
          <w:rFonts w:ascii="Times New Roman" w:hAnsi="Times New Roman" w:cs="Times New Roman"/>
          <w:sz w:val="24"/>
          <w:szCs w:val="24"/>
        </w:rPr>
        <w:instrText xml:space="preserve"> ADDIN ZOTERO_ITEM CSL_CITATION {"citationID":"L5GGev2N","properties":{"formattedCitation":"(Kanehisa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48531A" w:rsidRPr="00E740A2">
        <w:rPr>
          <w:rFonts w:ascii="Times New Roman" w:hAnsi="Times New Roman" w:cs="Times New Roman"/>
          <w:sz w:val="24"/>
          <w:szCs w:val="24"/>
        </w:rPr>
        <w:fldChar w:fldCharType="separate"/>
      </w:r>
      <w:r w:rsidR="0048531A" w:rsidRPr="00E740A2">
        <w:rPr>
          <w:rFonts w:ascii="Times New Roman" w:hAnsi="Times New Roman" w:cs="Times New Roman"/>
          <w:sz w:val="24"/>
        </w:rPr>
        <w:t>(</w:t>
      </w:r>
      <w:proofErr w:type="spellStart"/>
      <w:r w:rsidR="0048531A" w:rsidRPr="00E740A2">
        <w:rPr>
          <w:rFonts w:ascii="Times New Roman" w:hAnsi="Times New Roman" w:cs="Times New Roman"/>
          <w:sz w:val="24"/>
        </w:rPr>
        <w:t>Kanehisa</w:t>
      </w:r>
      <w:proofErr w:type="spellEnd"/>
      <w:r w:rsidR="0048531A" w:rsidRPr="00E740A2">
        <w:rPr>
          <w:rFonts w:ascii="Times New Roman" w:hAnsi="Times New Roman" w:cs="Times New Roman"/>
          <w:sz w:val="24"/>
        </w:rPr>
        <w:t xml:space="preserve"> 2019)</w:t>
      </w:r>
      <w:r w:rsidR="0048531A" w:rsidRPr="00E740A2">
        <w:rPr>
          <w:rFonts w:ascii="Times New Roman" w:hAnsi="Times New Roman" w:cs="Times New Roman"/>
          <w:sz w:val="24"/>
          <w:szCs w:val="24"/>
        </w:rPr>
        <w:fldChar w:fldCharType="end"/>
      </w:r>
      <w:r w:rsidR="00B66EFA" w:rsidRPr="00E740A2">
        <w:rPr>
          <w:rFonts w:ascii="Times New Roman" w:hAnsi="Times New Roman" w:cs="Times New Roman"/>
          <w:sz w:val="24"/>
          <w:szCs w:val="24"/>
        </w:rPr>
        <w:t xml:space="preserve"> for each component of the pathway. </w:t>
      </w:r>
      <w:r w:rsidR="005268FE" w:rsidRPr="00E740A2">
        <w:rPr>
          <w:rFonts w:ascii="Times New Roman" w:hAnsi="Times New Roman" w:cs="Times New Roman"/>
          <w:sz w:val="24"/>
          <w:szCs w:val="24"/>
        </w:rPr>
        <w:t xml:space="preserve">BLASTP </w:t>
      </w:r>
      <w:r w:rsidR="002D6FC3" w:rsidRPr="00E740A2">
        <w:rPr>
          <w:rFonts w:ascii="Times New Roman" w:hAnsi="Times New Roman" w:cs="Times New Roman"/>
          <w:sz w:val="24"/>
          <w:szCs w:val="24"/>
        </w:rPr>
        <w:fldChar w:fldCharType="begin"/>
      </w:r>
      <w:r w:rsidR="002D6FC3" w:rsidRPr="00E740A2">
        <w:rPr>
          <w:rFonts w:ascii="Times New Roman" w:hAnsi="Times New Roman" w:cs="Times New Roman"/>
          <w:sz w:val="24"/>
          <w:szCs w:val="24"/>
        </w:rPr>
        <w:instrText xml:space="preserve"> ADDIN ZOTERO_ITEM CSL_CITATION {"citationID":"5LCiw6hy","properties":{"formattedCitation":"(Camacho et al. 2009)","plainCitation":"(Camacho et al. 2009)","noteIndex":0},"citationItems":[{"id":436,"uris":["http://zotero.org/users/8176000/items/MQISV7CW"],"itemData":{"id":436,"type":"article-journal","abstract":"Sequence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2D6FC3" w:rsidRPr="00E740A2">
        <w:rPr>
          <w:rFonts w:ascii="Times New Roman" w:hAnsi="Times New Roman" w:cs="Times New Roman"/>
          <w:sz w:val="24"/>
          <w:szCs w:val="24"/>
        </w:rPr>
        <w:fldChar w:fldCharType="separate"/>
      </w:r>
      <w:r w:rsidR="002D6FC3" w:rsidRPr="00E740A2">
        <w:rPr>
          <w:rFonts w:ascii="Times New Roman" w:hAnsi="Times New Roman" w:cs="Times New Roman"/>
          <w:sz w:val="24"/>
        </w:rPr>
        <w:t>(Camacho et al. 2009)</w:t>
      </w:r>
      <w:r w:rsidR="002D6FC3" w:rsidRPr="00E740A2">
        <w:rPr>
          <w:rFonts w:ascii="Times New Roman" w:hAnsi="Times New Roman" w:cs="Times New Roman"/>
          <w:sz w:val="24"/>
          <w:szCs w:val="24"/>
        </w:rPr>
        <w:fldChar w:fldCharType="end"/>
      </w:r>
      <w:r w:rsidR="00043F53" w:rsidRPr="00E740A2">
        <w:rPr>
          <w:rFonts w:ascii="Times New Roman" w:hAnsi="Times New Roman" w:cs="Times New Roman"/>
          <w:sz w:val="24"/>
          <w:szCs w:val="24"/>
        </w:rPr>
        <w:t xml:space="preserve"> </w:t>
      </w:r>
      <w:r w:rsidR="005268FE" w:rsidRPr="00E740A2">
        <w:rPr>
          <w:rFonts w:ascii="Times New Roman" w:hAnsi="Times New Roman" w:cs="Times New Roman"/>
          <w:sz w:val="24"/>
          <w:szCs w:val="24"/>
        </w:rPr>
        <w:t xml:space="preserve">was conducted </w:t>
      </w:r>
      <w:r w:rsidR="00C82E9F" w:rsidRPr="00E740A2">
        <w:rPr>
          <w:rFonts w:ascii="Times New Roman" w:hAnsi="Times New Roman" w:cs="Times New Roman"/>
          <w:sz w:val="24"/>
          <w:szCs w:val="24"/>
        </w:rPr>
        <w:t xml:space="preserve">(with e-value threshold of </w:t>
      </w:r>
      <w:r w:rsidR="003B6936" w:rsidRPr="00E740A2">
        <w:rPr>
          <w:rFonts w:ascii="Times New Roman" w:hAnsi="Times New Roman" w:cs="Times New Roman"/>
          <w:sz w:val="24"/>
          <w:szCs w:val="24"/>
        </w:rPr>
        <w:t>1e-5</w:t>
      </w:r>
      <w:r w:rsidR="00C82E9F" w:rsidRPr="00E740A2">
        <w:rPr>
          <w:rFonts w:ascii="Times New Roman" w:hAnsi="Times New Roman" w:cs="Times New Roman"/>
          <w:sz w:val="24"/>
          <w:szCs w:val="24"/>
        </w:rPr>
        <w:t xml:space="preserve">) </w:t>
      </w:r>
      <w:r w:rsidR="002D6FC3" w:rsidRPr="00E740A2">
        <w:rPr>
          <w:rFonts w:ascii="Times New Roman" w:hAnsi="Times New Roman" w:cs="Times New Roman"/>
          <w:sz w:val="24"/>
          <w:szCs w:val="24"/>
        </w:rPr>
        <w:t xml:space="preserve">for each query against the species database. </w:t>
      </w:r>
      <w:r w:rsidR="007A0A14" w:rsidRPr="00E740A2">
        <w:rPr>
          <w:rFonts w:ascii="Times New Roman" w:hAnsi="Times New Roman" w:cs="Times New Roman"/>
          <w:sz w:val="24"/>
          <w:szCs w:val="24"/>
        </w:rPr>
        <w:t>To provide a</w:t>
      </w:r>
      <w:r w:rsidR="002974DD" w:rsidRPr="00E740A2">
        <w:rPr>
          <w:rFonts w:ascii="Times New Roman" w:hAnsi="Times New Roman" w:cs="Times New Roman"/>
          <w:sz w:val="24"/>
          <w:szCs w:val="24"/>
        </w:rPr>
        <w:t xml:space="preserve"> preliminary </w:t>
      </w:r>
      <w:r w:rsidR="007A0A14" w:rsidRPr="00E740A2">
        <w:rPr>
          <w:rFonts w:ascii="Times New Roman" w:hAnsi="Times New Roman" w:cs="Times New Roman"/>
          <w:sz w:val="24"/>
          <w:szCs w:val="24"/>
        </w:rPr>
        <w:t xml:space="preserve">annotation also </w:t>
      </w:r>
      <w:r w:rsidR="00A13A13" w:rsidRPr="00E740A2">
        <w:rPr>
          <w:rFonts w:ascii="Times New Roman" w:hAnsi="Times New Roman" w:cs="Times New Roman"/>
          <w:sz w:val="24"/>
          <w:szCs w:val="24"/>
        </w:rPr>
        <w:t>f</w:t>
      </w:r>
      <w:r w:rsidR="002974DD" w:rsidRPr="00E740A2">
        <w:rPr>
          <w:rFonts w:ascii="Times New Roman" w:hAnsi="Times New Roman" w:cs="Times New Roman"/>
          <w:sz w:val="24"/>
          <w:szCs w:val="24"/>
        </w:rPr>
        <w:t>o</w:t>
      </w:r>
      <w:r w:rsidR="00A13A13" w:rsidRPr="00E740A2">
        <w:rPr>
          <w:rFonts w:ascii="Times New Roman" w:hAnsi="Times New Roman" w:cs="Times New Roman"/>
          <w:sz w:val="24"/>
          <w:szCs w:val="24"/>
        </w:rPr>
        <w:t>r</w:t>
      </w:r>
      <w:r w:rsidR="002974DD" w:rsidRPr="00E740A2">
        <w:rPr>
          <w:rFonts w:ascii="Times New Roman" w:hAnsi="Times New Roman" w:cs="Times New Roman"/>
          <w:sz w:val="24"/>
          <w:szCs w:val="24"/>
        </w:rPr>
        <w:t xml:space="preserve"> sequences from non-annotated non-model organisms,</w:t>
      </w:r>
      <w:r w:rsidR="00274C17" w:rsidRPr="00E740A2">
        <w:rPr>
          <w:rFonts w:ascii="Times New Roman" w:hAnsi="Times New Roman" w:cs="Times New Roman"/>
          <w:sz w:val="24"/>
          <w:szCs w:val="24"/>
        </w:rPr>
        <w:t xml:space="preserve"> these</w:t>
      </w:r>
      <w:r w:rsidR="00E039FC" w:rsidRPr="00E740A2">
        <w:rPr>
          <w:rFonts w:ascii="Times New Roman" w:hAnsi="Times New Roman" w:cs="Times New Roman"/>
          <w:sz w:val="24"/>
          <w:szCs w:val="24"/>
        </w:rPr>
        <w:t xml:space="preserve"> were </w:t>
      </w:r>
      <w:proofErr w:type="spellStart"/>
      <w:r w:rsidR="00E039FC" w:rsidRPr="00E740A2">
        <w:rPr>
          <w:rFonts w:ascii="Times New Roman" w:hAnsi="Times New Roman" w:cs="Times New Roman"/>
          <w:sz w:val="24"/>
          <w:szCs w:val="24"/>
        </w:rPr>
        <w:t>BLASTed</w:t>
      </w:r>
      <w:proofErr w:type="spellEnd"/>
      <w:r w:rsidR="00E039FC" w:rsidRPr="00E740A2">
        <w:rPr>
          <w:rFonts w:ascii="Times New Roman" w:hAnsi="Times New Roman" w:cs="Times New Roman"/>
          <w:sz w:val="24"/>
          <w:szCs w:val="24"/>
        </w:rPr>
        <w:t xml:space="preserve"> versus </w:t>
      </w:r>
      <w:r w:rsidR="00E764C1" w:rsidRPr="00E740A2">
        <w:rPr>
          <w:rFonts w:ascii="Times New Roman" w:hAnsi="Times New Roman" w:cs="Times New Roman"/>
          <w:sz w:val="24"/>
          <w:szCs w:val="24"/>
        </w:rPr>
        <w:t xml:space="preserve">the </w:t>
      </w:r>
      <w:r w:rsidR="00E039FC" w:rsidRPr="00E740A2">
        <w:rPr>
          <w:rFonts w:ascii="Times New Roman" w:hAnsi="Times New Roman" w:cs="Times New Roman"/>
          <w:sz w:val="24"/>
          <w:szCs w:val="24"/>
        </w:rPr>
        <w:t xml:space="preserve">SwissProt </w:t>
      </w:r>
      <w:r w:rsidR="00E764C1" w:rsidRPr="00E740A2">
        <w:rPr>
          <w:rFonts w:ascii="Times New Roman" w:hAnsi="Times New Roman" w:cs="Times New Roman"/>
          <w:sz w:val="24"/>
          <w:szCs w:val="24"/>
        </w:rPr>
        <w:t xml:space="preserve">Database </w:t>
      </w:r>
      <w:r w:rsidR="00E764C1" w:rsidRPr="00E740A2">
        <w:rPr>
          <w:rFonts w:ascii="Times New Roman" w:hAnsi="Times New Roman" w:cs="Times New Roman"/>
          <w:sz w:val="24"/>
          <w:szCs w:val="24"/>
        </w:rPr>
        <w:fldChar w:fldCharType="begin"/>
      </w:r>
      <w:r w:rsidR="00E764C1" w:rsidRPr="00E740A2">
        <w:rPr>
          <w:rFonts w:ascii="Times New Roman" w:hAnsi="Times New Roman" w:cs="Times New Roman"/>
          <w:sz w:val="24"/>
          <w:szCs w:val="24"/>
        </w:rPr>
        <w:instrText xml:space="preserve"> ADDIN ZOTERO_ITEM CSL_CITATION {"citationID":"f47Pqfnd","properties":{"formattedCitation":"(Poux et al. 2017)","plainCitation":"(Poux et al. 2017)","noteIndex":0},"citationItems":[{"id":440,"uris":["http://zotero.org/users/8176000/items/DMA5KC6L"],"itemData":{"id":440,"type":"article-journal","abstract":"Biological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E764C1" w:rsidRPr="00E740A2">
        <w:rPr>
          <w:rFonts w:ascii="Times New Roman" w:hAnsi="Times New Roman" w:cs="Times New Roman"/>
          <w:sz w:val="24"/>
          <w:szCs w:val="24"/>
        </w:rPr>
        <w:fldChar w:fldCharType="separate"/>
      </w:r>
      <w:r w:rsidR="00E764C1" w:rsidRPr="00E740A2">
        <w:rPr>
          <w:rFonts w:ascii="Times New Roman" w:hAnsi="Times New Roman" w:cs="Times New Roman"/>
          <w:sz w:val="24"/>
        </w:rPr>
        <w:t>(Poux et al. 2017)</w:t>
      </w:r>
      <w:r w:rsidR="00E764C1" w:rsidRPr="00E740A2">
        <w:rPr>
          <w:rFonts w:ascii="Times New Roman" w:hAnsi="Times New Roman" w:cs="Times New Roman"/>
          <w:sz w:val="24"/>
          <w:szCs w:val="24"/>
        </w:rPr>
        <w:fldChar w:fldCharType="end"/>
      </w:r>
      <w:r w:rsidR="00E764C1" w:rsidRPr="00E740A2">
        <w:rPr>
          <w:rFonts w:ascii="Times New Roman" w:hAnsi="Times New Roman" w:cs="Times New Roman"/>
          <w:sz w:val="24"/>
          <w:szCs w:val="24"/>
        </w:rPr>
        <w:t xml:space="preserve"> </w:t>
      </w:r>
      <w:r w:rsidR="00E039FC" w:rsidRPr="00E740A2">
        <w:rPr>
          <w:rFonts w:ascii="Times New Roman" w:hAnsi="Times New Roman" w:cs="Times New Roman"/>
          <w:sz w:val="24"/>
          <w:szCs w:val="24"/>
        </w:rPr>
        <w:t xml:space="preserve">and the top hit was used as an approximate annotation. </w:t>
      </w:r>
    </w:p>
    <w:p w14:paraId="5D4EC87C" w14:textId="77777777" w:rsidR="007A0A14" w:rsidRPr="00E740A2" w:rsidRDefault="007A0A14" w:rsidP="00772800">
      <w:pPr>
        <w:spacing w:line="360" w:lineRule="auto"/>
        <w:jc w:val="both"/>
        <w:rPr>
          <w:rFonts w:ascii="Times New Roman" w:hAnsi="Times New Roman" w:cs="Times New Roman"/>
          <w:sz w:val="24"/>
          <w:szCs w:val="24"/>
        </w:rPr>
      </w:pPr>
    </w:p>
    <w:p w14:paraId="732CB5D7" w14:textId="7053E395" w:rsidR="00364A2E" w:rsidRPr="00E740A2" w:rsidRDefault="0054744B"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 xml:space="preserve">Orthogroup </w:t>
      </w:r>
      <w:r w:rsidR="00977CA7" w:rsidRPr="00E740A2">
        <w:rPr>
          <w:rFonts w:ascii="Times New Roman" w:hAnsi="Times New Roman" w:cs="Times New Roman"/>
          <w:b/>
          <w:bCs/>
          <w:sz w:val="24"/>
          <w:szCs w:val="24"/>
        </w:rPr>
        <w:t>inference</w:t>
      </w:r>
    </w:p>
    <w:p w14:paraId="4B80E996" w14:textId="59326D85" w:rsidR="00BB43C0" w:rsidRPr="00E740A2" w:rsidRDefault="008D64C5"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The results from</w:t>
      </w:r>
      <w:r w:rsidR="00FD6232" w:rsidRPr="00E740A2">
        <w:rPr>
          <w:rFonts w:ascii="Times New Roman" w:hAnsi="Times New Roman" w:cs="Times New Roman"/>
          <w:sz w:val="24"/>
          <w:szCs w:val="24"/>
        </w:rPr>
        <w:t xml:space="preserve"> BLASTP, organised by species, were used as “</w:t>
      </w:r>
      <w:proofErr w:type="gramStart"/>
      <w:r w:rsidR="00FD6232" w:rsidRPr="00E740A2">
        <w:rPr>
          <w:rFonts w:ascii="Times New Roman" w:hAnsi="Times New Roman" w:cs="Times New Roman"/>
          <w:sz w:val="24"/>
          <w:szCs w:val="24"/>
        </w:rPr>
        <w:t>mini-proteomes</w:t>
      </w:r>
      <w:proofErr w:type="gramEnd"/>
      <w:r w:rsidR="00FD6232" w:rsidRPr="00E740A2">
        <w:rPr>
          <w:rFonts w:ascii="Times New Roman" w:hAnsi="Times New Roman" w:cs="Times New Roman"/>
          <w:sz w:val="24"/>
          <w:szCs w:val="24"/>
        </w:rPr>
        <w:t xml:space="preserve">” for orthogroup inference. By having reduced species proteomes by narrowing down to sequences with sequence similarity with the </w:t>
      </w:r>
      <w:r w:rsidR="00792108" w:rsidRPr="00E740A2">
        <w:rPr>
          <w:rFonts w:ascii="Times New Roman" w:hAnsi="Times New Roman" w:cs="Times New Roman"/>
          <w:sz w:val="24"/>
          <w:szCs w:val="24"/>
        </w:rPr>
        <w:t>target enzymes of interest</w:t>
      </w:r>
      <w:r w:rsidR="00FD6232" w:rsidRPr="00E740A2">
        <w:rPr>
          <w:rFonts w:ascii="Times New Roman" w:hAnsi="Times New Roman" w:cs="Times New Roman"/>
          <w:sz w:val="24"/>
          <w:szCs w:val="24"/>
        </w:rPr>
        <w:t>, it is in</w:t>
      </w:r>
      <w:r w:rsidR="00F7263E" w:rsidRPr="00E740A2">
        <w:rPr>
          <w:rFonts w:ascii="Times New Roman" w:hAnsi="Times New Roman" w:cs="Times New Roman"/>
          <w:sz w:val="24"/>
          <w:szCs w:val="24"/>
        </w:rPr>
        <w:t xml:space="preserve"> fact possible to reduce the computational load which is quite extensive for this type of analysis on</w:t>
      </w:r>
      <w:r w:rsidR="00792108" w:rsidRPr="00E740A2">
        <w:rPr>
          <w:rFonts w:ascii="Times New Roman" w:hAnsi="Times New Roman" w:cs="Times New Roman"/>
          <w:sz w:val="24"/>
          <w:szCs w:val="24"/>
        </w:rPr>
        <w:t xml:space="preserve"> large numbers of species. </w:t>
      </w:r>
      <w:r w:rsidR="008F4132" w:rsidRPr="00E740A2">
        <w:rPr>
          <w:rFonts w:ascii="Times New Roman" w:hAnsi="Times New Roman" w:cs="Times New Roman"/>
          <w:sz w:val="24"/>
          <w:szCs w:val="24"/>
        </w:rPr>
        <w:t xml:space="preserve">Two alternative methodologies for orthogroup inferences were used and compared in this work. </w:t>
      </w:r>
      <w:r w:rsidR="00981C40" w:rsidRPr="00E740A2">
        <w:rPr>
          <w:rFonts w:ascii="Times New Roman" w:hAnsi="Times New Roman" w:cs="Times New Roman"/>
          <w:sz w:val="24"/>
          <w:szCs w:val="24"/>
        </w:rPr>
        <w:t>In this way it was possible to verify the consistency of results when using different software</w:t>
      </w:r>
      <w:r w:rsidR="00CE1754" w:rsidRPr="00E740A2">
        <w:rPr>
          <w:rFonts w:ascii="Times New Roman" w:hAnsi="Times New Roman" w:cs="Times New Roman"/>
          <w:sz w:val="24"/>
          <w:szCs w:val="24"/>
        </w:rPr>
        <w:t xml:space="preserve">. It also </w:t>
      </w:r>
      <w:r w:rsidR="00981C40" w:rsidRPr="00E740A2">
        <w:rPr>
          <w:rFonts w:ascii="Times New Roman" w:hAnsi="Times New Roman" w:cs="Times New Roman"/>
          <w:sz w:val="24"/>
          <w:szCs w:val="24"/>
        </w:rPr>
        <w:t>allowed to make sure not to miss out any potential</w:t>
      </w:r>
      <w:r w:rsidR="00A76CC1" w:rsidRPr="00E740A2">
        <w:rPr>
          <w:rFonts w:ascii="Times New Roman" w:hAnsi="Times New Roman" w:cs="Times New Roman"/>
          <w:sz w:val="24"/>
          <w:szCs w:val="24"/>
        </w:rPr>
        <w:t xml:space="preserve"> sequences belonging to the orthogroups for the enzymes under investigation. </w:t>
      </w:r>
    </w:p>
    <w:p w14:paraId="29AA6EFD" w14:textId="59B7A9CB" w:rsidR="0054744B" w:rsidRPr="00E740A2" w:rsidRDefault="00C203FE" w:rsidP="00772800">
      <w:pPr>
        <w:spacing w:line="360" w:lineRule="auto"/>
        <w:jc w:val="both"/>
        <w:rPr>
          <w:rFonts w:ascii="Times New Roman" w:hAnsi="Times New Roman" w:cs="Times New Roman"/>
          <w:b/>
          <w:bCs/>
          <w:i/>
          <w:iCs/>
          <w:sz w:val="24"/>
          <w:szCs w:val="24"/>
        </w:rPr>
      </w:pPr>
      <w:r w:rsidRPr="00E740A2">
        <w:rPr>
          <w:rFonts w:ascii="Times New Roman" w:hAnsi="Times New Roman" w:cs="Times New Roman"/>
          <w:b/>
          <w:bCs/>
          <w:i/>
          <w:iCs/>
          <w:sz w:val="24"/>
          <w:szCs w:val="24"/>
        </w:rPr>
        <w:t>OrthoFinder</w:t>
      </w:r>
    </w:p>
    <w:p w14:paraId="07BE5AE6" w14:textId="4D61F06F" w:rsidR="00C203FE" w:rsidRPr="00E740A2" w:rsidRDefault="00827D39"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To insure best possible accuracy, OrthoFinder</w:t>
      </w:r>
      <w:r w:rsidR="00CE667D" w:rsidRPr="00E740A2">
        <w:rPr>
          <w:rFonts w:ascii="Times New Roman" w:hAnsi="Times New Roman" w:cs="Times New Roman"/>
          <w:sz w:val="24"/>
          <w:szCs w:val="24"/>
        </w:rPr>
        <w:t xml:space="preserve"> v.2.5.4</w:t>
      </w:r>
      <w:r w:rsidRPr="00E740A2">
        <w:rPr>
          <w:rFonts w:ascii="Times New Roman" w:hAnsi="Times New Roman" w:cs="Times New Roman"/>
          <w:sz w:val="24"/>
          <w:szCs w:val="24"/>
        </w:rPr>
        <w:t xml:space="preserve"> </w:t>
      </w:r>
      <w:r w:rsidR="002C2B44" w:rsidRPr="00E740A2">
        <w:rPr>
          <w:rFonts w:ascii="Times New Roman" w:hAnsi="Times New Roman" w:cs="Times New Roman"/>
          <w:sz w:val="24"/>
          <w:szCs w:val="24"/>
        </w:rPr>
        <w:fldChar w:fldCharType="begin"/>
      </w:r>
      <w:r w:rsidR="002C2B44" w:rsidRPr="00E740A2">
        <w:rPr>
          <w:rFonts w:ascii="Times New Roman" w:hAnsi="Times New Roman" w:cs="Times New Roman"/>
          <w:sz w:val="24"/>
          <w:szCs w:val="24"/>
        </w:rPr>
        <w:instrText xml:space="preserve"> ADDIN ZOTERO_ITEM CSL_CITATION {"citationID":"LJrSLhPn","properties":{"formattedCitation":"(Emms and Kelly 2015; Emms and Kelly 2019)","plainCitation":"(Emms and Kelly 2015; Emms and Kelly 2019)","noteIndex":0},"citationItems":[{"id":1393,"uris":["http://zotero.org/users/8176000/items/P6A7NUGJ"],"itemData":{"id":1393,"type":"article-journal","abstract":"Identifying homology relationships between sequences is fundamental to biological research. Here we provide a novel orthogroup inference algorithm called OrthoFinder that solves a previously undetected gene length bias in orthogroup inference, resulting in significant improvements in accuracy. Using real benchmark datasets we demonstrate that OrthoFinder is more accurate than other orthogroup inference methods by between 8 % and 33 %. Furthermore, we demonstrate the utility of OrthoFinder by providing a complete classification of transcription factor gene families in plants revealing 6.9 million previously unobserved relationships.","container-title":"Genome Biology","DOI":"10.1186/s13059-015-0721-2","ISSN":"1474-760X","issue":"1","journalAbbreviation":"Genome Biology","page":"157","source":"BioMed Central","title":"OrthoFinder: solving fundamental biases in whole genome comparisons dramatically improves orthogroup inference accuracy","title-short":"OrthoFinder","volume":"16","author":[{"family":"Emms","given":"David M."},{"family":"Kelly","given":"Steven"}],"issued":{"date-parts":[["2015",8,6]]}}},{"id":1390,"uris":["http://zotero.org/users/8176000/items/8V78TC99"],"itemData":{"id":1390,"type":"article-journal","abstract":"Here, we present a major advance of the OrthoFinder method. This extends OrthoFinder’s high accuracy orthogroup inference to provide phylogenetic inference of orthologs, rooted gene trees, gene duplication events, the rooted species tree, and comparative genomics statistics. Each output is benchmarked on appropriate real or simulated datasets, and where comparable methods exist, OrthoFinder is equivalent to or outperforms these methods. Furthermore, OrthoFinder is the most accurate ortholog inference method on the Quest for Orthologs benchmark test. Finally, OrthoFinder’s comprehensive phylogenetic analysis is achieved with equivalent speed and scalability to the fastest, score-based heuristic methods. OrthoFinder is available at https://github.com/davidemms/OrthoFinder.","container-title":"Genome Biology","DOI":"10.1186/s13059-019-1832-y","ISSN":"1474-760X","issue":"1","journalAbbreviation":"Genome Biology","page":"238","source":"BioMed Central","title":"OrthoFinder: phylogenetic orthology inference for comparative genomics","title-short":"OrthoFinder","volume":"20","author":[{"family":"Emms","given":"David M."},{"family":"Kelly","given":"Steven"}],"issued":{"date-parts":[["2019",11,14]]}}}],"schema":"https://github.com/citation-style-language/schema/raw/master/csl-citation.json"} </w:instrText>
      </w:r>
      <w:r w:rsidR="002C2B44" w:rsidRPr="00E740A2">
        <w:rPr>
          <w:rFonts w:ascii="Times New Roman" w:hAnsi="Times New Roman" w:cs="Times New Roman"/>
          <w:sz w:val="24"/>
          <w:szCs w:val="24"/>
        </w:rPr>
        <w:fldChar w:fldCharType="separate"/>
      </w:r>
      <w:r w:rsidR="002C2B44" w:rsidRPr="00E740A2">
        <w:rPr>
          <w:rFonts w:ascii="Times New Roman" w:hAnsi="Times New Roman" w:cs="Times New Roman"/>
          <w:sz w:val="24"/>
        </w:rPr>
        <w:t>(</w:t>
      </w:r>
      <w:proofErr w:type="spellStart"/>
      <w:r w:rsidR="002C2B44" w:rsidRPr="00E740A2">
        <w:rPr>
          <w:rFonts w:ascii="Times New Roman" w:hAnsi="Times New Roman" w:cs="Times New Roman"/>
          <w:sz w:val="24"/>
        </w:rPr>
        <w:t>Emms</w:t>
      </w:r>
      <w:proofErr w:type="spellEnd"/>
      <w:r w:rsidR="002C2B44" w:rsidRPr="00E740A2">
        <w:rPr>
          <w:rFonts w:ascii="Times New Roman" w:hAnsi="Times New Roman" w:cs="Times New Roman"/>
          <w:sz w:val="24"/>
        </w:rPr>
        <w:t xml:space="preserve"> and Kelly 2015; </w:t>
      </w:r>
      <w:proofErr w:type="spellStart"/>
      <w:r w:rsidR="002C2B44" w:rsidRPr="00E740A2">
        <w:rPr>
          <w:rFonts w:ascii="Times New Roman" w:hAnsi="Times New Roman" w:cs="Times New Roman"/>
          <w:sz w:val="24"/>
        </w:rPr>
        <w:t>Emms</w:t>
      </w:r>
      <w:proofErr w:type="spellEnd"/>
      <w:r w:rsidR="002C2B44" w:rsidRPr="00E740A2">
        <w:rPr>
          <w:rFonts w:ascii="Times New Roman" w:hAnsi="Times New Roman" w:cs="Times New Roman"/>
          <w:sz w:val="24"/>
        </w:rPr>
        <w:t xml:space="preserve"> and Kelly 2019)</w:t>
      </w:r>
      <w:r w:rsidR="002C2B44" w:rsidRPr="00E740A2">
        <w:rPr>
          <w:rFonts w:ascii="Times New Roman" w:hAnsi="Times New Roman" w:cs="Times New Roman"/>
          <w:sz w:val="24"/>
          <w:szCs w:val="24"/>
        </w:rPr>
        <w:fldChar w:fldCharType="end"/>
      </w:r>
      <w:r w:rsidR="0066720E" w:rsidRPr="00E740A2">
        <w:rPr>
          <w:rFonts w:ascii="Times New Roman" w:hAnsi="Times New Roman" w:cs="Times New Roman"/>
          <w:sz w:val="24"/>
          <w:szCs w:val="24"/>
        </w:rPr>
        <w:t xml:space="preserve"> </w:t>
      </w:r>
      <w:r w:rsidRPr="00E740A2">
        <w:rPr>
          <w:rFonts w:ascii="Times New Roman" w:hAnsi="Times New Roman" w:cs="Times New Roman"/>
          <w:sz w:val="24"/>
          <w:szCs w:val="24"/>
        </w:rPr>
        <w:t>was run wi</w:t>
      </w:r>
      <w:r w:rsidR="00F0221A" w:rsidRPr="00E740A2">
        <w:rPr>
          <w:rFonts w:ascii="Times New Roman" w:hAnsi="Times New Roman" w:cs="Times New Roman"/>
          <w:sz w:val="24"/>
          <w:szCs w:val="24"/>
        </w:rPr>
        <w:t xml:space="preserve">th </w:t>
      </w:r>
      <w:r w:rsidR="00963159" w:rsidRPr="00E740A2">
        <w:rPr>
          <w:rFonts w:ascii="Times New Roman" w:hAnsi="Times New Roman" w:cs="Times New Roman"/>
          <w:sz w:val="24"/>
          <w:szCs w:val="24"/>
        </w:rPr>
        <w:t xml:space="preserve">BLAST search </w:t>
      </w:r>
      <w:r w:rsidR="00720B7A" w:rsidRPr="00E740A2">
        <w:rPr>
          <w:rFonts w:ascii="Times New Roman" w:hAnsi="Times New Roman" w:cs="Times New Roman"/>
          <w:sz w:val="24"/>
          <w:szCs w:val="24"/>
        </w:rPr>
        <w:t xml:space="preserve">(instead of default DIAMOND) and </w:t>
      </w:r>
      <w:r w:rsidR="00A64EEB" w:rsidRPr="00E740A2">
        <w:rPr>
          <w:rFonts w:ascii="Times New Roman" w:hAnsi="Times New Roman" w:cs="Times New Roman"/>
          <w:sz w:val="24"/>
          <w:szCs w:val="24"/>
        </w:rPr>
        <w:t>with the MSA workflow (</w:t>
      </w:r>
      <w:r w:rsidR="008679F1" w:rsidRPr="00E740A2">
        <w:rPr>
          <w:rFonts w:ascii="Times New Roman" w:hAnsi="Times New Roman" w:cs="Times New Roman"/>
          <w:sz w:val="24"/>
          <w:szCs w:val="24"/>
        </w:rPr>
        <w:t xml:space="preserve">using the default MAFFT for alignment and </w:t>
      </w:r>
      <w:proofErr w:type="spellStart"/>
      <w:r w:rsidR="008679F1" w:rsidRPr="00E740A2">
        <w:rPr>
          <w:rFonts w:ascii="Times New Roman" w:hAnsi="Times New Roman" w:cs="Times New Roman"/>
          <w:sz w:val="24"/>
          <w:szCs w:val="24"/>
        </w:rPr>
        <w:t>FastTree</w:t>
      </w:r>
      <w:proofErr w:type="spellEnd"/>
      <w:r w:rsidR="008679F1" w:rsidRPr="00E740A2">
        <w:rPr>
          <w:rFonts w:ascii="Times New Roman" w:hAnsi="Times New Roman" w:cs="Times New Roman"/>
          <w:sz w:val="24"/>
          <w:szCs w:val="24"/>
        </w:rPr>
        <w:t xml:space="preserve"> for tree inference).</w:t>
      </w:r>
      <w:r w:rsidR="00E05056" w:rsidRPr="00E740A2">
        <w:rPr>
          <w:rFonts w:ascii="Times New Roman" w:hAnsi="Times New Roman" w:cs="Times New Roman"/>
          <w:sz w:val="24"/>
          <w:szCs w:val="24"/>
        </w:rPr>
        <w:t xml:space="preserve"> </w:t>
      </w:r>
      <w:r w:rsidR="001D1DDE" w:rsidRPr="00E740A2">
        <w:rPr>
          <w:rFonts w:ascii="Times New Roman" w:hAnsi="Times New Roman" w:cs="Times New Roman"/>
          <w:sz w:val="24"/>
          <w:szCs w:val="24"/>
        </w:rPr>
        <w:t xml:space="preserve">Furthermore, the species tree was provided (see above) rather than inferred by OrthoFinder. </w:t>
      </w:r>
      <w:r w:rsidR="00E05056" w:rsidRPr="00E740A2">
        <w:rPr>
          <w:rFonts w:ascii="Times New Roman" w:hAnsi="Times New Roman" w:cs="Times New Roman"/>
          <w:sz w:val="24"/>
          <w:szCs w:val="24"/>
        </w:rPr>
        <w:t xml:space="preserve">The inflation parameter </w:t>
      </w:r>
      <w:r w:rsidR="00B26587" w:rsidRPr="00E740A2">
        <w:rPr>
          <w:rFonts w:ascii="Times New Roman" w:hAnsi="Times New Roman" w:cs="Times New Roman"/>
          <w:sz w:val="24"/>
          <w:szCs w:val="24"/>
        </w:rPr>
        <w:t xml:space="preserve">used </w:t>
      </w:r>
      <w:r w:rsidR="00E05056" w:rsidRPr="00E740A2">
        <w:rPr>
          <w:rFonts w:ascii="Times New Roman" w:hAnsi="Times New Roman" w:cs="Times New Roman"/>
          <w:sz w:val="24"/>
          <w:szCs w:val="24"/>
        </w:rPr>
        <w:t xml:space="preserve">for MCL clustering was 1.3. </w:t>
      </w:r>
    </w:p>
    <w:p w14:paraId="2F9667DD" w14:textId="0C95580F" w:rsidR="0054744B" w:rsidRPr="00E740A2" w:rsidRDefault="00BD20B2" w:rsidP="00772800">
      <w:pPr>
        <w:spacing w:line="360" w:lineRule="auto"/>
        <w:jc w:val="both"/>
        <w:rPr>
          <w:rFonts w:ascii="Times New Roman" w:hAnsi="Times New Roman" w:cs="Times New Roman"/>
          <w:b/>
          <w:bCs/>
          <w:i/>
          <w:iCs/>
          <w:sz w:val="24"/>
          <w:szCs w:val="24"/>
        </w:rPr>
      </w:pPr>
      <w:commentRangeStart w:id="3"/>
      <w:r w:rsidRPr="00E740A2">
        <w:rPr>
          <w:rFonts w:ascii="Times New Roman" w:hAnsi="Times New Roman" w:cs="Times New Roman"/>
          <w:b/>
          <w:bCs/>
          <w:i/>
          <w:iCs/>
          <w:sz w:val="24"/>
          <w:szCs w:val="24"/>
        </w:rPr>
        <w:t>Broccoli</w:t>
      </w:r>
      <w:commentRangeEnd w:id="3"/>
      <w:r w:rsidR="00A95CBF" w:rsidRPr="00E740A2">
        <w:rPr>
          <w:rStyle w:val="CommentReference"/>
          <w:rFonts w:ascii="Times New Roman" w:hAnsi="Times New Roman" w:cs="Times New Roman"/>
        </w:rPr>
        <w:commentReference w:id="3"/>
      </w:r>
    </w:p>
    <w:p w14:paraId="71EFA156" w14:textId="59A26484" w:rsidR="00BD20B2" w:rsidRPr="00E740A2" w:rsidRDefault="00A427FF"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Broccoli v1.2.1 </w:t>
      </w:r>
      <w:r w:rsidR="002C2B44" w:rsidRPr="00E740A2">
        <w:rPr>
          <w:rFonts w:ascii="Times New Roman" w:hAnsi="Times New Roman" w:cs="Times New Roman"/>
          <w:sz w:val="24"/>
          <w:szCs w:val="24"/>
        </w:rPr>
        <w:fldChar w:fldCharType="begin"/>
      </w:r>
      <w:r w:rsidR="002C2B44" w:rsidRPr="00E740A2">
        <w:rPr>
          <w:rFonts w:ascii="Times New Roman" w:hAnsi="Times New Roman" w:cs="Times New Roman"/>
          <w:sz w:val="24"/>
          <w:szCs w:val="24"/>
        </w:rPr>
        <w:instrText xml:space="preserve"> ADDIN ZOTERO_ITEM CSL_CITATION {"citationID":"Iy0mAMGV","properties":{"formattedCitation":"(Derelle et al. 2020)","plainCitation":"(Derelle et al. 2020)","noteIndex":0},"citationItems":[{"id":1395,"uris":["http://zotero.org/users/8176000/items/MX7ISAQD"],"itemData":{"id":1395,"type":"article-journal","abstract":"Orthology assignment is a key step of comparative genomic studies, for which many bioinformatic tools have been developed. However, all gene clustering pipelines are based on the analysis of protein distances, which are subject to many artifacts. In this article, we introduce Broccoli, a user-friendly pipeline designed to infer, with high precision, orthologous groups, and pairs of proteins using a phylogeny-based approach. Briefly, Broccoli performs ultrafast phylogenetic analyses on most proteins and builds a network of orthologous relationships. Orthologous groups are then identified from the network using a parameter-free machine learning algorithm. Broccoli is also able to detect chimeric proteins resulting from gene-fusion events and to assign these proteins to the corresponding orthologous groups. Tested on two benchmark data sets, Broccoli outperforms current orthology pipelines. In addition, Broccoli is scalable, with runtimes similar to those of recent distance-based pipelines. Given its high level of performance and efficiency, this new pipeline represents a suitable choice for comparative genomic studies. Broccoli is freely available at https://github.com/rderelle/Broccoli.","container-title":"Molecular Biology and Evolution","DOI":"10.1093/molbev/msaa159","ISSN":"0737-4038","issue":"11","journalAbbreviation":"Molecular Biology and Evolution","page":"3389-3396","source":"Silverchair","title":"Broccoli: Combining Phylogenetic and Network Analyses for Orthology Assignment","title-short":"Broccoli","volume":"37","author":[{"family":"Derelle","given":"Romain"},{"family":"Philippe","given":"Hervé"},{"family":"Colbourne","given":"John K"}],"issued":{"date-parts":[["2020",11,1]]}}}],"schema":"https://github.com/citation-style-language/schema/raw/master/csl-citation.json"} </w:instrText>
      </w:r>
      <w:r w:rsidR="002C2B44" w:rsidRPr="00E740A2">
        <w:rPr>
          <w:rFonts w:ascii="Times New Roman" w:hAnsi="Times New Roman" w:cs="Times New Roman"/>
          <w:sz w:val="24"/>
          <w:szCs w:val="24"/>
        </w:rPr>
        <w:fldChar w:fldCharType="separate"/>
      </w:r>
      <w:r w:rsidR="002C2B44" w:rsidRPr="00E740A2">
        <w:rPr>
          <w:rFonts w:ascii="Times New Roman" w:hAnsi="Times New Roman" w:cs="Times New Roman"/>
          <w:sz w:val="24"/>
        </w:rPr>
        <w:t>(Derelle et al. 2020)</w:t>
      </w:r>
      <w:r w:rsidR="002C2B44" w:rsidRPr="00E740A2">
        <w:rPr>
          <w:rFonts w:ascii="Times New Roman" w:hAnsi="Times New Roman" w:cs="Times New Roman"/>
          <w:sz w:val="24"/>
          <w:szCs w:val="24"/>
        </w:rPr>
        <w:fldChar w:fldCharType="end"/>
      </w:r>
      <w:r w:rsidRPr="00E740A2">
        <w:rPr>
          <w:rFonts w:ascii="Times New Roman" w:hAnsi="Times New Roman" w:cs="Times New Roman"/>
          <w:sz w:val="24"/>
          <w:szCs w:val="24"/>
        </w:rPr>
        <w:t xml:space="preserve"> was run </w:t>
      </w:r>
      <w:r w:rsidR="001B2A6A" w:rsidRPr="00E740A2">
        <w:rPr>
          <w:rFonts w:ascii="Times New Roman" w:hAnsi="Times New Roman" w:cs="Times New Roman"/>
          <w:sz w:val="24"/>
          <w:szCs w:val="24"/>
        </w:rPr>
        <w:t xml:space="preserve">with </w:t>
      </w:r>
      <w:proofErr w:type="spellStart"/>
      <w:r w:rsidR="001B2A6A" w:rsidRPr="00E740A2">
        <w:rPr>
          <w:rFonts w:ascii="Times New Roman" w:hAnsi="Times New Roman" w:cs="Times New Roman"/>
          <w:sz w:val="24"/>
          <w:szCs w:val="24"/>
        </w:rPr>
        <w:t>kmer</w:t>
      </w:r>
      <w:proofErr w:type="spellEnd"/>
      <w:r w:rsidR="001B2A6A" w:rsidRPr="00E740A2">
        <w:rPr>
          <w:rFonts w:ascii="Times New Roman" w:hAnsi="Times New Roman" w:cs="Times New Roman"/>
          <w:sz w:val="24"/>
          <w:szCs w:val="24"/>
        </w:rPr>
        <w:t xml:space="preserve"> </w:t>
      </w:r>
      <w:r w:rsidR="00F10B44" w:rsidRPr="00E740A2">
        <w:rPr>
          <w:rFonts w:ascii="Times New Roman" w:hAnsi="Times New Roman" w:cs="Times New Roman"/>
          <w:sz w:val="24"/>
          <w:szCs w:val="24"/>
        </w:rPr>
        <w:t xml:space="preserve">length </w:t>
      </w:r>
      <w:r w:rsidR="00BC538B" w:rsidRPr="00E740A2">
        <w:rPr>
          <w:rFonts w:ascii="Times New Roman" w:hAnsi="Times New Roman" w:cs="Times New Roman"/>
          <w:sz w:val="24"/>
          <w:szCs w:val="24"/>
        </w:rPr>
        <w:t>for sequence clustering set to 8</w:t>
      </w:r>
      <w:r w:rsidR="001B2A6A" w:rsidRPr="00E740A2">
        <w:rPr>
          <w:rFonts w:ascii="Times New Roman" w:hAnsi="Times New Roman" w:cs="Times New Roman"/>
          <w:sz w:val="24"/>
          <w:szCs w:val="24"/>
        </w:rPr>
        <w:t>0</w:t>
      </w:r>
      <w:r w:rsidR="001459B6" w:rsidRPr="00E740A2">
        <w:rPr>
          <w:rFonts w:ascii="Times New Roman" w:hAnsi="Times New Roman" w:cs="Times New Roman"/>
          <w:sz w:val="24"/>
          <w:szCs w:val="24"/>
        </w:rPr>
        <w:t xml:space="preserve"> to account </w:t>
      </w:r>
      <w:r w:rsidR="00BC538B" w:rsidRPr="00E740A2">
        <w:rPr>
          <w:rFonts w:ascii="Times New Roman" w:hAnsi="Times New Roman" w:cs="Times New Roman"/>
          <w:sz w:val="24"/>
          <w:szCs w:val="24"/>
        </w:rPr>
        <w:t>for the distantly related species analysed</w:t>
      </w:r>
      <w:r w:rsidR="001B2A6A" w:rsidRPr="00E740A2">
        <w:rPr>
          <w:rFonts w:ascii="Times New Roman" w:hAnsi="Times New Roman" w:cs="Times New Roman"/>
          <w:sz w:val="24"/>
          <w:szCs w:val="24"/>
        </w:rPr>
        <w:t xml:space="preserve">; </w:t>
      </w:r>
      <w:r w:rsidR="007B0009" w:rsidRPr="00E740A2">
        <w:rPr>
          <w:rFonts w:ascii="Times New Roman" w:hAnsi="Times New Roman" w:cs="Times New Roman"/>
          <w:sz w:val="24"/>
          <w:szCs w:val="24"/>
        </w:rPr>
        <w:t xml:space="preserve">for the phylogeny step, </w:t>
      </w:r>
      <w:r w:rsidR="001B2A6A" w:rsidRPr="00E740A2">
        <w:rPr>
          <w:rFonts w:ascii="Times New Roman" w:hAnsi="Times New Roman" w:cs="Times New Roman"/>
          <w:sz w:val="24"/>
          <w:szCs w:val="24"/>
        </w:rPr>
        <w:t xml:space="preserve">maximum likelihood </w:t>
      </w:r>
      <w:r w:rsidR="007B0009" w:rsidRPr="00E740A2">
        <w:rPr>
          <w:rFonts w:ascii="Times New Roman" w:hAnsi="Times New Roman" w:cs="Times New Roman"/>
          <w:sz w:val="24"/>
          <w:szCs w:val="24"/>
        </w:rPr>
        <w:t xml:space="preserve">was chosen to maximise accuracy. Finally, regarding the </w:t>
      </w:r>
      <w:r w:rsidR="001B2A6A" w:rsidRPr="00E740A2">
        <w:rPr>
          <w:rFonts w:ascii="Times New Roman" w:hAnsi="Times New Roman" w:cs="Times New Roman"/>
          <w:sz w:val="24"/>
          <w:szCs w:val="24"/>
        </w:rPr>
        <w:t xml:space="preserve">species </w:t>
      </w:r>
      <w:r w:rsidR="001B2A6A" w:rsidRPr="00E740A2">
        <w:rPr>
          <w:rFonts w:ascii="Times New Roman" w:hAnsi="Times New Roman" w:cs="Times New Roman"/>
          <w:sz w:val="24"/>
          <w:szCs w:val="24"/>
        </w:rPr>
        <w:lastRenderedPageBreak/>
        <w:t>overlap</w:t>
      </w:r>
      <w:r w:rsidR="005615F7" w:rsidRPr="00E740A2">
        <w:rPr>
          <w:rFonts w:ascii="Times New Roman" w:hAnsi="Times New Roman" w:cs="Times New Roman"/>
          <w:sz w:val="24"/>
          <w:szCs w:val="24"/>
        </w:rPr>
        <w:t xml:space="preserve"> parameter, several values were tested and finally the value of</w:t>
      </w:r>
      <w:r w:rsidR="001B2A6A" w:rsidRPr="00E740A2">
        <w:rPr>
          <w:rFonts w:ascii="Times New Roman" w:hAnsi="Times New Roman" w:cs="Times New Roman"/>
          <w:sz w:val="24"/>
          <w:szCs w:val="24"/>
        </w:rPr>
        <w:t xml:space="preserve"> 0.9</w:t>
      </w:r>
      <w:r w:rsidR="005615F7" w:rsidRPr="00E740A2">
        <w:rPr>
          <w:rFonts w:ascii="Times New Roman" w:hAnsi="Times New Roman" w:cs="Times New Roman"/>
          <w:sz w:val="24"/>
          <w:szCs w:val="24"/>
        </w:rPr>
        <w:t xml:space="preserve"> was found to be the best compromise between orthogroup accuracy (usually obtained with lower values)</w:t>
      </w:r>
      <w:r w:rsidR="00653601" w:rsidRPr="00E740A2">
        <w:rPr>
          <w:rFonts w:ascii="Times New Roman" w:hAnsi="Times New Roman" w:cs="Times New Roman"/>
          <w:sz w:val="24"/>
          <w:szCs w:val="24"/>
        </w:rPr>
        <w:t xml:space="preserve"> and avoidance of orthogroup fragmentation</w:t>
      </w:r>
      <w:r w:rsidR="00A95CBF" w:rsidRPr="00E740A2">
        <w:rPr>
          <w:rFonts w:ascii="Times New Roman" w:hAnsi="Times New Roman" w:cs="Times New Roman"/>
          <w:sz w:val="24"/>
          <w:szCs w:val="24"/>
        </w:rPr>
        <w:t xml:space="preserve">. </w:t>
      </w:r>
      <w:r w:rsidR="001B2A6A" w:rsidRPr="00E740A2">
        <w:rPr>
          <w:rFonts w:ascii="Times New Roman" w:hAnsi="Times New Roman" w:cs="Times New Roman"/>
          <w:sz w:val="24"/>
          <w:szCs w:val="24"/>
        </w:rPr>
        <w:t xml:space="preserve"> </w:t>
      </w:r>
    </w:p>
    <w:p w14:paraId="1B386B64" w14:textId="77777777" w:rsidR="00A95CBF" w:rsidRPr="00E740A2" w:rsidRDefault="00A95CBF" w:rsidP="00772800">
      <w:pPr>
        <w:spacing w:line="360" w:lineRule="auto"/>
        <w:jc w:val="both"/>
        <w:rPr>
          <w:rFonts w:ascii="Times New Roman" w:hAnsi="Times New Roman" w:cs="Times New Roman"/>
          <w:sz w:val="24"/>
          <w:szCs w:val="24"/>
        </w:rPr>
      </w:pPr>
    </w:p>
    <w:p w14:paraId="766FFB2D" w14:textId="23426EEB" w:rsidR="00453E3D" w:rsidRPr="00E740A2" w:rsidRDefault="00171F20"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Filtering and annotation</w:t>
      </w:r>
      <w:r w:rsidR="00CA4A3A" w:rsidRPr="00E740A2">
        <w:rPr>
          <w:rFonts w:ascii="Times New Roman" w:hAnsi="Times New Roman" w:cs="Times New Roman"/>
          <w:b/>
          <w:bCs/>
          <w:sz w:val="24"/>
          <w:szCs w:val="24"/>
        </w:rPr>
        <w:t xml:space="preserve"> of orthogroups</w:t>
      </w:r>
    </w:p>
    <w:p w14:paraId="04855B81" w14:textId="50DD1659" w:rsidR="00605267" w:rsidRPr="00E740A2" w:rsidRDefault="009169FC"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To reach the goal of identifying orthogroups for the enzymes involved in the retinol metabolism</w:t>
      </w:r>
      <w:r w:rsidR="00751648" w:rsidRPr="00E740A2">
        <w:rPr>
          <w:rFonts w:ascii="Times New Roman" w:hAnsi="Times New Roman" w:cs="Times New Roman"/>
          <w:sz w:val="24"/>
          <w:szCs w:val="24"/>
        </w:rPr>
        <w:t>, the o</w:t>
      </w:r>
      <w:r w:rsidR="00CA4A3A" w:rsidRPr="00E740A2">
        <w:rPr>
          <w:rFonts w:ascii="Times New Roman" w:hAnsi="Times New Roman" w:cs="Times New Roman"/>
          <w:sz w:val="24"/>
          <w:szCs w:val="24"/>
        </w:rPr>
        <w:t>rthogroups</w:t>
      </w:r>
      <w:r w:rsidR="00EB0FCF" w:rsidRPr="00E740A2">
        <w:rPr>
          <w:rFonts w:ascii="Times New Roman" w:hAnsi="Times New Roman" w:cs="Times New Roman"/>
          <w:sz w:val="24"/>
          <w:szCs w:val="24"/>
        </w:rPr>
        <w:t xml:space="preserve"> inferred</w:t>
      </w:r>
      <w:r w:rsidR="00CA4A3A" w:rsidRPr="00E740A2">
        <w:rPr>
          <w:rFonts w:ascii="Times New Roman" w:hAnsi="Times New Roman" w:cs="Times New Roman"/>
          <w:sz w:val="24"/>
          <w:szCs w:val="24"/>
        </w:rPr>
        <w:t xml:space="preserve"> by</w:t>
      </w:r>
      <w:r w:rsidR="00751648" w:rsidRPr="00E740A2">
        <w:rPr>
          <w:rFonts w:ascii="Times New Roman" w:hAnsi="Times New Roman" w:cs="Times New Roman"/>
          <w:sz w:val="24"/>
          <w:szCs w:val="24"/>
        </w:rPr>
        <w:t xml:space="preserve"> OrthoFinder and Broccoli </w:t>
      </w:r>
      <w:r w:rsidR="00CA4A3A" w:rsidRPr="00E740A2">
        <w:rPr>
          <w:rFonts w:ascii="Times New Roman" w:hAnsi="Times New Roman" w:cs="Times New Roman"/>
          <w:sz w:val="24"/>
          <w:szCs w:val="24"/>
        </w:rPr>
        <w:t xml:space="preserve">must be annotated and potential unrelated orthogroups discarded. </w:t>
      </w:r>
      <w:r w:rsidR="00EF0848" w:rsidRPr="00E740A2">
        <w:rPr>
          <w:rFonts w:ascii="Times New Roman" w:hAnsi="Times New Roman" w:cs="Times New Roman"/>
          <w:sz w:val="24"/>
          <w:szCs w:val="24"/>
        </w:rPr>
        <w:t xml:space="preserve">As a first step, all orthogroups that contained less than 4 </w:t>
      </w:r>
      <w:r w:rsidR="006344AD" w:rsidRPr="00E740A2">
        <w:rPr>
          <w:rFonts w:ascii="Times New Roman" w:hAnsi="Times New Roman" w:cs="Times New Roman"/>
          <w:sz w:val="24"/>
          <w:szCs w:val="24"/>
        </w:rPr>
        <w:t>sequences,</w:t>
      </w:r>
      <w:r w:rsidR="00EF0848" w:rsidRPr="00E740A2">
        <w:rPr>
          <w:rFonts w:ascii="Times New Roman" w:hAnsi="Times New Roman" w:cs="Times New Roman"/>
          <w:sz w:val="24"/>
          <w:szCs w:val="24"/>
        </w:rPr>
        <w:t xml:space="preserve"> </w:t>
      </w:r>
      <w:r w:rsidR="00897A49" w:rsidRPr="00E740A2">
        <w:rPr>
          <w:rFonts w:ascii="Times New Roman" w:hAnsi="Times New Roman" w:cs="Times New Roman"/>
          <w:sz w:val="24"/>
          <w:szCs w:val="24"/>
        </w:rPr>
        <w:t>or less than 4 species were discarded</w:t>
      </w:r>
      <w:r w:rsidR="00DC0A21" w:rsidRPr="00E740A2">
        <w:rPr>
          <w:rFonts w:ascii="Times New Roman" w:hAnsi="Times New Roman" w:cs="Times New Roman"/>
          <w:sz w:val="24"/>
          <w:szCs w:val="24"/>
        </w:rPr>
        <w:t xml:space="preserve">. </w:t>
      </w:r>
      <w:r w:rsidR="00131E31" w:rsidRPr="00E740A2">
        <w:rPr>
          <w:rFonts w:ascii="Times New Roman" w:hAnsi="Times New Roman" w:cs="Times New Roman"/>
          <w:sz w:val="24"/>
          <w:szCs w:val="24"/>
        </w:rPr>
        <w:t xml:space="preserve">Then, all sequences from each orthogroup were annotated using EggNog mapper </w:t>
      </w:r>
      <w:r w:rsidR="006344AD" w:rsidRPr="00E740A2">
        <w:rPr>
          <w:rFonts w:ascii="Times New Roman" w:hAnsi="Times New Roman" w:cs="Times New Roman"/>
          <w:sz w:val="24"/>
          <w:szCs w:val="24"/>
        </w:rPr>
        <w:fldChar w:fldCharType="begin"/>
      </w:r>
      <w:r w:rsidR="006344AD" w:rsidRPr="00E740A2">
        <w:rPr>
          <w:rFonts w:ascii="Times New Roman" w:hAnsi="Times New Roman" w:cs="Times New Roman"/>
          <w:sz w:val="24"/>
          <w:szCs w:val="24"/>
        </w:rPr>
        <w:instrText xml:space="preserve"> ADDIN ZOTERO_ITEM CSL_CITATION {"citationID":"SMI0CBoq","properties":{"formattedCitation":"(Cantalapiedra et al. 2021)","plainCitation":"(Cantalapiedra et al. 2021)","noteIndex":0},"citationItems":[{"id":475,"uris":["http://zotero.org/users/8176000/items/WDSI2TNI"],"itemData":{"id":475,"type":"report","abstract":"Even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(i) de novo gene prediction from raw contigs, (ii) built-in pairwise orthology prediction, (iii) fast protein domain discovery, and (iv) automated GFF decoration. eggNOG-mapper v2 is available as a standalone tool or as an online service at http://eggnog-mapper.embl.de.","language":"en","license":"© 2021, Posted by Cold Spring Harbor Laboratory. This pre-print is available under a Creative Commons License (Attribution 4.0 International), CC BY 4.0, as described at http://creativecommons.org/licenses/by/4.0/","note":"Company: Cold Spring Harbor Laboratory\nDOI: 10.1101/2021.06.03.446934\nDistributor: Cold Spring Harbor Laboratory\nLabel: Cold Spring Harbor Laboratory\nsection: New Results\ntype: article","page":"2021.06.03.446934","source":"bioRxiv","title":"eggNOG-mapper v2: Functional Annotation, Orthology Assignments, and Domain Prediction at the Metagenomic Scale","title-short":"eggNOG-mapper v2","URL":"https://www.biorxiv.org/content/10.1101/2021.06.03.446934v2","author":[{"family":"Cantalapiedra","given":"Carlos P."},{"family":"Hernández-Plaza","given":"Ana"},{"family":"Letunic","given":"Ivica"},{"family":"Bork","given":"Peer"},{"family":"Huerta-Cepas","given":"Jaime"}],"accessed":{"date-parts":[["2021",10,1]]},"issued":{"date-parts":[["2021",6,4]]}}}],"schema":"https://github.com/citation-style-language/schema/raw/master/csl-citation.json"} </w:instrText>
      </w:r>
      <w:r w:rsidR="006344AD" w:rsidRPr="00E740A2">
        <w:rPr>
          <w:rFonts w:ascii="Times New Roman" w:hAnsi="Times New Roman" w:cs="Times New Roman"/>
          <w:sz w:val="24"/>
          <w:szCs w:val="24"/>
        </w:rPr>
        <w:fldChar w:fldCharType="separate"/>
      </w:r>
      <w:r w:rsidR="006344AD" w:rsidRPr="00E740A2">
        <w:rPr>
          <w:rFonts w:ascii="Times New Roman" w:hAnsi="Times New Roman" w:cs="Times New Roman"/>
          <w:sz w:val="24"/>
        </w:rPr>
        <w:t>(Cantalapiedra et al. 2021)</w:t>
      </w:r>
      <w:r w:rsidR="006344AD" w:rsidRPr="00E740A2">
        <w:rPr>
          <w:rFonts w:ascii="Times New Roman" w:hAnsi="Times New Roman" w:cs="Times New Roman"/>
          <w:sz w:val="24"/>
          <w:szCs w:val="24"/>
        </w:rPr>
        <w:fldChar w:fldCharType="end"/>
      </w:r>
      <w:r w:rsidR="002D3951" w:rsidRPr="00E740A2">
        <w:rPr>
          <w:rFonts w:ascii="Times New Roman" w:hAnsi="Times New Roman" w:cs="Times New Roman"/>
          <w:sz w:val="24"/>
          <w:szCs w:val="24"/>
        </w:rPr>
        <w:t>.</w:t>
      </w:r>
      <w:r w:rsidR="006E6D9F" w:rsidRPr="00E740A2">
        <w:rPr>
          <w:rFonts w:ascii="Times New Roman" w:hAnsi="Times New Roman" w:cs="Times New Roman"/>
          <w:sz w:val="24"/>
          <w:szCs w:val="24"/>
        </w:rPr>
        <w:t xml:space="preserve"> </w:t>
      </w:r>
      <w:r w:rsidR="00EA0309" w:rsidRPr="00E740A2">
        <w:rPr>
          <w:rFonts w:ascii="Times New Roman" w:hAnsi="Times New Roman" w:cs="Times New Roman"/>
          <w:sz w:val="24"/>
          <w:szCs w:val="24"/>
        </w:rPr>
        <w:t xml:space="preserve">One of the annotation fields outputted by EggNog is </w:t>
      </w:r>
      <w:r w:rsidR="00C462D8" w:rsidRPr="00E740A2">
        <w:rPr>
          <w:rFonts w:ascii="Times New Roman" w:hAnsi="Times New Roman" w:cs="Times New Roman"/>
          <w:sz w:val="24"/>
          <w:szCs w:val="24"/>
        </w:rPr>
        <w:t xml:space="preserve">KEGG_pathways. Therefore, </w:t>
      </w:r>
      <w:r w:rsidR="00216343" w:rsidRPr="00E740A2">
        <w:rPr>
          <w:rFonts w:ascii="Times New Roman" w:hAnsi="Times New Roman" w:cs="Times New Roman"/>
          <w:sz w:val="24"/>
          <w:szCs w:val="24"/>
        </w:rPr>
        <w:t>this was</w:t>
      </w:r>
      <w:r w:rsidR="00C462D8" w:rsidRPr="00E740A2">
        <w:rPr>
          <w:rFonts w:ascii="Times New Roman" w:hAnsi="Times New Roman" w:cs="Times New Roman"/>
          <w:sz w:val="24"/>
          <w:szCs w:val="24"/>
        </w:rPr>
        <w:t xml:space="preserve"> exploited to filter out any orthogroup that did not contain at least one sequence that obtained the KEGG map00830 </w:t>
      </w:r>
      <w:r w:rsidR="009D42AF" w:rsidRPr="00E740A2">
        <w:rPr>
          <w:rFonts w:ascii="Times New Roman" w:hAnsi="Times New Roman" w:cs="Times New Roman"/>
          <w:sz w:val="24"/>
          <w:szCs w:val="24"/>
        </w:rPr>
        <w:t xml:space="preserve">(retinol metabolism) annotation. </w:t>
      </w:r>
      <w:r w:rsidR="003718F9" w:rsidRPr="00E740A2">
        <w:rPr>
          <w:rFonts w:ascii="Times New Roman" w:hAnsi="Times New Roman" w:cs="Times New Roman"/>
          <w:sz w:val="24"/>
          <w:szCs w:val="24"/>
        </w:rPr>
        <w:t xml:space="preserve">In this way </w:t>
      </w:r>
      <w:r w:rsidR="00216343" w:rsidRPr="00E740A2">
        <w:rPr>
          <w:rFonts w:ascii="Times New Roman" w:hAnsi="Times New Roman" w:cs="Times New Roman"/>
          <w:sz w:val="24"/>
          <w:szCs w:val="24"/>
        </w:rPr>
        <w:t>it was possible</w:t>
      </w:r>
      <w:r w:rsidR="003718F9" w:rsidRPr="00E740A2">
        <w:rPr>
          <w:rFonts w:ascii="Times New Roman" w:hAnsi="Times New Roman" w:cs="Times New Roman"/>
          <w:sz w:val="24"/>
          <w:szCs w:val="24"/>
        </w:rPr>
        <w:t xml:space="preserve"> to narrow down the number of orthogroups to analyse to identify orthogroups for our target enzymes. </w:t>
      </w:r>
      <w:r w:rsidR="00216343" w:rsidRPr="00E740A2">
        <w:rPr>
          <w:rFonts w:ascii="Times New Roman" w:hAnsi="Times New Roman" w:cs="Times New Roman"/>
          <w:sz w:val="24"/>
          <w:szCs w:val="24"/>
        </w:rPr>
        <w:t xml:space="preserve">The remaining orthogroups were annotated by identifying the human sequences </w:t>
      </w:r>
      <w:r w:rsidR="00171F20" w:rsidRPr="00E740A2">
        <w:rPr>
          <w:rFonts w:ascii="Times New Roman" w:hAnsi="Times New Roman" w:cs="Times New Roman"/>
          <w:sz w:val="24"/>
          <w:szCs w:val="24"/>
        </w:rPr>
        <w:t>contained in</w:t>
      </w:r>
      <w:r w:rsidR="00216343" w:rsidRPr="00E740A2">
        <w:rPr>
          <w:rFonts w:ascii="Times New Roman" w:hAnsi="Times New Roman" w:cs="Times New Roman"/>
          <w:sz w:val="24"/>
          <w:szCs w:val="24"/>
        </w:rPr>
        <w:t xml:space="preserve"> them. </w:t>
      </w:r>
    </w:p>
    <w:p w14:paraId="2F6688AA" w14:textId="77777777" w:rsidR="00CA4A3A" w:rsidRPr="00E740A2" w:rsidRDefault="00CA4A3A" w:rsidP="00772800">
      <w:pPr>
        <w:spacing w:line="360" w:lineRule="auto"/>
        <w:jc w:val="both"/>
        <w:rPr>
          <w:rFonts w:ascii="Times New Roman" w:hAnsi="Times New Roman" w:cs="Times New Roman"/>
          <w:sz w:val="24"/>
          <w:szCs w:val="24"/>
        </w:rPr>
      </w:pPr>
    </w:p>
    <w:p w14:paraId="0EB80C59" w14:textId="23E61BE3" w:rsidR="008A45E3" w:rsidRPr="00E740A2" w:rsidRDefault="008A45E3"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 xml:space="preserve">Comparison of OrthoFinder and Broccoli </w:t>
      </w:r>
      <w:r w:rsidR="00EA1BB0" w:rsidRPr="00E740A2">
        <w:rPr>
          <w:rFonts w:ascii="Times New Roman" w:hAnsi="Times New Roman" w:cs="Times New Roman"/>
          <w:b/>
          <w:bCs/>
          <w:sz w:val="24"/>
          <w:szCs w:val="24"/>
        </w:rPr>
        <w:t>results</w:t>
      </w:r>
      <w:r w:rsidRPr="00E740A2">
        <w:rPr>
          <w:rFonts w:ascii="Times New Roman" w:hAnsi="Times New Roman" w:cs="Times New Roman"/>
          <w:b/>
          <w:bCs/>
          <w:sz w:val="24"/>
          <w:szCs w:val="24"/>
        </w:rPr>
        <w:t xml:space="preserve"> and definition of final orthogroups</w:t>
      </w:r>
    </w:p>
    <w:p w14:paraId="415685F8" w14:textId="063B7261" w:rsidR="00EE2AF1" w:rsidRPr="00E740A2" w:rsidRDefault="00EE59CC"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A</w:t>
      </w:r>
      <w:r w:rsidR="004E523F" w:rsidRPr="00E740A2">
        <w:rPr>
          <w:rFonts w:ascii="Times New Roman" w:hAnsi="Times New Roman" w:cs="Times New Roman"/>
          <w:sz w:val="24"/>
          <w:szCs w:val="24"/>
        </w:rPr>
        <w:t xml:space="preserve">ll enzymes known to be involved in the retinol metabolism </w:t>
      </w:r>
      <w:r w:rsidR="00A337F7" w:rsidRPr="00E740A2">
        <w:rPr>
          <w:rFonts w:ascii="Times New Roman" w:hAnsi="Times New Roman" w:cs="Times New Roman"/>
          <w:sz w:val="24"/>
          <w:szCs w:val="24"/>
        </w:rPr>
        <w:t>were</w:t>
      </w:r>
      <w:r w:rsidR="004E523F" w:rsidRPr="00E740A2">
        <w:rPr>
          <w:rFonts w:ascii="Times New Roman" w:hAnsi="Times New Roman" w:cs="Times New Roman"/>
          <w:sz w:val="24"/>
          <w:szCs w:val="24"/>
        </w:rPr>
        <w:t xml:space="preserve"> recovered as one or more orthogroup by both OrthoFinder and Broccoli. </w:t>
      </w:r>
      <w:r w:rsidR="005A4D85" w:rsidRPr="00E740A2">
        <w:rPr>
          <w:rFonts w:ascii="Times New Roman" w:hAnsi="Times New Roman" w:cs="Times New Roman"/>
          <w:sz w:val="24"/>
          <w:szCs w:val="24"/>
        </w:rPr>
        <w:t xml:space="preserve">To </w:t>
      </w:r>
      <w:r w:rsidR="00B66A24" w:rsidRPr="00E740A2">
        <w:rPr>
          <w:rFonts w:ascii="Times New Roman" w:hAnsi="Times New Roman" w:cs="Times New Roman"/>
          <w:sz w:val="24"/>
          <w:szCs w:val="24"/>
        </w:rPr>
        <w:t>assess the</w:t>
      </w:r>
      <w:r w:rsidR="005A4D85" w:rsidRPr="00E740A2">
        <w:rPr>
          <w:rFonts w:ascii="Times New Roman" w:hAnsi="Times New Roman" w:cs="Times New Roman"/>
          <w:sz w:val="24"/>
          <w:szCs w:val="24"/>
        </w:rPr>
        <w:t xml:space="preserve"> consisten</w:t>
      </w:r>
      <w:r w:rsidR="00B66A24" w:rsidRPr="00E740A2">
        <w:rPr>
          <w:rFonts w:ascii="Times New Roman" w:hAnsi="Times New Roman" w:cs="Times New Roman"/>
          <w:sz w:val="24"/>
          <w:szCs w:val="24"/>
        </w:rPr>
        <w:t>cy</w:t>
      </w:r>
      <w:r w:rsidR="005E0D29" w:rsidRPr="00E740A2">
        <w:rPr>
          <w:rFonts w:ascii="Times New Roman" w:hAnsi="Times New Roman" w:cs="Times New Roman"/>
          <w:sz w:val="24"/>
          <w:szCs w:val="24"/>
        </w:rPr>
        <w:t xml:space="preserve"> between</w:t>
      </w:r>
      <w:r w:rsidR="005A4D85" w:rsidRPr="00E740A2">
        <w:rPr>
          <w:rFonts w:ascii="Times New Roman" w:hAnsi="Times New Roman" w:cs="Times New Roman"/>
          <w:sz w:val="24"/>
          <w:szCs w:val="24"/>
        </w:rPr>
        <w:t xml:space="preserve"> the results </w:t>
      </w:r>
      <w:r w:rsidR="005E0D29" w:rsidRPr="00E740A2">
        <w:rPr>
          <w:rFonts w:ascii="Times New Roman" w:hAnsi="Times New Roman" w:cs="Times New Roman"/>
          <w:sz w:val="24"/>
          <w:szCs w:val="24"/>
        </w:rPr>
        <w:t>of</w:t>
      </w:r>
      <w:r w:rsidR="005A4D85" w:rsidRPr="00E740A2">
        <w:rPr>
          <w:rFonts w:ascii="Times New Roman" w:hAnsi="Times New Roman" w:cs="Times New Roman"/>
          <w:sz w:val="24"/>
          <w:szCs w:val="24"/>
        </w:rPr>
        <w:t xml:space="preserve"> the two methods, the next step was to compare the orthogroups</w:t>
      </w:r>
      <w:r w:rsidR="00BF1457" w:rsidRPr="00E740A2">
        <w:rPr>
          <w:rFonts w:ascii="Times New Roman" w:hAnsi="Times New Roman" w:cs="Times New Roman"/>
          <w:sz w:val="24"/>
          <w:szCs w:val="24"/>
        </w:rPr>
        <w:t xml:space="preserve"> </w:t>
      </w:r>
      <w:r w:rsidR="00C6237D" w:rsidRPr="00E740A2">
        <w:rPr>
          <w:rFonts w:ascii="Times New Roman" w:hAnsi="Times New Roman" w:cs="Times New Roman"/>
          <w:sz w:val="24"/>
          <w:szCs w:val="24"/>
        </w:rPr>
        <w:t>by checking percentage of shared identical sequences</w:t>
      </w:r>
      <w:r w:rsidR="00BF1457" w:rsidRPr="00E740A2">
        <w:rPr>
          <w:rFonts w:ascii="Times New Roman" w:hAnsi="Times New Roman" w:cs="Times New Roman"/>
          <w:sz w:val="24"/>
          <w:szCs w:val="24"/>
        </w:rPr>
        <w:t xml:space="preserve"> amongst all OrthoFinder and Broccoli orthogroups</w:t>
      </w:r>
      <w:r w:rsidR="00E5750E" w:rsidRPr="00E740A2">
        <w:rPr>
          <w:rFonts w:ascii="Times New Roman" w:hAnsi="Times New Roman" w:cs="Times New Roman"/>
          <w:sz w:val="24"/>
          <w:szCs w:val="24"/>
        </w:rPr>
        <w:t xml:space="preserve"> (Figure 4.2)</w:t>
      </w:r>
      <w:r w:rsidR="00BF1457" w:rsidRPr="00E740A2">
        <w:rPr>
          <w:rFonts w:ascii="Times New Roman" w:hAnsi="Times New Roman" w:cs="Times New Roman"/>
          <w:sz w:val="24"/>
          <w:szCs w:val="24"/>
        </w:rPr>
        <w:t>.</w:t>
      </w:r>
      <w:r w:rsidR="00E5750E" w:rsidRPr="00E740A2">
        <w:rPr>
          <w:rFonts w:ascii="Times New Roman" w:hAnsi="Times New Roman" w:cs="Times New Roman"/>
          <w:sz w:val="24"/>
          <w:szCs w:val="24"/>
        </w:rPr>
        <w:t xml:space="preserve"> This comparison was visualised using Cytoscape </w:t>
      </w:r>
      <w:r w:rsidR="00F47A6A" w:rsidRPr="00E740A2">
        <w:rPr>
          <w:rFonts w:ascii="Times New Roman" w:hAnsi="Times New Roman" w:cs="Times New Roman"/>
          <w:sz w:val="24"/>
          <w:szCs w:val="24"/>
        </w:rPr>
        <w:t xml:space="preserve">v3.9.1  </w:t>
      </w:r>
      <w:r w:rsidR="002F7E3C" w:rsidRPr="00E740A2">
        <w:rPr>
          <w:rFonts w:ascii="Times New Roman" w:hAnsi="Times New Roman" w:cs="Times New Roman"/>
          <w:sz w:val="24"/>
          <w:szCs w:val="24"/>
        </w:rPr>
        <w:fldChar w:fldCharType="begin"/>
      </w:r>
      <w:r w:rsidR="002F7E3C" w:rsidRPr="00E740A2">
        <w:rPr>
          <w:rFonts w:ascii="Times New Roman" w:hAnsi="Times New Roman" w:cs="Times New Roman"/>
          <w:sz w:val="24"/>
          <w:szCs w:val="24"/>
        </w:rPr>
        <w:instrText xml:space="preserve"> ADDIN ZOTERO_ITEM CSL_CITATION {"citationID":"DqJbNY3t","properties":{"formattedCitation":"(Shannon et al. 2003)","plainCitation":"(Shannon et al. 2003)","noteIndex":0},"citationItems":[{"id":1281,"uris":["http://zotero.org/users/8176000/items/GCXN5UIY"],"itemData":{"id":1281,"type":"article-journal","abstract":"Cytoscape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models.","container-title":"Genome Research","DOI":"10.1101/gr.1239303","ISSN":"1088-9051, 1549-5469","issue":"11","journalAbbreviation":"Genome Res.","language":"en","note":"Company: Cold Spring Harbor Laboratory Press\nDistributor: Cold Spring Harbor Laboratory Press\nInstitution: Cold Spring Harbor Laboratory Press\nLabel: Cold Spring Harbor Laboratory Press\npublisher: Cold Spring Harbor Lab\nPMID: 14597658","page":"2498-2504","source":"genome.cshlp.org","title":"Cytoscape: A Software Environment for Integrated Models of Biomolecular Interaction Networks","title-short":"Cytoscape","volume":"13","author":[{"family":"Shannon","given":"Paul"},{"family":"Markiel","given":"Andrew"},{"family":"Ozier","given":"Owen"},{"family":"Baliga","given":"Nitin S."},{"family":"Wang","given":"Jonathan T."},{"family":"Ramage","given":"Daniel"},{"family":"Amin","given":"Nada"},{"family":"Schwikowski","given":"Benno"},{"family":"Ideker","given":"Trey"}],"issued":{"date-parts":[["2003",11,1]]}}}],"schema":"https://github.com/citation-style-language/schema/raw/master/csl-citation.json"} </w:instrText>
      </w:r>
      <w:r w:rsidR="002F7E3C" w:rsidRPr="00E740A2">
        <w:rPr>
          <w:rFonts w:ascii="Times New Roman" w:hAnsi="Times New Roman" w:cs="Times New Roman"/>
          <w:sz w:val="24"/>
          <w:szCs w:val="24"/>
        </w:rPr>
        <w:fldChar w:fldCharType="separate"/>
      </w:r>
      <w:r w:rsidR="002F7E3C" w:rsidRPr="00E740A2">
        <w:rPr>
          <w:rFonts w:ascii="Times New Roman" w:hAnsi="Times New Roman" w:cs="Times New Roman"/>
          <w:sz w:val="24"/>
        </w:rPr>
        <w:t>(Shannon et al. 2003)</w:t>
      </w:r>
      <w:r w:rsidR="002F7E3C" w:rsidRPr="00E740A2">
        <w:rPr>
          <w:rFonts w:ascii="Times New Roman" w:hAnsi="Times New Roman" w:cs="Times New Roman"/>
          <w:sz w:val="24"/>
          <w:szCs w:val="24"/>
        </w:rPr>
        <w:fldChar w:fldCharType="end"/>
      </w:r>
      <w:r w:rsidR="00E5750E" w:rsidRPr="00E740A2">
        <w:rPr>
          <w:rFonts w:ascii="Times New Roman" w:hAnsi="Times New Roman" w:cs="Times New Roman"/>
          <w:sz w:val="24"/>
          <w:szCs w:val="24"/>
        </w:rPr>
        <w:t xml:space="preserve">, where orthogroups are represented as nodes </w:t>
      </w:r>
      <w:r w:rsidR="00A87E3A" w:rsidRPr="00E740A2">
        <w:rPr>
          <w:rFonts w:ascii="Times New Roman" w:hAnsi="Times New Roman" w:cs="Times New Roman"/>
          <w:sz w:val="24"/>
          <w:szCs w:val="24"/>
        </w:rPr>
        <w:t xml:space="preserve">and edges connecting the nodes represent the percentage of identical sequences shared between orthogroups. </w:t>
      </w:r>
      <w:r w:rsidR="00CA6002" w:rsidRPr="00E740A2">
        <w:rPr>
          <w:rFonts w:ascii="Times New Roman" w:hAnsi="Times New Roman" w:cs="Times New Roman"/>
          <w:sz w:val="24"/>
          <w:szCs w:val="24"/>
        </w:rPr>
        <w:t>One-to-one correspondence with high percentage of identify was recovered in most cases</w:t>
      </w:r>
      <w:r w:rsidR="00A12278" w:rsidRPr="00E740A2">
        <w:rPr>
          <w:rFonts w:ascii="Times New Roman" w:hAnsi="Times New Roman" w:cs="Times New Roman"/>
          <w:sz w:val="24"/>
          <w:szCs w:val="24"/>
        </w:rPr>
        <w:t xml:space="preserve"> and </w:t>
      </w:r>
      <w:r w:rsidR="00187BE1" w:rsidRPr="00E740A2">
        <w:rPr>
          <w:rFonts w:ascii="Times New Roman" w:hAnsi="Times New Roman" w:cs="Times New Roman"/>
          <w:sz w:val="24"/>
          <w:szCs w:val="24"/>
        </w:rPr>
        <w:t>overall</w:t>
      </w:r>
      <w:r w:rsidR="00DE7DCE" w:rsidRPr="00E740A2">
        <w:rPr>
          <w:rFonts w:ascii="Times New Roman" w:hAnsi="Times New Roman" w:cs="Times New Roman"/>
          <w:sz w:val="24"/>
          <w:szCs w:val="24"/>
        </w:rPr>
        <w:t xml:space="preserve">, it was possible to </w:t>
      </w:r>
      <w:r w:rsidR="00EC6668" w:rsidRPr="00E740A2">
        <w:rPr>
          <w:rFonts w:ascii="Times New Roman" w:hAnsi="Times New Roman" w:cs="Times New Roman"/>
          <w:sz w:val="24"/>
          <w:szCs w:val="24"/>
        </w:rPr>
        <w:t>clearly establish</w:t>
      </w:r>
      <w:r w:rsidR="00DE7DCE" w:rsidRPr="00E740A2">
        <w:rPr>
          <w:rFonts w:ascii="Times New Roman" w:hAnsi="Times New Roman" w:cs="Times New Roman"/>
          <w:sz w:val="24"/>
          <w:szCs w:val="24"/>
        </w:rPr>
        <w:t xml:space="preserve"> the</w:t>
      </w:r>
      <w:r w:rsidR="00AE2CB5" w:rsidRPr="00E740A2">
        <w:rPr>
          <w:rFonts w:ascii="Times New Roman" w:hAnsi="Times New Roman" w:cs="Times New Roman"/>
          <w:sz w:val="24"/>
          <w:szCs w:val="24"/>
        </w:rPr>
        <w:t xml:space="preserve"> correspondence between OrthoFinder and Broccoli</w:t>
      </w:r>
      <w:r w:rsidR="005F2037" w:rsidRPr="00E740A2">
        <w:rPr>
          <w:rFonts w:ascii="Times New Roman" w:hAnsi="Times New Roman" w:cs="Times New Roman"/>
          <w:sz w:val="24"/>
          <w:szCs w:val="24"/>
        </w:rPr>
        <w:t xml:space="preserve"> orthogroups</w:t>
      </w:r>
      <w:r w:rsidR="00AE2CB5" w:rsidRPr="00E740A2">
        <w:rPr>
          <w:rFonts w:ascii="Times New Roman" w:hAnsi="Times New Roman" w:cs="Times New Roman"/>
          <w:sz w:val="24"/>
          <w:szCs w:val="24"/>
        </w:rPr>
        <w:t xml:space="preserve">. </w:t>
      </w:r>
      <w:r w:rsidR="008861C1" w:rsidRPr="00E740A2">
        <w:rPr>
          <w:rFonts w:ascii="Times New Roman" w:hAnsi="Times New Roman" w:cs="Times New Roman"/>
          <w:sz w:val="24"/>
          <w:szCs w:val="24"/>
        </w:rPr>
        <w:t xml:space="preserve">Final orthogroups used for subsequent phylogenetic analyses were the combined sequences </w:t>
      </w:r>
      <w:r w:rsidR="00ED52D9" w:rsidRPr="00E740A2">
        <w:rPr>
          <w:rFonts w:ascii="Times New Roman" w:hAnsi="Times New Roman" w:cs="Times New Roman"/>
          <w:sz w:val="24"/>
          <w:szCs w:val="24"/>
        </w:rPr>
        <w:t>collected with</w:t>
      </w:r>
      <w:r w:rsidR="008861C1" w:rsidRPr="00E740A2">
        <w:rPr>
          <w:rFonts w:ascii="Times New Roman" w:hAnsi="Times New Roman" w:cs="Times New Roman"/>
          <w:sz w:val="24"/>
          <w:szCs w:val="24"/>
        </w:rPr>
        <w:t xml:space="preserve"> OrthoFinder and Broccoli.</w:t>
      </w:r>
      <w:r w:rsidR="00ED52D9" w:rsidRPr="00E740A2">
        <w:rPr>
          <w:rFonts w:ascii="Times New Roman" w:hAnsi="Times New Roman" w:cs="Times New Roman"/>
          <w:sz w:val="24"/>
          <w:szCs w:val="24"/>
        </w:rPr>
        <w:t xml:space="preserve"> </w:t>
      </w:r>
      <w:r w:rsidR="00A34F0F" w:rsidRPr="00E740A2">
        <w:rPr>
          <w:rFonts w:ascii="Times New Roman" w:hAnsi="Times New Roman" w:cs="Times New Roman"/>
          <w:sz w:val="24"/>
          <w:szCs w:val="24"/>
        </w:rPr>
        <w:t xml:space="preserve">Cd-hit </w:t>
      </w:r>
      <w:r w:rsidR="00DF0ADF" w:rsidRPr="00E740A2">
        <w:rPr>
          <w:rFonts w:ascii="Times New Roman" w:hAnsi="Times New Roman" w:cs="Times New Roman"/>
          <w:sz w:val="24"/>
          <w:szCs w:val="24"/>
        </w:rPr>
        <w:fldChar w:fldCharType="begin"/>
      </w:r>
      <w:r w:rsidR="00DF0ADF" w:rsidRPr="00E740A2">
        <w:rPr>
          <w:rFonts w:ascii="Times New Roman" w:hAnsi="Times New Roman" w:cs="Times New Roman"/>
          <w:sz w:val="24"/>
          <w:szCs w:val="24"/>
        </w:rPr>
        <w:instrText xml:space="preserve"> ADDIN ZOTERO_ITEM CSL_CITATION {"citationID":"aruWiJok","properties":{"formattedCitation":"(Li et al. 2001; Fu et al. 2012)","plainCitation":"(Li et al. 2001; Fu et al. 2012)","noteIndex":0},"citationItems":[{"id":1128,"uris":["http://zotero.org/users/8176000/items/4UDIIVLA"],"itemData":{"id":1128,"type":"article-journal","abstract":"Summary: We present a fast and flexible program for\n\nclustering large protein databases at different sequence identity\n\nlevels. It takes less than 2 h for the all-against-all sequence\n\ncomparison and clustering of the non-redundant protein database of\n\nover 560000 sequences on a high-end PC. The output database,\n\nincluding only the representative sequences, can be used for more\n\nefficient and sensitive database searches.Availability: The program is available from http://bioinformatics.burnham-inst.org/cd-hiContact: liwz@sdsc.edu or adam@burnham-inst.org*To whom correspondence should be\n\naddressed.","container-title":"Bioinformatics","DOI":"10.1093/bioinformatics/17.3.282","ISSN":"1367-4803","issue":"3","journalAbbreviation":"Bioinformatics","page":"282-283","source":"Silverchair","title":"Clustering of highly homologous sequences to reduce the size of large protein databases","volume":"17","author":[{"family":"Li","given":"Weizhong"},{"family":"Jaroszewski","given":"Lukasz"},{"family":"Godzik","given":"Adam"}],"issued":{"date-parts":[["2001",3,1]]}}},{"id":1129,"uris":["http://zotero.org/users/8176000/items/JZ7YL4GL"],"itemData":{"id":1129,"type":"article-journal","abstract":"Summary: 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w:instrText>
      </w:r>
      <w:r w:rsidR="00DF0ADF" w:rsidRPr="00E740A2">
        <w:rPr>
          <w:rFonts w:ascii="Cambria Math" w:hAnsi="Cambria Math" w:cs="Cambria Math"/>
          <w:sz w:val="24"/>
          <w:szCs w:val="24"/>
        </w:rPr>
        <w:instrText>∼</w:instrText>
      </w:r>
      <w:r w:rsidR="00DF0ADF" w:rsidRPr="00E740A2">
        <w:rPr>
          <w:rFonts w:ascii="Times New Roman" w:hAnsi="Times New Roman" w:cs="Times New Roman"/>
          <w:sz w:val="24"/>
          <w:szCs w:val="24"/>
        </w:rPr>
        <w:instrText xml:space="preserve">24 cores and a quasi-linear speedup for up to </w:instrText>
      </w:r>
      <w:r w:rsidR="00DF0ADF" w:rsidRPr="00E740A2">
        <w:rPr>
          <w:rFonts w:ascii="Cambria Math" w:hAnsi="Cambria Math" w:cs="Cambria Math"/>
          <w:sz w:val="24"/>
          <w:szCs w:val="24"/>
        </w:rPr>
        <w:instrText>∼</w:instrText>
      </w:r>
      <w:r w:rsidR="00DF0ADF" w:rsidRPr="00E740A2">
        <w:rPr>
          <w:rFonts w:ascii="Times New Roman" w:hAnsi="Times New Roman" w:cs="Times New Roman"/>
          <w:sz w:val="24"/>
          <w:szCs w:val="24"/>
        </w:rPr>
        <w:instrText xml:space="preserve">8 cores. The enhanced CD-HIT is capable of handling very large datasets in much shorter time than previous versions.Availability:http://cd-hit.org.Contact:liwz@sdsc.eduSupplementary information:Supplementary data are available at Bioinformatics online.","container-title":"Bioinformatics","DOI":"10.1093/bioinformatics/bts565","ISSN":"1367-4803","issue":"23","journalAbbreviation":"Bioinformatics","page":"3150-3152","source":"Silverchair","title":"CD-HIT: accelerated for clustering the next-generation sequencing data","title-short":"CD-HIT","volume":"28","author":[{"family":"Fu","given":"Limin"},{"family":"Niu","given":"Beifang"},{"family":"Zhu","given":"Zhengwei"},{"family":"Wu","given":"Sitao"},{"family":"Li","given":"Weizhong"}],"issued":{"date-parts":[["2012",12,1]]}}}],"schema":"https://github.com/citation-style-language/schema/raw/master/csl-citation.json"} </w:instrText>
      </w:r>
      <w:r w:rsidR="00DF0ADF" w:rsidRPr="00E740A2">
        <w:rPr>
          <w:rFonts w:ascii="Times New Roman" w:hAnsi="Times New Roman" w:cs="Times New Roman"/>
          <w:sz w:val="24"/>
          <w:szCs w:val="24"/>
        </w:rPr>
        <w:fldChar w:fldCharType="separate"/>
      </w:r>
      <w:r w:rsidR="00DF0ADF" w:rsidRPr="00E740A2">
        <w:rPr>
          <w:rFonts w:ascii="Times New Roman" w:hAnsi="Times New Roman" w:cs="Times New Roman"/>
          <w:sz w:val="24"/>
        </w:rPr>
        <w:t>(Li et al. 2001; Fu et al. 2012)</w:t>
      </w:r>
      <w:r w:rsidR="00DF0ADF" w:rsidRPr="00E740A2">
        <w:rPr>
          <w:rFonts w:ascii="Times New Roman" w:hAnsi="Times New Roman" w:cs="Times New Roman"/>
          <w:sz w:val="24"/>
          <w:szCs w:val="24"/>
        </w:rPr>
        <w:fldChar w:fldCharType="end"/>
      </w:r>
      <w:r w:rsidR="00FA6FE9" w:rsidRPr="00E740A2">
        <w:rPr>
          <w:rFonts w:ascii="Times New Roman" w:hAnsi="Times New Roman" w:cs="Times New Roman"/>
          <w:sz w:val="24"/>
          <w:szCs w:val="24"/>
        </w:rPr>
        <w:t xml:space="preserve"> </w:t>
      </w:r>
      <w:r w:rsidR="00A34F0F" w:rsidRPr="00E740A2">
        <w:rPr>
          <w:rFonts w:ascii="Times New Roman" w:hAnsi="Times New Roman" w:cs="Times New Roman"/>
          <w:sz w:val="24"/>
          <w:szCs w:val="24"/>
        </w:rPr>
        <w:t>was used t</w:t>
      </w:r>
      <w:r w:rsidR="00ED52D9" w:rsidRPr="00E740A2">
        <w:rPr>
          <w:rFonts w:ascii="Times New Roman" w:hAnsi="Times New Roman" w:cs="Times New Roman"/>
          <w:sz w:val="24"/>
          <w:szCs w:val="24"/>
        </w:rPr>
        <w:t>o remove duplicate</w:t>
      </w:r>
      <w:r w:rsidR="00DF0ADF" w:rsidRPr="00E740A2">
        <w:rPr>
          <w:rFonts w:ascii="Times New Roman" w:hAnsi="Times New Roman" w:cs="Times New Roman"/>
          <w:sz w:val="24"/>
          <w:szCs w:val="24"/>
        </w:rPr>
        <w:t>s</w:t>
      </w:r>
      <w:r w:rsidR="00ED52D9" w:rsidRPr="00E740A2">
        <w:rPr>
          <w:rFonts w:ascii="Times New Roman" w:hAnsi="Times New Roman" w:cs="Times New Roman"/>
          <w:sz w:val="24"/>
          <w:szCs w:val="24"/>
        </w:rPr>
        <w:t xml:space="preserve"> </w:t>
      </w:r>
      <w:r w:rsidR="00A34F0F" w:rsidRPr="00E740A2">
        <w:rPr>
          <w:rFonts w:ascii="Times New Roman" w:hAnsi="Times New Roman" w:cs="Times New Roman"/>
          <w:sz w:val="24"/>
          <w:szCs w:val="24"/>
        </w:rPr>
        <w:t xml:space="preserve">with 100% identity after merging OrthoFinder and Broccoli orthogroups. </w:t>
      </w:r>
    </w:p>
    <w:p w14:paraId="5D5E3F02" w14:textId="77777777" w:rsidR="008A45E3" w:rsidRPr="00E740A2" w:rsidRDefault="008A45E3" w:rsidP="00772800">
      <w:pPr>
        <w:spacing w:line="360" w:lineRule="auto"/>
        <w:jc w:val="both"/>
        <w:rPr>
          <w:rFonts w:ascii="Times New Roman" w:hAnsi="Times New Roman" w:cs="Times New Roman"/>
          <w:sz w:val="24"/>
          <w:szCs w:val="24"/>
        </w:rPr>
      </w:pPr>
    </w:p>
    <w:p w14:paraId="01585EA9" w14:textId="5FC763C6" w:rsidR="00C627E9" w:rsidRPr="00E740A2" w:rsidRDefault="00CF3640" w:rsidP="00772800">
      <w:pPr>
        <w:spacing w:line="360" w:lineRule="auto"/>
        <w:jc w:val="both"/>
        <w:rPr>
          <w:rFonts w:ascii="Times New Roman" w:hAnsi="Times New Roman" w:cs="Times New Roman"/>
          <w:color w:val="002060"/>
          <w:sz w:val="28"/>
          <w:szCs w:val="28"/>
        </w:rPr>
      </w:pPr>
      <w:r w:rsidRPr="00E740A2">
        <w:rPr>
          <w:rFonts w:ascii="Times New Roman" w:hAnsi="Times New Roman" w:cs="Times New Roman"/>
          <w:color w:val="002060"/>
          <w:sz w:val="28"/>
          <w:szCs w:val="28"/>
        </w:rPr>
        <w:t>Reconstructi</w:t>
      </w:r>
      <w:r w:rsidR="00C97EA1" w:rsidRPr="00E740A2">
        <w:rPr>
          <w:rFonts w:ascii="Times New Roman" w:hAnsi="Times New Roman" w:cs="Times New Roman"/>
          <w:color w:val="002060"/>
          <w:sz w:val="28"/>
          <w:szCs w:val="28"/>
        </w:rPr>
        <w:t>ng the</w:t>
      </w:r>
      <w:r w:rsidRPr="00E740A2">
        <w:rPr>
          <w:rFonts w:ascii="Times New Roman" w:hAnsi="Times New Roman" w:cs="Times New Roman"/>
          <w:color w:val="002060"/>
          <w:sz w:val="28"/>
          <w:szCs w:val="28"/>
        </w:rPr>
        <w:t xml:space="preserve"> </w:t>
      </w:r>
      <w:r w:rsidR="00C22E3C" w:rsidRPr="00E740A2">
        <w:rPr>
          <w:rFonts w:ascii="Times New Roman" w:hAnsi="Times New Roman" w:cs="Times New Roman"/>
          <w:color w:val="002060"/>
          <w:sz w:val="28"/>
          <w:szCs w:val="28"/>
        </w:rPr>
        <w:t>e</w:t>
      </w:r>
      <w:r w:rsidRPr="00E740A2">
        <w:rPr>
          <w:rFonts w:ascii="Times New Roman" w:hAnsi="Times New Roman" w:cs="Times New Roman"/>
          <w:color w:val="002060"/>
          <w:sz w:val="28"/>
          <w:szCs w:val="28"/>
        </w:rPr>
        <w:t xml:space="preserve">volutionary </w:t>
      </w:r>
      <w:r w:rsidR="00C22E3C" w:rsidRPr="00E740A2">
        <w:rPr>
          <w:rFonts w:ascii="Times New Roman" w:hAnsi="Times New Roman" w:cs="Times New Roman"/>
          <w:color w:val="002060"/>
          <w:sz w:val="28"/>
          <w:szCs w:val="28"/>
        </w:rPr>
        <w:t>h</w:t>
      </w:r>
      <w:r w:rsidRPr="00E740A2">
        <w:rPr>
          <w:rFonts w:ascii="Times New Roman" w:hAnsi="Times New Roman" w:cs="Times New Roman"/>
          <w:color w:val="002060"/>
          <w:sz w:val="28"/>
          <w:szCs w:val="28"/>
        </w:rPr>
        <w:t xml:space="preserve">istory </w:t>
      </w:r>
      <w:r w:rsidR="008D5C73" w:rsidRPr="00E740A2">
        <w:rPr>
          <w:rFonts w:ascii="Times New Roman" w:hAnsi="Times New Roman" w:cs="Times New Roman"/>
          <w:color w:val="002060"/>
          <w:sz w:val="28"/>
          <w:szCs w:val="28"/>
        </w:rPr>
        <w:t xml:space="preserve">for </w:t>
      </w:r>
      <w:r w:rsidR="00C22E3C" w:rsidRPr="00E740A2">
        <w:rPr>
          <w:rFonts w:ascii="Times New Roman" w:hAnsi="Times New Roman" w:cs="Times New Roman"/>
          <w:color w:val="002060"/>
          <w:sz w:val="28"/>
          <w:szCs w:val="28"/>
        </w:rPr>
        <w:t>e</w:t>
      </w:r>
      <w:r w:rsidR="008D5C73" w:rsidRPr="00E740A2">
        <w:rPr>
          <w:rFonts w:ascii="Times New Roman" w:hAnsi="Times New Roman" w:cs="Times New Roman"/>
          <w:color w:val="002060"/>
          <w:sz w:val="28"/>
          <w:szCs w:val="28"/>
        </w:rPr>
        <w:t>ach</w:t>
      </w:r>
      <w:r w:rsidRPr="00E740A2">
        <w:rPr>
          <w:rFonts w:ascii="Times New Roman" w:hAnsi="Times New Roman" w:cs="Times New Roman"/>
          <w:color w:val="002060"/>
          <w:sz w:val="28"/>
          <w:szCs w:val="28"/>
        </w:rPr>
        <w:t xml:space="preserve"> </w:t>
      </w:r>
      <w:r w:rsidR="00C22E3C" w:rsidRPr="00E740A2">
        <w:rPr>
          <w:rFonts w:ascii="Times New Roman" w:hAnsi="Times New Roman" w:cs="Times New Roman"/>
          <w:color w:val="002060"/>
          <w:sz w:val="28"/>
          <w:szCs w:val="28"/>
        </w:rPr>
        <w:t>o</w:t>
      </w:r>
      <w:r w:rsidRPr="00E740A2">
        <w:rPr>
          <w:rFonts w:ascii="Times New Roman" w:hAnsi="Times New Roman" w:cs="Times New Roman"/>
          <w:color w:val="002060"/>
          <w:sz w:val="28"/>
          <w:szCs w:val="28"/>
        </w:rPr>
        <w:t>rthogroup</w:t>
      </w:r>
      <w:r w:rsidR="00C627E9" w:rsidRPr="00E740A2">
        <w:rPr>
          <w:rFonts w:ascii="Times New Roman" w:hAnsi="Times New Roman" w:cs="Times New Roman"/>
          <w:color w:val="002060"/>
          <w:sz w:val="28"/>
          <w:szCs w:val="28"/>
        </w:rPr>
        <w:t>.</w:t>
      </w:r>
    </w:p>
    <w:p w14:paraId="419FDE2F" w14:textId="1D9D903E" w:rsidR="00B332E8" w:rsidRPr="00E740A2" w:rsidRDefault="00B332E8"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 xml:space="preserve">Phylogenetic </w:t>
      </w:r>
      <w:r w:rsidR="0028587C" w:rsidRPr="00E740A2">
        <w:rPr>
          <w:rFonts w:ascii="Times New Roman" w:hAnsi="Times New Roman" w:cs="Times New Roman"/>
          <w:b/>
          <w:bCs/>
          <w:sz w:val="24"/>
          <w:szCs w:val="24"/>
        </w:rPr>
        <w:t>Trees</w:t>
      </w:r>
    </w:p>
    <w:p w14:paraId="1F5A9968" w14:textId="4550EC2A" w:rsidR="00FB3CB0" w:rsidRPr="00E740A2" w:rsidRDefault="005F2037"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A </w:t>
      </w:r>
      <w:r w:rsidR="00FB3CB0" w:rsidRPr="00E740A2">
        <w:rPr>
          <w:rFonts w:ascii="Times New Roman" w:hAnsi="Times New Roman" w:cs="Times New Roman"/>
          <w:sz w:val="24"/>
          <w:szCs w:val="24"/>
        </w:rPr>
        <w:t>phylogenetic analysis was conducted for each orthogroup separately</w:t>
      </w:r>
      <w:r w:rsidR="00A55A66" w:rsidRPr="00E740A2">
        <w:rPr>
          <w:rFonts w:ascii="Times New Roman" w:hAnsi="Times New Roman" w:cs="Times New Roman"/>
          <w:sz w:val="24"/>
          <w:szCs w:val="24"/>
        </w:rPr>
        <w:t xml:space="preserve">. Sequences from each orthogroup were aligned using MAFFT (--auto) </w:t>
      </w:r>
      <w:r w:rsidR="00387F63" w:rsidRPr="00E740A2">
        <w:rPr>
          <w:rFonts w:ascii="Times New Roman" w:hAnsi="Times New Roman" w:cs="Times New Roman"/>
          <w:sz w:val="24"/>
          <w:szCs w:val="24"/>
        </w:rPr>
        <w:fldChar w:fldCharType="begin"/>
      </w:r>
      <w:r w:rsidR="00387F63" w:rsidRPr="00E740A2">
        <w:rPr>
          <w:rFonts w:ascii="Times New Roman" w:hAnsi="Times New Roman" w:cs="Times New Roman"/>
          <w:sz w:val="24"/>
          <w:szCs w:val="24"/>
        </w:rPr>
        <w:instrText xml:space="preserve"> ADDIN ZOTERO_ITEM CSL_CITATION {"citationID":"IUsdgR7x","properties":{"formattedCitation":"(Katoh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volume":"30","author":[{"family":"Katoh","given":"Kazutaka"},{"family":"Misawa","given":"Kazuharu"},{"family":"Kuma","given":"Kei‐ichi"},{"family":"Miyata","given":"Takashi"}],"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387F63" w:rsidRPr="00E740A2">
        <w:rPr>
          <w:rFonts w:ascii="Times New Roman" w:hAnsi="Times New Roman" w:cs="Times New Roman"/>
          <w:sz w:val="24"/>
          <w:szCs w:val="24"/>
        </w:rPr>
        <w:fldChar w:fldCharType="separate"/>
      </w:r>
      <w:r w:rsidR="00387F63" w:rsidRPr="00E740A2">
        <w:rPr>
          <w:rFonts w:ascii="Times New Roman" w:hAnsi="Times New Roman" w:cs="Times New Roman"/>
          <w:sz w:val="24"/>
        </w:rPr>
        <w:t>(Katoh et al. 2002; Katoh and Standley 2013)</w:t>
      </w:r>
      <w:r w:rsidR="00387F63" w:rsidRPr="00E740A2">
        <w:rPr>
          <w:rFonts w:ascii="Times New Roman" w:hAnsi="Times New Roman" w:cs="Times New Roman"/>
          <w:sz w:val="24"/>
          <w:szCs w:val="24"/>
        </w:rPr>
        <w:fldChar w:fldCharType="end"/>
      </w:r>
      <w:r w:rsidR="00747300" w:rsidRPr="00E740A2">
        <w:rPr>
          <w:rFonts w:ascii="Times New Roman" w:hAnsi="Times New Roman" w:cs="Times New Roman"/>
          <w:sz w:val="24"/>
          <w:szCs w:val="24"/>
        </w:rPr>
        <w:t xml:space="preserve"> and then trimmed using </w:t>
      </w:r>
      <w:proofErr w:type="spellStart"/>
      <w:r w:rsidR="00747300" w:rsidRPr="00E740A2">
        <w:rPr>
          <w:rFonts w:ascii="Times New Roman" w:hAnsi="Times New Roman" w:cs="Times New Roman"/>
          <w:sz w:val="24"/>
          <w:szCs w:val="24"/>
        </w:rPr>
        <w:t>Trimal</w:t>
      </w:r>
      <w:proofErr w:type="spellEnd"/>
      <w:r w:rsidR="00747300" w:rsidRPr="00E740A2">
        <w:rPr>
          <w:rFonts w:ascii="Times New Roman" w:hAnsi="Times New Roman" w:cs="Times New Roman"/>
          <w:sz w:val="24"/>
          <w:szCs w:val="24"/>
        </w:rPr>
        <w:t xml:space="preserve"> (with -</w:t>
      </w:r>
      <w:proofErr w:type="spellStart"/>
      <w:r w:rsidR="00747300" w:rsidRPr="00E740A2">
        <w:rPr>
          <w:rFonts w:ascii="Times New Roman" w:hAnsi="Times New Roman" w:cs="Times New Roman"/>
          <w:sz w:val="24"/>
          <w:szCs w:val="24"/>
        </w:rPr>
        <w:t>gt</w:t>
      </w:r>
      <w:proofErr w:type="spellEnd"/>
      <w:r w:rsidR="00747300" w:rsidRPr="00E740A2">
        <w:rPr>
          <w:rFonts w:ascii="Times New Roman" w:hAnsi="Times New Roman" w:cs="Times New Roman"/>
          <w:sz w:val="24"/>
          <w:szCs w:val="24"/>
        </w:rPr>
        <w:t xml:space="preserve"> 0.3 to remove columns with more than 70% gaps) </w:t>
      </w:r>
      <w:r w:rsidR="00357B8E" w:rsidRPr="00E740A2">
        <w:rPr>
          <w:rFonts w:ascii="Times New Roman" w:hAnsi="Times New Roman" w:cs="Times New Roman"/>
          <w:sz w:val="24"/>
          <w:szCs w:val="24"/>
        </w:rPr>
        <w:fldChar w:fldCharType="begin"/>
      </w:r>
      <w:r w:rsidR="00357B8E" w:rsidRPr="00E740A2">
        <w:rPr>
          <w:rFonts w:ascii="Times New Roman" w:hAnsi="Times New Roman" w:cs="Times New Roman"/>
          <w:sz w:val="24"/>
          <w:szCs w:val="24"/>
        </w:rPr>
        <w:instrText xml:space="preserve"> ADDIN ZOTERO_ITEM CSL_CITATION {"citationID":"3a7Wrwy4","properties":{"formattedCitation":"(Capella-Guti\\uc0\\u233{}rrez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357B8E" w:rsidRPr="00E740A2">
        <w:rPr>
          <w:rFonts w:ascii="Times New Roman" w:hAnsi="Times New Roman" w:cs="Times New Roman"/>
          <w:sz w:val="24"/>
          <w:szCs w:val="24"/>
        </w:rPr>
        <w:fldChar w:fldCharType="separate"/>
      </w:r>
      <w:r w:rsidR="00357B8E" w:rsidRPr="00E740A2">
        <w:rPr>
          <w:rFonts w:ascii="Times New Roman" w:hAnsi="Times New Roman" w:cs="Times New Roman"/>
          <w:kern w:val="0"/>
          <w:sz w:val="24"/>
          <w:szCs w:val="24"/>
        </w:rPr>
        <w:t>(Capella-Gutiérrez et al. 2009)</w:t>
      </w:r>
      <w:r w:rsidR="00357B8E" w:rsidRPr="00E740A2">
        <w:rPr>
          <w:rFonts w:ascii="Times New Roman" w:hAnsi="Times New Roman" w:cs="Times New Roman"/>
          <w:sz w:val="24"/>
          <w:szCs w:val="24"/>
        </w:rPr>
        <w:fldChar w:fldCharType="end"/>
      </w:r>
      <w:r w:rsidR="00357B8E" w:rsidRPr="00E740A2">
        <w:rPr>
          <w:rFonts w:ascii="Times New Roman" w:hAnsi="Times New Roman" w:cs="Times New Roman"/>
          <w:sz w:val="24"/>
          <w:szCs w:val="24"/>
        </w:rPr>
        <w:t xml:space="preserve">. </w:t>
      </w:r>
      <w:r w:rsidR="006235DA" w:rsidRPr="00E740A2">
        <w:rPr>
          <w:rFonts w:ascii="Times New Roman" w:hAnsi="Times New Roman" w:cs="Times New Roman"/>
          <w:sz w:val="24"/>
          <w:szCs w:val="24"/>
        </w:rPr>
        <w:t xml:space="preserve">Resulting </w:t>
      </w:r>
      <w:r w:rsidR="00337AD3" w:rsidRPr="00E740A2">
        <w:rPr>
          <w:rFonts w:ascii="Times New Roman" w:hAnsi="Times New Roman" w:cs="Times New Roman"/>
          <w:sz w:val="24"/>
          <w:szCs w:val="24"/>
        </w:rPr>
        <w:t>multiple sequence alignments were used for phylogenetic tree construction under maximum-likelihood using IQTREE2</w:t>
      </w:r>
      <w:r w:rsidR="00AC0DAA" w:rsidRPr="00E740A2">
        <w:rPr>
          <w:rFonts w:ascii="Times New Roman" w:hAnsi="Times New Roman" w:cs="Times New Roman"/>
          <w:sz w:val="24"/>
          <w:szCs w:val="24"/>
        </w:rPr>
        <w:t xml:space="preserve"> </w:t>
      </w:r>
      <w:r w:rsidR="00040CCD" w:rsidRPr="00E740A2">
        <w:rPr>
          <w:rFonts w:ascii="Times New Roman" w:hAnsi="Times New Roman" w:cs="Times New Roman"/>
          <w:sz w:val="24"/>
          <w:szCs w:val="24"/>
        </w:rPr>
        <w:fldChar w:fldCharType="begin"/>
      </w:r>
      <w:r w:rsidR="00040CCD" w:rsidRPr="00E740A2">
        <w:rPr>
          <w:rFonts w:ascii="Times New Roman" w:hAnsi="Times New Roman" w:cs="Times New Roman"/>
          <w:sz w:val="24"/>
          <w:szCs w:val="24"/>
        </w:rPr>
        <w:instrText xml:space="preserve"> ADDIN ZOTERO_ITEM CSL_CITATION {"citationID":"hkSB2YqX","properties":{"formattedCitation":"(Hoang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040CCD" w:rsidRPr="00E740A2">
        <w:rPr>
          <w:rFonts w:ascii="Times New Roman" w:hAnsi="Times New Roman" w:cs="Times New Roman"/>
          <w:sz w:val="24"/>
          <w:szCs w:val="24"/>
        </w:rPr>
        <w:fldChar w:fldCharType="separate"/>
      </w:r>
      <w:r w:rsidR="00040CCD" w:rsidRPr="00E740A2">
        <w:rPr>
          <w:rFonts w:ascii="Times New Roman" w:hAnsi="Times New Roman" w:cs="Times New Roman"/>
          <w:sz w:val="24"/>
        </w:rPr>
        <w:t>(Hoang et al. 2018; Minh et al. 2020)</w:t>
      </w:r>
      <w:r w:rsidR="00040CCD" w:rsidRPr="00E740A2">
        <w:rPr>
          <w:rFonts w:ascii="Times New Roman" w:hAnsi="Times New Roman" w:cs="Times New Roman"/>
          <w:sz w:val="24"/>
          <w:szCs w:val="24"/>
        </w:rPr>
        <w:fldChar w:fldCharType="end"/>
      </w:r>
      <w:r w:rsidR="00161932" w:rsidRPr="00E740A2">
        <w:rPr>
          <w:rFonts w:ascii="Times New Roman" w:hAnsi="Times New Roman" w:cs="Times New Roman"/>
          <w:sz w:val="24"/>
          <w:szCs w:val="24"/>
        </w:rPr>
        <w:t xml:space="preserve"> </w:t>
      </w:r>
      <w:r w:rsidR="00AC0DAA" w:rsidRPr="00E740A2">
        <w:rPr>
          <w:rFonts w:ascii="Times New Roman" w:hAnsi="Times New Roman" w:cs="Times New Roman"/>
          <w:sz w:val="24"/>
          <w:szCs w:val="24"/>
        </w:rPr>
        <w:t>after best-fit model testing</w:t>
      </w:r>
      <w:r w:rsidR="00BE5571" w:rsidRPr="00E740A2">
        <w:rPr>
          <w:rFonts w:ascii="Times New Roman" w:hAnsi="Times New Roman" w:cs="Times New Roman"/>
          <w:sz w:val="24"/>
          <w:szCs w:val="24"/>
        </w:rPr>
        <w:t xml:space="preserve"> </w:t>
      </w:r>
      <w:r w:rsidR="00BE5571" w:rsidRPr="00E740A2">
        <w:rPr>
          <w:rFonts w:ascii="Times New Roman" w:hAnsi="Times New Roman" w:cs="Times New Roman"/>
          <w:sz w:val="24"/>
          <w:szCs w:val="24"/>
        </w:rPr>
        <w:fldChar w:fldCharType="begin"/>
      </w:r>
      <w:r w:rsidR="00BE5571" w:rsidRPr="00E740A2">
        <w:rPr>
          <w:rFonts w:ascii="Times New Roman" w:hAnsi="Times New Roman" w:cs="Times New Roman"/>
          <w:sz w:val="24"/>
          <w:szCs w:val="24"/>
        </w:rPr>
        <w:instrText xml:space="preserve"> ADDIN ZOTERO_ITEM CSL_CITATION {"citationID":"8fTEh90h","properties":{"formattedCitation":"(Kalyaanamoorthy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BE5571" w:rsidRPr="00E740A2">
        <w:rPr>
          <w:rFonts w:ascii="Times New Roman" w:hAnsi="Times New Roman" w:cs="Times New Roman"/>
          <w:sz w:val="24"/>
          <w:szCs w:val="24"/>
        </w:rPr>
        <w:fldChar w:fldCharType="separate"/>
      </w:r>
      <w:r w:rsidR="00BE5571" w:rsidRPr="00E740A2">
        <w:rPr>
          <w:rFonts w:ascii="Times New Roman" w:hAnsi="Times New Roman" w:cs="Times New Roman"/>
          <w:sz w:val="24"/>
        </w:rPr>
        <w:t>(Kalyaanamoorthy et al. 2017)</w:t>
      </w:r>
      <w:r w:rsidR="00BE5571" w:rsidRPr="00E740A2">
        <w:rPr>
          <w:rFonts w:ascii="Times New Roman" w:hAnsi="Times New Roman" w:cs="Times New Roman"/>
          <w:sz w:val="24"/>
          <w:szCs w:val="24"/>
        </w:rPr>
        <w:fldChar w:fldCharType="end"/>
      </w:r>
      <w:r w:rsidR="00AC0DAA" w:rsidRPr="00E740A2">
        <w:rPr>
          <w:rFonts w:ascii="Times New Roman" w:hAnsi="Times New Roman" w:cs="Times New Roman"/>
          <w:sz w:val="24"/>
          <w:szCs w:val="24"/>
        </w:rPr>
        <w:t xml:space="preserve">. </w:t>
      </w:r>
    </w:p>
    <w:p w14:paraId="2AF22C08" w14:textId="77777777" w:rsidR="00892B3A" w:rsidRPr="00E740A2" w:rsidRDefault="00892B3A" w:rsidP="00772800">
      <w:pPr>
        <w:spacing w:line="360" w:lineRule="auto"/>
        <w:jc w:val="both"/>
        <w:rPr>
          <w:rFonts w:ascii="Times New Roman" w:hAnsi="Times New Roman" w:cs="Times New Roman"/>
          <w:sz w:val="24"/>
          <w:szCs w:val="24"/>
        </w:rPr>
      </w:pPr>
    </w:p>
    <w:p w14:paraId="0E2A1F42" w14:textId="07976F4E" w:rsidR="00B332E8" w:rsidRPr="00E740A2" w:rsidRDefault="00DB2F92"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Identifying clus</w:t>
      </w:r>
      <w:r w:rsidR="0028587C" w:rsidRPr="00E740A2">
        <w:rPr>
          <w:rFonts w:ascii="Times New Roman" w:hAnsi="Times New Roman" w:cs="Times New Roman"/>
          <w:b/>
          <w:bCs/>
          <w:sz w:val="24"/>
          <w:szCs w:val="24"/>
        </w:rPr>
        <w:t>ters of orthologs</w:t>
      </w:r>
      <w:r w:rsidR="0070413E" w:rsidRPr="00E740A2">
        <w:rPr>
          <w:rFonts w:ascii="Times New Roman" w:hAnsi="Times New Roman" w:cs="Times New Roman"/>
          <w:b/>
          <w:bCs/>
          <w:sz w:val="24"/>
          <w:szCs w:val="24"/>
        </w:rPr>
        <w:t xml:space="preserve"> with Possvm</w:t>
      </w:r>
    </w:p>
    <w:p w14:paraId="27F47FD2" w14:textId="40EC50DC" w:rsidR="0028587C" w:rsidRPr="00E740A2" w:rsidRDefault="00FF19F5"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The resulting gene trees </w:t>
      </w:r>
      <w:r w:rsidR="00425CBB" w:rsidRPr="00E740A2">
        <w:rPr>
          <w:rFonts w:ascii="Times New Roman" w:hAnsi="Times New Roman" w:cs="Times New Roman"/>
          <w:sz w:val="24"/>
          <w:szCs w:val="24"/>
        </w:rPr>
        <w:t>were then further examined with Possvm</w:t>
      </w:r>
      <w:r w:rsidR="00C53E2E" w:rsidRPr="00E740A2">
        <w:rPr>
          <w:rFonts w:ascii="Times New Roman" w:hAnsi="Times New Roman" w:cs="Times New Roman"/>
          <w:sz w:val="24"/>
          <w:szCs w:val="24"/>
        </w:rPr>
        <w:t xml:space="preserve"> </w:t>
      </w:r>
      <w:r w:rsidR="00C53E2E" w:rsidRPr="00E740A2">
        <w:rPr>
          <w:rFonts w:ascii="Times New Roman" w:hAnsi="Times New Roman" w:cs="Times New Roman"/>
          <w:sz w:val="24"/>
          <w:szCs w:val="24"/>
        </w:rPr>
        <w:fldChar w:fldCharType="begin"/>
      </w:r>
      <w:r w:rsidR="00C53E2E" w:rsidRPr="00E740A2">
        <w:rPr>
          <w:rFonts w:ascii="Times New Roman" w:hAnsi="Times New Roman" w:cs="Times New Roman"/>
          <w:sz w:val="24"/>
          <w:szCs w:val="24"/>
        </w:rPr>
        <w:instrText xml:space="preserve"> ADDIN ZOTERO_ITEM CSL_CITATION {"citationID":"4yQkyltj","properties":{"formattedCitation":"(Grau-Bov\\uc0\\u233{} and Seb\\uc0\\u233{}-Pedr\\uc0\\u243{}s 2021)","plainCitation":"(Grau-Bové and Sebé-Pedrós 2021)","noteIndex":0},"citationItems":[{"id":898,"uris":["http://zotero.org/users/8176000/items/82PE5BY7"],"itemData":{"id":898,"type":"article-journal","abstract":"Possvm (Phylogenetic Ortholog Sorting with Species oVerlap and MCL [Markov clustering algorithm]) is a tool that automates the process of identifying clusters of orthologous genes from precomputed phylogenetic trees and classifying gene families. It identifies orthology relationships between genes using the species overlap algorithm to infer taxonomic information from the gene tree topology, and then uses the MCL to identify orthology clusters and provide annotated gene families. Our benchmarking shows that this approach, when provided with accurate phylogenies, is able to identify manually curated orthogroups with very high precision and recall. Overall, Possvm automates the routine process of gene tree inspection and annotation in a highly interpretable manner, and provides reusable outputs and phylogeny-aware gene annotations that can be used to inform comparative genomics and gene family evolution analyses.","container-title":"Molecular Biology and Evolution","DOI":"10.1093/molbev/msab234","ISSN":"1537-1719","issue":"11","journalAbbreviation":"Molecular Biology and Evolution","page":"5204-5208","source":"Silverchair","title":"Orthology Clusters from Gene Trees with Possvm","volume":"38","author":[{"family":"Grau-Bové","given":"Xavier"},{"family":"Sebé-Pedrós","given":"Arnau"}],"issued":{"date-parts":[["2021",11,1]]}}}],"schema":"https://github.com/citation-style-language/schema/raw/master/csl-citation.json"} </w:instrText>
      </w:r>
      <w:r w:rsidR="00C53E2E" w:rsidRPr="00E740A2">
        <w:rPr>
          <w:rFonts w:ascii="Times New Roman" w:hAnsi="Times New Roman" w:cs="Times New Roman"/>
          <w:sz w:val="24"/>
          <w:szCs w:val="24"/>
        </w:rPr>
        <w:fldChar w:fldCharType="separate"/>
      </w:r>
      <w:r w:rsidR="00C53E2E" w:rsidRPr="00E740A2">
        <w:rPr>
          <w:rFonts w:ascii="Times New Roman" w:hAnsi="Times New Roman" w:cs="Times New Roman"/>
          <w:kern w:val="0"/>
          <w:sz w:val="24"/>
          <w:szCs w:val="24"/>
        </w:rPr>
        <w:t>(Grau-Bové and Sebé-Pedrós 2021)</w:t>
      </w:r>
      <w:r w:rsidR="00C53E2E" w:rsidRPr="00E740A2">
        <w:rPr>
          <w:rFonts w:ascii="Times New Roman" w:hAnsi="Times New Roman" w:cs="Times New Roman"/>
          <w:sz w:val="24"/>
          <w:szCs w:val="24"/>
        </w:rPr>
        <w:fldChar w:fldCharType="end"/>
      </w:r>
      <w:r w:rsidR="00425CBB" w:rsidRPr="00E740A2">
        <w:rPr>
          <w:rFonts w:ascii="Times New Roman" w:hAnsi="Times New Roman" w:cs="Times New Roman"/>
          <w:sz w:val="24"/>
          <w:szCs w:val="24"/>
        </w:rPr>
        <w:t>, a tool that aids in identifying clusters of ortho</w:t>
      </w:r>
      <w:r w:rsidR="00ED5514" w:rsidRPr="00E740A2">
        <w:rPr>
          <w:rFonts w:ascii="Times New Roman" w:hAnsi="Times New Roman" w:cs="Times New Roman"/>
          <w:sz w:val="24"/>
          <w:szCs w:val="24"/>
        </w:rPr>
        <w:t>logs</w:t>
      </w:r>
      <w:r w:rsidR="00425CBB" w:rsidRPr="00E740A2">
        <w:rPr>
          <w:rFonts w:ascii="Times New Roman" w:hAnsi="Times New Roman" w:cs="Times New Roman"/>
          <w:sz w:val="24"/>
          <w:szCs w:val="24"/>
        </w:rPr>
        <w:t xml:space="preserve"> within gene trees facilitating the annotation process which</w:t>
      </w:r>
      <w:r w:rsidR="00C06EEB" w:rsidRPr="00E740A2">
        <w:rPr>
          <w:rFonts w:ascii="Times New Roman" w:hAnsi="Times New Roman" w:cs="Times New Roman"/>
          <w:sz w:val="24"/>
          <w:szCs w:val="24"/>
        </w:rPr>
        <w:t>,</w:t>
      </w:r>
      <w:r w:rsidR="00425CBB" w:rsidRPr="00E740A2">
        <w:rPr>
          <w:rFonts w:ascii="Times New Roman" w:hAnsi="Times New Roman" w:cs="Times New Roman"/>
          <w:sz w:val="24"/>
          <w:szCs w:val="24"/>
        </w:rPr>
        <w:t xml:space="preserve"> especially for</w:t>
      </w:r>
      <w:r w:rsidR="00B622D4" w:rsidRPr="00E740A2">
        <w:rPr>
          <w:rFonts w:ascii="Times New Roman" w:hAnsi="Times New Roman" w:cs="Times New Roman"/>
          <w:sz w:val="24"/>
          <w:szCs w:val="24"/>
        </w:rPr>
        <w:t xml:space="preserve"> </w:t>
      </w:r>
      <w:r w:rsidR="00ED5514" w:rsidRPr="00E740A2">
        <w:rPr>
          <w:rFonts w:ascii="Times New Roman" w:hAnsi="Times New Roman" w:cs="Times New Roman"/>
          <w:sz w:val="24"/>
          <w:szCs w:val="24"/>
        </w:rPr>
        <w:t xml:space="preserve">large </w:t>
      </w:r>
      <w:r w:rsidR="00B622D4" w:rsidRPr="00E740A2">
        <w:rPr>
          <w:rFonts w:ascii="Times New Roman" w:hAnsi="Times New Roman" w:cs="Times New Roman"/>
          <w:sz w:val="24"/>
          <w:szCs w:val="24"/>
        </w:rPr>
        <w:t>trees</w:t>
      </w:r>
      <w:r w:rsidR="00C06EEB" w:rsidRPr="00E740A2">
        <w:rPr>
          <w:rFonts w:ascii="Times New Roman" w:hAnsi="Times New Roman" w:cs="Times New Roman"/>
          <w:sz w:val="24"/>
          <w:szCs w:val="24"/>
        </w:rPr>
        <w:t>,</w:t>
      </w:r>
      <w:r w:rsidR="00B622D4" w:rsidRPr="00E740A2">
        <w:rPr>
          <w:rFonts w:ascii="Times New Roman" w:hAnsi="Times New Roman" w:cs="Times New Roman"/>
          <w:sz w:val="24"/>
          <w:szCs w:val="24"/>
        </w:rPr>
        <w:t xml:space="preserve"> can be very time consuming. </w:t>
      </w:r>
      <w:r w:rsidR="00494D9D" w:rsidRPr="00E740A2">
        <w:rPr>
          <w:rFonts w:ascii="Times New Roman" w:hAnsi="Times New Roman" w:cs="Times New Roman"/>
          <w:sz w:val="24"/>
          <w:szCs w:val="24"/>
        </w:rPr>
        <w:t>A further</w:t>
      </w:r>
      <w:r w:rsidR="00CE5FEA" w:rsidRPr="00E740A2">
        <w:rPr>
          <w:rFonts w:ascii="Times New Roman" w:hAnsi="Times New Roman" w:cs="Times New Roman"/>
          <w:sz w:val="24"/>
          <w:szCs w:val="24"/>
        </w:rPr>
        <w:t xml:space="preserve"> advantage of this method is that it does not require a species tree as input for the ortholog sortin</w:t>
      </w:r>
      <w:r w:rsidR="00E04CE9" w:rsidRPr="00E740A2">
        <w:rPr>
          <w:rFonts w:ascii="Times New Roman" w:hAnsi="Times New Roman" w:cs="Times New Roman"/>
          <w:sz w:val="24"/>
          <w:szCs w:val="24"/>
        </w:rPr>
        <w:t xml:space="preserve">g, </w:t>
      </w:r>
      <w:r w:rsidR="00A74153" w:rsidRPr="00E740A2">
        <w:rPr>
          <w:rFonts w:ascii="Times New Roman" w:hAnsi="Times New Roman" w:cs="Times New Roman"/>
          <w:sz w:val="24"/>
          <w:szCs w:val="24"/>
        </w:rPr>
        <w:t>eliminating potential</w:t>
      </w:r>
      <w:r w:rsidR="00E04CE9" w:rsidRPr="00E740A2">
        <w:rPr>
          <w:rFonts w:ascii="Times New Roman" w:hAnsi="Times New Roman" w:cs="Times New Roman"/>
          <w:sz w:val="24"/>
          <w:szCs w:val="24"/>
        </w:rPr>
        <w:t xml:space="preserve"> biases related to </w:t>
      </w:r>
      <w:r w:rsidR="00D23BA2" w:rsidRPr="00E740A2">
        <w:rPr>
          <w:rFonts w:ascii="Times New Roman" w:hAnsi="Times New Roman" w:cs="Times New Roman"/>
          <w:sz w:val="24"/>
          <w:szCs w:val="24"/>
        </w:rPr>
        <w:t xml:space="preserve">disputed species </w:t>
      </w:r>
      <w:r w:rsidR="00F52C3C" w:rsidRPr="00E740A2">
        <w:rPr>
          <w:rFonts w:ascii="Times New Roman" w:hAnsi="Times New Roman" w:cs="Times New Roman"/>
          <w:sz w:val="24"/>
          <w:szCs w:val="24"/>
        </w:rPr>
        <w:t>relationships</w:t>
      </w:r>
      <w:r w:rsidR="00E04CE9" w:rsidRPr="00E740A2">
        <w:rPr>
          <w:rFonts w:ascii="Times New Roman" w:hAnsi="Times New Roman" w:cs="Times New Roman"/>
          <w:sz w:val="24"/>
          <w:szCs w:val="24"/>
        </w:rPr>
        <w:t xml:space="preserve">. </w:t>
      </w:r>
      <w:r w:rsidR="00080689" w:rsidRPr="00E740A2">
        <w:rPr>
          <w:rFonts w:ascii="Times New Roman" w:hAnsi="Times New Roman" w:cs="Times New Roman"/>
          <w:sz w:val="24"/>
          <w:szCs w:val="24"/>
        </w:rPr>
        <w:t xml:space="preserve">Possvm was run using default parameters. </w:t>
      </w:r>
      <w:r w:rsidR="00144D4F" w:rsidRPr="00E740A2">
        <w:rPr>
          <w:rFonts w:ascii="Times New Roman" w:hAnsi="Times New Roman" w:cs="Times New Roman"/>
          <w:sz w:val="24"/>
          <w:szCs w:val="24"/>
        </w:rPr>
        <w:t>As a result, e</w:t>
      </w:r>
      <w:r w:rsidR="00532DBD" w:rsidRPr="00E740A2">
        <w:rPr>
          <w:rFonts w:ascii="Times New Roman" w:hAnsi="Times New Roman" w:cs="Times New Roman"/>
          <w:sz w:val="24"/>
          <w:szCs w:val="24"/>
        </w:rPr>
        <w:t xml:space="preserve">ach orthogroup corresponding to a broad </w:t>
      </w:r>
      <w:r w:rsidR="003F0D32" w:rsidRPr="00E740A2">
        <w:rPr>
          <w:rFonts w:ascii="Times New Roman" w:hAnsi="Times New Roman" w:cs="Times New Roman"/>
          <w:sz w:val="24"/>
          <w:szCs w:val="24"/>
        </w:rPr>
        <w:t>enzyme family</w:t>
      </w:r>
      <w:r w:rsidR="00532DBD" w:rsidRPr="00E740A2">
        <w:rPr>
          <w:rFonts w:ascii="Times New Roman" w:hAnsi="Times New Roman" w:cs="Times New Roman"/>
          <w:sz w:val="24"/>
          <w:szCs w:val="24"/>
        </w:rPr>
        <w:t xml:space="preserve"> was </w:t>
      </w:r>
      <w:r w:rsidR="003F0D32" w:rsidRPr="00E740A2">
        <w:rPr>
          <w:rFonts w:ascii="Times New Roman" w:hAnsi="Times New Roman" w:cs="Times New Roman"/>
          <w:sz w:val="24"/>
          <w:szCs w:val="24"/>
        </w:rPr>
        <w:t xml:space="preserve">further </w:t>
      </w:r>
      <w:r w:rsidR="00532DBD" w:rsidRPr="00E740A2">
        <w:rPr>
          <w:rFonts w:ascii="Times New Roman" w:hAnsi="Times New Roman" w:cs="Times New Roman"/>
          <w:sz w:val="24"/>
          <w:szCs w:val="24"/>
        </w:rPr>
        <w:t xml:space="preserve">subdivided into </w:t>
      </w:r>
      <w:r w:rsidR="00892B3A" w:rsidRPr="00E740A2">
        <w:rPr>
          <w:rFonts w:ascii="Times New Roman" w:hAnsi="Times New Roman" w:cs="Times New Roman"/>
          <w:sz w:val="24"/>
          <w:szCs w:val="24"/>
        </w:rPr>
        <w:t xml:space="preserve">smaller </w:t>
      </w:r>
      <w:r w:rsidR="00612C12" w:rsidRPr="00E740A2">
        <w:rPr>
          <w:rFonts w:ascii="Times New Roman" w:hAnsi="Times New Roman" w:cs="Times New Roman"/>
          <w:sz w:val="24"/>
          <w:szCs w:val="24"/>
        </w:rPr>
        <w:t xml:space="preserve">orthogroups corresponding to </w:t>
      </w:r>
      <w:r w:rsidR="00892B3A" w:rsidRPr="00E740A2">
        <w:rPr>
          <w:rFonts w:ascii="Times New Roman" w:hAnsi="Times New Roman" w:cs="Times New Roman"/>
          <w:sz w:val="24"/>
          <w:szCs w:val="24"/>
        </w:rPr>
        <w:t xml:space="preserve">specific </w:t>
      </w:r>
      <w:r w:rsidR="00612C12" w:rsidRPr="00E740A2">
        <w:rPr>
          <w:rFonts w:ascii="Times New Roman" w:hAnsi="Times New Roman" w:cs="Times New Roman"/>
          <w:sz w:val="24"/>
          <w:szCs w:val="24"/>
        </w:rPr>
        <w:t xml:space="preserve">subfamilies. </w:t>
      </w:r>
    </w:p>
    <w:p w14:paraId="57178DD3" w14:textId="77777777" w:rsidR="00892B3A" w:rsidRPr="00E740A2" w:rsidRDefault="00892B3A" w:rsidP="00772800">
      <w:pPr>
        <w:spacing w:line="360" w:lineRule="auto"/>
        <w:jc w:val="both"/>
        <w:rPr>
          <w:rFonts w:ascii="Times New Roman" w:hAnsi="Times New Roman" w:cs="Times New Roman"/>
          <w:sz w:val="24"/>
          <w:szCs w:val="24"/>
        </w:rPr>
      </w:pPr>
    </w:p>
    <w:p w14:paraId="70A73451" w14:textId="7A13B734" w:rsidR="0070413E" w:rsidRPr="00E740A2" w:rsidRDefault="0070413E" w:rsidP="00772800">
      <w:pPr>
        <w:spacing w:line="360" w:lineRule="auto"/>
        <w:jc w:val="both"/>
        <w:rPr>
          <w:rFonts w:ascii="Times New Roman" w:hAnsi="Times New Roman" w:cs="Times New Roman"/>
          <w:b/>
          <w:bCs/>
          <w:sz w:val="24"/>
          <w:szCs w:val="24"/>
        </w:rPr>
      </w:pPr>
      <w:r w:rsidRPr="00E740A2">
        <w:rPr>
          <w:rFonts w:ascii="Times New Roman" w:hAnsi="Times New Roman" w:cs="Times New Roman"/>
          <w:b/>
          <w:bCs/>
          <w:sz w:val="24"/>
          <w:szCs w:val="24"/>
        </w:rPr>
        <w:t>Reconstructi</w:t>
      </w:r>
      <w:r w:rsidR="004779D3" w:rsidRPr="00E740A2">
        <w:rPr>
          <w:rFonts w:ascii="Times New Roman" w:hAnsi="Times New Roman" w:cs="Times New Roman"/>
          <w:b/>
          <w:bCs/>
          <w:sz w:val="24"/>
          <w:szCs w:val="24"/>
        </w:rPr>
        <w:t>ng</w:t>
      </w:r>
      <w:r w:rsidRPr="00E740A2">
        <w:rPr>
          <w:rFonts w:ascii="Times New Roman" w:hAnsi="Times New Roman" w:cs="Times New Roman"/>
          <w:b/>
          <w:bCs/>
          <w:sz w:val="24"/>
          <w:szCs w:val="24"/>
        </w:rPr>
        <w:t xml:space="preserve"> evolutionary events with Gene</w:t>
      </w:r>
      <w:r w:rsidR="009F27E1" w:rsidRPr="00E740A2">
        <w:rPr>
          <w:rFonts w:ascii="Times New Roman" w:hAnsi="Times New Roman" w:cs="Times New Roman"/>
          <w:b/>
          <w:bCs/>
          <w:sz w:val="24"/>
          <w:szCs w:val="24"/>
        </w:rPr>
        <w:t>R</w:t>
      </w:r>
      <w:r w:rsidRPr="00E740A2">
        <w:rPr>
          <w:rFonts w:ascii="Times New Roman" w:hAnsi="Times New Roman" w:cs="Times New Roman"/>
          <w:b/>
          <w:bCs/>
          <w:sz w:val="24"/>
          <w:szCs w:val="24"/>
        </w:rPr>
        <w:t>ax</w:t>
      </w:r>
    </w:p>
    <w:p w14:paraId="6C312815" w14:textId="779E1F67" w:rsidR="002F5D8D" w:rsidRPr="00E740A2" w:rsidRDefault="006876B0" w:rsidP="00772800">
      <w:pPr>
        <w:spacing w:line="360" w:lineRule="auto"/>
        <w:jc w:val="both"/>
        <w:rPr>
          <w:rFonts w:ascii="Times New Roman" w:hAnsi="Times New Roman" w:cs="Times New Roman"/>
          <w:bCs/>
          <w:sz w:val="24"/>
          <w:szCs w:val="24"/>
        </w:rPr>
      </w:pPr>
      <w:r w:rsidRPr="00E740A2">
        <w:rPr>
          <w:rFonts w:ascii="Times New Roman" w:hAnsi="Times New Roman" w:cs="Times New Roman"/>
          <w:sz w:val="24"/>
          <w:szCs w:val="24"/>
        </w:rPr>
        <w:t xml:space="preserve">Each gene tree was also </w:t>
      </w:r>
      <w:r w:rsidR="00F44F2F" w:rsidRPr="00E740A2">
        <w:rPr>
          <w:rFonts w:ascii="Times New Roman" w:hAnsi="Times New Roman" w:cs="Times New Roman"/>
          <w:sz w:val="24"/>
          <w:szCs w:val="24"/>
        </w:rPr>
        <w:t xml:space="preserve">reconciled </w:t>
      </w:r>
      <w:r w:rsidR="001A77EC" w:rsidRPr="00E740A2">
        <w:rPr>
          <w:rFonts w:ascii="Times New Roman" w:hAnsi="Times New Roman" w:cs="Times New Roman"/>
          <w:sz w:val="24"/>
          <w:szCs w:val="24"/>
        </w:rPr>
        <w:t xml:space="preserve">to a species tree using GeneRax </w:t>
      </w:r>
      <w:r w:rsidR="00CD6948" w:rsidRPr="00E740A2">
        <w:rPr>
          <w:rFonts w:ascii="Times New Roman" w:hAnsi="Times New Roman" w:cs="Times New Roman"/>
          <w:sz w:val="24"/>
          <w:szCs w:val="24"/>
        </w:rPr>
        <w:fldChar w:fldCharType="begin"/>
      </w:r>
      <w:r w:rsidR="00CD6948" w:rsidRPr="00E740A2">
        <w:rPr>
          <w:rFonts w:ascii="Times New Roman" w:hAnsi="Times New Roman" w:cs="Times New Roman"/>
          <w:sz w:val="24"/>
          <w:szCs w:val="24"/>
        </w:rPr>
        <w:instrText xml:space="preserve"> ADDIN ZOTERO_ITEM CSL_CITATION {"citationID":"9pQcnGMb","properties":{"formattedCitation":"(Morel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CD6948" w:rsidRPr="00E740A2">
        <w:rPr>
          <w:rFonts w:ascii="Times New Roman" w:hAnsi="Times New Roman" w:cs="Times New Roman"/>
          <w:sz w:val="24"/>
          <w:szCs w:val="24"/>
        </w:rPr>
        <w:fldChar w:fldCharType="separate"/>
      </w:r>
      <w:r w:rsidR="00CD6948" w:rsidRPr="00E740A2">
        <w:rPr>
          <w:rFonts w:ascii="Times New Roman" w:hAnsi="Times New Roman" w:cs="Times New Roman"/>
          <w:sz w:val="24"/>
        </w:rPr>
        <w:t>(Morel et al. 2020)</w:t>
      </w:r>
      <w:r w:rsidR="00CD6948" w:rsidRPr="00E740A2">
        <w:rPr>
          <w:rFonts w:ascii="Times New Roman" w:hAnsi="Times New Roman" w:cs="Times New Roman"/>
          <w:sz w:val="24"/>
          <w:szCs w:val="24"/>
        </w:rPr>
        <w:fldChar w:fldCharType="end"/>
      </w:r>
      <w:r w:rsidR="002506F8" w:rsidRPr="00E740A2">
        <w:rPr>
          <w:rFonts w:ascii="Times New Roman" w:hAnsi="Times New Roman" w:cs="Times New Roman"/>
          <w:sz w:val="24"/>
          <w:szCs w:val="24"/>
        </w:rPr>
        <w:t xml:space="preserve"> </w:t>
      </w:r>
      <w:r w:rsidR="00C87AE3" w:rsidRPr="00E740A2">
        <w:rPr>
          <w:rFonts w:ascii="Times New Roman" w:hAnsi="Times New Roman" w:cs="Times New Roman"/>
          <w:sz w:val="24"/>
          <w:szCs w:val="24"/>
        </w:rPr>
        <w:t>enabling tree</w:t>
      </w:r>
      <w:r w:rsidR="001A77EC" w:rsidRPr="00E740A2">
        <w:rPr>
          <w:rFonts w:ascii="Times New Roman" w:hAnsi="Times New Roman" w:cs="Times New Roman"/>
          <w:sz w:val="24"/>
          <w:szCs w:val="24"/>
        </w:rPr>
        <w:t xml:space="preserve"> root</w:t>
      </w:r>
      <w:r w:rsidR="00C87AE3" w:rsidRPr="00E740A2">
        <w:rPr>
          <w:rFonts w:ascii="Times New Roman" w:hAnsi="Times New Roman" w:cs="Times New Roman"/>
          <w:sz w:val="24"/>
          <w:szCs w:val="24"/>
        </w:rPr>
        <w:t>ing</w:t>
      </w:r>
      <w:r w:rsidR="001A77EC" w:rsidRPr="00E740A2">
        <w:rPr>
          <w:rFonts w:ascii="Times New Roman" w:hAnsi="Times New Roman" w:cs="Times New Roman"/>
          <w:sz w:val="24"/>
          <w:szCs w:val="24"/>
        </w:rPr>
        <w:t xml:space="preserve"> </w:t>
      </w:r>
      <w:r w:rsidR="0057420E" w:rsidRPr="00E740A2">
        <w:rPr>
          <w:rFonts w:ascii="Times New Roman" w:hAnsi="Times New Roman" w:cs="Times New Roman"/>
          <w:sz w:val="24"/>
          <w:szCs w:val="24"/>
        </w:rPr>
        <w:t xml:space="preserve">and </w:t>
      </w:r>
      <w:r w:rsidR="00C87AE3" w:rsidRPr="00E740A2">
        <w:rPr>
          <w:rFonts w:ascii="Times New Roman" w:hAnsi="Times New Roman" w:cs="Times New Roman"/>
          <w:sz w:val="24"/>
          <w:szCs w:val="24"/>
        </w:rPr>
        <w:t xml:space="preserve">the </w:t>
      </w:r>
      <w:r w:rsidR="00E032BF" w:rsidRPr="00E740A2">
        <w:rPr>
          <w:rFonts w:ascii="Times New Roman" w:hAnsi="Times New Roman" w:cs="Times New Roman"/>
          <w:sz w:val="24"/>
          <w:szCs w:val="24"/>
        </w:rPr>
        <w:t>discerning of</w:t>
      </w:r>
      <w:r w:rsidR="0057420E" w:rsidRPr="00E740A2">
        <w:rPr>
          <w:rFonts w:ascii="Times New Roman" w:hAnsi="Times New Roman" w:cs="Times New Roman"/>
          <w:sz w:val="24"/>
          <w:szCs w:val="24"/>
        </w:rPr>
        <w:t xml:space="preserve"> speciation, duplication and loss</w:t>
      </w:r>
      <w:r w:rsidR="00E032BF" w:rsidRPr="00E740A2">
        <w:rPr>
          <w:rFonts w:ascii="Times New Roman" w:hAnsi="Times New Roman" w:cs="Times New Roman"/>
          <w:sz w:val="24"/>
          <w:szCs w:val="24"/>
        </w:rPr>
        <w:t xml:space="preserve"> events</w:t>
      </w:r>
      <w:r w:rsidR="0057420E" w:rsidRPr="00E740A2">
        <w:rPr>
          <w:rFonts w:ascii="Times New Roman" w:hAnsi="Times New Roman" w:cs="Times New Roman"/>
          <w:sz w:val="24"/>
          <w:szCs w:val="24"/>
        </w:rPr>
        <w:t xml:space="preserve"> </w:t>
      </w:r>
      <w:r w:rsidR="00E032BF" w:rsidRPr="00E740A2">
        <w:rPr>
          <w:rFonts w:ascii="Times New Roman" w:hAnsi="Times New Roman" w:cs="Times New Roman"/>
          <w:sz w:val="24"/>
          <w:szCs w:val="24"/>
        </w:rPr>
        <w:t>characterising</w:t>
      </w:r>
      <w:r w:rsidR="0057420E" w:rsidRPr="00E740A2">
        <w:rPr>
          <w:rFonts w:ascii="Times New Roman" w:hAnsi="Times New Roman" w:cs="Times New Roman"/>
          <w:sz w:val="24"/>
          <w:szCs w:val="24"/>
        </w:rPr>
        <w:t xml:space="preserve"> each gene tree.</w:t>
      </w:r>
      <w:r w:rsidR="00FD7683" w:rsidRPr="00E740A2">
        <w:rPr>
          <w:rFonts w:ascii="Times New Roman" w:hAnsi="Times New Roman" w:cs="Times New Roman"/>
          <w:sz w:val="24"/>
          <w:szCs w:val="24"/>
        </w:rPr>
        <w:t xml:space="preserve"> The </w:t>
      </w:r>
      <w:r w:rsidR="00DA19E3" w:rsidRPr="00E740A2">
        <w:rPr>
          <w:rFonts w:ascii="Times New Roman" w:hAnsi="Times New Roman" w:cs="Times New Roman"/>
          <w:bCs/>
          <w:sz w:val="24"/>
          <w:szCs w:val="24"/>
        </w:rPr>
        <w:t>species tree</w:t>
      </w:r>
      <w:r w:rsidR="00FD7683" w:rsidRPr="00E740A2">
        <w:rPr>
          <w:rFonts w:ascii="Times New Roman" w:hAnsi="Times New Roman" w:cs="Times New Roman"/>
          <w:bCs/>
          <w:sz w:val="24"/>
          <w:szCs w:val="24"/>
        </w:rPr>
        <w:t xml:space="preserve"> used for reconciliation </w:t>
      </w:r>
      <w:r w:rsidR="00665012" w:rsidRPr="00E740A2">
        <w:rPr>
          <w:rFonts w:ascii="Times New Roman" w:hAnsi="Times New Roman" w:cs="Times New Roman"/>
          <w:bCs/>
          <w:sz w:val="24"/>
          <w:szCs w:val="24"/>
        </w:rPr>
        <w:t>places sponges as sister-group to all other animals (see above) as this is one of the current accepted scenarios</w:t>
      </w:r>
      <w:r w:rsidR="00487C62" w:rsidRPr="00E740A2">
        <w:rPr>
          <w:rFonts w:ascii="Times New Roman" w:hAnsi="Times New Roman" w:cs="Times New Roman"/>
          <w:bCs/>
          <w:sz w:val="24"/>
          <w:szCs w:val="24"/>
        </w:rPr>
        <w:t xml:space="preserve">. </w:t>
      </w:r>
      <w:r w:rsidR="002F5D8D" w:rsidRPr="00E740A2">
        <w:rPr>
          <w:rFonts w:ascii="Times New Roman" w:hAnsi="Times New Roman" w:cs="Times New Roman"/>
          <w:bCs/>
          <w:sz w:val="24"/>
          <w:szCs w:val="24"/>
        </w:rPr>
        <w:t>Moreover, by comparing the reconciled trees with the Possvm-annotated tree, it is possible to control for potential inconsistencies and further investigate if the placement of sponges influenced them. Before running GeneRax, any polytom</w:t>
      </w:r>
      <w:r w:rsidR="00217675" w:rsidRPr="00E740A2">
        <w:rPr>
          <w:rFonts w:ascii="Times New Roman" w:hAnsi="Times New Roman" w:cs="Times New Roman"/>
          <w:bCs/>
          <w:sz w:val="24"/>
          <w:szCs w:val="24"/>
        </w:rPr>
        <w:t>y in the gene trees</w:t>
      </w:r>
      <w:r w:rsidR="002F5D8D" w:rsidRPr="00E740A2">
        <w:rPr>
          <w:rFonts w:ascii="Times New Roman" w:hAnsi="Times New Roman" w:cs="Times New Roman"/>
          <w:bCs/>
          <w:sz w:val="24"/>
          <w:szCs w:val="24"/>
        </w:rPr>
        <w:t xml:space="preserve"> </w:t>
      </w:r>
      <w:r w:rsidR="00D7171A" w:rsidRPr="00E740A2">
        <w:rPr>
          <w:rFonts w:ascii="Times New Roman" w:hAnsi="Times New Roman" w:cs="Times New Roman"/>
          <w:bCs/>
          <w:sz w:val="24"/>
          <w:szCs w:val="24"/>
        </w:rPr>
        <w:t xml:space="preserve">were randomly resolved using ETE3 </w:t>
      </w:r>
      <w:r w:rsidR="00D7171A" w:rsidRPr="00E740A2">
        <w:rPr>
          <w:rFonts w:ascii="Times New Roman" w:hAnsi="Times New Roman" w:cs="Times New Roman"/>
          <w:bCs/>
          <w:sz w:val="24"/>
          <w:szCs w:val="24"/>
        </w:rPr>
        <w:fldChar w:fldCharType="begin"/>
      </w:r>
      <w:r w:rsidR="00D7171A" w:rsidRPr="00E740A2">
        <w:rPr>
          <w:rFonts w:ascii="Times New Roman" w:hAnsi="Times New Roman" w:cs="Times New Roman"/>
          <w:bCs/>
          <w:sz w:val="24"/>
          <w:szCs w:val="24"/>
        </w:rPr>
        <w:instrText xml:space="preserve"> ADDIN ZOTERO_ITEM CSL_CITATION {"citationID":"uCM2aEvD","properties":{"formattedCitation":"(Huerta-Cepas et al. 2016)","plainCitation":"(Huerta-Cepas et al. 2016)","noteIndex":0},"citationItems":[{"id":449,"uris":["http://zotero.org/users/8176000/items/FKLTGGB3"],"itemData":{"id":449,"type":"article-journal","abstract":"The Environment for Tree Exploration (ETE) is a computational framework that simplifies the reconstruction, analysis, and visualization of phylogenetic trees and multiple sequence alignments. Here, we present ETE v3, featuring numerous improvements in the underlying library of methods, and providing a novel set of standalone tools to perform common tasks in comparative genomics and phylogenetics. The new features include (i) building gene-based and supermatrix-based phylogenies using a single command, (ii) testing and visualizing evolutionary models, (iii) calculating distances between trees of different size or including duplications, and (iv) providing seamless integration with the NCBI taxonomy database. ETE is freely available at http://etetoolkit.org","container-title":"Molecular Biology and Evolution","DOI":"10.1093/molbev/msw046","ISSN":"0737-4038","issue":"6","journalAbbreviation":"Molecular Biology and Evolution","page":"1635-1638","source":"Silverchair","title":"ETE 3: Reconstruction, Analysis, and Visualization of Phylogenomic Data","title-short":"ETE 3","volume":"33","author":[{"family":"Huerta-Cepas","given":"Jaime"},{"family":"Serra","given":"François"},{"family":"Bork","given":"Peer"}],"issued":{"date-parts":[["2016",6,1]]}}}],"schema":"https://github.com/citation-style-language/schema/raw/master/csl-citation.json"} </w:instrText>
      </w:r>
      <w:r w:rsidR="00D7171A" w:rsidRPr="00E740A2">
        <w:rPr>
          <w:rFonts w:ascii="Times New Roman" w:hAnsi="Times New Roman" w:cs="Times New Roman"/>
          <w:bCs/>
          <w:sz w:val="24"/>
          <w:szCs w:val="24"/>
        </w:rPr>
        <w:fldChar w:fldCharType="separate"/>
      </w:r>
      <w:r w:rsidR="00D7171A" w:rsidRPr="00E740A2">
        <w:rPr>
          <w:rFonts w:ascii="Times New Roman" w:hAnsi="Times New Roman" w:cs="Times New Roman"/>
          <w:sz w:val="24"/>
        </w:rPr>
        <w:t>(Huerta-Cepas et al. 2016)</w:t>
      </w:r>
      <w:r w:rsidR="00D7171A" w:rsidRPr="00E740A2">
        <w:rPr>
          <w:rFonts w:ascii="Times New Roman" w:hAnsi="Times New Roman" w:cs="Times New Roman"/>
          <w:bCs/>
          <w:sz w:val="24"/>
          <w:szCs w:val="24"/>
        </w:rPr>
        <w:fldChar w:fldCharType="end"/>
      </w:r>
      <w:r w:rsidR="00217675" w:rsidRPr="00E740A2">
        <w:rPr>
          <w:rFonts w:ascii="Times New Roman" w:hAnsi="Times New Roman" w:cs="Times New Roman"/>
          <w:bCs/>
          <w:sz w:val="24"/>
          <w:szCs w:val="24"/>
        </w:rPr>
        <w:t>.</w:t>
      </w:r>
      <w:r w:rsidR="003369B0" w:rsidRPr="00E740A2">
        <w:rPr>
          <w:rFonts w:ascii="Times New Roman" w:hAnsi="Times New Roman" w:cs="Times New Roman"/>
          <w:bCs/>
          <w:sz w:val="24"/>
          <w:szCs w:val="24"/>
        </w:rPr>
        <w:t xml:space="preserve"> GeneRax was </w:t>
      </w:r>
      <w:r w:rsidR="003369B0" w:rsidRPr="00E740A2">
        <w:rPr>
          <w:rFonts w:ascii="Times New Roman" w:hAnsi="Times New Roman" w:cs="Times New Roman"/>
          <w:bCs/>
          <w:sz w:val="24"/>
          <w:szCs w:val="24"/>
        </w:rPr>
        <w:lastRenderedPageBreak/>
        <w:t xml:space="preserve">run with the </w:t>
      </w:r>
      <w:proofErr w:type="spellStart"/>
      <w:r w:rsidR="003369B0" w:rsidRPr="00E740A2">
        <w:rPr>
          <w:rFonts w:ascii="Times New Roman" w:hAnsi="Times New Roman" w:cs="Times New Roman"/>
          <w:bCs/>
          <w:sz w:val="24"/>
          <w:szCs w:val="24"/>
        </w:rPr>
        <w:t>UndatedDL</w:t>
      </w:r>
      <w:proofErr w:type="spellEnd"/>
      <w:r w:rsidR="003369B0" w:rsidRPr="00E740A2">
        <w:rPr>
          <w:rFonts w:ascii="Times New Roman" w:hAnsi="Times New Roman" w:cs="Times New Roman"/>
          <w:bCs/>
          <w:sz w:val="24"/>
          <w:szCs w:val="24"/>
        </w:rPr>
        <w:t xml:space="preserve"> model that accounts for duplication and losses but not </w:t>
      </w:r>
      <w:r w:rsidR="00C24A18" w:rsidRPr="00E740A2">
        <w:rPr>
          <w:rFonts w:ascii="Times New Roman" w:hAnsi="Times New Roman" w:cs="Times New Roman"/>
          <w:bCs/>
          <w:sz w:val="24"/>
          <w:szCs w:val="24"/>
        </w:rPr>
        <w:t xml:space="preserve">horizontal gene </w:t>
      </w:r>
      <w:r w:rsidR="003369B0" w:rsidRPr="00E740A2">
        <w:rPr>
          <w:rFonts w:ascii="Times New Roman" w:hAnsi="Times New Roman" w:cs="Times New Roman"/>
          <w:bCs/>
          <w:sz w:val="24"/>
          <w:szCs w:val="24"/>
        </w:rPr>
        <w:t>transfer events.</w:t>
      </w:r>
    </w:p>
    <w:p w14:paraId="29C2C24E" w14:textId="34DBAFA1" w:rsidR="0070413E" w:rsidRPr="00E740A2" w:rsidRDefault="0070413E" w:rsidP="00772800">
      <w:pPr>
        <w:spacing w:line="360" w:lineRule="auto"/>
        <w:jc w:val="both"/>
        <w:rPr>
          <w:rFonts w:ascii="Times New Roman" w:hAnsi="Times New Roman" w:cs="Times New Roman"/>
          <w:sz w:val="24"/>
          <w:szCs w:val="24"/>
        </w:rPr>
      </w:pPr>
    </w:p>
    <w:p w14:paraId="66CDD45A" w14:textId="77777777" w:rsidR="00C627E9" w:rsidRPr="00E740A2" w:rsidRDefault="00C627E9" w:rsidP="00772800">
      <w:pPr>
        <w:spacing w:line="360" w:lineRule="auto"/>
        <w:jc w:val="both"/>
        <w:rPr>
          <w:rFonts w:ascii="Times New Roman" w:hAnsi="Times New Roman" w:cs="Times New Roman"/>
          <w:sz w:val="24"/>
          <w:szCs w:val="24"/>
        </w:rPr>
      </w:pPr>
    </w:p>
    <w:p w14:paraId="652CC776" w14:textId="77777777" w:rsidR="006E3550" w:rsidRPr="00E740A2" w:rsidRDefault="006E3550" w:rsidP="00772800">
      <w:pPr>
        <w:spacing w:line="360" w:lineRule="auto"/>
        <w:jc w:val="both"/>
        <w:rPr>
          <w:rFonts w:ascii="Times New Roman" w:hAnsi="Times New Roman" w:cs="Times New Roman"/>
          <w:color w:val="0070C0"/>
          <w:sz w:val="32"/>
          <w:szCs w:val="32"/>
        </w:rPr>
      </w:pPr>
    </w:p>
    <w:p w14:paraId="01ECE5D8" w14:textId="77777777" w:rsidR="006E3550" w:rsidRPr="00E740A2" w:rsidRDefault="006E3550" w:rsidP="00772800">
      <w:pPr>
        <w:spacing w:line="360" w:lineRule="auto"/>
        <w:jc w:val="both"/>
        <w:rPr>
          <w:rFonts w:ascii="Times New Roman" w:hAnsi="Times New Roman" w:cs="Times New Roman"/>
          <w:sz w:val="24"/>
          <w:szCs w:val="24"/>
        </w:rPr>
      </w:pPr>
    </w:p>
    <w:p w14:paraId="4B086AAB" w14:textId="77777777" w:rsidR="006E3550" w:rsidRPr="00E740A2" w:rsidRDefault="006E3550" w:rsidP="00772800">
      <w:pPr>
        <w:spacing w:line="360" w:lineRule="auto"/>
        <w:jc w:val="both"/>
        <w:rPr>
          <w:rFonts w:ascii="Times New Roman" w:hAnsi="Times New Roman" w:cs="Times New Roman"/>
          <w:sz w:val="24"/>
          <w:szCs w:val="24"/>
        </w:rPr>
      </w:pPr>
    </w:p>
    <w:p w14:paraId="5311E51E" w14:textId="708F94D3" w:rsidR="006E3550" w:rsidRPr="00E740A2" w:rsidRDefault="006E3550"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br w:type="page"/>
      </w:r>
    </w:p>
    <w:p w14:paraId="1E9756F1" w14:textId="604E6C2A" w:rsidR="008A6F22" w:rsidRPr="00E740A2" w:rsidRDefault="008A6F22" w:rsidP="00772800">
      <w:pPr>
        <w:spacing w:line="360" w:lineRule="auto"/>
        <w:jc w:val="both"/>
        <w:rPr>
          <w:rFonts w:ascii="Times New Roman" w:hAnsi="Times New Roman" w:cs="Times New Roman"/>
          <w:color w:val="0070C0"/>
          <w:sz w:val="32"/>
          <w:szCs w:val="32"/>
        </w:rPr>
      </w:pPr>
      <w:r w:rsidRPr="00E740A2">
        <w:rPr>
          <w:rFonts w:ascii="Times New Roman" w:hAnsi="Times New Roman" w:cs="Times New Roman"/>
          <w:color w:val="0070C0"/>
          <w:sz w:val="32"/>
          <w:szCs w:val="32"/>
        </w:rPr>
        <w:lastRenderedPageBreak/>
        <w:t>Data Availability</w:t>
      </w:r>
    </w:p>
    <w:p w14:paraId="63463B0B" w14:textId="77777777" w:rsidR="008A6F22" w:rsidRPr="00E740A2" w:rsidRDefault="008A6F22" w:rsidP="00772800">
      <w:pPr>
        <w:spacing w:line="360" w:lineRule="auto"/>
        <w:jc w:val="both"/>
        <w:rPr>
          <w:rFonts w:ascii="Times New Roman" w:hAnsi="Times New Roman" w:cs="Times New Roman"/>
          <w:color w:val="0070C0"/>
          <w:sz w:val="32"/>
          <w:szCs w:val="32"/>
        </w:rPr>
      </w:pPr>
    </w:p>
    <w:p w14:paraId="573FFE45" w14:textId="77777777" w:rsidR="00E6472A" w:rsidRPr="00E740A2" w:rsidRDefault="00E6472A"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Additional supplementary material and raw output files are available at the </w:t>
      </w:r>
      <w:proofErr w:type="gramStart"/>
      <w:r w:rsidRPr="00E740A2">
        <w:rPr>
          <w:rFonts w:ascii="Times New Roman" w:hAnsi="Times New Roman" w:cs="Times New Roman"/>
          <w:sz w:val="24"/>
          <w:szCs w:val="24"/>
        </w:rPr>
        <w:t>GitHub</w:t>
      </w:r>
      <w:proofErr w:type="gramEnd"/>
      <w:r w:rsidRPr="00E740A2">
        <w:rPr>
          <w:rFonts w:ascii="Times New Roman" w:hAnsi="Times New Roman" w:cs="Times New Roman"/>
          <w:sz w:val="24"/>
          <w:szCs w:val="24"/>
        </w:rPr>
        <w:t xml:space="preserve"> </w:t>
      </w:r>
    </w:p>
    <w:p w14:paraId="6477D836" w14:textId="4D0A8CEF" w:rsidR="008A6F22" w:rsidRPr="00E740A2" w:rsidRDefault="00E6472A"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repository: </w:t>
      </w:r>
      <w:r w:rsidRPr="00E740A2">
        <w:rPr>
          <w:rFonts w:ascii="Times New Roman" w:hAnsi="Times New Roman" w:cs="Times New Roman"/>
          <w:sz w:val="24"/>
          <w:szCs w:val="24"/>
          <w:highlight w:val="yellow"/>
        </w:rPr>
        <w:t>put link.</w:t>
      </w:r>
    </w:p>
    <w:p w14:paraId="696E10BD" w14:textId="77777777" w:rsidR="00E6472A" w:rsidRPr="00E740A2" w:rsidRDefault="00E6472A" w:rsidP="00772800">
      <w:pPr>
        <w:spacing w:line="360" w:lineRule="auto"/>
        <w:jc w:val="both"/>
        <w:rPr>
          <w:rFonts w:ascii="Times New Roman" w:hAnsi="Times New Roman" w:cs="Times New Roman"/>
          <w:sz w:val="24"/>
          <w:szCs w:val="24"/>
        </w:rPr>
      </w:pPr>
    </w:p>
    <w:p w14:paraId="06D3C24A" w14:textId="24E0E88D" w:rsidR="0032614D" w:rsidRPr="00E740A2" w:rsidRDefault="0032614D" w:rsidP="00772800">
      <w:pPr>
        <w:spacing w:line="360" w:lineRule="auto"/>
        <w:jc w:val="both"/>
        <w:rPr>
          <w:rFonts w:ascii="Times New Roman" w:hAnsi="Times New Roman" w:cs="Times New Roman"/>
          <w:color w:val="0070C0"/>
          <w:sz w:val="32"/>
          <w:szCs w:val="32"/>
        </w:rPr>
      </w:pPr>
      <w:r w:rsidRPr="00E740A2">
        <w:rPr>
          <w:rFonts w:ascii="Times New Roman" w:hAnsi="Times New Roman" w:cs="Times New Roman"/>
          <w:color w:val="0070C0"/>
          <w:sz w:val="32"/>
          <w:szCs w:val="32"/>
        </w:rPr>
        <w:t>Acknowledgements</w:t>
      </w:r>
    </w:p>
    <w:p w14:paraId="04D13633" w14:textId="77777777" w:rsidR="0032614D" w:rsidRPr="00E740A2" w:rsidRDefault="0032614D" w:rsidP="00772800">
      <w:pPr>
        <w:spacing w:line="360" w:lineRule="auto"/>
        <w:jc w:val="both"/>
        <w:rPr>
          <w:rFonts w:ascii="Times New Roman" w:hAnsi="Times New Roman" w:cs="Times New Roman"/>
          <w:color w:val="0070C0"/>
          <w:sz w:val="32"/>
          <w:szCs w:val="32"/>
        </w:rPr>
      </w:pPr>
    </w:p>
    <w:p w14:paraId="6E0EA749" w14:textId="14F2F3F4" w:rsidR="0012641D" w:rsidRPr="00E740A2" w:rsidRDefault="00D96BC8" w:rsidP="00772800">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t xml:space="preserve">For this chapter </w:t>
      </w:r>
      <w:r w:rsidR="0032614D" w:rsidRPr="00E740A2">
        <w:rPr>
          <w:rFonts w:ascii="Times New Roman" w:hAnsi="Times New Roman" w:cs="Times New Roman"/>
          <w:sz w:val="24"/>
          <w:szCs w:val="24"/>
        </w:rPr>
        <w:t xml:space="preserve">I would like to </w:t>
      </w:r>
      <w:r w:rsidR="009B0D92" w:rsidRPr="00E740A2">
        <w:rPr>
          <w:rFonts w:ascii="Times New Roman" w:hAnsi="Times New Roman" w:cs="Times New Roman"/>
          <w:sz w:val="24"/>
          <w:szCs w:val="24"/>
        </w:rPr>
        <w:t>thank</w:t>
      </w:r>
      <w:r w:rsidR="0032614D" w:rsidRPr="00E740A2">
        <w:rPr>
          <w:rFonts w:ascii="Times New Roman" w:hAnsi="Times New Roman" w:cs="Times New Roman"/>
          <w:sz w:val="24"/>
          <w:szCs w:val="24"/>
        </w:rPr>
        <w:t xml:space="preserve"> </w:t>
      </w:r>
      <w:r w:rsidR="00F315A6" w:rsidRPr="00E740A2">
        <w:rPr>
          <w:rFonts w:ascii="Times New Roman" w:hAnsi="Times New Roman" w:cs="Times New Roman"/>
          <w:sz w:val="24"/>
          <w:szCs w:val="24"/>
        </w:rPr>
        <w:t xml:space="preserve">Riccardo Kyriacou who during his time as a summer intern </w:t>
      </w:r>
      <w:r w:rsidR="005A17F7" w:rsidRPr="00E740A2">
        <w:rPr>
          <w:rFonts w:ascii="Times New Roman" w:hAnsi="Times New Roman" w:cs="Times New Roman"/>
          <w:sz w:val="24"/>
          <w:szCs w:val="24"/>
        </w:rPr>
        <w:t>assisted</w:t>
      </w:r>
      <w:r w:rsidR="00F315A6" w:rsidRPr="00E740A2">
        <w:rPr>
          <w:rFonts w:ascii="Times New Roman" w:hAnsi="Times New Roman" w:cs="Times New Roman"/>
          <w:sz w:val="24"/>
          <w:szCs w:val="24"/>
        </w:rPr>
        <w:t xml:space="preserve"> me </w:t>
      </w:r>
      <w:r w:rsidR="005A17F7" w:rsidRPr="00E740A2">
        <w:rPr>
          <w:rFonts w:ascii="Times New Roman" w:hAnsi="Times New Roman" w:cs="Times New Roman"/>
          <w:sz w:val="24"/>
          <w:szCs w:val="24"/>
        </w:rPr>
        <w:t>in</w:t>
      </w:r>
      <w:r w:rsidR="00F315A6" w:rsidRPr="00E740A2">
        <w:rPr>
          <w:rFonts w:ascii="Times New Roman" w:hAnsi="Times New Roman" w:cs="Times New Roman"/>
          <w:sz w:val="24"/>
          <w:szCs w:val="24"/>
        </w:rPr>
        <w:t xml:space="preserve"> optimis</w:t>
      </w:r>
      <w:r w:rsidR="005A17F7" w:rsidRPr="00E740A2">
        <w:rPr>
          <w:rFonts w:ascii="Times New Roman" w:hAnsi="Times New Roman" w:cs="Times New Roman"/>
          <w:sz w:val="24"/>
          <w:szCs w:val="24"/>
        </w:rPr>
        <w:t>ing</w:t>
      </w:r>
      <w:r w:rsidR="00F315A6" w:rsidRPr="00E740A2">
        <w:rPr>
          <w:rFonts w:ascii="Times New Roman" w:hAnsi="Times New Roman" w:cs="Times New Roman"/>
          <w:sz w:val="24"/>
          <w:szCs w:val="24"/>
        </w:rPr>
        <w:t xml:space="preserve"> Broccoli parameters</w:t>
      </w:r>
      <w:r w:rsidR="00064E47" w:rsidRPr="00E740A2">
        <w:rPr>
          <w:rFonts w:ascii="Times New Roman" w:hAnsi="Times New Roman" w:cs="Times New Roman"/>
          <w:sz w:val="24"/>
          <w:szCs w:val="24"/>
        </w:rPr>
        <w:t xml:space="preserve"> for orthogroup detection and then </w:t>
      </w:r>
      <w:r w:rsidR="00C46FBD" w:rsidRPr="00E740A2">
        <w:rPr>
          <w:rFonts w:ascii="Times New Roman" w:hAnsi="Times New Roman" w:cs="Times New Roman"/>
          <w:sz w:val="24"/>
          <w:szCs w:val="24"/>
        </w:rPr>
        <w:t>compar</w:t>
      </w:r>
      <w:r w:rsidR="006E470F" w:rsidRPr="00E740A2">
        <w:rPr>
          <w:rFonts w:ascii="Times New Roman" w:hAnsi="Times New Roman" w:cs="Times New Roman"/>
          <w:sz w:val="24"/>
          <w:szCs w:val="24"/>
        </w:rPr>
        <w:t>ing</w:t>
      </w:r>
      <w:r w:rsidR="00C46FBD" w:rsidRPr="00E740A2">
        <w:rPr>
          <w:rFonts w:ascii="Times New Roman" w:hAnsi="Times New Roman" w:cs="Times New Roman"/>
          <w:sz w:val="24"/>
          <w:szCs w:val="24"/>
        </w:rPr>
        <w:t xml:space="preserve"> Broccoli orthogroups with</w:t>
      </w:r>
      <w:r w:rsidR="005E793D" w:rsidRPr="00E740A2">
        <w:rPr>
          <w:rFonts w:ascii="Times New Roman" w:hAnsi="Times New Roman" w:cs="Times New Roman"/>
          <w:sz w:val="24"/>
          <w:szCs w:val="24"/>
        </w:rPr>
        <w:t xml:space="preserve"> those from</w:t>
      </w:r>
      <w:r w:rsidR="00C46FBD" w:rsidRPr="00E740A2">
        <w:rPr>
          <w:rFonts w:ascii="Times New Roman" w:hAnsi="Times New Roman" w:cs="Times New Roman"/>
          <w:sz w:val="24"/>
          <w:szCs w:val="24"/>
        </w:rPr>
        <w:t xml:space="preserve"> </w:t>
      </w:r>
      <w:proofErr w:type="spellStart"/>
      <w:r w:rsidR="00C46FBD" w:rsidRPr="00E740A2">
        <w:rPr>
          <w:rFonts w:ascii="Times New Roman" w:hAnsi="Times New Roman" w:cs="Times New Roman"/>
          <w:sz w:val="24"/>
          <w:szCs w:val="24"/>
        </w:rPr>
        <w:t>Orthofinder</w:t>
      </w:r>
      <w:proofErr w:type="spellEnd"/>
      <w:r w:rsidR="00C46FBD" w:rsidRPr="00E740A2">
        <w:rPr>
          <w:rFonts w:ascii="Times New Roman" w:hAnsi="Times New Roman" w:cs="Times New Roman"/>
          <w:sz w:val="24"/>
          <w:szCs w:val="24"/>
        </w:rPr>
        <w:t xml:space="preserve"> using Cytoscape</w:t>
      </w:r>
      <w:r w:rsidR="00064E47" w:rsidRPr="00E740A2">
        <w:rPr>
          <w:rFonts w:ascii="Times New Roman" w:hAnsi="Times New Roman" w:cs="Times New Roman"/>
          <w:sz w:val="24"/>
          <w:szCs w:val="24"/>
        </w:rPr>
        <w:t xml:space="preserve">. </w:t>
      </w:r>
      <w:r w:rsidR="0012641D" w:rsidRPr="00E740A2">
        <w:rPr>
          <w:rFonts w:ascii="Times New Roman" w:hAnsi="Times New Roman" w:cs="Times New Roman"/>
          <w:sz w:val="24"/>
          <w:szCs w:val="24"/>
        </w:rPr>
        <w:t>My thanks also go to Julien Devilliers for his invaluable coding assistance, which facilitated the automation of various steps within this chapter.</w:t>
      </w:r>
    </w:p>
    <w:p w14:paraId="78C23AE9" w14:textId="77777777" w:rsidR="0012641D" w:rsidRPr="00E740A2" w:rsidRDefault="0012641D" w:rsidP="00772800">
      <w:pPr>
        <w:spacing w:line="360" w:lineRule="auto"/>
        <w:jc w:val="both"/>
        <w:rPr>
          <w:rFonts w:ascii="Times New Roman" w:hAnsi="Times New Roman" w:cs="Times New Roman"/>
          <w:sz w:val="24"/>
          <w:szCs w:val="24"/>
        </w:rPr>
      </w:pPr>
    </w:p>
    <w:p w14:paraId="0D9F299E" w14:textId="77777777" w:rsidR="00EA162C" w:rsidRPr="00E740A2" w:rsidRDefault="00EA162C" w:rsidP="00772800">
      <w:pPr>
        <w:spacing w:line="360" w:lineRule="auto"/>
        <w:jc w:val="both"/>
        <w:rPr>
          <w:rFonts w:ascii="Times New Roman" w:hAnsi="Times New Roman" w:cs="Times New Roman"/>
          <w:sz w:val="24"/>
          <w:szCs w:val="24"/>
        </w:rPr>
      </w:pPr>
    </w:p>
    <w:p w14:paraId="64F0733C" w14:textId="175B0656" w:rsidR="006E3550" w:rsidRPr="00E740A2" w:rsidRDefault="006E3550" w:rsidP="00772800">
      <w:pPr>
        <w:spacing w:line="360" w:lineRule="auto"/>
        <w:jc w:val="both"/>
        <w:rPr>
          <w:rFonts w:ascii="Times New Roman" w:hAnsi="Times New Roman" w:cs="Times New Roman"/>
          <w:color w:val="0070C0"/>
          <w:sz w:val="32"/>
          <w:szCs w:val="32"/>
        </w:rPr>
      </w:pPr>
      <w:r w:rsidRPr="00E740A2">
        <w:rPr>
          <w:rFonts w:ascii="Times New Roman" w:hAnsi="Times New Roman" w:cs="Times New Roman"/>
          <w:color w:val="0070C0"/>
          <w:sz w:val="32"/>
          <w:szCs w:val="32"/>
        </w:rPr>
        <w:t>References</w:t>
      </w:r>
    </w:p>
    <w:p w14:paraId="14D1FB6F" w14:textId="77777777" w:rsidR="00CB1F2D" w:rsidRDefault="00CB1F2D" w:rsidP="00E740A2">
      <w:pPr>
        <w:pStyle w:val="Bibliography"/>
        <w:spacing w:line="360" w:lineRule="auto"/>
        <w:rPr>
          <w:rFonts w:ascii="Times New Roman" w:hAnsi="Times New Roman" w:cs="Times New Roman"/>
          <w:sz w:val="24"/>
          <w:szCs w:val="24"/>
        </w:rPr>
      </w:pPr>
    </w:p>
    <w:p w14:paraId="075ADC59" w14:textId="2B0C602A" w:rsidR="001B71BD" w:rsidRPr="00E740A2" w:rsidRDefault="00ED1132"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fldChar w:fldCharType="begin"/>
      </w:r>
      <w:r w:rsidR="001B71BD" w:rsidRPr="00E740A2">
        <w:rPr>
          <w:rFonts w:ascii="Times New Roman" w:hAnsi="Times New Roman" w:cs="Times New Roman"/>
          <w:sz w:val="24"/>
          <w:szCs w:val="24"/>
        </w:rPr>
        <w:instrText xml:space="preserve"> ADDIN ZOTERO_BIBL {"uncited":[],"omitted":[],"custom":[]} CSL_BIBLIOGRAPHY </w:instrText>
      </w:r>
      <w:r w:rsidRPr="00E740A2">
        <w:rPr>
          <w:rFonts w:ascii="Times New Roman" w:hAnsi="Times New Roman" w:cs="Times New Roman"/>
          <w:sz w:val="24"/>
          <w:szCs w:val="24"/>
        </w:rPr>
        <w:fldChar w:fldCharType="separate"/>
      </w:r>
      <w:r w:rsidR="001B71BD" w:rsidRPr="00E740A2">
        <w:rPr>
          <w:rFonts w:ascii="Times New Roman" w:hAnsi="Times New Roman" w:cs="Times New Roman"/>
          <w:sz w:val="24"/>
          <w:szCs w:val="24"/>
        </w:rPr>
        <w:t xml:space="preserve">Arne JM, Widjaja-Adhi MAK, Hughes T, Huynh KW, </w:t>
      </w:r>
      <w:proofErr w:type="spellStart"/>
      <w:r w:rsidR="001B71BD" w:rsidRPr="00E740A2">
        <w:rPr>
          <w:rFonts w:ascii="Times New Roman" w:hAnsi="Times New Roman" w:cs="Times New Roman"/>
          <w:sz w:val="24"/>
          <w:szCs w:val="24"/>
        </w:rPr>
        <w:t>Silvaroli</w:t>
      </w:r>
      <w:proofErr w:type="spellEnd"/>
      <w:r w:rsidR="001B71BD" w:rsidRPr="00E740A2">
        <w:rPr>
          <w:rFonts w:ascii="Times New Roman" w:hAnsi="Times New Roman" w:cs="Times New Roman"/>
          <w:sz w:val="24"/>
          <w:szCs w:val="24"/>
        </w:rPr>
        <w:t xml:space="preserve"> JA, </w:t>
      </w:r>
      <w:proofErr w:type="spellStart"/>
      <w:r w:rsidR="001B71BD" w:rsidRPr="00E740A2">
        <w:rPr>
          <w:rFonts w:ascii="Times New Roman" w:hAnsi="Times New Roman" w:cs="Times New Roman"/>
          <w:sz w:val="24"/>
          <w:szCs w:val="24"/>
        </w:rPr>
        <w:t>Chelstowska</w:t>
      </w:r>
      <w:proofErr w:type="spellEnd"/>
      <w:r w:rsidR="001B71BD" w:rsidRPr="00E740A2">
        <w:rPr>
          <w:rFonts w:ascii="Times New Roman" w:hAnsi="Times New Roman" w:cs="Times New Roman"/>
          <w:sz w:val="24"/>
          <w:szCs w:val="24"/>
        </w:rPr>
        <w:t xml:space="preserve"> S, </w:t>
      </w:r>
      <w:proofErr w:type="spellStart"/>
      <w:r w:rsidR="001B71BD" w:rsidRPr="00E740A2">
        <w:rPr>
          <w:rFonts w:ascii="Times New Roman" w:hAnsi="Times New Roman" w:cs="Times New Roman"/>
          <w:sz w:val="24"/>
          <w:szCs w:val="24"/>
        </w:rPr>
        <w:t>Moiseenkova</w:t>
      </w:r>
      <w:proofErr w:type="spellEnd"/>
      <w:r w:rsidR="001B71BD" w:rsidRPr="00E740A2">
        <w:rPr>
          <w:rFonts w:ascii="Times New Roman" w:hAnsi="Times New Roman" w:cs="Times New Roman"/>
          <w:sz w:val="24"/>
          <w:szCs w:val="24"/>
        </w:rPr>
        <w:t xml:space="preserve">-Bell VY, </w:t>
      </w:r>
      <w:proofErr w:type="spellStart"/>
      <w:r w:rsidR="001B71BD" w:rsidRPr="00E740A2">
        <w:rPr>
          <w:rFonts w:ascii="Times New Roman" w:hAnsi="Times New Roman" w:cs="Times New Roman"/>
          <w:sz w:val="24"/>
          <w:szCs w:val="24"/>
        </w:rPr>
        <w:t>Golczak</w:t>
      </w:r>
      <w:proofErr w:type="spellEnd"/>
      <w:r w:rsidR="001B71BD" w:rsidRPr="00E740A2">
        <w:rPr>
          <w:rFonts w:ascii="Times New Roman" w:hAnsi="Times New Roman" w:cs="Times New Roman"/>
          <w:sz w:val="24"/>
          <w:szCs w:val="24"/>
        </w:rPr>
        <w:t xml:space="preserve"> M. 2017. Allosteric modulation of the substrate specificity of acyl-CoA wax alcohol acyltransferase 2. </w:t>
      </w:r>
      <w:r w:rsidR="001B71BD" w:rsidRPr="00E740A2">
        <w:rPr>
          <w:rFonts w:ascii="Times New Roman" w:hAnsi="Times New Roman" w:cs="Times New Roman"/>
          <w:i/>
          <w:iCs/>
          <w:sz w:val="24"/>
          <w:szCs w:val="24"/>
        </w:rPr>
        <w:t>Journal of Lipid Research</w:t>
      </w:r>
      <w:r w:rsidR="001B71BD" w:rsidRPr="00E740A2">
        <w:rPr>
          <w:rFonts w:ascii="Times New Roman" w:hAnsi="Times New Roman" w:cs="Times New Roman"/>
          <w:sz w:val="24"/>
          <w:szCs w:val="24"/>
        </w:rPr>
        <w:t xml:space="preserve"> 58:719–730.</w:t>
      </w:r>
    </w:p>
    <w:p w14:paraId="43C3FBF4"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Batten ML, Imanishi Y, Maeda T, Tu DC, Moise AR, Bronson D, Possin D, Gelder RNV, Baehr W, Palczewski K. 2004. Lecithin-retinol Acyltransferase Is Essential for Accumulation of All-trans-Retinyl Esters in the Eye and in the Liver *. </w:t>
      </w:r>
      <w:r w:rsidRPr="00E740A2">
        <w:rPr>
          <w:rFonts w:ascii="Times New Roman" w:hAnsi="Times New Roman" w:cs="Times New Roman"/>
          <w:i/>
          <w:iCs/>
          <w:sz w:val="24"/>
          <w:szCs w:val="24"/>
        </w:rPr>
        <w:t>Journal of Biological Chemistry</w:t>
      </w:r>
      <w:r w:rsidRPr="00E740A2">
        <w:rPr>
          <w:rFonts w:ascii="Times New Roman" w:hAnsi="Times New Roman" w:cs="Times New Roman"/>
          <w:sz w:val="24"/>
          <w:szCs w:val="24"/>
        </w:rPr>
        <w:t xml:space="preserve"> 279:10422–10432.</w:t>
      </w:r>
    </w:p>
    <w:p w14:paraId="50A58D44"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Bhatt-Wessel B, Jordan TW, Miller JH, Peng L. 2018. Role of DGAT enzymes in triacylglycerol metabolism. </w:t>
      </w:r>
      <w:r w:rsidRPr="00E740A2">
        <w:rPr>
          <w:rFonts w:ascii="Times New Roman" w:hAnsi="Times New Roman" w:cs="Times New Roman"/>
          <w:i/>
          <w:iCs/>
          <w:sz w:val="24"/>
          <w:szCs w:val="24"/>
        </w:rPr>
        <w:t>Archives of Biochemistry and Biophysics</w:t>
      </w:r>
      <w:r w:rsidRPr="00E740A2">
        <w:rPr>
          <w:rFonts w:ascii="Times New Roman" w:hAnsi="Times New Roman" w:cs="Times New Roman"/>
          <w:sz w:val="24"/>
          <w:szCs w:val="24"/>
        </w:rPr>
        <w:t xml:space="preserve"> 655:1–11.</w:t>
      </w:r>
    </w:p>
    <w:p w14:paraId="7A294A6F"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Blaner WS. 2017. Acyl-CoA wax alcohol acyltransferase 2: its regulation and actions in support of </w:t>
      </w:r>
      <w:proofErr w:type="spellStart"/>
      <w:r w:rsidRPr="00E740A2">
        <w:rPr>
          <w:rFonts w:ascii="Times New Roman" w:hAnsi="Times New Roman" w:cs="Times New Roman"/>
          <w:sz w:val="24"/>
          <w:szCs w:val="24"/>
        </w:rPr>
        <w:t>color</w:t>
      </w:r>
      <w:proofErr w:type="spellEnd"/>
      <w:r w:rsidRPr="00E740A2">
        <w:rPr>
          <w:rFonts w:ascii="Times New Roman" w:hAnsi="Times New Roman" w:cs="Times New Roman"/>
          <w:sz w:val="24"/>
          <w:szCs w:val="24"/>
        </w:rPr>
        <w:t xml:space="preserve"> vision1. </w:t>
      </w:r>
      <w:r w:rsidRPr="00E740A2">
        <w:rPr>
          <w:rFonts w:ascii="Times New Roman" w:hAnsi="Times New Roman" w:cs="Times New Roman"/>
          <w:i/>
          <w:iCs/>
          <w:sz w:val="24"/>
          <w:szCs w:val="24"/>
        </w:rPr>
        <w:t>Journal of Lipid Research</w:t>
      </w:r>
      <w:r w:rsidRPr="00E740A2">
        <w:rPr>
          <w:rFonts w:ascii="Times New Roman" w:hAnsi="Times New Roman" w:cs="Times New Roman"/>
          <w:sz w:val="24"/>
          <w:szCs w:val="24"/>
        </w:rPr>
        <w:t xml:space="preserve"> 58:633–635.</w:t>
      </w:r>
    </w:p>
    <w:p w14:paraId="1D197146"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Blaner WS, Das SR, Gouras P, Flood MT. 1987. Hydrolysis of 11-cis- and all-trans-retinyl palmitate by homogenates of human retinal epithelial cells. </w:t>
      </w:r>
      <w:r w:rsidRPr="00E740A2">
        <w:rPr>
          <w:rFonts w:ascii="Times New Roman" w:hAnsi="Times New Roman" w:cs="Times New Roman"/>
          <w:i/>
          <w:iCs/>
          <w:sz w:val="24"/>
          <w:szCs w:val="24"/>
        </w:rPr>
        <w:t>Journal of Biological Chemistry</w:t>
      </w:r>
      <w:r w:rsidRPr="00E740A2">
        <w:rPr>
          <w:rFonts w:ascii="Times New Roman" w:hAnsi="Times New Roman" w:cs="Times New Roman"/>
          <w:sz w:val="24"/>
          <w:szCs w:val="24"/>
        </w:rPr>
        <w:t xml:space="preserve"> 262:53–58.</w:t>
      </w:r>
    </w:p>
    <w:p w14:paraId="741B4219"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lastRenderedPageBreak/>
        <w:t xml:space="preserve">Blaner WS, </w:t>
      </w:r>
      <w:proofErr w:type="spellStart"/>
      <w:r w:rsidRPr="00E740A2">
        <w:rPr>
          <w:rFonts w:ascii="Times New Roman" w:hAnsi="Times New Roman" w:cs="Times New Roman"/>
          <w:sz w:val="24"/>
          <w:szCs w:val="24"/>
        </w:rPr>
        <w:t>Prystowsky</w:t>
      </w:r>
      <w:proofErr w:type="spellEnd"/>
      <w:r w:rsidRPr="00E740A2">
        <w:rPr>
          <w:rFonts w:ascii="Times New Roman" w:hAnsi="Times New Roman" w:cs="Times New Roman"/>
          <w:sz w:val="24"/>
          <w:szCs w:val="24"/>
        </w:rPr>
        <w:t xml:space="preserve"> JH, Smith JE, Goodman DS. 1984. Rat liver retinyl palmitate hydrolase activity. Relationship to cholesteryl oleate and triolein hydrolase activities. </w:t>
      </w:r>
      <w:proofErr w:type="spellStart"/>
      <w:r w:rsidRPr="00E740A2">
        <w:rPr>
          <w:rFonts w:ascii="Times New Roman" w:hAnsi="Times New Roman" w:cs="Times New Roman"/>
          <w:i/>
          <w:iCs/>
          <w:sz w:val="24"/>
          <w:szCs w:val="24"/>
        </w:rPr>
        <w:t>Biochimica</w:t>
      </w:r>
      <w:proofErr w:type="spellEnd"/>
      <w:r w:rsidRPr="00E740A2">
        <w:rPr>
          <w:rFonts w:ascii="Times New Roman" w:hAnsi="Times New Roman" w:cs="Times New Roman"/>
          <w:i/>
          <w:iCs/>
          <w:sz w:val="24"/>
          <w:szCs w:val="24"/>
        </w:rPr>
        <w:t xml:space="preserve"> et </w:t>
      </w:r>
      <w:proofErr w:type="spellStart"/>
      <w:r w:rsidRPr="00E740A2">
        <w:rPr>
          <w:rFonts w:ascii="Times New Roman" w:hAnsi="Times New Roman" w:cs="Times New Roman"/>
          <w:i/>
          <w:iCs/>
          <w:sz w:val="24"/>
          <w:szCs w:val="24"/>
        </w:rPr>
        <w:t>Biophysica</w:t>
      </w:r>
      <w:proofErr w:type="spellEnd"/>
      <w:r w:rsidRPr="00E740A2">
        <w:rPr>
          <w:rFonts w:ascii="Times New Roman" w:hAnsi="Times New Roman" w:cs="Times New Roman"/>
          <w:i/>
          <w:iCs/>
          <w:sz w:val="24"/>
          <w:szCs w:val="24"/>
        </w:rPr>
        <w:t xml:space="preserve"> Acta (BBA) - Lipids and Lipid Metabolism</w:t>
      </w:r>
      <w:r w:rsidRPr="00E740A2">
        <w:rPr>
          <w:rFonts w:ascii="Times New Roman" w:hAnsi="Times New Roman" w:cs="Times New Roman"/>
          <w:sz w:val="24"/>
          <w:szCs w:val="24"/>
        </w:rPr>
        <w:t xml:space="preserve"> 794:419–427.</w:t>
      </w:r>
    </w:p>
    <w:p w14:paraId="54C3B7B6"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Boussau</w:t>
      </w:r>
      <w:proofErr w:type="spellEnd"/>
      <w:r w:rsidRPr="00E740A2">
        <w:rPr>
          <w:rFonts w:ascii="Times New Roman" w:hAnsi="Times New Roman" w:cs="Times New Roman"/>
          <w:sz w:val="24"/>
          <w:szCs w:val="24"/>
        </w:rPr>
        <w:t xml:space="preserve"> B, </w:t>
      </w:r>
      <w:proofErr w:type="spellStart"/>
      <w:r w:rsidRPr="00E740A2">
        <w:rPr>
          <w:rFonts w:ascii="Times New Roman" w:hAnsi="Times New Roman" w:cs="Times New Roman"/>
          <w:sz w:val="24"/>
          <w:szCs w:val="24"/>
        </w:rPr>
        <w:t>Scornavacca</w:t>
      </w:r>
      <w:proofErr w:type="spellEnd"/>
      <w:r w:rsidRPr="00E740A2">
        <w:rPr>
          <w:rFonts w:ascii="Times New Roman" w:hAnsi="Times New Roman" w:cs="Times New Roman"/>
          <w:sz w:val="24"/>
          <w:szCs w:val="24"/>
        </w:rPr>
        <w:t xml:space="preserve"> C. 2020. Reconciling Gene trees with Species Trees. In: </w:t>
      </w:r>
      <w:proofErr w:type="spellStart"/>
      <w:r w:rsidRPr="00E740A2">
        <w:rPr>
          <w:rFonts w:ascii="Times New Roman" w:hAnsi="Times New Roman" w:cs="Times New Roman"/>
          <w:sz w:val="24"/>
          <w:szCs w:val="24"/>
        </w:rPr>
        <w:t>Scornavacca</w:t>
      </w:r>
      <w:proofErr w:type="spellEnd"/>
      <w:r w:rsidRPr="00E740A2">
        <w:rPr>
          <w:rFonts w:ascii="Times New Roman" w:hAnsi="Times New Roman" w:cs="Times New Roman"/>
          <w:sz w:val="24"/>
          <w:szCs w:val="24"/>
        </w:rPr>
        <w:t xml:space="preserve"> C, </w:t>
      </w:r>
      <w:proofErr w:type="spellStart"/>
      <w:r w:rsidRPr="00E740A2">
        <w:rPr>
          <w:rFonts w:ascii="Times New Roman" w:hAnsi="Times New Roman" w:cs="Times New Roman"/>
          <w:sz w:val="24"/>
          <w:szCs w:val="24"/>
        </w:rPr>
        <w:t>Delsuc</w:t>
      </w:r>
      <w:proofErr w:type="spellEnd"/>
      <w:r w:rsidRPr="00E740A2">
        <w:rPr>
          <w:rFonts w:ascii="Times New Roman" w:hAnsi="Times New Roman" w:cs="Times New Roman"/>
          <w:sz w:val="24"/>
          <w:szCs w:val="24"/>
        </w:rPr>
        <w:t xml:space="preserve"> F, Galtier N, editors. Phylogenetics in the Genomic Era. No commercial publisher | Authors open access book. p. 3.2:1-3.2:23. Available from: https://hal.science/hal-02535529</w:t>
      </w:r>
    </w:p>
    <w:p w14:paraId="736B9A0E"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Camacho C, </w:t>
      </w:r>
      <w:proofErr w:type="spellStart"/>
      <w:r w:rsidRPr="00E740A2">
        <w:rPr>
          <w:rFonts w:ascii="Times New Roman" w:hAnsi="Times New Roman" w:cs="Times New Roman"/>
          <w:sz w:val="24"/>
          <w:szCs w:val="24"/>
        </w:rPr>
        <w:t>Coulouris</w:t>
      </w:r>
      <w:proofErr w:type="spellEnd"/>
      <w:r w:rsidRPr="00E740A2">
        <w:rPr>
          <w:rFonts w:ascii="Times New Roman" w:hAnsi="Times New Roman" w:cs="Times New Roman"/>
          <w:sz w:val="24"/>
          <w:szCs w:val="24"/>
        </w:rPr>
        <w:t xml:space="preserve"> G, Avagyan V, Ma N, Papadopoulos J, Bealer K, Madden TL. 2009. BLAST+: architecture and applications. </w:t>
      </w:r>
      <w:r w:rsidRPr="00E740A2">
        <w:rPr>
          <w:rFonts w:ascii="Times New Roman" w:hAnsi="Times New Roman" w:cs="Times New Roman"/>
          <w:i/>
          <w:iCs/>
          <w:sz w:val="24"/>
          <w:szCs w:val="24"/>
        </w:rPr>
        <w:t>BMC Bioinformatics</w:t>
      </w:r>
      <w:r w:rsidRPr="00E740A2">
        <w:rPr>
          <w:rFonts w:ascii="Times New Roman" w:hAnsi="Times New Roman" w:cs="Times New Roman"/>
          <w:sz w:val="24"/>
          <w:szCs w:val="24"/>
        </w:rPr>
        <w:t xml:space="preserve"> 10:421.</w:t>
      </w:r>
    </w:p>
    <w:p w14:paraId="0201FC3B"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Cantalapiedra</w:t>
      </w:r>
      <w:proofErr w:type="spellEnd"/>
      <w:r w:rsidRPr="00E740A2">
        <w:rPr>
          <w:rFonts w:ascii="Times New Roman" w:hAnsi="Times New Roman" w:cs="Times New Roman"/>
          <w:sz w:val="24"/>
          <w:szCs w:val="24"/>
        </w:rPr>
        <w:t xml:space="preserve"> CP, Hernández-Plaza A, </w:t>
      </w:r>
      <w:proofErr w:type="spellStart"/>
      <w:r w:rsidRPr="00E740A2">
        <w:rPr>
          <w:rFonts w:ascii="Times New Roman" w:hAnsi="Times New Roman" w:cs="Times New Roman"/>
          <w:sz w:val="24"/>
          <w:szCs w:val="24"/>
        </w:rPr>
        <w:t>Letunic</w:t>
      </w:r>
      <w:proofErr w:type="spellEnd"/>
      <w:r w:rsidRPr="00E740A2">
        <w:rPr>
          <w:rFonts w:ascii="Times New Roman" w:hAnsi="Times New Roman" w:cs="Times New Roman"/>
          <w:sz w:val="24"/>
          <w:szCs w:val="24"/>
        </w:rPr>
        <w:t xml:space="preserve"> I, Bork P, Huerta-</w:t>
      </w:r>
      <w:proofErr w:type="spellStart"/>
      <w:r w:rsidRPr="00E740A2">
        <w:rPr>
          <w:rFonts w:ascii="Times New Roman" w:hAnsi="Times New Roman" w:cs="Times New Roman"/>
          <w:sz w:val="24"/>
          <w:szCs w:val="24"/>
        </w:rPr>
        <w:t>Cepas</w:t>
      </w:r>
      <w:proofErr w:type="spellEnd"/>
      <w:r w:rsidRPr="00E740A2">
        <w:rPr>
          <w:rFonts w:ascii="Times New Roman" w:hAnsi="Times New Roman" w:cs="Times New Roman"/>
          <w:sz w:val="24"/>
          <w:szCs w:val="24"/>
        </w:rPr>
        <w:t xml:space="preserve"> J. 2021. </w:t>
      </w:r>
      <w:proofErr w:type="spellStart"/>
      <w:r w:rsidRPr="00E740A2">
        <w:rPr>
          <w:rFonts w:ascii="Times New Roman" w:hAnsi="Times New Roman" w:cs="Times New Roman"/>
          <w:sz w:val="24"/>
          <w:szCs w:val="24"/>
        </w:rPr>
        <w:t>eggNOG</w:t>
      </w:r>
      <w:proofErr w:type="spellEnd"/>
      <w:r w:rsidRPr="00E740A2">
        <w:rPr>
          <w:rFonts w:ascii="Times New Roman" w:hAnsi="Times New Roman" w:cs="Times New Roman"/>
          <w:sz w:val="24"/>
          <w:szCs w:val="24"/>
        </w:rPr>
        <w:t xml:space="preserve">-mapper v2: Functional Annotation, </w:t>
      </w:r>
      <w:proofErr w:type="spellStart"/>
      <w:r w:rsidRPr="00E740A2">
        <w:rPr>
          <w:rFonts w:ascii="Times New Roman" w:hAnsi="Times New Roman" w:cs="Times New Roman"/>
          <w:sz w:val="24"/>
          <w:szCs w:val="24"/>
        </w:rPr>
        <w:t>Orthology</w:t>
      </w:r>
      <w:proofErr w:type="spellEnd"/>
      <w:r w:rsidRPr="00E740A2">
        <w:rPr>
          <w:rFonts w:ascii="Times New Roman" w:hAnsi="Times New Roman" w:cs="Times New Roman"/>
          <w:sz w:val="24"/>
          <w:szCs w:val="24"/>
        </w:rPr>
        <w:t xml:space="preserve"> Assignments, and Domain Prediction at the Metagenomic Scale. Available from: https://www.biorxiv.org/content/10.1101/2021.06.03.446934v2</w:t>
      </w:r>
    </w:p>
    <w:p w14:paraId="213621B4"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Capella-Gutiérrez S, Silla-Martínez JM, </w:t>
      </w:r>
      <w:proofErr w:type="spellStart"/>
      <w:r w:rsidRPr="00E740A2">
        <w:rPr>
          <w:rFonts w:ascii="Times New Roman" w:hAnsi="Times New Roman" w:cs="Times New Roman"/>
          <w:sz w:val="24"/>
          <w:szCs w:val="24"/>
        </w:rPr>
        <w:t>Gabaldón</w:t>
      </w:r>
      <w:proofErr w:type="spellEnd"/>
      <w:r w:rsidRPr="00E740A2">
        <w:rPr>
          <w:rFonts w:ascii="Times New Roman" w:hAnsi="Times New Roman" w:cs="Times New Roman"/>
          <w:sz w:val="24"/>
          <w:szCs w:val="24"/>
        </w:rPr>
        <w:t xml:space="preserve"> T. 2009. </w:t>
      </w:r>
      <w:proofErr w:type="spellStart"/>
      <w:r w:rsidRPr="00E740A2">
        <w:rPr>
          <w:rFonts w:ascii="Times New Roman" w:hAnsi="Times New Roman" w:cs="Times New Roman"/>
          <w:sz w:val="24"/>
          <w:szCs w:val="24"/>
        </w:rPr>
        <w:t>trimAl</w:t>
      </w:r>
      <w:proofErr w:type="spellEnd"/>
      <w:r w:rsidRPr="00E740A2">
        <w:rPr>
          <w:rFonts w:ascii="Times New Roman" w:hAnsi="Times New Roman" w:cs="Times New Roman"/>
          <w:sz w:val="24"/>
          <w:szCs w:val="24"/>
        </w:rPr>
        <w:t xml:space="preserve">: a tool for automated alignment trimming in large-scale phylogenetic analyses. </w:t>
      </w:r>
      <w:r w:rsidRPr="00E740A2">
        <w:rPr>
          <w:rFonts w:ascii="Times New Roman" w:hAnsi="Times New Roman" w:cs="Times New Roman"/>
          <w:i/>
          <w:iCs/>
          <w:sz w:val="24"/>
          <w:szCs w:val="24"/>
        </w:rPr>
        <w:t>Bioinformatics</w:t>
      </w:r>
      <w:r w:rsidRPr="00E740A2">
        <w:rPr>
          <w:rFonts w:ascii="Times New Roman" w:hAnsi="Times New Roman" w:cs="Times New Roman"/>
          <w:sz w:val="24"/>
          <w:szCs w:val="24"/>
        </w:rPr>
        <w:t xml:space="preserve"> 25:1972–1973.</w:t>
      </w:r>
    </w:p>
    <w:p w14:paraId="34B7A7B2"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Cheng JB, Russell DW. 2004. Mammalian Wax Biosynthesis: II. EXPRESSION CLONING OF WAX SYNTHASE cDNAs ENCODING A MEMBER OF THE ACYLTRANSFERASE ENZYME FAMILY *. </w:t>
      </w:r>
      <w:r w:rsidRPr="00E740A2">
        <w:rPr>
          <w:rFonts w:ascii="Times New Roman" w:hAnsi="Times New Roman" w:cs="Times New Roman"/>
          <w:i/>
          <w:iCs/>
          <w:sz w:val="24"/>
          <w:szCs w:val="24"/>
        </w:rPr>
        <w:t>Journal of Biological Chemistry</w:t>
      </w:r>
      <w:r w:rsidRPr="00E740A2">
        <w:rPr>
          <w:rFonts w:ascii="Times New Roman" w:hAnsi="Times New Roman" w:cs="Times New Roman"/>
          <w:sz w:val="24"/>
          <w:szCs w:val="24"/>
        </w:rPr>
        <w:t xml:space="preserve"> 279:37798–37807.</w:t>
      </w:r>
    </w:p>
    <w:p w14:paraId="04A93614"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Corbo JC. 2021. Vitamin A1/A2 chromophore exchange: Its role in spectral tuning and visual plasticity. </w:t>
      </w:r>
      <w:r w:rsidRPr="00E740A2">
        <w:rPr>
          <w:rFonts w:ascii="Times New Roman" w:hAnsi="Times New Roman" w:cs="Times New Roman"/>
          <w:i/>
          <w:iCs/>
          <w:sz w:val="24"/>
          <w:szCs w:val="24"/>
        </w:rPr>
        <w:t>Developmental Biology</w:t>
      </w:r>
      <w:r w:rsidRPr="00E740A2">
        <w:rPr>
          <w:rFonts w:ascii="Times New Roman" w:hAnsi="Times New Roman" w:cs="Times New Roman"/>
          <w:sz w:val="24"/>
          <w:szCs w:val="24"/>
        </w:rPr>
        <w:t xml:space="preserve"> 475:145–155.</w:t>
      </w:r>
    </w:p>
    <w:p w14:paraId="6A8C4BA5"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Derelle R, Philippe H, Colbourne JK. 2020. Broccoli: Combining Phylogenetic and Network Analyses for </w:t>
      </w:r>
      <w:proofErr w:type="spellStart"/>
      <w:r w:rsidRPr="00E740A2">
        <w:rPr>
          <w:rFonts w:ascii="Times New Roman" w:hAnsi="Times New Roman" w:cs="Times New Roman"/>
          <w:sz w:val="24"/>
          <w:szCs w:val="24"/>
        </w:rPr>
        <w:t>Orthology</w:t>
      </w:r>
      <w:proofErr w:type="spellEnd"/>
      <w:r w:rsidRPr="00E740A2">
        <w:rPr>
          <w:rFonts w:ascii="Times New Roman" w:hAnsi="Times New Roman" w:cs="Times New Roman"/>
          <w:sz w:val="24"/>
          <w:szCs w:val="24"/>
        </w:rPr>
        <w:t xml:space="preserve"> Assignment. </w:t>
      </w:r>
      <w:r w:rsidRPr="00E740A2">
        <w:rPr>
          <w:rFonts w:ascii="Times New Roman" w:hAnsi="Times New Roman" w:cs="Times New Roman"/>
          <w:i/>
          <w:iCs/>
          <w:sz w:val="24"/>
          <w:szCs w:val="24"/>
        </w:rPr>
        <w:t>Molecular Biology and Evolution</w:t>
      </w:r>
      <w:r w:rsidRPr="00E740A2">
        <w:rPr>
          <w:rFonts w:ascii="Times New Roman" w:hAnsi="Times New Roman" w:cs="Times New Roman"/>
          <w:sz w:val="24"/>
          <w:szCs w:val="24"/>
        </w:rPr>
        <w:t xml:space="preserve"> 37:3389–3396.</w:t>
      </w:r>
    </w:p>
    <w:p w14:paraId="233EE37E"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Dewett D, </w:t>
      </w:r>
      <w:proofErr w:type="spellStart"/>
      <w:r w:rsidRPr="00E740A2">
        <w:rPr>
          <w:rFonts w:ascii="Times New Roman" w:hAnsi="Times New Roman" w:cs="Times New Roman"/>
          <w:sz w:val="24"/>
          <w:szCs w:val="24"/>
        </w:rPr>
        <w:t>Labaf</w:t>
      </w:r>
      <w:proofErr w:type="spellEnd"/>
      <w:r w:rsidRPr="00E740A2">
        <w:rPr>
          <w:rFonts w:ascii="Times New Roman" w:hAnsi="Times New Roman" w:cs="Times New Roman"/>
          <w:sz w:val="24"/>
          <w:szCs w:val="24"/>
        </w:rPr>
        <w:t xml:space="preserve"> M, Lam-Kamath K, </w:t>
      </w:r>
      <w:proofErr w:type="spellStart"/>
      <w:r w:rsidRPr="00E740A2">
        <w:rPr>
          <w:rFonts w:ascii="Times New Roman" w:hAnsi="Times New Roman" w:cs="Times New Roman"/>
          <w:sz w:val="24"/>
          <w:szCs w:val="24"/>
        </w:rPr>
        <w:t>Zarringhalam</w:t>
      </w:r>
      <w:proofErr w:type="spellEnd"/>
      <w:r w:rsidRPr="00E740A2">
        <w:rPr>
          <w:rFonts w:ascii="Times New Roman" w:hAnsi="Times New Roman" w:cs="Times New Roman"/>
          <w:sz w:val="24"/>
          <w:szCs w:val="24"/>
        </w:rPr>
        <w:t xml:space="preserve"> K, Rister J. 2021. Vitamin A deficiency affects gene expression in the Drosophila melanogaster head. </w:t>
      </w:r>
      <w:r w:rsidRPr="00E740A2">
        <w:rPr>
          <w:rFonts w:ascii="Times New Roman" w:hAnsi="Times New Roman" w:cs="Times New Roman"/>
          <w:i/>
          <w:iCs/>
          <w:sz w:val="24"/>
          <w:szCs w:val="24"/>
        </w:rPr>
        <w:t xml:space="preserve">G3 </w:t>
      </w:r>
      <w:proofErr w:type="spellStart"/>
      <w:r w:rsidRPr="00E740A2">
        <w:rPr>
          <w:rFonts w:ascii="Times New Roman" w:hAnsi="Times New Roman" w:cs="Times New Roman"/>
          <w:i/>
          <w:iCs/>
          <w:sz w:val="24"/>
          <w:szCs w:val="24"/>
        </w:rPr>
        <w:t>Genes|Genomes|Genetics</w:t>
      </w:r>
      <w:proofErr w:type="spellEnd"/>
      <w:r w:rsidRPr="00E740A2">
        <w:rPr>
          <w:rFonts w:ascii="Times New Roman" w:hAnsi="Times New Roman" w:cs="Times New Roman"/>
          <w:sz w:val="24"/>
          <w:szCs w:val="24"/>
        </w:rPr>
        <w:t xml:space="preserve"> 11:jkab297.</w:t>
      </w:r>
    </w:p>
    <w:p w14:paraId="3EAA177D"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Dewett D, Lam-Kamath K, </w:t>
      </w:r>
      <w:proofErr w:type="spellStart"/>
      <w:r w:rsidRPr="00E740A2">
        <w:rPr>
          <w:rFonts w:ascii="Times New Roman" w:hAnsi="Times New Roman" w:cs="Times New Roman"/>
          <w:sz w:val="24"/>
          <w:szCs w:val="24"/>
        </w:rPr>
        <w:t>Poupault</w:t>
      </w:r>
      <w:proofErr w:type="spellEnd"/>
      <w:r w:rsidRPr="00E740A2">
        <w:rPr>
          <w:rFonts w:ascii="Times New Roman" w:hAnsi="Times New Roman" w:cs="Times New Roman"/>
          <w:sz w:val="24"/>
          <w:szCs w:val="24"/>
        </w:rPr>
        <w:t xml:space="preserve"> C, Khurana H, Rister J. 2021. Mechanisms of vitamin A metabolism and deficiency in the mammalian and fly visual system. </w:t>
      </w:r>
      <w:r w:rsidRPr="00E740A2">
        <w:rPr>
          <w:rFonts w:ascii="Times New Roman" w:hAnsi="Times New Roman" w:cs="Times New Roman"/>
          <w:i/>
          <w:iCs/>
          <w:sz w:val="24"/>
          <w:szCs w:val="24"/>
        </w:rPr>
        <w:t>Developmental Biology</w:t>
      </w:r>
      <w:r w:rsidRPr="00E740A2">
        <w:rPr>
          <w:rFonts w:ascii="Times New Roman" w:hAnsi="Times New Roman" w:cs="Times New Roman"/>
          <w:sz w:val="24"/>
          <w:szCs w:val="24"/>
        </w:rPr>
        <w:t xml:space="preserve"> 476:68–78.</w:t>
      </w:r>
    </w:p>
    <w:p w14:paraId="1E53F186"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Duester</w:t>
      </w:r>
      <w:proofErr w:type="spellEnd"/>
      <w:r w:rsidRPr="00E740A2">
        <w:rPr>
          <w:rFonts w:ascii="Times New Roman" w:hAnsi="Times New Roman" w:cs="Times New Roman"/>
          <w:sz w:val="24"/>
          <w:szCs w:val="24"/>
        </w:rPr>
        <w:t xml:space="preserve"> G. 2000. Families of retinoid dehydrogenases regulating vitamin A function. </w:t>
      </w:r>
      <w:r w:rsidRPr="00E740A2">
        <w:rPr>
          <w:rFonts w:ascii="Times New Roman" w:hAnsi="Times New Roman" w:cs="Times New Roman"/>
          <w:i/>
          <w:iCs/>
          <w:sz w:val="24"/>
          <w:szCs w:val="24"/>
        </w:rPr>
        <w:t>European Journal of Biochemistry</w:t>
      </w:r>
      <w:r w:rsidRPr="00E740A2">
        <w:rPr>
          <w:rFonts w:ascii="Times New Roman" w:hAnsi="Times New Roman" w:cs="Times New Roman"/>
          <w:sz w:val="24"/>
          <w:szCs w:val="24"/>
        </w:rPr>
        <w:t xml:space="preserve"> 267:4315–4324.</w:t>
      </w:r>
    </w:p>
    <w:p w14:paraId="156576BA"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Edenberg</w:t>
      </w:r>
      <w:proofErr w:type="spellEnd"/>
      <w:r w:rsidRPr="00E740A2">
        <w:rPr>
          <w:rFonts w:ascii="Times New Roman" w:hAnsi="Times New Roman" w:cs="Times New Roman"/>
          <w:sz w:val="24"/>
          <w:szCs w:val="24"/>
        </w:rPr>
        <w:t xml:space="preserve"> HJ. 2007. The Genetics of Alcohol Metabolism: Role of Alcohol Dehydrogenase and Aldehyde Dehydrogenase Variants. </w:t>
      </w:r>
      <w:r w:rsidRPr="00E740A2">
        <w:rPr>
          <w:rFonts w:ascii="Times New Roman" w:hAnsi="Times New Roman" w:cs="Times New Roman"/>
          <w:i/>
          <w:iCs/>
          <w:sz w:val="24"/>
          <w:szCs w:val="24"/>
        </w:rPr>
        <w:t>Alcohol Res Health</w:t>
      </w:r>
      <w:r w:rsidRPr="00E740A2">
        <w:rPr>
          <w:rFonts w:ascii="Times New Roman" w:hAnsi="Times New Roman" w:cs="Times New Roman"/>
          <w:sz w:val="24"/>
          <w:szCs w:val="24"/>
        </w:rPr>
        <w:t xml:space="preserve"> 30:5–13.</w:t>
      </w:r>
    </w:p>
    <w:p w14:paraId="70887743"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Emms</w:t>
      </w:r>
      <w:proofErr w:type="spellEnd"/>
      <w:r w:rsidRPr="00E740A2">
        <w:rPr>
          <w:rFonts w:ascii="Times New Roman" w:hAnsi="Times New Roman" w:cs="Times New Roman"/>
          <w:sz w:val="24"/>
          <w:szCs w:val="24"/>
        </w:rPr>
        <w:t xml:space="preserve"> DM, Kelly S. 2015. OrthoFinder: solving fundamental biases in whole genome comparisons dramatically improves orthogroup inference accuracy. </w:t>
      </w:r>
      <w:r w:rsidRPr="00E740A2">
        <w:rPr>
          <w:rFonts w:ascii="Times New Roman" w:hAnsi="Times New Roman" w:cs="Times New Roman"/>
          <w:i/>
          <w:iCs/>
          <w:sz w:val="24"/>
          <w:szCs w:val="24"/>
        </w:rPr>
        <w:t>Genome Biology</w:t>
      </w:r>
      <w:r w:rsidRPr="00E740A2">
        <w:rPr>
          <w:rFonts w:ascii="Times New Roman" w:hAnsi="Times New Roman" w:cs="Times New Roman"/>
          <w:sz w:val="24"/>
          <w:szCs w:val="24"/>
        </w:rPr>
        <w:t xml:space="preserve"> 16:157.</w:t>
      </w:r>
    </w:p>
    <w:p w14:paraId="3E54404C"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Emms</w:t>
      </w:r>
      <w:proofErr w:type="spellEnd"/>
      <w:r w:rsidRPr="00E740A2">
        <w:rPr>
          <w:rFonts w:ascii="Times New Roman" w:hAnsi="Times New Roman" w:cs="Times New Roman"/>
          <w:sz w:val="24"/>
          <w:szCs w:val="24"/>
        </w:rPr>
        <w:t xml:space="preserve"> DM, Kelly S. 2019. OrthoFinder: phylogenetic </w:t>
      </w:r>
      <w:proofErr w:type="spellStart"/>
      <w:r w:rsidRPr="00E740A2">
        <w:rPr>
          <w:rFonts w:ascii="Times New Roman" w:hAnsi="Times New Roman" w:cs="Times New Roman"/>
          <w:sz w:val="24"/>
          <w:szCs w:val="24"/>
        </w:rPr>
        <w:t>orthology</w:t>
      </w:r>
      <w:proofErr w:type="spellEnd"/>
      <w:r w:rsidRPr="00E740A2">
        <w:rPr>
          <w:rFonts w:ascii="Times New Roman" w:hAnsi="Times New Roman" w:cs="Times New Roman"/>
          <w:sz w:val="24"/>
          <w:szCs w:val="24"/>
        </w:rPr>
        <w:t xml:space="preserve"> inference for comparative genomics. </w:t>
      </w:r>
      <w:r w:rsidRPr="00E740A2">
        <w:rPr>
          <w:rFonts w:ascii="Times New Roman" w:hAnsi="Times New Roman" w:cs="Times New Roman"/>
          <w:i/>
          <w:iCs/>
          <w:sz w:val="24"/>
          <w:szCs w:val="24"/>
        </w:rPr>
        <w:t>Genome Biology</w:t>
      </w:r>
      <w:r w:rsidRPr="00E740A2">
        <w:rPr>
          <w:rFonts w:ascii="Times New Roman" w:hAnsi="Times New Roman" w:cs="Times New Roman"/>
          <w:sz w:val="24"/>
          <w:szCs w:val="24"/>
        </w:rPr>
        <w:t xml:space="preserve"> 20:238.</w:t>
      </w:r>
    </w:p>
    <w:p w14:paraId="4133804C"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lastRenderedPageBreak/>
        <w:t xml:space="preserve">Enright JM, Toomey MB, Sato S, Temple SE, Allen JR, Fujiwara R, </w:t>
      </w:r>
      <w:proofErr w:type="spellStart"/>
      <w:r w:rsidRPr="00E740A2">
        <w:rPr>
          <w:rFonts w:ascii="Times New Roman" w:hAnsi="Times New Roman" w:cs="Times New Roman"/>
          <w:sz w:val="24"/>
          <w:szCs w:val="24"/>
        </w:rPr>
        <w:t>Kramlinger</w:t>
      </w:r>
      <w:proofErr w:type="spellEnd"/>
      <w:r w:rsidRPr="00E740A2">
        <w:rPr>
          <w:rFonts w:ascii="Times New Roman" w:hAnsi="Times New Roman" w:cs="Times New Roman"/>
          <w:sz w:val="24"/>
          <w:szCs w:val="24"/>
        </w:rPr>
        <w:t xml:space="preserve"> VM, Nagy LD, Johnson KM, Xiao Y, et al. 2015. Cyp27c1 Red-Shifts the Spectral Sensitivity of Photoreceptors by Converting Vitamin A1 into A2. </w:t>
      </w:r>
      <w:r w:rsidRPr="00E740A2">
        <w:rPr>
          <w:rFonts w:ascii="Times New Roman" w:hAnsi="Times New Roman" w:cs="Times New Roman"/>
          <w:i/>
          <w:iCs/>
          <w:sz w:val="24"/>
          <w:szCs w:val="24"/>
        </w:rPr>
        <w:t>Current Biology</w:t>
      </w:r>
      <w:r w:rsidRPr="00E740A2">
        <w:rPr>
          <w:rFonts w:ascii="Times New Roman" w:hAnsi="Times New Roman" w:cs="Times New Roman"/>
          <w:sz w:val="24"/>
          <w:szCs w:val="24"/>
        </w:rPr>
        <w:t xml:space="preserve"> 25:3048–3057.</w:t>
      </w:r>
    </w:p>
    <w:p w14:paraId="6FCDB188"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Feuda R, Dohrmann M, Pett W, Philippe H, Rota-Stabelli O, </w:t>
      </w:r>
      <w:proofErr w:type="spellStart"/>
      <w:r w:rsidRPr="00E740A2">
        <w:rPr>
          <w:rFonts w:ascii="Times New Roman" w:hAnsi="Times New Roman" w:cs="Times New Roman"/>
          <w:sz w:val="24"/>
          <w:szCs w:val="24"/>
        </w:rPr>
        <w:t>Lartillot</w:t>
      </w:r>
      <w:proofErr w:type="spellEnd"/>
      <w:r w:rsidRPr="00E740A2">
        <w:rPr>
          <w:rFonts w:ascii="Times New Roman" w:hAnsi="Times New Roman" w:cs="Times New Roman"/>
          <w:sz w:val="24"/>
          <w:szCs w:val="24"/>
        </w:rPr>
        <w:t xml:space="preserve"> N, </w:t>
      </w:r>
      <w:proofErr w:type="spellStart"/>
      <w:r w:rsidRPr="00E740A2">
        <w:rPr>
          <w:rFonts w:ascii="Times New Roman" w:hAnsi="Times New Roman" w:cs="Times New Roman"/>
          <w:sz w:val="24"/>
          <w:szCs w:val="24"/>
        </w:rPr>
        <w:t>Wörheide</w:t>
      </w:r>
      <w:proofErr w:type="spellEnd"/>
      <w:r w:rsidRPr="00E740A2">
        <w:rPr>
          <w:rFonts w:ascii="Times New Roman" w:hAnsi="Times New Roman" w:cs="Times New Roman"/>
          <w:sz w:val="24"/>
          <w:szCs w:val="24"/>
        </w:rPr>
        <w:t xml:space="preserve"> G, Pisani D. 2017. Improved </w:t>
      </w:r>
      <w:proofErr w:type="spellStart"/>
      <w:r w:rsidRPr="00E740A2">
        <w:rPr>
          <w:rFonts w:ascii="Times New Roman" w:hAnsi="Times New Roman" w:cs="Times New Roman"/>
          <w:sz w:val="24"/>
          <w:szCs w:val="24"/>
        </w:rPr>
        <w:t>Modeling</w:t>
      </w:r>
      <w:proofErr w:type="spellEnd"/>
      <w:r w:rsidRPr="00E740A2">
        <w:rPr>
          <w:rFonts w:ascii="Times New Roman" w:hAnsi="Times New Roman" w:cs="Times New Roman"/>
          <w:sz w:val="24"/>
          <w:szCs w:val="24"/>
        </w:rPr>
        <w:t xml:space="preserve"> of Compositional Heterogeneity Supports Sponges as Sister to All Other Animals. </w:t>
      </w:r>
      <w:r w:rsidRPr="00E740A2">
        <w:rPr>
          <w:rFonts w:ascii="Times New Roman" w:hAnsi="Times New Roman" w:cs="Times New Roman"/>
          <w:i/>
          <w:iCs/>
          <w:sz w:val="24"/>
          <w:szCs w:val="24"/>
        </w:rPr>
        <w:t>Current Biology</w:t>
      </w:r>
      <w:r w:rsidRPr="00E740A2">
        <w:rPr>
          <w:rFonts w:ascii="Times New Roman" w:hAnsi="Times New Roman" w:cs="Times New Roman"/>
          <w:sz w:val="24"/>
          <w:szCs w:val="24"/>
        </w:rPr>
        <w:t xml:space="preserve"> 27:3864-3870.e4.</w:t>
      </w:r>
    </w:p>
    <w:p w14:paraId="4120AB03"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Fu L, Niu B, Zhu Z, Wu S, Li W. 2012. CD-HIT: accelerated for clustering the next-generation sequencing data. </w:t>
      </w:r>
      <w:r w:rsidRPr="00E740A2">
        <w:rPr>
          <w:rFonts w:ascii="Times New Roman" w:hAnsi="Times New Roman" w:cs="Times New Roman"/>
          <w:i/>
          <w:iCs/>
          <w:sz w:val="24"/>
          <w:szCs w:val="24"/>
        </w:rPr>
        <w:t>Bioinformatics</w:t>
      </w:r>
      <w:r w:rsidRPr="00E740A2">
        <w:rPr>
          <w:rFonts w:ascii="Times New Roman" w:hAnsi="Times New Roman" w:cs="Times New Roman"/>
          <w:sz w:val="24"/>
          <w:szCs w:val="24"/>
        </w:rPr>
        <w:t xml:space="preserve"> 28:3150–3152.</w:t>
      </w:r>
    </w:p>
    <w:p w14:paraId="1D4D6EA1"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Grau-Bové X, Sebé-Pedrós A. 2021. </w:t>
      </w:r>
      <w:proofErr w:type="spellStart"/>
      <w:r w:rsidRPr="00E740A2">
        <w:rPr>
          <w:rFonts w:ascii="Times New Roman" w:hAnsi="Times New Roman" w:cs="Times New Roman"/>
          <w:sz w:val="24"/>
          <w:szCs w:val="24"/>
        </w:rPr>
        <w:t>Orthology</w:t>
      </w:r>
      <w:proofErr w:type="spellEnd"/>
      <w:r w:rsidRPr="00E740A2">
        <w:rPr>
          <w:rFonts w:ascii="Times New Roman" w:hAnsi="Times New Roman" w:cs="Times New Roman"/>
          <w:sz w:val="24"/>
          <w:szCs w:val="24"/>
        </w:rPr>
        <w:t xml:space="preserve"> Clusters from Gene Trees with Possvm. </w:t>
      </w:r>
      <w:r w:rsidRPr="00E740A2">
        <w:rPr>
          <w:rFonts w:ascii="Times New Roman" w:hAnsi="Times New Roman" w:cs="Times New Roman"/>
          <w:i/>
          <w:iCs/>
          <w:sz w:val="24"/>
          <w:szCs w:val="24"/>
        </w:rPr>
        <w:t>Molecular Biology and Evolution</w:t>
      </w:r>
      <w:r w:rsidRPr="00E740A2">
        <w:rPr>
          <w:rFonts w:ascii="Times New Roman" w:hAnsi="Times New Roman" w:cs="Times New Roman"/>
          <w:sz w:val="24"/>
          <w:szCs w:val="24"/>
        </w:rPr>
        <w:t xml:space="preserve"> 38:5204–5208.</w:t>
      </w:r>
    </w:p>
    <w:p w14:paraId="3E99D67A"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Harrison EH. 2012. Mechanisms involved in the intestinal absorption of dietary vitamin A and provitamin A carotenoids. </w:t>
      </w:r>
      <w:proofErr w:type="spellStart"/>
      <w:r w:rsidRPr="00E740A2">
        <w:rPr>
          <w:rFonts w:ascii="Times New Roman" w:hAnsi="Times New Roman" w:cs="Times New Roman"/>
          <w:i/>
          <w:iCs/>
          <w:sz w:val="24"/>
          <w:szCs w:val="24"/>
        </w:rPr>
        <w:t>Biochimica</w:t>
      </w:r>
      <w:proofErr w:type="spellEnd"/>
      <w:r w:rsidRPr="00E740A2">
        <w:rPr>
          <w:rFonts w:ascii="Times New Roman" w:hAnsi="Times New Roman" w:cs="Times New Roman"/>
          <w:i/>
          <w:iCs/>
          <w:sz w:val="24"/>
          <w:szCs w:val="24"/>
        </w:rPr>
        <w:t xml:space="preserve"> et </w:t>
      </w:r>
      <w:proofErr w:type="spellStart"/>
      <w:r w:rsidRPr="00E740A2">
        <w:rPr>
          <w:rFonts w:ascii="Times New Roman" w:hAnsi="Times New Roman" w:cs="Times New Roman"/>
          <w:i/>
          <w:iCs/>
          <w:sz w:val="24"/>
          <w:szCs w:val="24"/>
        </w:rPr>
        <w:t>Biophysica</w:t>
      </w:r>
      <w:proofErr w:type="spellEnd"/>
      <w:r w:rsidRPr="00E740A2">
        <w:rPr>
          <w:rFonts w:ascii="Times New Roman" w:hAnsi="Times New Roman" w:cs="Times New Roman"/>
          <w:i/>
          <w:iCs/>
          <w:sz w:val="24"/>
          <w:szCs w:val="24"/>
        </w:rPr>
        <w:t xml:space="preserve"> Acta (BBA) - Molecular and Cell Biology of Lipids</w:t>
      </w:r>
      <w:r w:rsidRPr="00E740A2">
        <w:rPr>
          <w:rFonts w:ascii="Times New Roman" w:hAnsi="Times New Roman" w:cs="Times New Roman"/>
          <w:sz w:val="24"/>
          <w:szCs w:val="24"/>
        </w:rPr>
        <w:t xml:space="preserve"> 1821:70–77.</w:t>
      </w:r>
    </w:p>
    <w:p w14:paraId="2EC5E4CE"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Hoang DT, </w:t>
      </w:r>
      <w:proofErr w:type="spellStart"/>
      <w:r w:rsidRPr="00E740A2">
        <w:rPr>
          <w:rFonts w:ascii="Times New Roman" w:hAnsi="Times New Roman" w:cs="Times New Roman"/>
          <w:sz w:val="24"/>
          <w:szCs w:val="24"/>
        </w:rPr>
        <w:t>Chernomor</w:t>
      </w:r>
      <w:proofErr w:type="spellEnd"/>
      <w:r w:rsidRPr="00E740A2">
        <w:rPr>
          <w:rFonts w:ascii="Times New Roman" w:hAnsi="Times New Roman" w:cs="Times New Roman"/>
          <w:sz w:val="24"/>
          <w:szCs w:val="24"/>
        </w:rPr>
        <w:t xml:space="preserve"> O, von Haeseler A, Minh BQ, Vinh LS. 2018. UFBoot2: Improving the Ultrafast Bootstrap Approximation. </w:t>
      </w:r>
      <w:r w:rsidRPr="00E740A2">
        <w:rPr>
          <w:rFonts w:ascii="Times New Roman" w:hAnsi="Times New Roman" w:cs="Times New Roman"/>
          <w:i/>
          <w:iCs/>
          <w:sz w:val="24"/>
          <w:szCs w:val="24"/>
        </w:rPr>
        <w:t>Molecular Biology and Evolution</w:t>
      </w:r>
      <w:r w:rsidRPr="00E740A2">
        <w:rPr>
          <w:rFonts w:ascii="Times New Roman" w:hAnsi="Times New Roman" w:cs="Times New Roman"/>
          <w:sz w:val="24"/>
          <w:szCs w:val="24"/>
        </w:rPr>
        <w:t xml:space="preserve"> 35:518–522.</w:t>
      </w:r>
    </w:p>
    <w:p w14:paraId="78E78E8C"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Holmes RS. 2012. Vertebrate </w:t>
      </w:r>
      <w:proofErr w:type="spellStart"/>
      <w:r w:rsidRPr="00E740A2">
        <w:rPr>
          <w:rFonts w:ascii="Times New Roman" w:hAnsi="Times New Roman" w:cs="Times New Roman"/>
          <w:sz w:val="24"/>
          <w:szCs w:val="24"/>
        </w:rPr>
        <w:t>patatin</w:t>
      </w:r>
      <w:proofErr w:type="spellEnd"/>
      <w:r w:rsidRPr="00E740A2">
        <w:rPr>
          <w:rFonts w:ascii="Times New Roman" w:hAnsi="Times New Roman" w:cs="Times New Roman"/>
          <w:sz w:val="24"/>
          <w:szCs w:val="24"/>
        </w:rPr>
        <w:t xml:space="preserve">-like phospholipase domain-containing protein 4 (PNPLA4) genes and proteins: a gene with a role in retinol metabolism. </w:t>
      </w:r>
      <w:r w:rsidRPr="00E740A2">
        <w:rPr>
          <w:rFonts w:ascii="Times New Roman" w:hAnsi="Times New Roman" w:cs="Times New Roman"/>
          <w:i/>
          <w:iCs/>
          <w:sz w:val="24"/>
          <w:szCs w:val="24"/>
        </w:rPr>
        <w:t>3 Biotech</w:t>
      </w:r>
      <w:r w:rsidRPr="00E740A2">
        <w:rPr>
          <w:rFonts w:ascii="Times New Roman" w:hAnsi="Times New Roman" w:cs="Times New Roman"/>
          <w:sz w:val="24"/>
          <w:szCs w:val="24"/>
        </w:rPr>
        <w:t xml:space="preserve"> 2:277–286.</w:t>
      </w:r>
    </w:p>
    <w:p w14:paraId="66547749"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Huerta-</w:t>
      </w:r>
      <w:proofErr w:type="spellStart"/>
      <w:r w:rsidRPr="00E740A2">
        <w:rPr>
          <w:rFonts w:ascii="Times New Roman" w:hAnsi="Times New Roman" w:cs="Times New Roman"/>
          <w:sz w:val="24"/>
          <w:szCs w:val="24"/>
        </w:rPr>
        <w:t>Cepas</w:t>
      </w:r>
      <w:proofErr w:type="spellEnd"/>
      <w:r w:rsidRPr="00E740A2">
        <w:rPr>
          <w:rFonts w:ascii="Times New Roman" w:hAnsi="Times New Roman" w:cs="Times New Roman"/>
          <w:sz w:val="24"/>
          <w:szCs w:val="24"/>
        </w:rPr>
        <w:t xml:space="preserve"> J, Serra F, Bork P. 2016. ETE 3: Reconstruction, Analysis, and Visualization of Phylogenomic Data. </w:t>
      </w:r>
      <w:r w:rsidRPr="00E740A2">
        <w:rPr>
          <w:rFonts w:ascii="Times New Roman" w:hAnsi="Times New Roman" w:cs="Times New Roman"/>
          <w:i/>
          <w:iCs/>
          <w:sz w:val="24"/>
          <w:szCs w:val="24"/>
        </w:rPr>
        <w:t>Molecular Biology and Evolution</w:t>
      </w:r>
      <w:r w:rsidRPr="00E740A2">
        <w:rPr>
          <w:rFonts w:ascii="Times New Roman" w:hAnsi="Times New Roman" w:cs="Times New Roman"/>
          <w:sz w:val="24"/>
          <w:szCs w:val="24"/>
        </w:rPr>
        <w:t xml:space="preserve"> 33:1635–1638.</w:t>
      </w:r>
    </w:p>
    <w:p w14:paraId="5171110C"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Hussain Z, Uyama T, Tsuboi K, Ueda N. 2017. Mammalian enzymes responsible for the biosynthesis of N-acylethanolamines. </w:t>
      </w:r>
      <w:proofErr w:type="spellStart"/>
      <w:r w:rsidRPr="00E740A2">
        <w:rPr>
          <w:rFonts w:ascii="Times New Roman" w:hAnsi="Times New Roman" w:cs="Times New Roman"/>
          <w:i/>
          <w:iCs/>
          <w:sz w:val="24"/>
          <w:szCs w:val="24"/>
        </w:rPr>
        <w:t>Biochimica</w:t>
      </w:r>
      <w:proofErr w:type="spellEnd"/>
      <w:r w:rsidRPr="00E740A2">
        <w:rPr>
          <w:rFonts w:ascii="Times New Roman" w:hAnsi="Times New Roman" w:cs="Times New Roman"/>
          <w:i/>
          <w:iCs/>
          <w:sz w:val="24"/>
          <w:szCs w:val="24"/>
        </w:rPr>
        <w:t xml:space="preserve"> et </w:t>
      </w:r>
      <w:proofErr w:type="spellStart"/>
      <w:r w:rsidRPr="00E740A2">
        <w:rPr>
          <w:rFonts w:ascii="Times New Roman" w:hAnsi="Times New Roman" w:cs="Times New Roman"/>
          <w:i/>
          <w:iCs/>
          <w:sz w:val="24"/>
          <w:szCs w:val="24"/>
        </w:rPr>
        <w:t>Biophysica</w:t>
      </w:r>
      <w:proofErr w:type="spellEnd"/>
      <w:r w:rsidRPr="00E740A2">
        <w:rPr>
          <w:rFonts w:ascii="Times New Roman" w:hAnsi="Times New Roman" w:cs="Times New Roman"/>
          <w:i/>
          <w:iCs/>
          <w:sz w:val="24"/>
          <w:szCs w:val="24"/>
        </w:rPr>
        <w:t xml:space="preserve"> Acta (BBA) - Molecular and Cell Biology of Lipids</w:t>
      </w:r>
      <w:r w:rsidRPr="00E740A2">
        <w:rPr>
          <w:rFonts w:ascii="Times New Roman" w:hAnsi="Times New Roman" w:cs="Times New Roman"/>
          <w:sz w:val="24"/>
          <w:szCs w:val="24"/>
        </w:rPr>
        <w:t xml:space="preserve"> 1862:1546–1561.</w:t>
      </w:r>
    </w:p>
    <w:p w14:paraId="79A7D7EA"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Jin M, Li S, Moghrabi WN, Sun H, Travis GH. 2005. Rpe65 Is the Retinoid Isomerase in Bovine Retinal Pigment Epithelium. </w:t>
      </w:r>
      <w:r w:rsidRPr="00E740A2">
        <w:rPr>
          <w:rFonts w:ascii="Times New Roman" w:hAnsi="Times New Roman" w:cs="Times New Roman"/>
          <w:i/>
          <w:iCs/>
          <w:sz w:val="24"/>
          <w:szCs w:val="24"/>
        </w:rPr>
        <w:t>Cell</w:t>
      </w:r>
      <w:r w:rsidRPr="00E740A2">
        <w:rPr>
          <w:rFonts w:ascii="Times New Roman" w:hAnsi="Times New Roman" w:cs="Times New Roman"/>
          <w:sz w:val="24"/>
          <w:szCs w:val="24"/>
        </w:rPr>
        <w:t xml:space="preserve"> 122:449–459.</w:t>
      </w:r>
    </w:p>
    <w:p w14:paraId="3713350D"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Kalyaanamoorthy</w:t>
      </w:r>
      <w:proofErr w:type="spellEnd"/>
      <w:r w:rsidRPr="00E740A2">
        <w:rPr>
          <w:rFonts w:ascii="Times New Roman" w:hAnsi="Times New Roman" w:cs="Times New Roman"/>
          <w:sz w:val="24"/>
          <w:szCs w:val="24"/>
        </w:rPr>
        <w:t xml:space="preserve"> S, Minh BQ, Wong TKF, von Haeseler A, Jermiin LS. 2017. </w:t>
      </w:r>
      <w:proofErr w:type="spellStart"/>
      <w:r w:rsidRPr="00E740A2">
        <w:rPr>
          <w:rFonts w:ascii="Times New Roman" w:hAnsi="Times New Roman" w:cs="Times New Roman"/>
          <w:sz w:val="24"/>
          <w:szCs w:val="24"/>
        </w:rPr>
        <w:t>ModelFinder</w:t>
      </w:r>
      <w:proofErr w:type="spellEnd"/>
      <w:r w:rsidRPr="00E740A2">
        <w:rPr>
          <w:rFonts w:ascii="Times New Roman" w:hAnsi="Times New Roman" w:cs="Times New Roman"/>
          <w:sz w:val="24"/>
          <w:szCs w:val="24"/>
        </w:rPr>
        <w:t xml:space="preserve">: fast model selection for accurate phylogenetic estimates. </w:t>
      </w:r>
      <w:r w:rsidRPr="00E740A2">
        <w:rPr>
          <w:rFonts w:ascii="Times New Roman" w:hAnsi="Times New Roman" w:cs="Times New Roman"/>
          <w:i/>
          <w:iCs/>
          <w:sz w:val="24"/>
          <w:szCs w:val="24"/>
        </w:rPr>
        <w:t>Nat Methods</w:t>
      </w:r>
      <w:r w:rsidRPr="00E740A2">
        <w:rPr>
          <w:rFonts w:ascii="Times New Roman" w:hAnsi="Times New Roman" w:cs="Times New Roman"/>
          <w:sz w:val="24"/>
          <w:szCs w:val="24"/>
        </w:rPr>
        <w:t xml:space="preserve"> 14:587–589.</w:t>
      </w:r>
    </w:p>
    <w:p w14:paraId="76E7161A"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Kanehisa</w:t>
      </w:r>
      <w:proofErr w:type="spellEnd"/>
      <w:r w:rsidRPr="00E740A2">
        <w:rPr>
          <w:rFonts w:ascii="Times New Roman" w:hAnsi="Times New Roman" w:cs="Times New Roman"/>
          <w:sz w:val="24"/>
          <w:szCs w:val="24"/>
        </w:rPr>
        <w:t xml:space="preserve"> M. 2019. Toward understanding the origin and evolution of cellular organisms. </w:t>
      </w:r>
      <w:r w:rsidRPr="00E740A2">
        <w:rPr>
          <w:rFonts w:ascii="Times New Roman" w:hAnsi="Times New Roman" w:cs="Times New Roman"/>
          <w:i/>
          <w:iCs/>
          <w:sz w:val="24"/>
          <w:szCs w:val="24"/>
        </w:rPr>
        <w:t>Protein Science</w:t>
      </w:r>
      <w:r w:rsidRPr="00E740A2">
        <w:rPr>
          <w:rFonts w:ascii="Times New Roman" w:hAnsi="Times New Roman" w:cs="Times New Roman"/>
          <w:sz w:val="24"/>
          <w:szCs w:val="24"/>
        </w:rPr>
        <w:t xml:space="preserve"> 28:1947–1951.</w:t>
      </w:r>
    </w:p>
    <w:p w14:paraId="1A47D03E"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Kanehisa</w:t>
      </w:r>
      <w:proofErr w:type="spellEnd"/>
      <w:r w:rsidRPr="00E740A2">
        <w:rPr>
          <w:rFonts w:ascii="Times New Roman" w:hAnsi="Times New Roman" w:cs="Times New Roman"/>
          <w:sz w:val="24"/>
          <w:szCs w:val="24"/>
        </w:rPr>
        <w:t xml:space="preserve"> M, Sato Y, Kawashima M. 2021. KEGG mapping tools for uncovering hidden features in biological data. </w:t>
      </w:r>
      <w:r w:rsidRPr="00E740A2">
        <w:rPr>
          <w:rFonts w:ascii="Times New Roman" w:hAnsi="Times New Roman" w:cs="Times New Roman"/>
          <w:i/>
          <w:iCs/>
          <w:sz w:val="24"/>
          <w:szCs w:val="24"/>
        </w:rPr>
        <w:t>Protein Science</w:t>
      </w:r>
      <w:r w:rsidRPr="00E740A2">
        <w:rPr>
          <w:rFonts w:ascii="Times New Roman" w:hAnsi="Times New Roman" w:cs="Times New Roman"/>
          <w:sz w:val="24"/>
          <w:szCs w:val="24"/>
        </w:rPr>
        <w:t xml:space="preserve"> [Internet] n/a. Available from: https://onlinelibrary.wiley.com/doi/abs/10.1002/pro.4172</w:t>
      </w:r>
    </w:p>
    <w:p w14:paraId="500CAA79"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Katoh K, Misawa K, Kuma K, Miyata T. 2002. MAFFT: a novel method for rapid multiple sequence alignment based on fast Fourier transform. </w:t>
      </w:r>
      <w:r w:rsidRPr="00E740A2">
        <w:rPr>
          <w:rFonts w:ascii="Times New Roman" w:hAnsi="Times New Roman" w:cs="Times New Roman"/>
          <w:i/>
          <w:iCs/>
          <w:sz w:val="24"/>
          <w:szCs w:val="24"/>
        </w:rPr>
        <w:t>Nucleic Acids Research</w:t>
      </w:r>
      <w:r w:rsidRPr="00E740A2">
        <w:rPr>
          <w:rFonts w:ascii="Times New Roman" w:hAnsi="Times New Roman" w:cs="Times New Roman"/>
          <w:sz w:val="24"/>
          <w:szCs w:val="24"/>
        </w:rPr>
        <w:t xml:space="preserve"> 30:3059–3066.</w:t>
      </w:r>
    </w:p>
    <w:p w14:paraId="10F4B688"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Katoh K, </w:t>
      </w:r>
      <w:proofErr w:type="spellStart"/>
      <w:r w:rsidRPr="00E740A2">
        <w:rPr>
          <w:rFonts w:ascii="Times New Roman" w:hAnsi="Times New Roman" w:cs="Times New Roman"/>
          <w:sz w:val="24"/>
          <w:szCs w:val="24"/>
        </w:rPr>
        <w:t>Standley</w:t>
      </w:r>
      <w:proofErr w:type="spellEnd"/>
      <w:r w:rsidRPr="00E740A2">
        <w:rPr>
          <w:rFonts w:ascii="Times New Roman" w:hAnsi="Times New Roman" w:cs="Times New Roman"/>
          <w:sz w:val="24"/>
          <w:szCs w:val="24"/>
        </w:rPr>
        <w:t xml:space="preserve"> DM. 2013. MAFFT Multiple Sequence Alignment Software Version 7: Improvements in Performance and Usability. </w:t>
      </w:r>
      <w:r w:rsidRPr="00E740A2">
        <w:rPr>
          <w:rFonts w:ascii="Times New Roman" w:hAnsi="Times New Roman" w:cs="Times New Roman"/>
          <w:i/>
          <w:iCs/>
          <w:sz w:val="24"/>
          <w:szCs w:val="24"/>
        </w:rPr>
        <w:t>Molecular Biology and Evolution</w:t>
      </w:r>
      <w:r w:rsidRPr="00E740A2">
        <w:rPr>
          <w:rFonts w:ascii="Times New Roman" w:hAnsi="Times New Roman" w:cs="Times New Roman"/>
          <w:sz w:val="24"/>
          <w:szCs w:val="24"/>
        </w:rPr>
        <w:t xml:space="preserve"> 30:772–780.</w:t>
      </w:r>
    </w:p>
    <w:p w14:paraId="170B3954"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Kaylor JJ, Cook JD, </w:t>
      </w:r>
      <w:proofErr w:type="spellStart"/>
      <w:r w:rsidRPr="00E740A2">
        <w:rPr>
          <w:rFonts w:ascii="Times New Roman" w:hAnsi="Times New Roman" w:cs="Times New Roman"/>
          <w:sz w:val="24"/>
          <w:szCs w:val="24"/>
        </w:rPr>
        <w:t>Makshanoff</w:t>
      </w:r>
      <w:proofErr w:type="spellEnd"/>
      <w:r w:rsidRPr="00E740A2">
        <w:rPr>
          <w:rFonts w:ascii="Times New Roman" w:hAnsi="Times New Roman" w:cs="Times New Roman"/>
          <w:sz w:val="24"/>
          <w:szCs w:val="24"/>
        </w:rPr>
        <w:t xml:space="preserve"> J, Bischoff N, Yong J, Travis GH. 2014. Identification of the 11-cis-specific retinyl-ester synthase in retinal Müller cells as multifunctional O-acyltransferase (MFAT). </w:t>
      </w:r>
      <w:r w:rsidRPr="00E740A2">
        <w:rPr>
          <w:rFonts w:ascii="Times New Roman" w:hAnsi="Times New Roman" w:cs="Times New Roman"/>
          <w:i/>
          <w:iCs/>
          <w:sz w:val="24"/>
          <w:szCs w:val="24"/>
        </w:rPr>
        <w:t>Proceedings of the National Academy of Sciences</w:t>
      </w:r>
      <w:r w:rsidRPr="00E740A2">
        <w:rPr>
          <w:rFonts w:ascii="Times New Roman" w:hAnsi="Times New Roman" w:cs="Times New Roman"/>
          <w:sz w:val="24"/>
          <w:szCs w:val="24"/>
        </w:rPr>
        <w:t xml:space="preserve"> 111:7302–7307.</w:t>
      </w:r>
    </w:p>
    <w:p w14:paraId="24A30EA7"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Kienesberger</w:t>
      </w:r>
      <w:proofErr w:type="spellEnd"/>
      <w:r w:rsidRPr="00E740A2">
        <w:rPr>
          <w:rFonts w:ascii="Times New Roman" w:hAnsi="Times New Roman" w:cs="Times New Roman"/>
          <w:sz w:val="24"/>
          <w:szCs w:val="24"/>
        </w:rPr>
        <w:t xml:space="preserve"> PC, Oberer M, Lass A, </w:t>
      </w:r>
      <w:proofErr w:type="spellStart"/>
      <w:r w:rsidRPr="00E740A2">
        <w:rPr>
          <w:rFonts w:ascii="Times New Roman" w:hAnsi="Times New Roman" w:cs="Times New Roman"/>
          <w:sz w:val="24"/>
          <w:szCs w:val="24"/>
        </w:rPr>
        <w:t>Zechner</w:t>
      </w:r>
      <w:proofErr w:type="spellEnd"/>
      <w:r w:rsidRPr="00E740A2">
        <w:rPr>
          <w:rFonts w:ascii="Times New Roman" w:hAnsi="Times New Roman" w:cs="Times New Roman"/>
          <w:sz w:val="24"/>
          <w:szCs w:val="24"/>
        </w:rPr>
        <w:t xml:space="preserve"> R. 2009. Mammalian </w:t>
      </w:r>
      <w:proofErr w:type="spellStart"/>
      <w:r w:rsidRPr="00E740A2">
        <w:rPr>
          <w:rFonts w:ascii="Times New Roman" w:hAnsi="Times New Roman" w:cs="Times New Roman"/>
          <w:sz w:val="24"/>
          <w:szCs w:val="24"/>
        </w:rPr>
        <w:t>patatin</w:t>
      </w:r>
      <w:proofErr w:type="spellEnd"/>
      <w:r w:rsidRPr="00E740A2">
        <w:rPr>
          <w:rFonts w:ascii="Times New Roman" w:hAnsi="Times New Roman" w:cs="Times New Roman"/>
          <w:sz w:val="24"/>
          <w:szCs w:val="24"/>
        </w:rPr>
        <w:t xml:space="preserve"> domain containing proteins: a family with diverse lipolytic activities involved in multiple biological functions. </w:t>
      </w:r>
      <w:r w:rsidRPr="00E740A2">
        <w:rPr>
          <w:rFonts w:ascii="Times New Roman" w:hAnsi="Times New Roman" w:cs="Times New Roman"/>
          <w:i/>
          <w:iCs/>
          <w:sz w:val="24"/>
          <w:szCs w:val="24"/>
        </w:rPr>
        <w:t>Journal of Lipid Research</w:t>
      </w:r>
      <w:r w:rsidRPr="00E740A2">
        <w:rPr>
          <w:rFonts w:ascii="Times New Roman" w:hAnsi="Times New Roman" w:cs="Times New Roman"/>
          <w:sz w:val="24"/>
          <w:szCs w:val="24"/>
        </w:rPr>
        <w:t xml:space="preserve"> 50:S63–S68.</w:t>
      </w:r>
    </w:p>
    <w:p w14:paraId="1E75ECEB"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Kramlinger</w:t>
      </w:r>
      <w:proofErr w:type="spellEnd"/>
      <w:r w:rsidRPr="00E740A2">
        <w:rPr>
          <w:rFonts w:ascii="Times New Roman" w:hAnsi="Times New Roman" w:cs="Times New Roman"/>
          <w:sz w:val="24"/>
          <w:szCs w:val="24"/>
        </w:rPr>
        <w:t xml:space="preserve"> VM, Nagy LD, Fujiwara R, Johnson KM, Phan TTN, Xiao Y, Enright JM, Toomey MB, Corbo JC, Guengerich FP. 2016. Human cytochrome P450 27C1 </w:t>
      </w:r>
      <w:proofErr w:type="spellStart"/>
      <w:r w:rsidRPr="00E740A2">
        <w:rPr>
          <w:rFonts w:ascii="Times New Roman" w:hAnsi="Times New Roman" w:cs="Times New Roman"/>
          <w:sz w:val="24"/>
          <w:szCs w:val="24"/>
        </w:rPr>
        <w:t>catalyzes</w:t>
      </w:r>
      <w:proofErr w:type="spellEnd"/>
      <w:r w:rsidRPr="00E740A2">
        <w:rPr>
          <w:rFonts w:ascii="Times New Roman" w:hAnsi="Times New Roman" w:cs="Times New Roman"/>
          <w:sz w:val="24"/>
          <w:szCs w:val="24"/>
        </w:rPr>
        <w:t xml:space="preserve"> 3,4-desaturation of retinoids. </w:t>
      </w:r>
      <w:r w:rsidRPr="00E740A2">
        <w:rPr>
          <w:rFonts w:ascii="Times New Roman" w:hAnsi="Times New Roman" w:cs="Times New Roman"/>
          <w:i/>
          <w:iCs/>
          <w:sz w:val="24"/>
          <w:szCs w:val="24"/>
        </w:rPr>
        <w:t>FEBS Letters</w:t>
      </w:r>
      <w:r w:rsidRPr="00E740A2">
        <w:rPr>
          <w:rFonts w:ascii="Times New Roman" w:hAnsi="Times New Roman" w:cs="Times New Roman"/>
          <w:sz w:val="24"/>
          <w:szCs w:val="24"/>
        </w:rPr>
        <w:t xml:space="preserve"> 590:1304–1312.</w:t>
      </w:r>
    </w:p>
    <w:p w14:paraId="2D0EBB74"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Kück</w:t>
      </w:r>
      <w:proofErr w:type="spellEnd"/>
      <w:r w:rsidRPr="00E740A2">
        <w:rPr>
          <w:rFonts w:ascii="Times New Roman" w:hAnsi="Times New Roman" w:cs="Times New Roman"/>
          <w:sz w:val="24"/>
          <w:szCs w:val="24"/>
        </w:rPr>
        <w:t xml:space="preserve"> P, </w:t>
      </w:r>
      <w:proofErr w:type="spellStart"/>
      <w:r w:rsidRPr="00E740A2">
        <w:rPr>
          <w:rFonts w:ascii="Times New Roman" w:hAnsi="Times New Roman" w:cs="Times New Roman"/>
          <w:sz w:val="24"/>
          <w:szCs w:val="24"/>
        </w:rPr>
        <w:t>Meusemann</w:t>
      </w:r>
      <w:proofErr w:type="spellEnd"/>
      <w:r w:rsidRPr="00E740A2">
        <w:rPr>
          <w:rFonts w:ascii="Times New Roman" w:hAnsi="Times New Roman" w:cs="Times New Roman"/>
          <w:sz w:val="24"/>
          <w:szCs w:val="24"/>
        </w:rPr>
        <w:t xml:space="preserve"> K. 2010. FASconCAT, Version 1.0, Zool. </w:t>
      </w:r>
      <w:proofErr w:type="spellStart"/>
      <w:r w:rsidRPr="00E740A2">
        <w:rPr>
          <w:rFonts w:ascii="Times New Roman" w:hAnsi="Times New Roman" w:cs="Times New Roman"/>
          <w:sz w:val="24"/>
          <w:szCs w:val="24"/>
        </w:rPr>
        <w:t>Forschungsmuseum</w:t>
      </w:r>
      <w:proofErr w:type="spellEnd"/>
      <w:r w:rsidRPr="00E740A2">
        <w:rPr>
          <w:rFonts w:ascii="Times New Roman" w:hAnsi="Times New Roman" w:cs="Times New Roman"/>
          <w:sz w:val="24"/>
          <w:szCs w:val="24"/>
        </w:rPr>
        <w:t xml:space="preserve"> A. Koenig, Germany, 2010.</w:t>
      </w:r>
    </w:p>
    <w:p w14:paraId="293A20F1"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Lhor</w:t>
      </w:r>
      <w:proofErr w:type="spellEnd"/>
      <w:r w:rsidRPr="00E740A2">
        <w:rPr>
          <w:rFonts w:ascii="Times New Roman" w:hAnsi="Times New Roman" w:cs="Times New Roman"/>
          <w:sz w:val="24"/>
          <w:szCs w:val="24"/>
        </w:rPr>
        <w:t xml:space="preserve"> M, </w:t>
      </w:r>
      <w:proofErr w:type="spellStart"/>
      <w:r w:rsidRPr="00E740A2">
        <w:rPr>
          <w:rFonts w:ascii="Times New Roman" w:hAnsi="Times New Roman" w:cs="Times New Roman"/>
          <w:sz w:val="24"/>
          <w:szCs w:val="24"/>
        </w:rPr>
        <w:t>Salesse</w:t>
      </w:r>
      <w:proofErr w:type="spellEnd"/>
      <w:r w:rsidRPr="00E740A2">
        <w:rPr>
          <w:rFonts w:ascii="Times New Roman" w:hAnsi="Times New Roman" w:cs="Times New Roman"/>
          <w:sz w:val="24"/>
          <w:szCs w:val="24"/>
        </w:rPr>
        <w:t xml:space="preserve"> C. 2014. Retinol dehydrogenases: Membrane-bound enzymes for the visual function. </w:t>
      </w:r>
      <w:proofErr w:type="spellStart"/>
      <w:r w:rsidRPr="00E740A2">
        <w:rPr>
          <w:rFonts w:ascii="Times New Roman" w:hAnsi="Times New Roman" w:cs="Times New Roman"/>
          <w:i/>
          <w:iCs/>
          <w:sz w:val="24"/>
          <w:szCs w:val="24"/>
        </w:rPr>
        <w:t>Biochem</w:t>
      </w:r>
      <w:proofErr w:type="spellEnd"/>
      <w:r w:rsidRPr="00E740A2">
        <w:rPr>
          <w:rFonts w:ascii="Times New Roman" w:hAnsi="Times New Roman" w:cs="Times New Roman"/>
          <w:i/>
          <w:iCs/>
          <w:sz w:val="24"/>
          <w:szCs w:val="24"/>
        </w:rPr>
        <w:t>. Cell Biol.</w:t>
      </w:r>
      <w:r w:rsidRPr="00E740A2">
        <w:rPr>
          <w:rFonts w:ascii="Times New Roman" w:hAnsi="Times New Roman" w:cs="Times New Roman"/>
          <w:sz w:val="24"/>
          <w:szCs w:val="24"/>
        </w:rPr>
        <w:t xml:space="preserve"> 92:510–523.</w:t>
      </w:r>
    </w:p>
    <w:p w14:paraId="360E8230"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Li L, Stoeckert CJ, </w:t>
      </w:r>
      <w:proofErr w:type="spellStart"/>
      <w:r w:rsidRPr="00E740A2">
        <w:rPr>
          <w:rFonts w:ascii="Times New Roman" w:hAnsi="Times New Roman" w:cs="Times New Roman"/>
          <w:sz w:val="24"/>
          <w:szCs w:val="24"/>
        </w:rPr>
        <w:t>Roos</w:t>
      </w:r>
      <w:proofErr w:type="spellEnd"/>
      <w:r w:rsidRPr="00E740A2">
        <w:rPr>
          <w:rFonts w:ascii="Times New Roman" w:hAnsi="Times New Roman" w:cs="Times New Roman"/>
          <w:sz w:val="24"/>
          <w:szCs w:val="24"/>
        </w:rPr>
        <w:t xml:space="preserve"> DS. 2003. </w:t>
      </w:r>
      <w:proofErr w:type="spellStart"/>
      <w:r w:rsidRPr="00E740A2">
        <w:rPr>
          <w:rFonts w:ascii="Times New Roman" w:hAnsi="Times New Roman" w:cs="Times New Roman"/>
          <w:sz w:val="24"/>
          <w:szCs w:val="24"/>
        </w:rPr>
        <w:t>OrthoMCL</w:t>
      </w:r>
      <w:proofErr w:type="spellEnd"/>
      <w:r w:rsidRPr="00E740A2">
        <w:rPr>
          <w:rFonts w:ascii="Times New Roman" w:hAnsi="Times New Roman" w:cs="Times New Roman"/>
          <w:sz w:val="24"/>
          <w:szCs w:val="24"/>
        </w:rPr>
        <w:t xml:space="preserve">: Identification of Ortholog Groups for Eukaryotic Genomes. </w:t>
      </w:r>
      <w:r w:rsidRPr="00E740A2">
        <w:rPr>
          <w:rFonts w:ascii="Times New Roman" w:hAnsi="Times New Roman" w:cs="Times New Roman"/>
          <w:i/>
          <w:iCs/>
          <w:sz w:val="24"/>
          <w:szCs w:val="24"/>
        </w:rPr>
        <w:t>Genome Res.</w:t>
      </w:r>
      <w:r w:rsidRPr="00E740A2">
        <w:rPr>
          <w:rFonts w:ascii="Times New Roman" w:hAnsi="Times New Roman" w:cs="Times New Roman"/>
          <w:sz w:val="24"/>
          <w:szCs w:val="24"/>
        </w:rPr>
        <w:t xml:space="preserve"> 13:2178–2189.</w:t>
      </w:r>
    </w:p>
    <w:p w14:paraId="65A52D99"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Li W, Jaroszewski L, Godzik A. 2001. Clustering of highly homologous sequences to reduce the size of large protein databases. </w:t>
      </w:r>
      <w:r w:rsidRPr="00E740A2">
        <w:rPr>
          <w:rFonts w:ascii="Times New Roman" w:hAnsi="Times New Roman" w:cs="Times New Roman"/>
          <w:i/>
          <w:iCs/>
          <w:sz w:val="24"/>
          <w:szCs w:val="24"/>
        </w:rPr>
        <w:t>Bioinformatics</w:t>
      </w:r>
      <w:r w:rsidRPr="00E740A2">
        <w:rPr>
          <w:rFonts w:ascii="Times New Roman" w:hAnsi="Times New Roman" w:cs="Times New Roman"/>
          <w:sz w:val="24"/>
          <w:szCs w:val="24"/>
        </w:rPr>
        <w:t xml:space="preserve"> 17:282–283.</w:t>
      </w:r>
    </w:p>
    <w:p w14:paraId="0CD32F56"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Maddison W, Maddison D. 2008. Mesquite: A modular system for evolutionary analysis. </w:t>
      </w:r>
      <w:r w:rsidRPr="00E740A2">
        <w:rPr>
          <w:rFonts w:ascii="Times New Roman" w:hAnsi="Times New Roman" w:cs="Times New Roman"/>
          <w:i/>
          <w:iCs/>
          <w:sz w:val="24"/>
          <w:szCs w:val="24"/>
        </w:rPr>
        <w:t>Evolution</w:t>
      </w:r>
      <w:r w:rsidRPr="00E740A2">
        <w:rPr>
          <w:rFonts w:ascii="Times New Roman" w:hAnsi="Times New Roman" w:cs="Times New Roman"/>
          <w:sz w:val="24"/>
          <w:szCs w:val="24"/>
        </w:rPr>
        <w:t xml:space="preserve"> 62:1103–1118.</w:t>
      </w:r>
    </w:p>
    <w:p w14:paraId="1CCBA72C"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Meech R, Hu DG, McKinnon RA, </w:t>
      </w:r>
      <w:proofErr w:type="spellStart"/>
      <w:r w:rsidRPr="00E740A2">
        <w:rPr>
          <w:rFonts w:ascii="Times New Roman" w:hAnsi="Times New Roman" w:cs="Times New Roman"/>
          <w:sz w:val="24"/>
          <w:szCs w:val="24"/>
        </w:rPr>
        <w:t>Mubarokah</w:t>
      </w:r>
      <w:proofErr w:type="spellEnd"/>
      <w:r w:rsidRPr="00E740A2">
        <w:rPr>
          <w:rFonts w:ascii="Times New Roman" w:hAnsi="Times New Roman" w:cs="Times New Roman"/>
          <w:sz w:val="24"/>
          <w:szCs w:val="24"/>
        </w:rPr>
        <w:t xml:space="preserve"> SN, Haines AZ, Nair PC, Rowland A, Mackenzie PI. 2019. The UDP-Glycosyltransferase (UGT) Superfamily: New Members, New Functions, and Novel Paradigms. </w:t>
      </w:r>
      <w:r w:rsidRPr="00E740A2">
        <w:rPr>
          <w:rFonts w:ascii="Times New Roman" w:hAnsi="Times New Roman" w:cs="Times New Roman"/>
          <w:i/>
          <w:iCs/>
          <w:sz w:val="24"/>
          <w:szCs w:val="24"/>
        </w:rPr>
        <w:t>Physiological Reviews</w:t>
      </w:r>
      <w:r w:rsidRPr="00E740A2">
        <w:rPr>
          <w:rFonts w:ascii="Times New Roman" w:hAnsi="Times New Roman" w:cs="Times New Roman"/>
          <w:sz w:val="24"/>
          <w:szCs w:val="24"/>
        </w:rPr>
        <w:t xml:space="preserve"> 99:1153–1222.</w:t>
      </w:r>
    </w:p>
    <w:p w14:paraId="4BD90DEA"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Minh BQ, Schmidt HA, </w:t>
      </w:r>
      <w:proofErr w:type="spellStart"/>
      <w:r w:rsidRPr="00E740A2">
        <w:rPr>
          <w:rFonts w:ascii="Times New Roman" w:hAnsi="Times New Roman" w:cs="Times New Roman"/>
          <w:sz w:val="24"/>
          <w:szCs w:val="24"/>
        </w:rPr>
        <w:t>Chernomor</w:t>
      </w:r>
      <w:proofErr w:type="spellEnd"/>
      <w:r w:rsidRPr="00E740A2">
        <w:rPr>
          <w:rFonts w:ascii="Times New Roman" w:hAnsi="Times New Roman" w:cs="Times New Roman"/>
          <w:sz w:val="24"/>
          <w:szCs w:val="24"/>
        </w:rPr>
        <w:t xml:space="preserve"> O, Schrempf D, Woodhams MD, von Haeseler A, Lanfear R. 2020. IQ-TREE 2: New Models and Efficient Methods for Phylogenetic Inference in the Genomic Era. </w:t>
      </w:r>
      <w:r w:rsidRPr="00E740A2">
        <w:rPr>
          <w:rFonts w:ascii="Times New Roman" w:hAnsi="Times New Roman" w:cs="Times New Roman"/>
          <w:i/>
          <w:iCs/>
          <w:sz w:val="24"/>
          <w:szCs w:val="24"/>
        </w:rPr>
        <w:t>Molecular Biology and Evolution</w:t>
      </w:r>
      <w:r w:rsidRPr="00E740A2">
        <w:rPr>
          <w:rFonts w:ascii="Times New Roman" w:hAnsi="Times New Roman" w:cs="Times New Roman"/>
          <w:sz w:val="24"/>
          <w:szCs w:val="24"/>
        </w:rPr>
        <w:t xml:space="preserve"> 37:1530–1534.</w:t>
      </w:r>
    </w:p>
    <w:p w14:paraId="60F7960F"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Moise AR, </w:t>
      </w:r>
      <w:proofErr w:type="spellStart"/>
      <w:r w:rsidRPr="00E740A2">
        <w:rPr>
          <w:rFonts w:ascii="Times New Roman" w:hAnsi="Times New Roman" w:cs="Times New Roman"/>
          <w:sz w:val="24"/>
          <w:szCs w:val="24"/>
        </w:rPr>
        <w:t>Kuksa</w:t>
      </w:r>
      <w:proofErr w:type="spellEnd"/>
      <w:r w:rsidRPr="00E740A2">
        <w:rPr>
          <w:rFonts w:ascii="Times New Roman" w:hAnsi="Times New Roman" w:cs="Times New Roman"/>
          <w:sz w:val="24"/>
          <w:szCs w:val="24"/>
        </w:rPr>
        <w:t xml:space="preserve"> V, Imanishi Y, Palczewski K. 2004. Identification of All-trans-Retinol:All-trans-13,14-dihydroretinol </w:t>
      </w:r>
      <w:proofErr w:type="spellStart"/>
      <w:r w:rsidRPr="00E740A2">
        <w:rPr>
          <w:rFonts w:ascii="Times New Roman" w:hAnsi="Times New Roman" w:cs="Times New Roman"/>
          <w:sz w:val="24"/>
          <w:szCs w:val="24"/>
        </w:rPr>
        <w:t>Saturase</w:t>
      </w:r>
      <w:proofErr w:type="spellEnd"/>
      <w:r w:rsidRPr="00E740A2">
        <w:rPr>
          <w:rFonts w:ascii="Times New Roman" w:hAnsi="Times New Roman" w:cs="Times New Roman"/>
          <w:sz w:val="24"/>
          <w:szCs w:val="24"/>
        </w:rPr>
        <w:t xml:space="preserve"> *. </w:t>
      </w:r>
      <w:r w:rsidRPr="00E740A2">
        <w:rPr>
          <w:rFonts w:ascii="Times New Roman" w:hAnsi="Times New Roman" w:cs="Times New Roman"/>
          <w:i/>
          <w:iCs/>
          <w:sz w:val="24"/>
          <w:szCs w:val="24"/>
        </w:rPr>
        <w:t>Journal of Biological Chemistry</w:t>
      </w:r>
      <w:r w:rsidRPr="00E740A2">
        <w:rPr>
          <w:rFonts w:ascii="Times New Roman" w:hAnsi="Times New Roman" w:cs="Times New Roman"/>
          <w:sz w:val="24"/>
          <w:szCs w:val="24"/>
        </w:rPr>
        <w:t xml:space="preserve"> 279:50230–50242.</w:t>
      </w:r>
    </w:p>
    <w:p w14:paraId="1544A54E"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Moiseyev G, Chen Y, Takahashi Y, Wu BX, Ma J. 2005. RPE65 is the </w:t>
      </w:r>
      <w:proofErr w:type="spellStart"/>
      <w:r w:rsidRPr="00E740A2">
        <w:rPr>
          <w:rFonts w:ascii="Times New Roman" w:hAnsi="Times New Roman" w:cs="Times New Roman"/>
          <w:sz w:val="24"/>
          <w:szCs w:val="24"/>
        </w:rPr>
        <w:t>isomerohydrolase</w:t>
      </w:r>
      <w:proofErr w:type="spellEnd"/>
      <w:r w:rsidRPr="00E740A2">
        <w:rPr>
          <w:rFonts w:ascii="Times New Roman" w:hAnsi="Times New Roman" w:cs="Times New Roman"/>
          <w:sz w:val="24"/>
          <w:szCs w:val="24"/>
        </w:rPr>
        <w:t xml:space="preserve"> in the retinoid visual cycle. </w:t>
      </w:r>
      <w:r w:rsidRPr="00E740A2">
        <w:rPr>
          <w:rFonts w:ascii="Times New Roman" w:hAnsi="Times New Roman" w:cs="Times New Roman"/>
          <w:i/>
          <w:iCs/>
          <w:sz w:val="24"/>
          <w:szCs w:val="24"/>
        </w:rPr>
        <w:t>Proceedings of the National Academy of Sciences</w:t>
      </w:r>
      <w:r w:rsidRPr="00E740A2">
        <w:rPr>
          <w:rFonts w:ascii="Times New Roman" w:hAnsi="Times New Roman" w:cs="Times New Roman"/>
          <w:sz w:val="24"/>
          <w:szCs w:val="24"/>
        </w:rPr>
        <w:t xml:space="preserve"> 102:12413–12418.</w:t>
      </w:r>
    </w:p>
    <w:p w14:paraId="05864B60"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Morel B, Kozlov AM, Stamatakis A, Szöllősi GJ. 2020. GeneRax: A Tool for Species-Tree-Aware Maximum Likelihood-Based Gene  Family Tree Inference under Gene Duplication, Transfer, and Loss. </w:t>
      </w:r>
      <w:r w:rsidRPr="00E740A2">
        <w:rPr>
          <w:rFonts w:ascii="Times New Roman" w:hAnsi="Times New Roman" w:cs="Times New Roman"/>
          <w:i/>
          <w:iCs/>
          <w:sz w:val="24"/>
          <w:szCs w:val="24"/>
        </w:rPr>
        <w:t>Molecular Biology and Evolution</w:t>
      </w:r>
      <w:r w:rsidRPr="00E740A2">
        <w:rPr>
          <w:rFonts w:ascii="Times New Roman" w:hAnsi="Times New Roman" w:cs="Times New Roman"/>
          <w:sz w:val="24"/>
          <w:szCs w:val="24"/>
        </w:rPr>
        <w:t xml:space="preserve"> 37:2763–2774.</w:t>
      </w:r>
    </w:p>
    <w:p w14:paraId="0C065188"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Nelson DR. 2018. Cytochrome P450 diversity in the tree of life. </w:t>
      </w:r>
      <w:proofErr w:type="spellStart"/>
      <w:r w:rsidRPr="00E740A2">
        <w:rPr>
          <w:rFonts w:ascii="Times New Roman" w:hAnsi="Times New Roman" w:cs="Times New Roman"/>
          <w:i/>
          <w:iCs/>
          <w:sz w:val="24"/>
          <w:szCs w:val="24"/>
        </w:rPr>
        <w:t>Biochimica</w:t>
      </w:r>
      <w:proofErr w:type="spellEnd"/>
      <w:r w:rsidRPr="00E740A2">
        <w:rPr>
          <w:rFonts w:ascii="Times New Roman" w:hAnsi="Times New Roman" w:cs="Times New Roman"/>
          <w:i/>
          <w:iCs/>
          <w:sz w:val="24"/>
          <w:szCs w:val="24"/>
        </w:rPr>
        <w:t xml:space="preserve"> et </w:t>
      </w:r>
      <w:proofErr w:type="spellStart"/>
      <w:r w:rsidRPr="00E740A2">
        <w:rPr>
          <w:rFonts w:ascii="Times New Roman" w:hAnsi="Times New Roman" w:cs="Times New Roman"/>
          <w:i/>
          <w:iCs/>
          <w:sz w:val="24"/>
          <w:szCs w:val="24"/>
        </w:rPr>
        <w:t>Biophysica</w:t>
      </w:r>
      <w:proofErr w:type="spellEnd"/>
      <w:r w:rsidRPr="00E740A2">
        <w:rPr>
          <w:rFonts w:ascii="Times New Roman" w:hAnsi="Times New Roman" w:cs="Times New Roman"/>
          <w:i/>
          <w:iCs/>
          <w:sz w:val="24"/>
          <w:szCs w:val="24"/>
        </w:rPr>
        <w:t xml:space="preserve"> Acta (BBA) - Proteins and Proteomics</w:t>
      </w:r>
      <w:r w:rsidRPr="00E740A2">
        <w:rPr>
          <w:rFonts w:ascii="Times New Roman" w:hAnsi="Times New Roman" w:cs="Times New Roman"/>
          <w:sz w:val="24"/>
          <w:szCs w:val="24"/>
        </w:rPr>
        <w:t xml:space="preserve"> 1866:141–154.</w:t>
      </w:r>
    </w:p>
    <w:p w14:paraId="697295F6"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Orland MD, Anwar K, Cromley D, Chu C-H, Chen L, Billheimer JT, Hussain MM, Cheng D. 2005. Acyl coenzyme A dependent retinol esterification by acyl coenzyme A:diacylglycerol acyltransferase 1. </w:t>
      </w:r>
      <w:proofErr w:type="spellStart"/>
      <w:r w:rsidRPr="00E740A2">
        <w:rPr>
          <w:rFonts w:ascii="Times New Roman" w:hAnsi="Times New Roman" w:cs="Times New Roman"/>
          <w:i/>
          <w:iCs/>
          <w:sz w:val="24"/>
          <w:szCs w:val="24"/>
        </w:rPr>
        <w:t>Biochimica</w:t>
      </w:r>
      <w:proofErr w:type="spellEnd"/>
      <w:r w:rsidRPr="00E740A2">
        <w:rPr>
          <w:rFonts w:ascii="Times New Roman" w:hAnsi="Times New Roman" w:cs="Times New Roman"/>
          <w:i/>
          <w:iCs/>
          <w:sz w:val="24"/>
          <w:szCs w:val="24"/>
        </w:rPr>
        <w:t xml:space="preserve"> et </w:t>
      </w:r>
      <w:proofErr w:type="spellStart"/>
      <w:r w:rsidRPr="00E740A2">
        <w:rPr>
          <w:rFonts w:ascii="Times New Roman" w:hAnsi="Times New Roman" w:cs="Times New Roman"/>
          <w:i/>
          <w:iCs/>
          <w:sz w:val="24"/>
          <w:szCs w:val="24"/>
        </w:rPr>
        <w:t>Biophysica</w:t>
      </w:r>
      <w:proofErr w:type="spellEnd"/>
      <w:r w:rsidRPr="00E740A2">
        <w:rPr>
          <w:rFonts w:ascii="Times New Roman" w:hAnsi="Times New Roman" w:cs="Times New Roman"/>
          <w:i/>
          <w:iCs/>
          <w:sz w:val="24"/>
          <w:szCs w:val="24"/>
        </w:rPr>
        <w:t xml:space="preserve"> Acta (BBA) - Molecular and Cell Biology of Lipids</w:t>
      </w:r>
      <w:r w:rsidRPr="00E740A2">
        <w:rPr>
          <w:rFonts w:ascii="Times New Roman" w:hAnsi="Times New Roman" w:cs="Times New Roman"/>
          <w:sz w:val="24"/>
          <w:szCs w:val="24"/>
        </w:rPr>
        <w:t xml:space="preserve"> 1737:76–82.</w:t>
      </w:r>
    </w:p>
    <w:p w14:paraId="6BEFEA1D"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Pingitore P, Romeo S. 2019. The role of PNPLA3 in health and disease. </w:t>
      </w:r>
      <w:proofErr w:type="spellStart"/>
      <w:r w:rsidRPr="00E740A2">
        <w:rPr>
          <w:rFonts w:ascii="Times New Roman" w:hAnsi="Times New Roman" w:cs="Times New Roman"/>
          <w:i/>
          <w:iCs/>
          <w:sz w:val="24"/>
          <w:szCs w:val="24"/>
        </w:rPr>
        <w:t>Biochimica</w:t>
      </w:r>
      <w:proofErr w:type="spellEnd"/>
      <w:r w:rsidRPr="00E740A2">
        <w:rPr>
          <w:rFonts w:ascii="Times New Roman" w:hAnsi="Times New Roman" w:cs="Times New Roman"/>
          <w:i/>
          <w:iCs/>
          <w:sz w:val="24"/>
          <w:szCs w:val="24"/>
        </w:rPr>
        <w:t xml:space="preserve"> et </w:t>
      </w:r>
      <w:proofErr w:type="spellStart"/>
      <w:r w:rsidRPr="00E740A2">
        <w:rPr>
          <w:rFonts w:ascii="Times New Roman" w:hAnsi="Times New Roman" w:cs="Times New Roman"/>
          <w:i/>
          <w:iCs/>
          <w:sz w:val="24"/>
          <w:szCs w:val="24"/>
        </w:rPr>
        <w:t>Biophysica</w:t>
      </w:r>
      <w:proofErr w:type="spellEnd"/>
      <w:r w:rsidRPr="00E740A2">
        <w:rPr>
          <w:rFonts w:ascii="Times New Roman" w:hAnsi="Times New Roman" w:cs="Times New Roman"/>
          <w:i/>
          <w:iCs/>
          <w:sz w:val="24"/>
          <w:szCs w:val="24"/>
        </w:rPr>
        <w:t xml:space="preserve"> Acta (BBA) - Molecular and Cell Biology of Lipids</w:t>
      </w:r>
      <w:r w:rsidRPr="00E740A2">
        <w:rPr>
          <w:rFonts w:ascii="Times New Roman" w:hAnsi="Times New Roman" w:cs="Times New Roman"/>
          <w:sz w:val="24"/>
          <w:szCs w:val="24"/>
        </w:rPr>
        <w:t xml:space="preserve"> 1864:900–906.</w:t>
      </w:r>
    </w:p>
    <w:p w14:paraId="6DF53C04"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Poux S, </w:t>
      </w:r>
      <w:proofErr w:type="spellStart"/>
      <w:r w:rsidRPr="00E740A2">
        <w:rPr>
          <w:rFonts w:ascii="Times New Roman" w:hAnsi="Times New Roman" w:cs="Times New Roman"/>
          <w:sz w:val="24"/>
          <w:szCs w:val="24"/>
        </w:rPr>
        <w:t>Arighi</w:t>
      </w:r>
      <w:proofErr w:type="spellEnd"/>
      <w:r w:rsidRPr="00E740A2">
        <w:rPr>
          <w:rFonts w:ascii="Times New Roman" w:hAnsi="Times New Roman" w:cs="Times New Roman"/>
          <w:sz w:val="24"/>
          <w:szCs w:val="24"/>
        </w:rPr>
        <w:t xml:space="preserve"> CN, Magrane M, Bateman A, Wei C-H, Lu Z, Boutet E, Bye-A-Jee H, Famiglietti ML, </w:t>
      </w:r>
      <w:proofErr w:type="spellStart"/>
      <w:r w:rsidRPr="00E740A2">
        <w:rPr>
          <w:rFonts w:ascii="Times New Roman" w:hAnsi="Times New Roman" w:cs="Times New Roman"/>
          <w:sz w:val="24"/>
          <w:szCs w:val="24"/>
        </w:rPr>
        <w:t>Roechert</w:t>
      </w:r>
      <w:proofErr w:type="spellEnd"/>
      <w:r w:rsidRPr="00E740A2">
        <w:rPr>
          <w:rFonts w:ascii="Times New Roman" w:hAnsi="Times New Roman" w:cs="Times New Roman"/>
          <w:sz w:val="24"/>
          <w:szCs w:val="24"/>
        </w:rPr>
        <w:t xml:space="preserve"> B, et al. 2017. On expert curation and scalability: </w:t>
      </w:r>
      <w:proofErr w:type="spellStart"/>
      <w:r w:rsidRPr="00E740A2">
        <w:rPr>
          <w:rFonts w:ascii="Times New Roman" w:hAnsi="Times New Roman" w:cs="Times New Roman"/>
          <w:sz w:val="24"/>
          <w:szCs w:val="24"/>
        </w:rPr>
        <w:t>UniProtKB</w:t>
      </w:r>
      <w:proofErr w:type="spellEnd"/>
      <w:r w:rsidRPr="00E740A2">
        <w:rPr>
          <w:rFonts w:ascii="Times New Roman" w:hAnsi="Times New Roman" w:cs="Times New Roman"/>
          <w:sz w:val="24"/>
          <w:szCs w:val="24"/>
        </w:rPr>
        <w:t xml:space="preserve">/Swiss-Prot as a case study. </w:t>
      </w:r>
      <w:r w:rsidRPr="00E740A2">
        <w:rPr>
          <w:rFonts w:ascii="Times New Roman" w:hAnsi="Times New Roman" w:cs="Times New Roman"/>
          <w:i/>
          <w:iCs/>
          <w:sz w:val="24"/>
          <w:szCs w:val="24"/>
        </w:rPr>
        <w:t>Bioinformatics</w:t>
      </w:r>
      <w:r w:rsidRPr="00E740A2">
        <w:rPr>
          <w:rFonts w:ascii="Times New Roman" w:hAnsi="Times New Roman" w:cs="Times New Roman"/>
          <w:sz w:val="24"/>
          <w:szCs w:val="24"/>
        </w:rPr>
        <w:t xml:space="preserve"> 33:3454–3460.</w:t>
      </w:r>
    </w:p>
    <w:p w14:paraId="740C4B6D"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Redmond TM, Poliakov E, Yu S, Tsai J-Y, Lu Z, Gentleman S. 2005. Mutation of key residues of RPE65 abolishes its enzymatic role as </w:t>
      </w:r>
      <w:proofErr w:type="spellStart"/>
      <w:r w:rsidRPr="00E740A2">
        <w:rPr>
          <w:rFonts w:ascii="Times New Roman" w:hAnsi="Times New Roman" w:cs="Times New Roman"/>
          <w:sz w:val="24"/>
          <w:szCs w:val="24"/>
        </w:rPr>
        <w:t>isomerohydrolase</w:t>
      </w:r>
      <w:proofErr w:type="spellEnd"/>
      <w:r w:rsidRPr="00E740A2">
        <w:rPr>
          <w:rFonts w:ascii="Times New Roman" w:hAnsi="Times New Roman" w:cs="Times New Roman"/>
          <w:sz w:val="24"/>
          <w:szCs w:val="24"/>
        </w:rPr>
        <w:t xml:space="preserve"> in the visual cycle. </w:t>
      </w:r>
      <w:r w:rsidRPr="00E740A2">
        <w:rPr>
          <w:rFonts w:ascii="Times New Roman" w:hAnsi="Times New Roman" w:cs="Times New Roman"/>
          <w:i/>
          <w:iCs/>
          <w:sz w:val="24"/>
          <w:szCs w:val="24"/>
        </w:rPr>
        <w:t>Proceedings of the National Academy of Sciences</w:t>
      </w:r>
      <w:r w:rsidRPr="00E740A2">
        <w:rPr>
          <w:rFonts w:ascii="Times New Roman" w:hAnsi="Times New Roman" w:cs="Times New Roman"/>
          <w:sz w:val="24"/>
          <w:szCs w:val="24"/>
        </w:rPr>
        <w:t xml:space="preserve"> 102:13658–13663.</w:t>
      </w:r>
    </w:p>
    <w:p w14:paraId="16B69D0C"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Rowland A, Miners JO, Mackenzie PI. 2013. The UDP-glucuronosyltransferases: Their role in drug metabolism and detoxification. </w:t>
      </w:r>
      <w:r w:rsidRPr="00E740A2">
        <w:rPr>
          <w:rFonts w:ascii="Times New Roman" w:hAnsi="Times New Roman" w:cs="Times New Roman"/>
          <w:i/>
          <w:iCs/>
          <w:sz w:val="24"/>
          <w:szCs w:val="24"/>
        </w:rPr>
        <w:t>The International Journal of Biochemistry &amp; Cell Biology</w:t>
      </w:r>
      <w:r w:rsidRPr="00E740A2">
        <w:rPr>
          <w:rFonts w:ascii="Times New Roman" w:hAnsi="Times New Roman" w:cs="Times New Roman"/>
          <w:sz w:val="24"/>
          <w:szCs w:val="24"/>
        </w:rPr>
        <w:t xml:space="preserve"> 45:1121–1132.</w:t>
      </w:r>
    </w:p>
    <w:p w14:paraId="76B37FFE"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Ruiz A, Winston A, Lim Y-H, Gilbert BA, Rando RR, Bok D. 1999. Molecular and Biochemical Characterization of Lecithin Retinol Acyltransferase *. </w:t>
      </w:r>
      <w:r w:rsidRPr="00E740A2">
        <w:rPr>
          <w:rFonts w:ascii="Times New Roman" w:hAnsi="Times New Roman" w:cs="Times New Roman"/>
          <w:i/>
          <w:iCs/>
          <w:sz w:val="24"/>
          <w:szCs w:val="24"/>
        </w:rPr>
        <w:t>Journal of Biological Chemistry</w:t>
      </w:r>
      <w:r w:rsidRPr="00E740A2">
        <w:rPr>
          <w:rFonts w:ascii="Times New Roman" w:hAnsi="Times New Roman" w:cs="Times New Roman"/>
          <w:sz w:val="24"/>
          <w:szCs w:val="24"/>
        </w:rPr>
        <w:t xml:space="preserve"> 274:3834–3841.</w:t>
      </w:r>
    </w:p>
    <w:p w14:paraId="5F421AAC"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Sahu B, Maeda A. 2016. Retinol Dehydrogenases Regulate Vitamin A Metabolism for Visual Function. </w:t>
      </w:r>
      <w:r w:rsidRPr="00E740A2">
        <w:rPr>
          <w:rFonts w:ascii="Times New Roman" w:hAnsi="Times New Roman" w:cs="Times New Roman"/>
          <w:i/>
          <w:iCs/>
          <w:sz w:val="24"/>
          <w:szCs w:val="24"/>
        </w:rPr>
        <w:t>Nutrients</w:t>
      </w:r>
      <w:r w:rsidRPr="00E740A2">
        <w:rPr>
          <w:rFonts w:ascii="Times New Roman" w:hAnsi="Times New Roman" w:cs="Times New Roman"/>
          <w:sz w:val="24"/>
          <w:szCs w:val="24"/>
        </w:rPr>
        <w:t xml:space="preserve"> 8:746.</w:t>
      </w:r>
    </w:p>
    <w:p w14:paraId="06062BCE"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Schreiber R, Taschler U, Preiss-Landl K, </w:t>
      </w:r>
      <w:proofErr w:type="spellStart"/>
      <w:r w:rsidRPr="00E740A2">
        <w:rPr>
          <w:rFonts w:ascii="Times New Roman" w:hAnsi="Times New Roman" w:cs="Times New Roman"/>
          <w:sz w:val="24"/>
          <w:szCs w:val="24"/>
        </w:rPr>
        <w:t>Wongsiriroj</w:t>
      </w:r>
      <w:proofErr w:type="spellEnd"/>
      <w:r w:rsidRPr="00E740A2">
        <w:rPr>
          <w:rFonts w:ascii="Times New Roman" w:hAnsi="Times New Roman" w:cs="Times New Roman"/>
          <w:sz w:val="24"/>
          <w:szCs w:val="24"/>
        </w:rPr>
        <w:t xml:space="preserve"> N, Zimmermann R, Lass A. 2012. Retinyl ester hydrolases and their roles in vitamin A homeostasis. </w:t>
      </w:r>
      <w:proofErr w:type="spellStart"/>
      <w:r w:rsidRPr="00E740A2">
        <w:rPr>
          <w:rFonts w:ascii="Times New Roman" w:hAnsi="Times New Roman" w:cs="Times New Roman"/>
          <w:i/>
          <w:iCs/>
          <w:sz w:val="24"/>
          <w:szCs w:val="24"/>
        </w:rPr>
        <w:t>Biochimica</w:t>
      </w:r>
      <w:proofErr w:type="spellEnd"/>
      <w:r w:rsidRPr="00E740A2">
        <w:rPr>
          <w:rFonts w:ascii="Times New Roman" w:hAnsi="Times New Roman" w:cs="Times New Roman"/>
          <w:i/>
          <w:iCs/>
          <w:sz w:val="24"/>
          <w:szCs w:val="24"/>
        </w:rPr>
        <w:t xml:space="preserve"> et </w:t>
      </w:r>
      <w:proofErr w:type="spellStart"/>
      <w:r w:rsidRPr="00E740A2">
        <w:rPr>
          <w:rFonts w:ascii="Times New Roman" w:hAnsi="Times New Roman" w:cs="Times New Roman"/>
          <w:i/>
          <w:iCs/>
          <w:sz w:val="24"/>
          <w:szCs w:val="24"/>
        </w:rPr>
        <w:t>Biophysica</w:t>
      </w:r>
      <w:proofErr w:type="spellEnd"/>
      <w:r w:rsidRPr="00E740A2">
        <w:rPr>
          <w:rFonts w:ascii="Times New Roman" w:hAnsi="Times New Roman" w:cs="Times New Roman"/>
          <w:i/>
          <w:iCs/>
          <w:sz w:val="24"/>
          <w:szCs w:val="24"/>
        </w:rPr>
        <w:t xml:space="preserve"> Acta (BBA) - Molecular and Cell Biology of Lipids</w:t>
      </w:r>
      <w:r w:rsidRPr="00E740A2">
        <w:rPr>
          <w:rFonts w:ascii="Times New Roman" w:hAnsi="Times New Roman" w:cs="Times New Roman"/>
          <w:sz w:val="24"/>
          <w:szCs w:val="24"/>
        </w:rPr>
        <w:t xml:space="preserve"> 1821:113–123.</w:t>
      </w:r>
    </w:p>
    <w:p w14:paraId="35CB1FDB"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Schultz DT, Haddock SHD, Bredeson JV, Green RE, </w:t>
      </w:r>
      <w:proofErr w:type="spellStart"/>
      <w:r w:rsidRPr="00E740A2">
        <w:rPr>
          <w:rFonts w:ascii="Times New Roman" w:hAnsi="Times New Roman" w:cs="Times New Roman"/>
          <w:sz w:val="24"/>
          <w:szCs w:val="24"/>
        </w:rPr>
        <w:t>Simakov</w:t>
      </w:r>
      <w:proofErr w:type="spellEnd"/>
      <w:r w:rsidRPr="00E740A2">
        <w:rPr>
          <w:rFonts w:ascii="Times New Roman" w:hAnsi="Times New Roman" w:cs="Times New Roman"/>
          <w:sz w:val="24"/>
          <w:szCs w:val="24"/>
        </w:rPr>
        <w:t xml:space="preserve"> O, Rokhsar DS. 2023. Ancient gene linkages support ctenophores as sister to other animals. </w:t>
      </w:r>
      <w:r w:rsidRPr="00E740A2">
        <w:rPr>
          <w:rFonts w:ascii="Times New Roman" w:hAnsi="Times New Roman" w:cs="Times New Roman"/>
          <w:i/>
          <w:iCs/>
          <w:sz w:val="24"/>
          <w:szCs w:val="24"/>
        </w:rPr>
        <w:t>Nature</w:t>
      </w:r>
      <w:r w:rsidRPr="00E740A2">
        <w:rPr>
          <w:rFonts w:ascii="Times New Roman" w:hAnsi="Times New Roman" w:cs="Times New Roman"/>
          <w:sz w:val="24"/>
          <w:szCs w:val="24"/>
        </w:rPr>
        <w:t>:1–8.</w:t>
      </w:r>
    </w:p>
    <w:p w14:paraId="4C91D9DE"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rPr>
        <w:t>Seña</w:t>
      </w:r>
      <w:proofErr w:type="spellEnd"/>
      <w:r w:rsidRPr="00E740A2">
        <w:rPr>
          <w:rFonts w:ascii="Times New Roman" w:hAnsi="Times New Roman" w:cs="Times New Roman"/>
          <w:sz w:val="24"/>
          <w:szCs w:val="24"/>
        </w:rPr>
        <w:t xml:space="preserve"> C dela, Riedl KM, Narayanasamy S, Curley RW, Schwartz SJ, Harrison EH. 2014. The Human Enzyme That Converts Dietary Provitamin </w:t>
      </w:r>
      <w:proofErr w:type="gramStart"/>
      <w:r w:rsidRPr="00E740A2">
        <w:rPr>
          <w:rFonts w:ascii="Times New Roman" w:hAnsi="Times New Roman" w:cs="Times New Roman"/>
          <w:sz w:val="24"/>
          <w:szCs w:val="24"/>
        </w:rPr>
        <w:t>A</w:t>
      </w:r>
      <w:proofErr w:type="gramEnd"/>
      <w:r w:rsidRPr="00E740A2">
        <w:rPr>
          <w:rFonts w:ascii="Times New Roman" w:hAnsi="Times New Roman" w:cs="Times New Roman"/>
          <w:sz w:val="24"/>
          <w:szCs w:val="24"/>
        </w:rPr>
        <w:t xml:space="preserve"> Carotenoids to Vitamin A Is a Dioxygenase *. </w:t>
      </w:r>
      <w:r w:rsidRPr="00E740A2">
        <w:rPr>
          <w:rFonts w:ascii="Times New Roman" w:hAnsi="Times New Roman" w:cs="Times New Roman"/>
          <w:i/>
          <w:iCs/>
          <w:sz w:val="24"/>
          <w:szCs w:val="24"/>
        </w:rPr>
        <w:t>Journal of Biological Chemistry</w:t>
      </w:r>
      <w:r w:rsidRPr="00E740A2">
        <w:rPr>
          <w:rFonts w:ascii="Times New Roman" w:hAnsi="Times New Roman" w:cs="Times New Roman"/>
          <w:sz w:val="24"/>
          <w:szCs w:val="24"/>
        </w:rPr>
        <w:t xml:space="preserve"> 289:13661–13666.</w:t>
      </w:r>
    </w:p>
    <w:p w14:paraId="125FF42A"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Seo M, Koiwai H, Akaba S, </w:t>
      </w:r>
      <w:proofErr w:type="spellStart"/>
      <w:r w:rsidRPr="00E740A2">
        <w:rPr>
          <w:rFonts w:ascii="Times New Roman" w:hAnsi="Times New Roman" w:cs="Times New Roman"/>
          <w:sz w:val="24"/>
          <w:szCs w:val="24"/>
        </w:rPr>
        <w:t>Komano</w:t>
      </w:r>
      <w:proofErr w:type="spellEnd"/>
      <w:r w:rsidRPr="00E740A2">
        <w:rPr>
          <w:rFonts w:ascii="Times New Roman" w:hAnsi="Times New Roman" w:cs="Times New Roman"/>
          <w:sz w:val="24"/>
          <w:szCs w:val="24"/>
        </w:rPr>
        <w:t xml:space="preserve"> T, </w:t>
      </w:r>
      <w:proofErr w:type="spellStart"/>
      <w:r w:rsidRPr="00E740A2">
        <w:rPr>
          <w:rFonts w:ascii="Times New Roman" w:hAnsi="Times New Roman" w:cs="Times New Roman"/>
          <w:sz w:val="24"/>
          <w:szCs w:val="24"/>
        </w:rPr>
        <w:t>Oritani</w:t>
      </w:r>
      <w:proofErr w:type="spellEnd"/>
      <w:r w:rsidRPr="00E740A2">
        <w:rPr>
          <w:rFonts w:ascii="Times New Roman" w:hAnsi="Times New Roman" w:cs="Times New Roman"/>
          <w:sz w:val="24"/>
          <w:szCs w:val="24"/>
        </w:rPr>
        <w:t xml:space="preserve"> T, Kamiya Y, Koshiba T. 2000. Abscisic aldehyde oxidase in leaves of Arabidopsis thaliana. </w:t>
      </w:r>
      <w:r w:rsidRPr="00E740A2">
        <w:rPr>
          <w:rFonts w:ascii="Times New Roman" w:hAnsi="Times New Roman" w:cs="Times New Roman"/>
          <w:i/>
          <w:iCs/>
          <w:sz w:val="24"/>
          <w:szCs w:val="24"/>
        </w:rPr>
        <w:t>The Plant Journal</w:t>
      </w:r>
      <w:r w:rsidRPr="00E740A2">
        <w:rPr>
          <w:rFonts w:ascii="Times New Roman" w:hAnsi="Times New Roman" w:cs="Times New Roman"/>
          <w:sz w:val="24"/>
          <w:szCs w:val="24"/>
        </w:rPr>
        <w:t xml:space="preserve"> 23:481–488.</w:t>
      </w:r>
    </w:p>
    <w:p w14:paraId="0626B2EC"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Shannon P, Markiel A, Ozier O, Baliga NS, Wang JT, Ramage D, Amin N, </w:t>
      </w:r>
      <w:proofErr w:type="spellStart"/>
      <w:r w:rsidRPr="00E740A2">
        <w:rPr>
          <w:rFonts w:ascii="Times New Roman" w:hAnsi="Times New Roman" w:cs="Times New Roman"/>
          <w:sz w:val="24"/>
          <w:szCs w:val="24"/>
        </w:rPr>
        <w:t>Schwikowski</w:t>
      </w:r>
      <w:proofErr w:type="spellEnd"/>
      <w:r w:rsidRPr="00E740A2">
        <w:rPr>
          <w:rFonts w:ascii="Times New Roman" w:hAnsi="Times New Roman" w:cs="Times New Roman"/>
          <w:sz w:val="24"/>
          <w:szCs w:val="24"/>
        </w:rPr>
        <w:t xml:space="preserve"> B, Ideker T. 2003. Cytoscape: A Software Environment for Integrated Models of Biomolecular Interaction Networks. </w:t>
      </w:r>
      <w:r w:rsidRPr="00E740A2">
        <w:rPr>
          <w:rFonts w:ascii="Times New Roman" w:hAnsi="Times New Roman" w:cs="Times New Roman"/>
          <w:i/>
          <w:iCs/>
          <w:sz w:val="24"/>
          <w:szCs w:val="24"/>
        </w:rPr>
        <w:t>Genome Res.</w:t>
      </w:r>
      <w:r w:rsidRPr="00E740A2">
        <w:rPr>
          <w:rFonts w:ascii="Times New Roman" w:hAnsi="Times New Roman" w:cs="Times New Roman"/>
          <w:sz w:val="24"/>
          <w:szCs w:val="24"/>
        </w:rPr>
        <w:t xml:space="preserve"> 13:2498–2504.</w:t>
      </w:r>
    </w:p>
    <w:p w14:paraId="15AABC0A" w14:textId="77777777" w:rsidR="001B71BD" w:rsidRPr="00E740A2" w:rsidRDefault="001B71BD" w:rsidP="00E740A2">
      <w:pPr>
        <w:pStyle w:val="Bibliography"/>
        <w:spacing w:line="360" w:lineRule="auto"/>
        <w:rPr>
          <w:rFonts w:ascii="Times New Roman" w:hAnsi="Times New Roman" w:cs="Times New Roman"/>
          <w:sz w:val="24"/>
          <w:szCs w:val="24"/>
          <w:lang w:val="it-IT"/>
        </w:rPr>
      </w:pPr>
      <w:r w:rsidRPr="00E740A2">
        <w:rPr>
          <w:rFonts w:ascii="Times New Roman" w:hAnsi="Times New Roman" w:cs="Times New Roman"/>
          <w:sz w:val="24"/>
          <w:szCs w:val="24"/>
        </w:rPr>
        <w:t xml:space="preserve">Simão FA, Waterhouse RM, Ioannidis P, </w:t>
      </w:r>
      <w:proofErr w:type="spellStart"/>
      <w:r w:rsidRPr="00E740A2">
        <w:rPr>
          <w:rFonts w:ascii="Times New Roman" w:hAnsi="Times New Roman" w:cs="Times New Roman"/>
          <w:sz w:val="24"/>
          <w:szCs w:val="24"/>
        </w:rPr>
        <w:t>Kriventseva</w:t>
      </w:r>
      <w:proofErr w:type="spellEnd"/>
      <w:r w:rsidRPr="00E740A2">
        <w:rPr>
          <w:rFonts w:ascii="Times New Roman" w:hAnsi="Times New Roman" w:cs="Times New Roman"/>
          <w:sz w:val="24"/>
          <w:szCs w:val="24"/>
        </w:rPr>
        <w:t xml:space="preserve"> EV, </w:t>
      </w:r>
      <w:proofErr w:type="spellStart"/>
      <w:r w:rsidRPr="00E740A2">
        <w:rPr>
          <w:rFonts w:ascii="Times New Roman" w:hAnsi="Times New Roman" w:cs="Times New Roman"/>
          <w:sz w:val="24"/>
          <w:szCs w:val="24"/>
        </w:rPr>
        <w:t>Zdobnov</w:t>
      </w:r>
      <w:proofErr w:type="spellEnd"/>
      <w:r w:rsidRPr="00E740A2">
        <w:rPr>
          <w:rFonts w:ascii="Times New Roman" w:hAnsi="Times New Roman" w:cs="Times New Roman"/>
          <w:sz w:val="24"/>
          <w:szCs w:val="24"/>
        </w:rPr>
        <w:t xml:space="preserve"> EM. 2015. BUSCO: assessing genome assembly and annotation completeness with </w:t>
      </w:r>
      <w:proofErr w:type="gramStart"/>
      <w:r w:rsidRPr="00E740A2">
        <w:rPr>
          <w:rFonts w:ascii="Times New Roman" w:hAnsi="Times New Roman" w:cs="Times New Roman"/>
          <w:sz w:val="24"/>
          <w:szCs w:val="24"/>
        </w:rPr>
        <w:t>single-copy</w:t>
      </w:r>
      <w:proofErr w:type="gramEnd"/>
      <w:r w:rsidRPr="00E740A2">
        <w:rPr>
          <w:rFonts w:ascii="Times New Roman" w:hAnsi="Times New Roman" w:cs="Times New Roman"/>
          <w:sz w:val="24"/>
          <w:szCs w:val="24"/>
        </w:rPr>
        <w:t xml:space="preserve"> orthologs. </w:t>
      </w:r>
      <w:proofErr w:type="spellStart"/>
      <w:r w:rsidRPr="00E740A2">
        <w:rPr>
          <w:rFonts w:ascii="Times New Roman" w:hAnsi="Times New Roman" w:cs="Times New Roman"/>
          <w:i/>
          <w:iCs/>
          <w:sz w:val="24"/>
          <w:szCs w:val="24"/>
          <w:lang w:val="it-IT"/>
        </w:rPr>
        <w:t>Bioinformatics</w:t>
      </w:r>
      <w:proofErr w:type="spellEnd"/>
      <w:r w:rsidRPr="00E740A2">
        <w:rPr>
          <w:rFonts w:ascii="Times New Roman" w:hAnsi="Times New Roman" w:cs="Times New Roman"/>
          <w:sz w:val="24"/>
          <w:szCs w:val="24"/>
          <w:lang w:val="it-IT"/>
        </w:rPr>
        <w:t xml:space="preserve"> 31:3210–3212.</w:t>
      </w:r>
    </w:p>
    <w:p w14:paraId="51FC76DE" w14:textId="77777777" w:rsidR="001B71BD" w:rsidRPr="00E740A2" w:rsidRDefault="001B71BD" w:rsidP="00E740A2">
      <w:pPr>
        <w:pStyle w:val="Bibliography"/>
        <w:spacing w:line="360" w:lineRule="auto"/>
        <w:rPr>
          <w:rFonts w:ascii="Times New Roman" w:hAnsi="Times New Roman" w:cs="Times New Roman"/>
          <w:sz w:val="24"/>
          <w:szCs w:val="24"/>
        </w:rPr>
      </w:pPr>
      <w:proofErr w:type="spellStart"/>
      <w:r w:rsidRPr="00E740A2">
        <w:rPr>
          <w:rFonts w:ascii="Times New Roman" w:hAnsi="Times New Roman" w:cs="Times New Roman"/>
          <w:sz w:val="24"/>
          <w:szCs w:val="24"/>
          <w:lang w:val="it-IT"/>
        </w:rPr>
        <w:t>Terao</w:t>
      </w:r>
      <w:proofErr w:type="spellEnd"/>
      <w:r w:rsidRPr="00E740A2">
        <w:rPr>
          <w:rFonts w:ascii="Times New Roman" w:hAnsi="Times New Roman" w:cs="Times New Roman"/>
          <w:sz w:val="24"/>
          <w:szCs w:val="24"/>
          <w:lang w:val="it-IT"/>
        </w:rPr>
        <w:t xml:space="preserve"> M, </w:t>
      </w:r>
      <w:proofErr w:type="spellStart"/>
      <w:r w:rsidRPr="00E740A2">
        <w:rPr>
          <w:rFonts w:ascii="Times New Roman" w:hAnsi="Times New Roman" w:cs="Times New Roman"/>
          <w:sz w:val="24"/>
          <w:szCs w:val="24"/>
          <w:lang w:val="it-IT"/>
        </w:rPr>
        <w:t>Romão</w:t>
      </w:r>
      <w:proofErr w:type="spellEnd"/>
      <w:r w:rsidRPr="00E740A2">
        <w:rPr>
          <w:rFonts w:ascii="Times New Roman" w:hAnsi="Times New Roman" w:cs="Times New Roman"/>
          <w:sz w:val="24"/>
          <w:szCs w:val="24"/>
          <w:lang w:val="it-IT"/>
        </w:rPr>
        <w:t xml:space="preserve"> MJ, </w:t>
      </w:r>
      <w:proofErr w:type="spellStart"/>
      <w:r w:rsidRPr="00E740A2">
        <w:rPr>
          <w:rFonts w:ascii="Times New Roman" w:hAnsi="Times New Roman" w:cs="Times New Roman"/>
          <w:sz w:val="24"/>
          <w:szCs w:val="24"/>
          <w:lang w:val="it-IT"/>
        </w:rPr>
        <w:t>Leimkühler</w:t>
      </w:r>
      <w:proofErr w:type="spellEnd"/>
      <w:r w:rsidRPr="00E740A2">
        <w:rPr>
          <w:rFonts w:ascii="Times New Roman" w:hAnsi="Times New Roman" w:cs="Times New Roman"/>
          <w:sz w:val="24"/>
          <w:szCs w:val="24"/>
          <w:lang w:val="it-IT"/>
        </w:rPr>
        <w:t xml:space="preserve"> S, Bolis M, Fratelli M, Coelho C, Santos-Silva T, Garattini E. 2016. </w:t>
      </w:r>
      <w:r w:rsidRPr="00E740A2">
        <w:rPr>
          <w:rFonts w:ascii="Times New Roman" w:hAnsi="Times New Roman" w:cs="Times New Roman"/>
          <w:sz w:val="24"/>
          <w:szCs w:val="24"/>
        </w:rPr>
        <w:t xml:space="preserve">Structure and function of mammalian aldehyde oxidases. </w:t>
      </w:r>
      <w:r w:rsidRPr="00E740A2">
        <w:rPr>
          <w:rFonts w:ascii="Times New Roman" w:hAnsi="Times New Roman" w:cs="Times New Roman"/>
          <w:i/>
          <w:iCs/>
          <w:sz w:val="24"/>
          <w:szCs w:val="24"/>
        </w:rPr>
        <w:t xml:space="preserve">Arch </w:t>
      </w:r>
      <w:proofErr w:type="spellStart"/>
      <w:r w:rsidRPr="00E740A2">
        <w:rPr>
          <w:rFonts w:ascii="Times New Roman" w:hAnsi="Times New Roman" w:cs="Times New Roman"/>
          <w:i/>
          <w:iCs/>
          <w:sz w:val="24"/>
          <w:szCs w:val="24"/>
        </w:rPr>
        <w:t>Toxicol</w:t>
      </w:r>
      <w:proofErr w:type="spellEnd"/>
      <w:r w:rsidRPr="00E740A2">
        <w:rPr>
          <w:rFonts w:ascii="Times New Roman" w:hAnsi="Times New Roman" w:cs="Times New Roman"/>
          <w:sz w:val="24"/>
          <w:szCs w:val="24"/>
        </w:rPr>
        <w:t xml:space="preserve"> 90:753–780.</w:t>
      </w:r>
    </w:p>
    <w:p w14:paraId="5D68F511"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Waterhouse RM, </w:t>
      </w:r>
      <w:proofErr w:type="spellStart"/>
      <w:r w:rsidRPr="00E740A2">
        <w:rPr>
          <w:rFonts w:ascii="Times New Roman" w:hAnsi="Times New Roman" w:cs="Times New Roman"/>
          <w:sz w:val="24"/>
          <w:szCs w:val="24"/>
        </w:rPr>
        <w:t>Seppey</w:t>
      </w:r>
      <w:proofErr w:type="spellEnd"/>
      <w:r w:rsidRPr="00E740A2">
        <w:rPr>
          <w:rFonts w:ascii="Times New Roman" w:hAnsi="Times New Roman" w:cs="Times New Roman"/>
          <w:sz w:val="24"/>
          <w:szCs w:val="24"/>
        </w:rPr>
        <w:t xml:space="preserve"> M, Simão FA, Manni M, Ioannidis P, </w:t>
      </w:r>
      <w:proofErr w:type="spellStart"/>
      <w:r w:rsidRPr="00E740A2">
        <w:rPr>
          <w:rFonts w:ascii="Times New Roman" w:hAnsi="Times New Roman" w:cs="Times New Roman"/>
          <w:sz w:val="24"/>
          <w:szCs w:val="24"/>
        </w:rPr>
        <w:t>Klioutchnikov</w:t>
      </w:r>
      <w:proofErr w:type="spellEnd"/>
      <w:r w:rsidRPr="00E740A2">
        <w:rPr>
          <w:rFonts w:ascii="Times New Roman" w:hAnsi="Times New Roman" w:cs="Times New Roman"/>
          <w:sz w:val="24"/>
          <w:szCs w:val="24"/>
        </w:rPr>
        <w:t xml:space="preserve"> G, </w:t>
      </w:r>
      <w:proofErr w:type="spellStart"/>
      <w:r w:rsidRPr="00E740A2">
        <w:rPr>
          <w:rFonts w:ascii="Times New Roman" w:hAnsi="Times New Roman" w:cs="Times New Roman"/>
          <w:sz w:val="24"/>
          <w:szCs w:val="24"/>
        </w:rPr>
        <w:t>Kriventseva</w:t>
      </w:r>
      <w:proofErr w:type="spellEnd"/>
      <w:r w:rsidRPr="00E740A2">
        <w:rPr>
          <w:rFonts w:ascii="Times New Roman" w:hAnsi="Times New Roman" w:cs="Times New Roman"/>
          <w:sz w:val="24"/>
          <w:szCs w:val="24"/>
        </w:rPr>
        <w:t xml:space="preserve"> EV, </w:t>
      </w:r>
      <w:proofErr w:type="spellStart"/>
      <w:r w:rsidRPr="00E740A2">
        <w:rPr>
          <w:rFonts w:ascii="Times New Roman" w:hAnsi="Times New Roman" w:cs="Times New Roman"/>
          <w:sz w:val="24"/>
          <w:szCs w:val="24"/>
        </w:rPr>
        <w:t>Zdobnov</w:t>
      </w:r>
      <w:proofErr w:type="spellEnd"/>
      <w:r w:rsidRPr="00E740A2">
        <w:rPr>
          <w:rFonts w:ascii="Times New Roman" w:hAnsi="Times New Roman" w:cs="Times New Roman"/>
          <w:sz w:val="24"/>
          <w:szCs w:val="24"/>
        </w:rPr>
        <w:t xml:space="preserve"> EM. 2018. BUSCO Applications from Quality Assessments to Gene Prediction and </w:t>
      </w:r>
      <w:proofErr w:type="spellStart"/>
      <w:r w:rsidRPr="00E740A2">
        <w:rPr>
          <w:rFonts w:ascii="Times New Roman" w:hAnsi="Times New Roman" w:cs="Times New Roman"/>
          <w:sz w:val="24"/>
          <w:szCs w:val="24"/>
        </w:rPr>
        <w:t>Phylogenomics</w:t>
      </w:r>
      <w:proofErr w:type="spellEnd"/>
      <w:r w:rsidRPr="00E740A2">
        <w:rPr>
          <w:rFonts w:ascii="Times New Roman" w:hAnsi="Times New Roman" w:cs="Times New Roman"/>
          <w:sz w:val="24"/>
          <w:szCs w:val="24"/>
        </w:rPr>
        <w:t xml:space="preserve">. </w:t>
      </w:r>
      <w:r w:rsidRPr="00E740A2">
        <w:rPr>
          <w:rFonts w:ascii="Times New Roman" w:hAnsi="Times New Roman" w:cs="Times New Roman"/>
          <w:i/>
          <w:iCs/>
          <w:sz w:val="24"/>
          <w:szCs w:val="24"/>
        </w:rPr>
        <w:t xml:space="preserve">Mol </w:t>
      </w:r>
      <w:proofErr w:type="spellStart"/>
      <w:r w:rsidRPr="00E740A2">
        <w:rPr>
          <w:rFonts w:ascii="Times New Roman" w:hAnsi="Times New Roman" w:cs="Times New Roman"/>
          <w:i/>
          <w:iCs/>
          <w:sz w:val="24"/>
          <w:szCs w:val="24"/>
        </w:rPr>
        <w:t>Biol</w:t>
      </w:r>
      <w:proofErr w:type="spellEnd"/>
      <w:r w:rsidRPr="00E740A2">
        <w:rPr>
          <w:rFonts w:ascii="Times New Roman" w:hAnsi="Times New Roman" w:cs="Times New Roman"/>
          <w:i/>
          <w:iCs/>
          <w:sz w:val="24"/>
          <w:szCs w:val="24"/>
        </w:rPr>
        <w:t xml:space="preserve"> Evol</w:t>
      </w:r>
      <w:r w:rsidRPr="00E740A2">
        <w:rPr>
          <w:rFonts w:ascii="Times New Roman" w:hAnsi="Times New Roman" w:cs="Times New Roman"/>
          <w:sz w:val="24"/>
          <w:szCs w:val="24"/>
        </w:rPr>
        <w:t xml:space="preserve"> 35:543–548.</w:t>
      </w:r>
    </w:p>
    <w:p w14:paraId="1E8E85E3" w14:textId="77777777" w:rsidR="001B71BD" w:rsidRPr="00E740A2" w:rsidRDefault="001B71BD" w:rsidP="00E740A2">
      <w:pPr>
        <w:pStyle w:val="Bibliography"/>
        <w:spacing w:line="360" w:lineRule="auto"/>
        <w:rPr>
          <w:rFonts w:ascii="Times New Roman" w:hAnsi="Times New Roman" w:cs="Times New Roman"/>
          <w:sz w:val="24"/>
          <w:szCs w:val="24"/>
        </w:rPr>
      </w:pPr>
      <w:r w:rsidRPr="00E740A2">
        <w:rPr>
          <w:rFonts w:ascii="Times New Roman" w:hAnsi="Times New Roman" w:cs="Times New Roman"/>
          <w:sz w:val="24"/>
          <w:szCs w:val="24"/>
        </w:rPr>
        <w:t xml:space="preserve">Zhao M, Ma J, Li M, Zhang Y, Jiang B, Zhao X, Huai C, Shen L, Zhang N, He L, et al. 2021. Cytochrome P450 Enzymes and Drug Metabolism in Humans. </w:t>
      </w:r>
      <w:r w:rsidRPr="00E740A2">
        <w:rPr>
          <w:rFonts w:ascii="Times New Roman" w:hAnsi="Times New Roman" w:cs="Times New Roman"/>
          <w:i/>
          <w:iCs/>
          <w:sz w:val="24"/>
          <w:szCs w:val="24"/>
        </w:rPr>
        <w:t>International Journal of Molecular Sciences</w:t>
      </w:r>
      <w:r w:rsidRPr="00E740A2">
        <w:rPr>
          <w:rFonts w:ascii="Times New Roman" w:hAnsi="Times New Roman" w:cs="Times New Roman"/>
          <w:sz w:val="24"/>
          <w:szCs w:val="24"/>
        </w:rPr>
        <w:t xml:space="preserve"> 22:12808.</w:t>
      </w:r>
    </w:p>
    <w:p w14:paraId="7781B20A" w14:textId="5EFFCDF7" w:rsidR="006E3550" w:rsidRPr="00E740A2" w:rsidRDefault="00ED1132" w:rsidP="00E740A2">
      <w:pPr>
        <w:spacing w:line="360" w:lineRule="auto"/>
        <w:jc w:val="both"/>
        <w:rPr>
          <w:rFonts w:ascii="Times New Roman" w:hAnsi="Times New Roman" w:cs="Times New Roman"/>
          <w:sz w:val="24"/>
          <w:szCs w:val="24"/>
        </w:rPr>
      </w:pPr>
      <w:r w:rsidRPr="00E740A2">
        <w:rPr>
          <w:rFonts w:ascii="Times New Roman" w:hAnsi="Times New Roman" w:cs="Times New Roman"/>
          <w:sz w:val="24"/>
          <w:szCs w:val="24"/>
        </w:rPr>
        <w:fldChar w:fldCharType="end"/>
      </w:r>
    </w:p>
    <w:p w14:paraId="45982364" w14:textId="77777777" w:rsidR="006E3550" w:rsidRPr="00E740A2" w:rsidRDefault="006E3550" w:rsidP="00E740A2">
      <w:pPr>
        <w:spacing w:line="360" w:lineRule="auto"/>
        <w:jc w:val="both"/>
        <w:rPr>
          <w:rFonts w:ascii="Times New Roman" w:hAnsi="Times New Roman" w:cs="Times New Roman"/>
          <w:sz w:val="24"/>
          <w:szCs w:val="24"/>
        </w:rPr>
      </w:pPr>
    </w:p>
    <w:p w14:paraId="4F4D5631" w14:textId="77777777" w:rsidR="006E3550" w:rsidRPr="00E740A2" w:rsidRDefault="006E3550" w:rsidP="00E740A2">
      <w:pPr>
        <w:spacing w:line="360" w:lineRule="auto"/>
        <w:jc w:val="both"/>
        <w:rPr>
          <w:rFonts w:ascii="Times New Roman" w:hAnsi="Times New Roman" w:cs="Times New Roman"/>
          <w:sz w:val="24"/>
          <w:szCs w:val="24"/>
        </w:rPr>
      </w:pPr>
    </w:p>
    <w:sectPr w:rsidR="006E3550" w:rsidRPr="00E740A2" w:rsidSect="00C20B3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otti, Alessandra" w:date="2023-10-17T15:40:00Z" w:initials="AA">
    <w:p w14:paraId="48D1937C" w14:textId="77777777" w:rsidR="00853D21" w:rsidRDefault="00853D21" w:rsidP="009E29BF">
      <w:pPr>
        <w:pStyle w:val="CommentText"/>
      </w:pPr>
      <w:r>
        <w:rPr>
          <w:rStyle w:val="CommentReference"/>
        </w:rPr>
        <w:annotationRef/>
      </w:r>
      <w:r>
        <w:t>Other gpcrs...</w:t>
      </w:r>
    </w:p>
  </w:comment>
  <w:comment w:id="0" w:author="Aleotti, Alessandra" w:date="2023-10-17T15:28:00Z" w:initials="AA">
    <w:p w14:paraId="4554CC75" w14:textId="78D2F015" w:rsidR="008F3744" w:rsidRDefault="008F3744" w:rsidP="00421289">
      <w:pPr>
        <w:pStyle w:val="CommentText"/>
      </w:pPr>
      <w:r>
        <w:rPr>
          <w:rStyle w:val="CommentReference"/>
        </w:rPr>
        <w:annotationRef/>
      </w:r>
      <w:r>
        <w:t>Yes howver it is important to check for each OG which clades have the "suborthogroup" of interest!! Ayway interesting,</w:t>
      </w:r>
    </w:p>
  </w:comment>
  <w:comment w:id="2" w:author="Aleotti, Alessandra" w:date="2023-10-17T16:23:00Z" w:initials="AA">
    <w:p w14:paraId="3D67622B" w14:textId="77777777" w:rsidR="00DE2899" w:rsidRDefault="00DE2899" w:rsidP="00993C5F">
      <w:pPr>
        <w:pStyle w:val="CommentText"/>
      </w:pPr>
      <w:r>
        <w:rPr>
          <w:rStyle w:val="CommentReference"/>
        </w:rPr>
        <w:annotationRef/>
      </w:r>
      <w:r>
        <w:t>As opposed to focusing only on the evolution of PRC rather than also on the evolution of other cell types.</w:t>
      </w:r>
    </w:p>
  </w:comment>
  <w:comment w:id="3" w:author="Aleotti, Alessandra" w:date="2023-10-17T22:55:00Z" w:initials="AA">
    <w:p w14:paraId="2BCA1101" w14:textId="77777777" w:rsidR="00A95CBF" w:rsidRDefault="00A95CBF" w:rsidP="00FB2ECD">
      <w:pPr>
        <w:pStyle w:val="CommentText"/>
      </w:pPr>
      <w:r>
        <w:rPr>
          <w:rStyle w:val="CommentReference"/>
        </w:rPr>
        <w:annotationRef/>
      </w:r>
      <w:r>
        <w:t>Add couple of words about how method works: combination of phylogeny and network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D1937C" w15:done="0"/>
  <w15:commentEx w15:paraId="4554CC75" w15:done="0"/>
  <w15:commentEx w15:paraId="3D67622B" w15:done="0"/>
  <w15:commentEx w15:paraId="2BCA110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6D7AB3" w16cex:dateUtc="2023-10-17T14:40:00Z"/>
  <w16cex:commentExtensible w16cex:durableId="6A6F842C" w16cex:dateUtc="2023-10-17T14:28:00Z"/>
  <w16cex:commentExtensible w16cex:durableId="7AD839A2" w16cex:dateUtc="2023-10-17T15:23:00Z"/>
  <w16cex:commentExtensible w16cex:durableId="4DB16653" w16cex:dateUtc="2023-10-17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D1937C" w16cid:durableId="0A6D7AB3"/>
  <w16cid:commentId w16cid:paraId="4554CC75" w16cid:durableId="6A6F842C"/>
  <w16cid:commentId w16cid:paraId="3D67622B" w16cid:durableId="7AD839A2"/>
  <w16cid:commentId w16cid:paraId="2BCA1101" w16cid:durableId="4DB16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37"/>
    <w:rsid w:val="00000D5C"/>
    <w:rsid w:val="000014AF"/>
    <w:rsid w:val="00006C96"/>
    <w:rsid w:val="000070AB"/>
    <w:rsid w:val="00007C0C"/>
    <w:rsid w:val="000104FC"/>
    <w:rsid w:val="00011429"/>
    <w:rsid w:val="0001293F"/>
    <w:rsid w:val="00013579"/>
    <w:rsid w:val="000160BE"/>
    <w:rsid w:val="0001722A"/>
    <w:rsid w:val="000237BF"/>
    <w:rsid w:val="00024335"/>
    <w:rsid w:val="00030F4B"/>
    <w:rsid w:val="00032493"/>
    <w:rsid w:val="000348C6"/>
    <w:rsid w:val="000358D2"/>
    <w:rsid w:val="00036608"/>
    <w:rsid w:val="00037549"/>
    <w:rsid w:val="00040180"/>
    <w:rsid w:val="00040CCD"/>
    <w:rsid w:val="00042779"/>
    <w:rsid w:val="00043165"/>
    <w:rsid w:val="00043CB3"/>
    <w:rsid w:val="00043F53"/>
    <w:rsid w:val="00044758"/>
    <w:rsid w:val="00046563"/>
    <w:rsid w:val="00046DFB"/>
    <w:rsid w:val="00047C67"/>
    <w:rsid w:val="00047CB1"/>
    <w:rsid w:val="000527A4"/>
    <w:rsid w:val="00053922"/>
    <w:rsid w:val="00057067"/>
    <w:rsid w:val="000605B1"/>
    <w:rsid w:val="0006160E"/>
    <w:rsid w:val="00064E47"/>
    <w:rsid w:val="00065631"/>
    <w:rsid w:val="0006580E"/>
    <w:rsid w:val="00066CE3"/>
    <w:rsid w:val="00073124"/>
    <w:rsid w:val="00073D1F"/>
    <w:rsid w:val="00074078"/>
    <w:rsid w:val="00076D66"/>
    <w:rsid w:val="00080689"/>
    <w:rsid w:val="0008078B"/>
    <w:rsid w:val="00081E28"/>
    <w:rsid w:val="0008499E"/>
    <w:rsid w:val="0008623C"/>
    <w:rsid w:val="00092CEB"/>
    <w:rsid w:val="000A0C01"/>
    <w:rsid w:val="000A1DF6"/>
    <w:rsid w:val="000A3359"/>
    <w:rsid w:val="000A4BFB"/>
    <w:rsid w:val="000A5365"/>
    <w:rsid w:val="000A7298"/>
    <w:rsid w:val="000A791A"/>
    <w:rsid w:val="000B0EEE"/>
    <w:rsid w:val="000B20DE"/>
    <w:rsid w:val="000B393B"/>
    <w:rsid w:val="000B4AF0"/>
    <w:rsid w:val="000B521E"/>
    <w:rsid w:val="000B6FAA"/>
    <w:rsid w:val="000B7DE7"/>
    <w:rsid w:val="000C27FE"/>
    <w:rsid w:val="000C34FF"/>
    <w:rsid w:val="000C4411"/>
    <w:rsid w:val="000C48F2"/>
    <w:rsid w:val="000C5D7D"/>
    <w:rsid w:val="000C7C19"/>
    <w:rsid w:val="000D0A7A"/>
    <w:rsid w:val="000D2BC5"/>
    <w:rsid w:val="000D315B"/>
    <w:rsid w:val="000D394D"/>
    <w:rsid w:val="000D3F67"/>
    <w:rsid w:val="000D505E"/>
    <w:rsid w:val="000D7C2C"/>
    <w:rsid w:val="000E0484"/>
    <w:rsid w:val="000E0A6F"/>
    <w:rsid w:val="000E31A1"/>
    <w:rsid w:val="000E5191"/>
    <w:rsid w:val="000E7736"/>
    <w:rsid w:val="000F077C"/>
    <w:rsid w:val="000F218F"/>
    <w:rsid w:val="000F66DC"/>
    <w:rsid w:val="00102F6B"/>
    <w:rsid w:val="00103AE0"/>
    <w:rsid w:val="0010698D"/>
    <w:rsid w:val="00114519"/>
    <w:rsid w:val="001163B2"/>
    <w:rsid w:val="00117256"/>
    <w:rsid w:val="0012184F"/>
    <w:rsid w:val="001219C9"/>
    <w:rsid w:val="00122557"/>
    <w:rsid w:val="00122763"/>
    <w:rsid w:val="00123E75"/>
    <w:rsid w:val="00124358"/>
    <w:rsid w:val="0012641D"/>
    <w:rsid w:val="00126795"/>
    <w:rsid w:val="001268B0"/>
    <w:rsid w:val="0013078A"/>
    <w:rsid w:val="001312FD"/>
    <w:rsid w:val="00131E31"/>
    <w:rsid w:val="0013284D"/>
    <w:rsid w:val="001337FE"/>
    <w:rsid w:val="001349EC"/>
    <w:rsid w:val="001372C0"/>
    <w:rsid w:val="0014084C"/>
    <w:rsid w:val="00144D4F"/>
    <w:rsid w:val="001459B6"/>
    <w:rsid w:val="001468E9"/>
    <w:rsid w:val="00150BC6"/>
    <w:rsid w:val="0015460A"/>
    <w:rsid w:val="00156B04"/>
    <w:rsid w:val="00156CAC"/>
    <w:rsid w:val="00160D75"/>
    <w:rsid w:val="00161932"/>
    <w:rsid w:val="00162F6C"/>
    <w:rsid w:val="0016317D"/>
    <w:rsid w:val="001631DD"/>
    <w:rsid w:val="00167CCA"/>
    <w:rsid w:val="00171A31"/>
    <w:rsid w:val="00171F20"/>
    <w:rsid w:val="00172A94"/>
    <w:rsid w:val="00172CBE"/>
    <w:rsid w:val="00176DB6"/>
    <w:rsid w:val="00181AC7"/>
    <w:rsid w:val="001836CE"/>
    <w:rsid w:val="00184307"/>
    <w:rsid w:val="001857D1"/>
    <w:rsid w:val="00186ADC"/>
    <w:rsid w:val="00187BE1"/>
    <w:rsid w:val="001900F7"/>
    <w:rsid w:val="001919A9"/>
    <w:rsid w:val="00196103"/>
    <w:rsid w:val="001A1180"/>
    <w:rsid w:val="001A4265"/>
    <w:rsid w:val="001A6628"/>
    <w:rsid w:val="001A74A1"/>
    <w:rsid w:val="001A77EC"/>
    <w:rsid w:val="001B2781"/>
    <w:rsid w:val="001B2A6A"/>
    <w:rsid w:val="001B6C0F"/>
    <w:rsid w:val="001B71BD"/>
    <w:rsid w:val="001C760D"/>
    <w:rsid w:val="001D1DDE"/>
    <w:rsid w:val="001D25B6"/>
    <w:rsid w:val="001D37D3"/>
    <w:rsid w:val="001D3968"/>
    <w:rsid w:val="001D3AAB"/>
    <w:rsid w:val="001D3F39"/>
    <w:rsid w:val="001D49E5"/>
    <w:rsid w:val="001D4BA2"/>
    <w:rsid w:val="001D4CD6"/>
    <w:rsid w:val="001D567F"/>
    <w:rsid w:val="001D5CCF"/>
    <w:rsid w:val="001D76DA"/>
    <w:rsid w:val="001E0D02"/>
    <w:rsid w:val="001E138F"/>
    <w:rsid w:val="001E2856"/>
    <w:rsid w:val="001E4A4C"/>
    <w:rsid w:val="001E59EE"/>
    <w:rsid w:val="001E668F"/>
    <w:rsid w:val="001E6B0C"/>
    <w:rsid w:val="001E7A1F"/>
    <w:rsid w:val="001F0AF0"/>
    <w:rsid w:val="001F2854"/>
    <w:rsid w:val="001F38AB"/>
    <w:rsid w:val="001F55B8"/>
    <w:rsid w:val="001F601F"/>
    <w:rsid w:val="00200A24"/>
    <w:rsid w:val="002018B2"/>
    <w:rsid w:val="00206FE3"/>
    <w:rsid w:val="00207605"/>
    <w:rsid w:val="002076B7"/>
    <w:rsid w:val="00214938"/>
    <w:rsid w:val="00215591"/>
    <w:rsid w:val="00216343"/>
    <w:rsid w:val="00217675"/>
    <w:rsid w:val="002248AE"/>
    <w:rsid w:val="002265F9"/>
    <w:rsid w:val="00227A95"/>
    <w:rsid w:val="00230FFE"/>
    <w:rsid w:val="00231624"/>
    <w:rsid w:val="002325EB"/>
    <w:rsid w:val="0023381B"/>
    <w:rsid w:val="002339EC"/>
    <w:rsid w:val="00234010"/>
    <w:rsid w:val="00236B81"/>
    <w:rsid w:val="00240FCE"/>
    <w:rsid w:val="00243440"/>
    <w:rsid w:val="00243603"/>
    <w:rsid w:val="00243E46"/>
    <w:rsid w:val="00243EC2"/>
    <w:rsid w:val="00246121"/>
    <w:rsid w:val="0024789A"/>
    <w:rsid w:val="00247DB7"/>
    <w:rsid w:val="002506F8"/>
    <w:rsid w:val="00251987"/>
    <w:rsid w:val="002520F9"/>
    <w:rsid w:val="002542DF"/>
    <w:rsid w:val="002543A0"/>
    <w:rsid w:val="002629BA"/>
    <w:rsid w:val="00264168"/>
    <w:rsid w:val="00265D33"/>
    <w:rsid w:val="00267855"/>
    <w:rsid w:val="00270A28"/>
    <w:rsid w:val="0027178F"/>
    <w:rsid w:val="002735FC"/>
    <w:rsid w:val="00274C17"/>
    <w:rsid w:val="002751F8"/>
    <w:rsid w:val="00280E5B"/>
    <w:rsid w:val="00283601"/>
    <w:rsid w:val="00283765"/>
    <w:rsid w:val="00285028"/>
    <w:rsid w:val="002851F9"/>
    <w:rsid w:val="0028587C"/>
    <w:rsid w:val="00285A04"/>
    <w:rsid w:val="002877C7"/>
    <w:rsid w:val="002902D4"/>
    <w:rsid w:val="00291DE2"/>
    <w:rsid w:val="002929D7"/>
    <w:rsid w:val="0029327E"/>
    <w:rsid w:val="002942FC"/>
    <w:rsid w:val="002947E3"/>
    <w:rsid w:val="00295B13"/>
    <w:rsid w:val="00296276"/>
    <w:rsid w:val="002965FB"/>
    <w:rsid w:val="002974DD"/>
    <w:rsid w:val="002A056F"/>
    <w:rsid w:val="002A17A0"/>
    <w:rsid w:val="002A2423"/>
    <w:rsid w:val="002A3156"/>
    <w:rsid w:val="002A3E32"/>
    <w:rsid w:val="002A72E0"/>
    <w:rsid w:val="002A7E15"/>
    <w:rsid w:val="002B3A51"/>
    <w:rsid w:val="002B4894"/>
    <w:rsid w:val="002B5738"/>
    <w:rsid w:val="002B5F21"/>
    <w:rsid w:val="002B75AD"/>
    <w:rsid w:val="002C29BB"/>
    <w:rsid w:val="002C2B44"/>
    <w:rsid w:val="002C34AB"/>
    <w:rsid w:val="002C3987"/>
    <w:rsid w:val="002C521F"/>
    <w:rsid w:val="002C721D"/>
    <w:rsid w:val="002C773A"/>
    <w:rsid w:val="002D2D58"/>
    <w:rsid w:val="002D3951"/>
    <w:rsid w:val="002D3A12"/>
    <w:rsid w:val="002D4A99"/>
    <w:rsid w:val="002D5BF7"/>
    <w:rsid w:val="002D5CE3"/>
    <w:rsid w:val="002D635A"/>
    <w:rsid w:val="002D6FC3"/>
    <w:rsid w:val="002E072A"/>
    <w:rsid w:val="002E34E7"/>
    <w:rsid w:val="002E3B9E"/>
    <w:rsid w:val="002E5877"/>
    <w:rsid w:val="002E7E3C"/>
    <w:rsid w:val="002F0E49"/>
    <w:rsid w:val="002F2137"/>
    <w:rsid w:val="002F5D8D"/>
    <w:rsid w:val="002F7E3C"/>
    <w:rsid w:val="003059A6"/>
    <w:rsid w:val="00306F33"/>
    <w:rsid w:val="00311235"/>
    <w:rsid w:val="00317781"/>
    <w:rsid w:val="00320CD7"/>
    <w:rsid w:val="003232A0"/>
    <w:rsid w:val="00323721"/>
    <w:rsid w:val="00323B0A"/>
    <w:rsid w:val="003245B9"/>
    <w:rsid w:val="00325841"/>
    <w:rsid w:val="00325E77"/>
    <w:rsid w:val="0032614D"/>
    <w:rsid w:val="00327408"/>
    <w:rsid w:val="00327A2F"/>
    <w:rsid w:val="00330C57"/>
    <w:rsid w:val="0033174A"/>
    <w:rsid w:val="003326CE"/>
    <w:rsid w:val="00333187"/>
    <w:rsid w:val="0033496E"/>
    <w:rsid w:val="003369B0"/>
    <w:rsid w:val="00337AD3"/>
    <w:rsid w:val="00341AB8"/>
    <w:rsid w:val="00345C76"/>
    <w:rsid w:val="00346A8C"/>
    <w:rsid w:val="0035051B"/>
    <w:rsid w:val="00351561"/>
    <w:rsid w:val="00351A36"/>
    <w:rsid w:val="0035306A"/>
    <w:rsid w:val="00353225"/>
    <w:rsid w:val="003555B5"/>
    <w:rsid w:val="0035733C"/>
    <w:rsid w:val="00357B8E"/>
    <w:rsid w:val="0036051A"/>
    <w:rsid w:val="00362C4D"/>
    <w:rsid w:val="00363CF9"/>
    <w:rsid w:val="0036483A"/>
    <w:rsid w:val="00364A2E"/>
    <w:rsid w:val="00365884"/>
    <w:rsid w:val="00365A0C"/>
    <w:rsid w:val="003718F9"/>
    <w:rsid w:val="003740C1"/>
    <w:rsid w:val="00374752"/>
    <w:rsid w:val="00380573"/>
    <w:rsid w:val="00382884"/>
    <w:rsid w:val="003833DE"/>
    <w:rsid w:val="003838B2"/>
    <w:rsid w:val="00385B59"/>
    <w:rsid w:val="0038791C"/>
    <w:rsid w:val="00387F63"/>
    <w:rsid w:val="0039106D"/>
    <w:rsid w:val="003917E2"/>
    <w:rsid w:val="00391FFB"/>
    <w:rsid w:val="00393D90"/>
    <w:rsid w:val="00395289"/>
    <w:rsid w:val="00396ECD"/>
    <w:rsid w:val="00397E38"/>
    <w:rsid w:val="003A0D55"/>
    <w:rsid w:val="003A3E85"/>
    <w:rsid w:val="003A4713"/>
    <w:rsid w:val="003A5DCB"/>
    <w:rsid w:val="003A6D86"/>
    <w:rsid w:val="003B21CA"/>
    <w:rsid w:val="003B3C9D"/>
    <w:rsid w:val="003B45E9"/>
    <w:rsid w:val="003B5CCE"/>
    <w:rsid w:val="003B63EF"/>
    <w:rsid w:val="003B6936"/>
    <w:rsid w:val="003B7CE0"/>
    <w:rsid w:val="003C38CF"/>
    <w:rsid w:val="003C4E60"/>
    <w:rsid w:val="003D066C"/>
    <w:rsid w:val="003D0E8A"/>
    <w:rsid w:val="003D13F0"/>
    <w:rsid w:val="003D1EBE"/>
    <w:rsid w:val="003D399F"/>
    <w:rsid w:val="003D46C6"/>
    <w:rsid w:val="003D72E3"/>
    <w:rsid w:val="003D7ACE"/>
    <w:rsid w:val="003E413F"/>
    <w:rsid w:val="003E44A2"/>
    <w:rsid w:val="003E518C"/>
    <w:rsid w:val="003E6A90"/>
    <w:rsid w:val="003E729A"/>
    <w:rsid w:val="003F0D32"/>
    <w:rsid w:val="004013B2"/>
    <w:rsid w:val="0040156B"/>
    <w:rsid w:val="004016CF"/>
    <w:rsid w:val="004070C4"/>
    <w:rsid w:val="004110F5"/>
    <w:rsid w:val="0041282C"/>
    <w:rsid w:val="00416068"/>
    <w:rsid w:val="00417B09"/>
    <w:rsid w:val="004209CB"/>
    <w:rsid w:val="00422B68"/>
    <w:rsid w:val="00425CBB"/>
    <w:rsid w:val="004261E7"/>
    <w:rsid w:val="00426889"/>
    <w:rsid w:val="00430086"/>
    <w:rsid w:val="00430EA1"/>
    <w:rsid w:val="00430F65"/>
    <w:rsid w:val="00432916"/>
    <w:rsid w:val="00432EC9"/>
    <w:rsid w:val="00434E21"/>
    <w:rsid w:val="00434F03"/>
    <w:rsid w:val="00435329"/>
    <w:rsid w:val="00441195"/>
    <w:rsid w:val="00441D0C"/>
    <w:rsid w:val="00444BD6"/>
    <w:rsid w:val="004451E0"/>
    <w:rsid w:val="00453A87"/>
    <w:rsid w:val="00453E3D"/>
    <w:rsid w:val="00453E8C"/>
    <w:rsid w:val="00455435"/>
    <w:rsid w:val="00455FA3"/>
    <w:rsid w:val="00456B10"/>
    <w:rsid w:val="00457CAF"/>
    <w:rsid w:val="0046143F"/>
    <w:rsid w:val="004619E0"/>
    <w:rsid w:val="004623B9"/>
    <w:rsid w:val="00463E72"/>
    <w:rsid w:val="00467519"/>
    <w:rsid w:val="004704D5"/>
    <w:rsid w:val="00470E51"/>
    <w:rsid w:val="00471AF8"/>
    <w:rsid w:val="00472AD7"/>
    <w:rsid w:val="00473171"/>
    <w:rsid w:val="00474175"/>
    <w:rsid w:val="004741A9"/>
    <w:rsid w:val="0047792A"/>
    <w:rsid w:val="004779D3"/>
    <w:rsid w:val="00477CD9"/>
    <w:rsid w:val="00480422"/>
    <w:rsid w:val="004805B4"/>
    <w:rsid w:val="004825D7"/>
    <w:rsid w:val="0048289A"/>
    <w:rsid w:val="00482A73"/>
    <w:rsid w:val="00482C3E"/>
    <w:rsid w:val="004832D8"/>
    <w:rsid w:val="0048531A"/>
    <w:rsid w:val="00485380"/>
    <w:rsid w:val="00486C90"/>
    <w:rsid w:val="00487C62"/>
    <w:rsid w:val="00492D68"/>
    <w:rsid w:val="00494D9D"/>
    <w:rsid w:val="004975FF"/>
    <w:rsid w:val="004A13CE"/>
    <w:rsid w:val="004A1C39"/>
    <w:rsid w:val="004A3317"/>
    <w:rsid w:val="004A4228"/>
    <w:rsid w:val="004A45E4"/>
    <w:rsid w:val="004B00F8"/>
    <w:rsid w:val="004B1344"/>
    <w:rsid w:val="004B58C9"/>
    <w:rsid w:val="004B6E80"/>
    <w:rsid w:val="004B7BFD"/>
    <w:rsid w:val="004C0171"/>
    <w:rsid w:val="004C0CAA"/>
    <w:rsid w:val="004C1E4A"/>
    <w:rsid w:val="004C2F16"/>
    <w:rsid w:val="004C5529"/>
    <w:rsid w:val="004C74BE"/>
    <w:rsid w:val="004D49C9"/>
    <w:rsid w:val="004D76AA"/>
    <w:rsid w:val="004D7784"/>
    <w:rsid w:val="004D7DD7"/>
    <w:rsid w:val="004E1BEB"/>
    <w:rsid w:val="004E2709"/>
    <w:rsid w:val="004E439D"/>
    <w:rsid w:val="004E522A"/>
    <w:rsid w:val="004E523F"/>
    <w:rsid w:val="004E58FA"/>
    <w:rsid w:val="004E61F4"/>
    <w:rsid w:val="004F00A5"/>
    <w:rsid w:val="004F1997"/>
    <w:rsid w:val="004F222F"/>
    <w:rsid w:val="004F3F41"/>
    <w:rsid w:val="004F52E9"/>
    <w:rsid w:val="004F5A8B"/>
    <w:rsid w:val="004F6A33"/>
    <w:rsid w:val="004F7F9C"/>
    <w:rsid w:val="00500607"/>
    <w:rsid w:val="005007FD"/>
    <w:rsid w:val="0050225E"/>
    <w:rsid w:val="00505B7A"/>
    <w:rsid w:val="00510819"/>
    <w:rsid w:val="00511BC9"/>
    <w:rsid w:val="00513A41"/>
    <w:rsid w:val="00513B58"/>
    <w:rsid w:val="00514F2F"/>
    <w:rsid w:val="00515C50"/>
    <w:rsid w:val="00516427"/>
    <w:rsid w:val="00516A89"/>
    <w:rsid w:val="005206B4"/>
    <w:rsid w:val="0052217E"/>
    <w:rsid w:val="00523E74"/>
    <w:rsid w:val="0052548C"/>
    <w:rsid w:val="005260DF"/>
    <w:rsid w:val="005268FE"/>
    <w:rsid w:val="00530A64"/>
    <w:rsid w:val="00530E93"/>
    <w:rsid w:val="00531224"/>
    <w:rsid w:val="00531E45"/>
    <w:rsid w:val="00532DBD"/>
    <w:rsid w:val="005352D6"/>
    <w:rsid w:val="005406A8"/>
    <w:rsid w:val="00544FC1"/>
    <w:rsid w:val="0054744B"/>
    <w:rsid w:val="00550AFF"/>
    <w:rsid w:val="0055260D"/>
    <w:rsid w:val="00552B0A"/>
    <w:rsid w:val="0055424B"/>
    <w:rsid w:val="00554A62"/>
    <w:rsid w:val="00557392"/>
    <w:rsid w:val="0056045B"/>
    <w:rsid w:val="00560A54"/>
    <w:rsid w:val="005615F7"/>
    <w:rsid w:val="0056161E"/>
    <w:rsid w:val="005628B1"/>
    <w:rsid w:val="00566BE9"/>
    <w:rsid w:val="00567074"/>
    <w:rsid w:val="005707C0"/>
    <w:rsid w:val="00571722"/>
    <w:rsid w:val="0057243B"/>
    <w:rsid w:val="0057378D"/>
    <w:rsid w:val="00574112"/>
    <w:rsid w:val="0057420E"/>
    <w:rsid w:val="00576E76"/>
    <w:rsid w:val="00577E5A"/>
    <w:rsid w:val="005824F5"/>
    <w:rsid w:val="005879CF"/>
    <w:rsid w:val="00593668"/>
    <w:rsid w:val="00594D4F"/>
    <w:rsid w:val="00594E90"/>
    <w:rsid w:val="005962C3"/>
    <w:rsid w:val="00596C22"/>
    <w:rsid w:val="00597E43"/>
    <w:rsid w:val="005A17DA"/>
    <w:rsid w:val="005A17F7"/>
    <w:rsid w:val="005A4D85"/>
    <w:rsid w:val="005A62D1"/>
    <w:rsid w:val="005A7954"/>
    <w:rsid w:val="005B1D63"/>
    <w:rsid w:val="005B3733"/>
    <w:rsid w:val="005B73EC"/>
    <w:rsid w:val="005B7B73"/>
    <w:rsid w:val="005C46CB"/>
    <w:rsid w:val="005C534B"/>
    <w:rsid w:val="005C7E36"/>
    <w:rsid w:val="005D0C78"/>
    <w:rsid w:val="005D3270"/>
    <w:rsid w:val="005D35B2"/>
    <w:rsid w:val="005D51E2"/>
    <w:rsid w:val="005E0428"/>
    <w:rsid w:val="005E0D29"/>
    <w:rsid w:val="005E25F0"/>
    <w:rsid w:val="005E4B84"/>
    <w:rsid w:val="005E6141"/>
    <w:rsid w:val="005E667E"/>
    <w:rsid w:val="005E793D"/>
    <w:rsid w:val="005F17E7"/>
    <w:rsid w:val="005F2037"/>
    <w:rsid w:val="005F30A2"/>
    <w:rsid w:val="005F3413"/>
    <w:rsid w:val="005F5DFB"/>
    <w:rsid w:val="005F7DB7"/>
    <w:rsid w:val="006040C1"/>
    <w:rsid w:val="006044D9"/>
    <w:rsid w:val="00605267"/>
    <w:rsid w:val="006066ED"/>
    <w:rsid w:val="00610287"/>
    <w:rsid w:val="00610527"/>
    <w:rsid w:val="00612C12"/>
    <w:rsid w:val="006137B2"/>
    <w:rsid w:val="00615C13"/>
    <w:rsid w:val="006162AB"/>
    <w:rsid w:val="0061714E"/>
    <w:rsid w:val="0061743A"/>
    <w:rsid w:val="00617CD7"/>
    <w:rsid w:val="0062023F"/>
    <w:rsid w:val="006235DA"/>
    <w:rsid w:val="006303A5"/>
    <w:rsid w:val="00631ACC"/>
    <w:rsid w:val="00632E61"/>
    <w:rsid w:val="006344AD"/>
    <w:rsid w:val="006349B9"/>
    <w:rsid w:val="00634E69"/>
    <w:rsid w:val="0063676D"/>
    <w:rsid w:val="006414EE"/>
    <w:rsid w:val="00641CDB"/>
    <w:rsid w:val="0064384C"/>
    <w:rsid w:val="00644C36"/>
    <w:rsid w:val="00646871"/>
    <w:rsid w:val="00647D18"/>
    <w:rsid w:val="006519D4"/>
    <w:rsid w:val="00653601"/>
    <w:rsid w:val="00654D61"/>
    <w:rsid w:val="00655E5B"/>
    <w:rsid w:val="0065782D"/>
    <w:rsid w:val="0066290B"/>
    <w:rsid w:val="006645C5"/>
    <w:rsid w:val="00665012"/>
    <w:rsid w:val="0066720E"/>
    <w:rsid w:val="00670CEC"/>
    <w:rsid w:val="00673219"/>
    <w:rsid w:val="00673AEC"/>
    <w:rsid w:val="00674CEF"/>
    <w:rsid w:val="00677EFD"/>
    <w:rsid w:val="00680E50"/>
    <w:rsid w:val="00683DD9"/>
    <w:rsid w:val="0068411E"/>
    <w:rsid w:val="0068653D"/>
    <w:rsid w:val="006876B0"/>
    <w:rsid w:val="0069502E"/>
    <w:rsid w:val="00696330"/>
    <w:rsid w:val="00696D19"/>
    <w:rsid w:val="00697B43"/>
    <w:rsid w:val="006A1DE1"/>
    <w:rsid w:val="006A2231"/>
    <w:rsid w:val="006A506D"/>
    <w:rsid w:val="006A5480"/>
    <w:rsid w:val="006A5BB5"/>
    <w:rsid w:val="006A7B92"/>
    <w:rsid w:val="006B007F"/>
    <w:rsid w:val="006B0A3E"/>
    <w:rsid w:val="006B32CD"/>
    <w:rsid w:val="006B36BD"/>
    <w:rsid w:val="006B494E"/>
    <w:rsid w:val="006C3935"/>
    <w:rsid w:val="006C448E"/>
    <w:rsid w:val="006C4F92"/>
    <w:rsid w:val="006C5D13"/>
    <w:rsid w:val="006C6686"/>
    <w:rsid w:val="006D410B"/>
    <w:rsid w:val="006D413E"/>
    <w:rsid w:val="006D55AD"/>
    <w:rsid w:val="006D5EC5"/>
    <w:rsid w:val="006D6F3D"/>
    <w:rsid w:val="006D7296"/>
    <w:rsid w:val="006E2F39"/>
    <w:rsid w:val="006E3550"/>
    <w:rsid w:val="006E3C80"/>
    <w:rsid w:val="006E470F"/>
    <w:rsid w:val="006E61B9"/>
    <w:rsid w:val="006E62DC"/>
    <w:rsid w:val="006E6D9F"/>
    <w:rsid w:val="00700B45"/>
    <w:rsid w:val="00700CA8"/>
    <w:rsid w:val="0070413E"/>
    <w:rsid w:val="00704D42"/>
    <w:rsid w:val="0070533B"/>
    <w:rsid w:val="007053B1"/>
    <w:rsid w:val="007064B4"/>
    <w:rsid w:val="00707161"/>
    <w:rsid w:val="00707316"/>
    <w:rsid w:val="00707964"/>
    <w:rsid w:val="00711A08"/>
    <w:rsid w:val="00711ACC"/>
    <w:rsid w:val="007135DF"/>
    <w:rsid w:val="007146A4"/>
    <w:rsid w:val="00715474"/>
    <w:rsid w:val="007154DE"/>
    <w:rsid w:val="00716480"/>
    <w:rsid w:val="00720B7A"/>
    <w:rsid w:val="00721C7A"/>
    <w:rsid w:val="00723D67"/>
    <w:rsid w:val="00731CFA"/>
    <w:rsid w:val="00733077"/>
    <w:rsid w:val="00733D9D"/>
    <w:rsid w:val="00734C54"/>
    <w:rsid w:val="0073613A"/>
    <w:rsid w:val="007419CF"/>
    <w:rsid w:val="00742EE0"/>
    <w:rsid w:val="0074334E"/>
    <w:rsid w:val="0074372E"/>
    <w:rsid w:val="0074411B"/>
    <w:rsid w:val="007444A9"/>
    <w:rsid w:val="00745668"/>
    <w:rsid w:val="00747300"/>
    <w:rsid w:val="00751648"/>
    <w:rsid w:val="007530E0"/>
    <w:rsid w:val="007540DB"/>
    <w:rsid w:val="007550E2"/>
    <w:rsid w:val="00757ED3"/>
    <w:rsid w:val="00761218"/>
    <w:rsid w:val="007616DC"/>
    <w:rsid w:val="00762973"/>
    <w:rsid w:val="00762BDB"/>
    <w:rsid w:val="00766FC0"/>
    <w:rsid w:val="0076751B"/>
    <w:rsid w:val="007676B4"/>
    <w:rsid w:val="00770DCD"/>
    <w:rsid w:val="007722A5"/>
    <w:rsid w:val="00772800"/>
    <w:rsid w:val="00772EC2"/>
    <w:rsid w:val="00775B1A"/>
    <w:rsid w:val="00776F06"/>
    <w:rsid w:val="0078334A"/>
    <w:rsid w:val="0078383E"/>
    <w:rsid w:val="00783DF6"/>
    <w:rsid w:val="00785450"/>
    <w:rsid w:val="00786CB4"/>
    <w:rsid w:val="00790563"/>
    <w:rsid w:val="007914C6"/>
    <w:rsid w:val="00792108"/>
    <w:rsid w:val="0079254A"/>
    <w:rsid w:val="007940ED"/>
    <w:rsid w:val="00795605"/>
    <w:rsid w:val="00795CAD"/>
    <w:rsid w:val="007966C0"/>
    <w:rsid w:val="00797A2F"/>
    <w:rsid w:val="007A0028"/>
    <w:rsid w:val="007A0A14"/>
    <w:rsid w:val="007A260D"/>
    <w:rsid w:val="007A2AB1"/>
    <w:rsid w:val="007A3A10"/>
    <w:rsid w:val="007A3AD1"/>
    <w:rsid w:val="007A5707"/>
    <w:rsid w:val="007B0009"/>
    <w:rsid w:val="007B2288"/>
    <w:rsid w:val="007B28D5"/>
    <w:rsid w:val="007B5461"/>
    <w:rsid w:val="007B55E5"/>
    <w:rsid w:val="007B7804"/>
    <w:rsid w:val="007B7DE2"/>
    <w:rsid w:val="007C1235"/>
    <w:rsid w:val="007C2954"/>
    <w:rsid w:val="007C4465"/>
    <w:rsid w:val="007C6BB0"/>
    <w:rsid w:val="007C7B81"/>
    <w:rsid w:val="007D0CD3"/>
    <w:rsid w:val="007D23DA"/>
    <w:rsid w:val="007D45BE"/>
    <w:rsid w:val="007E12E4"/>
    <w:rsid w:val="007E16DE"/>
    <w:rsid w:val="007E226D"/>
    <w:rsid w:val="007E3848"/>
    <w:rsid w:val="007E4F34"/>
    <w:rsid w:val="007E5B93"/>
    <w:rsid w:val="007E7539"/>
    <w:rsid w:val="007E7708"/>
    <w:rsid w:val="007F0C48"/>
    <w:rsid w:val="007F2509"/>
    <w:rsid w:val="007F2B73"/>
    <w:rsid w:val="007F459A"/>
    <w:rsid w:val="007F65EA"/>
    <w:rsid w:val="007F6BB3"/>
    <w:rsid w:val="008005CC"/>
    <w:rsid w:val="0080199C"/>
    <w:rsid w:val="00803ED7"/>
    <w:rsid w:val="00804011"/>
    <w:rsid w:val="00805183"/>
    <w:rsid w:val="008056FE"/>
    <w:rsid w:val="00805750"/>
    <w:rsid w:val="00806A27"/>
    <w:rsid w:val="00806E43"/>
    <w:rsid w:val="00807A1B"/>
    <w:rsid w:val="008117C0"/>
    <w:rsid w:val="0081464A"/>
    <w:rsid w:val="00814DD8"/>
    <w:rsid w:val="008163B7"/>
    <w:rsid w:val="008167D0"/>
    <w:rsid w:val="00816818"/>
    <w:rsid w:val="008173CF"/>
    <w:rsid w:val="008226D4"/>
    <w:rsid w:val="00822CC6"/>
    <w:rsid w:val="0082348B"/>
    <w:rsid w:val="008249B2"/>
    <w:rsid w:val="00824F49"/>
    <w:rsid w:val="008263A6"/>
    <w:rsid w:val="00827391"/>
    <w:rsid w:val="00827D39"/>
    <w:rsid w:val="0083243D"/>
    <w:rsid w:val="008335D0"/>
    <w:rsid w:val="00833AD3"/>
    <w:rsid w:val="00834B57"/>
    <w:rsid w:val="00841B1F"/>
    <w:rsid w:val="00843F09"/>
    <w:rsid w:val="00845C8E"/>
    <w:rsid w:val="008466E1"/>
    <w:rsid w:val="00852301"/>
    <w:rsid w:val="00853D21"/>
    <w:rsid w:val="00856721"/>
    <w:rsid w:val="00857BD3"/>
    <w:rsid w:val="0086182E"/>
    <w:rsid w:val="008626B3"/>
    <w:rsid w:val="0086444E"/>
    <w:rsid w:val="008656EF"/>
    <w:rsid w:val="00866423"/>
    <w:rsid w:val="008666EB"/>
    <w:rsid w:val="00867716"/>
    <w:rsid w:val="008679F1"/>
    <w:rsid w:val="008732F6"/>
    <w:rsid w:val="008737CD"/>
    <w:rsid w:val="00874E37"/>
    <w:rsid w:val="008755EA"/>
    <w:rsid w:val="00875960"/>
    <w:rsid w:val="0087654E"/>
    <w:rsid w:val="00877B38"/>
    <w:rsid w:val="00880EBF"/>
    <w:rsid w:val="00881B26"/>
    <w:rsid w:val="00882021"/>
    <w:rsid w:val="008861C1"/>
    <w:rsid w:val="00886FFB"/>
    <w:rsid w:val="00887AF8"/>
    <w:rsid w:val="00891043"/>
    <w:rsid w:val="00892646"/>
    <w:rsid w:val="008929BD"/>
    <w:rsid w:val="00892B3A"/>
    <w:rsid w:val="00895CDE"/>
    <w:rsid w:val="00896126"/>
    <w:rsid w:val="00896E63"/>
    <w:rsid w:val="00897A49"/>
    <w:rsid w:val="008A15F5"/>
    <w:rsid w:val="008A2091"/>
    <w:rsid w:val="008A2AD5"/>
    <w:rsid w:val="008A2EA2"/>
    <w:rsid w:val="008A45E3"/>
    <w:rsid w:val="008A4A1C"/>
    <w:rsid w:val="008A5119"/>
    <w:rsid w:val="008A6F22"/>
    <w:rsid w:val="008B0286"/>
    <w:rsid w:val="008B39A3"/>
    <w:rsid w:val="008B6099"/>
    <w:rsid w:val="008B70A7"/>
    <w:rsid w:val="008C0555"/>
    <w:rsid w:val="008C3405"/>
    <w:rsid w:val="008C6467"/>
    <w:rsid w:val="008D0456"/>
    <w:rsid w:val="008D0A89"/>
    <w:rsid w:val="008D2AD7"/>
    <w:rsid w:val="008D5C73"/>
    <w:rsid w:val="008D64C5"/>
    <w:rsid w:val="008E16B7"/>
    <w:rsid w:val="008E1EA9"/>
    <w:rsid w:val="008E2E9F"/>
    <w:rsid w:val="008E45CD"/>
    <w:rsid w:val="008E5DCB"/>
    <w:rsid w:val="008E733E"/>
    <w:rsid w:val="008E745B"/>
    <w:rsid w:val="008F1408"/>
    <w:rsid w:val="008F2BAF"/>
    <w:rsid w:val="008F35C5"/>
    <w:rsid w:val="008F3744"/>
    <w:rsid w:val="008F4132"/>
    <w:rsid w:val="008F473C"/>
    <w:rsid w:val="008F4DB8"/>
    <w:rsid w:val="008F6853"/>
    <w:rsid w:val="008F6C00"/>
    <w:rsid w:val="008F705E"/>
    <w:rsid w:val="00901ACA"/>
    <w:rsid w:val="00902E70"/>
    <w:rsid w:val="0090386E"/>
    <w:rsid w:val="0091073D"/>
    <w:rsid w:val="009121BC"/>
    <w:rsid w:val="00912848"/>
    <w:rsid w:val="00914B85"/>
    <w:rsid w:val="0091682D"/>
    <w:rsid w:val="00916845"/>
    <w:rsid w:val="009169FC"/>
    <w:rsid w:val="00920797"/>
    <w:rsid w:val="00920C23"/>
    <w:rsid w:val="00921142"/>
    <w:rsid w:val="00922176"/>
    <w:rsid w:val="00925E7E"/>
    <w:rsid w:val="00925EBF"/>
    <w:rsid w:val="00926FAB"/>
    <w:rsid w:val="0093333D"/>
    <w:rsid w:val="00933BDF"/>
    <w:rsid w:val="00936010"/>
    <w:rsid w:val="009377BC"/>
    <w:rsid w:val="00940AA4"/>
    <w:rsid w:val="00943C47"/>
    <w:rsid w:val="00946949"/>
    <w:rsid w:val="00950AD3"/>
    <w:rsid w:val="00951506"/>
    <w:rsid w:val="00951B59"/>
    <w:rsid w:val="00952519"/>
    <w:rsid w:val="00952EA4"/>
    <w:rsid w:val="00953AA9"/>
    <w:rsid w:val="00956D2B"/>
    <w:rsid w:val="00961E81"/>
    <w:rsid w:val="00962844"/>
    <w:rsid w:val="00963159"/>
    <w:rsid w:val="009631A7"/>
    <w:rsid w:val="00963B22"/>
    <w:rsid w:val="0096492B"/>
    <w:rsid w:val="009659F5"/>
    <w:rsid w:val="00972806"/>
    <w:rsid w:val="00975D8A"/>
    <w:rsid w:val="00977CA7"/>
    <w:rsid w:val="0098148F"/>
    <w:rsid w:val="00981C40"/>
    <w:rsid w:val="00982202"/>
    <w:rsid w:val="009829DB"/>
    <w:rsid w:val="00982F6C"/>
    <w:rsid w:val="00983B6D"/>
    <w:rsid w:val="00983DF5"/>
    <w:rsid w:val="00986EDB"/>
    <w:rsid w:val="00990ABB"/>
    <w:rsid w:val="0099100E"/>
    <w:rsid w:val="00991519"/>
    <w:rsid w:val="009938B1"/>
    <w:rsid w:val="00995796"/>
    <w:rsid w:val="009A0284"/>
    <w:rsid w:val="009A2332"/>
    <w:rsid w:val="009A3A34"/>
    <w:rsid w:val="009A4539"/>
    <w:rsid w:val="009A5198"/>
    <w:rsid w:val="009A74BB"/>
    <w:rsid w:val="009B0D92"/>
    <w:rsid w:val="009B13D7"/>
    <w:rsid w:val="009B1BBC"/>
    <w:rsid w:val="009B262C"/>
    <w:rsid w:val="009B31AD"/>
    <w:rsid w:val="009B50B0"/>
    <w:rsid w:val="009B5912"/>
    <w:rsid w:val="009B5FF9"/>
    <w:rsid w:val="009B656B"/>
    <w:rsid w:val="009B786B"/>
    <w:rsid w:val="009B78CD"/>
    <w:rsid w:val="009B7DFF"/>
    <w:rsid w:val="009C0FB1"/>
    <w:rsid w:val="009C22B8"/>
    <w:rsid w:val="009C2869"/>
    <w:rsid w:val="009C2D50"/>
    <w:rsid w:val="009C31E4"/>
    <w:rsid w:val="009C583F"/>
    <w:rsid w:val="009C6768"/>
    <w:rsid w:val="009C689A"/>
    <w:rsid w:val="009C7E8B"/>
    <w:rsid w:val="009D0F6B"/>
    <w:rsid w:val="009D1836"/>
    <w:rsid w:val="009D3E3F"/>
    <w:rsid w:val="009D42AF"/>
    <w:rsid w:val="009D78C6"/>
    <w:rsid w:val="009E08E2"/>
    <w:rsid w:val="009E0FC9"/>
    <w:rsid w:val="009E592C"/>
    <w:rsid w:val="009E647E"/>
    <w:rsid w:val="009E71C0"/>
    <w:rsid w:val="009F0085"/>
    <w:rsid w:val="009F0259"/>
    <w:rsid w:val="009F1F9B"/>
    <w:rsid w:val="009F27E1"/>
    <w:rsid w:val="009F4A03"/>
    <w:rsid w:val="009F5DD9"/>
    <w:rsid w:val="009F648E"/>
    <w:rsid w:val="009F7D33"/>
    <w:rsid w:val="00A00DC1"/>
    <w:rsid w:val="00A00FDC"/>
    <w:rsid w:val="00A01110"/>
    <w:rsid w:val="00A011AD"/>
    <w:rsid w:val="00A01313"/>
    <w:rsid w:val="00A02ACB"/>
    <w:rsid w:val="00A043DC"/>
    <w:rsid w:val="00A04685"/>
    <w:rsid w:val="00A06291"/>
    <w:rsid w:val="00A07552"/>
    <w:rsid w:val="00A11F5F"/>
    <w:rsid w:val="00A12278"/>
    <w:rsid w:val="00A1320A"/>
    <w:rsid w:val="00A13A13"/>
    <w:rsid w:val="00A1530C"/>
    <w:rsid w:val="00A15920"/>
    <w:rsid w:val="00A17B04"/>
    <w:rsid w:val="00A219FB"/>
    <w:rsid w:val="00A21D25"/>
    <w:rsid w:val="00A224A2"/>
    <w:rsid w:val="00A224CB"/>
    <w:rsid w:val="00A236A1"/>
    <w:rsid w:val="00A236EA"/>
    <w:rsid w:val="00A24200"/>
    <w:rsid w:val="00A24306"/>
    <w:rsid w:val="00A2534F"/>
    <w:rsid w:val="00A25C71"/>
    <w:rsid w:val="00A269B4"/>
    <w:rsid w:val="00A337F7"/>
    <w:rsid w:val="00A33E68"/>
    <w:rsid w:val="00A34BA2"/>
    <w:rsid w:val="00A34F0F"/>
    <w:rsid w:val="00A35854"/>
    <w:rsid w:val="00A35ED9"/>
    <w:rsid w:val="00A368E3"/>
    <w:rsid w:val="00A427FF"/>
    <w:rsid w:val="00A43138"/>
    <w:rsid w:val="00A4315C"/>
    <w:rsid w:val="00A43960"/>
    <w:rsid w:val="00A45238"/>
    <w:rsid w:val="00A45775"/>
    <w:rsid w:val="00A531FF"/>
    <w:rsid w:val="00A53772"/>
    <w:rsid w:val="00A5439F"/>
    <w:rsid w:val="00A54B10"/>
    <w:rsid w:val="00A55059"/>
    <w:rsid w:val="00A557DF"/>
    <w:rsid w:val="00A55A66"/>
    <w:rsid w:val="00A55FBF"/>
    <w:rsid w:val="00A56722"/>
    <w:rsid w:val="00A56CE0"/>
    <w:rsid w:val="00A573F1"/>
    <w:rsid w:val="00A57513"/>
    <w:rsid w:val="00A57CEF"/>
    <w:rsid w:val="00A627E4"/>
    <w:rsid w:val="00A64EEB"/>
    <w:rsid w:val="00A7232B"/>
    <w:rsid w:val="00A74153"/>
    <w:rsid w:val="00A752E6"/>
    <w:rsid w:val="00A75B7C"/>
    <w:rsid w:val="00A76CC1"/>
    <w:rsid w:val="00A8019D"/>
    <w:rsid w:val="00A807B8"/>
    <w:rsid w:val="00A84B31"/>
    <w:rsid w:val="00A8743A"/>
    <w:rsid w:val="00A87E3A"/>
    <w:rsid w:val="00A87E85"/>
    <w:rsid w:val="00A90B59"/>
    <w:rsid w:val="00A923C9"/>
    <w:rsid w:val="00A94BC2"/>
    <w:rsid w:val="00A951CA"/>
    <w:rsid w:val="00A9552F"/>
    <w:rsid w:val="00A95CBF"/>
    <w:rsid w:val="00A97656"/>
    <w:rsid w:val="00A97AC4"/>
    <w:rsid w:val="00AA09A7"/>
    <w:rsid w:val="00AA16CC"/>
    <w:rsid w:val="00AA5CD8"/>
    <w:rsid w:val="00AB2B80"/>
    <w:rsid w:val="00AB3A4D"/>
    <w:rsid w:val="00AB546D"/>
    <w:rsid w:val="00AB56D4"/>
    <w:rsid w:val="00AB5F95"/>
    <w:rsid w:val="00AB6175"/>
    <w:rsid w:val="00AB7229"/>
    <w:rsid w:val="00AC0620"/>
    <w:rsid w:val="00AC0DAA"/>
    <w:rsid w:val="00AC3240"/>
    <w:rsid w:val="00AC59F6"/>
    <w:rsid w:val="00AC5E0C"/>
    <w:rsid w:val="00AD049E"/>
    <w:rsid w:val="00AD218B"/>
    <w:rsid w:val="00AD7ED3"/>
    <w:rsid w:val="00AE0220"/>
    <w:rsid w:val="00AE2556"/>
    <w:rsid w:val="00AE2AB1"/>
    <w:rsid w:val="00AE2CB5"/>
    <w:rsid w:val="00AE3B3F"/>
    <w:rsid w:val="00AE625B"/>
    <w:rsid w:val="00AE665E"/>
    <w:rsid w:val="00AF1613"/>
    <w:rsid w:val="00AF19C6"/>
    <w:rsid w:val="00AF4981"/>
    <w:rsid w:val="00AF59D0"/>
    <w:rsid w:val="00B0465A"/>
    <w:rsid w:val="00B046A0"/>
    <w:rsid w:val="00B1085B"/>
    <w:rsid w:val="00B12B49"/>
    <w:rsid w:val="00B254E9"/>
    <w:rsid w:val="00B2552C"/>
    <w:rsid w:val="00B26587"/>
    <w:rsid w:val="00B26941"/>
    <w:rsid w:val="00B326BE"/>
    <w:rsid w:val="00B332E8"/>
    <w:rsid w:val="00B33DD9"/>
    <w:rsid w:val="00B34091"/>
    <w:rsid w:val="00B347CB"/>
    <w:rsid w:val="00B37286"/>
    <w:rsid w:val="00B444C9"/>
    <w:rsid w:val="00B44777"/>
    <w:rsid w:val="00B5162C"/>
    <w:rsid w:val="00B55476"/>
    <w:rsid w:val="00B57032"/>
    <w:rsid w:val="00B60FB2"/>
    <w:rsid w:val="00B622D4"/>
    <w:rsid w:val="00B633DF"/>
    <w:rsid w:val="00B63B42"/>
    <w:rsid w:val="00B654A6"/>
    <w:rsid w:val="00B65D54"/>
    <w:rsid w:val="00B65F90"/>
    <w:rsid w:val="00B66A24"/>
    <w:rsid w:val="00B66EFA"/>
    <w:rsid w:val="00B673CD"/>
    <w:rsid w:val="00B74D17"/>
    <w:rsid w:val="00B76473"/>
    <w:rsid w:val="00B77089"/>
    <w:rsid w:val="00B80700"/>
    <w:rsid w:val="00B82FD4"/>
    <w:rsid w:val="00B84BF1"/>
    <w:rsid w:val="00B853A5"/>
    <w:rsid w:val="00B874C5"/>
    <w:rsid w:val="00B903D4"/>
    <w:rsid w:val="00B90F52"/>
    <w:rsid w:val="00B9297E"/>
    <w:rsid w:val="00B96616"/>
    <w:rsid w:val="00B9748E"/>
    <w:rsid w:val="00BA2EF9"/>
    <w:rsid w:val="00BB43C0"/>
    <w:rsid w:val="00BC0054"/>
    <w:rsid w:val="00BC4521"/>
    <w:rsid w:val="00BC538B"/>
    <w:rsid w:val="00BC6E70"/>
    <w:rsid w:val="00BC7E3A"/>
    <w:rsid w:val="00BD1C6C"/>
    <w:rsid w:val="00BD20B2"/>
    <w:rsid w:val="00BD338C"/>
    <w:rsid w:val="00BD3BE6"/>
    <w:rsid w:val="00BD4F25"/>
    <w:rsid w:val="00BD5C41"/>
    <w:rsid w:val="00BD5E68"/>
    <w:rsid w:val="00BD6C59"/>
    <w:rsid w:val="00BE1419"/>
    <w:rsid w:val="00BE1864"/>
    <w:rsid w:val="00BE19FF"/>
    <w:rsid w:val="00BE3A4C"/>
    <w:rsid w:val="00BE5571"/>
    <w:rsid w:val="00BE6947"/>
    <w:rsid w:val="00BE7A09"/>
    <w:rsid w:val="00BF0395"/>
    <w:rsid w:val="00BF1457"/>
    <w:rsid w:val="00BF766D"/>
    <w:rsid w:val="00BF78B3"/>
    <w:rsid w:val="00C0013C"/>
    <w:rsid w:val="00C032DF"/>
    <w:rsid w:val="00C03B5A"/>
    <w:rsid w:val="00C05037"/>
    <w:rsid w:val="00C06DC8"/>
    <w:rsid w:val="00C06EEB"/>
    <w:rsid w:val="00C07515"/>
    <w:rsid w:val="00C11017"/>
    <w:rsid w:val="00C203FE"/>
    <w:rsid w:val="00C2050F"/>
    <w:rsid w:val="00C20B37"/>
    <w:rsid w:val="00C22825"/>
    <w:rsid w:val="00C22E3C"/>
    <w:rsid w:val="00C24A18"/>
    <w:rsid w:val="00C24BFA"/>
    <w:rsid w:val="00C24D20"/>
    <w:rsid w:val="00C257E6"/>
    <w:rsid w:val="00C274AF"/>
    <w:rsid w:val="00C32E98"/>
    <w:rsid w:val="00C3652E"/>
    <w:rsid w:val="00C3692B"/>
    <w:rsid w:val="00C41301"/>
    <w:rsid w:val="00C43744"/>
    <w:rsid w:val="00C462D8"/>
    <w:rsid w:val="00C46FBD"/>
    <w:rsid w:val="00C46FC9"/>
    <w:rsid w:val="00C50CFC"/>
    <w:rsid w:val="00C53587"/>
    <w:rsid w:val="00C53921"/>
    <w:rsid w:val="00C53E2E"/>
    <w:rsid w:val="00C54CA6"/>
    <w:rsid w:val="00C56FE8"/>
    <w:rsid w:val="00C61AD3"/>
    <w:rsid w:val="00C61F77"/>
    <w:rsid w:val="00C6237D"/>
    <w:rsid w:val="00C627E9"/>
    <w:rsid w:val="00C66DF5"/>
    <w:rsid w:val="00C70E49"/>
    <w:rsid w:val="00C7609C"/>
    <w:rsid w:val="00C768E0"/>
    <w:rsid w:val="00C809C1"/>
    <w:rsid w:val="00C81526"/>
    <w:rsid w:val="00C82E9F"/>
    <w:rsid w:val="00C84C6C"/>
    <w:rsid w:val="00C85701"/>
    <w:rsid w:val="00C86B4E"/>
    <w:rsid w:val="00C87AE3"/>
    <w:rsid w:val="00C9031C"/>
    <w:rsid w:val="00C93271"/>
    <w:rsid w:val="00C93970"/>
    <w:rsid w:val="00C93D19"/>
    <w:rsid w:val="00C96B98"/>
    <w:rsid w:val="00C97EA1"/>
    <w:rsid w:val="00CA2F64"/>
    <w:rsid w:val="00CA4A3A"/>
    <w:rsid w:val="00CA5E3C"/>
    <w:rsid w:val="00CA6002"/>
    <w:rsid w:val="00CA7420"/>
    <w:rsid w:val="00CB1F2D"/>
    <w:rsid w:val="00CB261E"/>
    <w:rsid w:val="00CB39FD"/>
    <w:rsid w:val="00CB4214"/>
    <w:rsid w:val="00CB6A26"/>
    <w:rsid w:val="00CC2B29"/>
    <w:rsid w:val="00CC52EF"/>
    <w:rsid w:val="00CD26D0"/>
    <w:rsid w:val="00CD2B20"/>
    <w:rsid w:val="00CD344E"/>
    <w:rsid w:val="00CD3780"/>
    <w:rsid w:val="00CD470C"/>
    <w:rsid w:val="00CD51AF"/>
    <w:rsid w:val="00CD6948"/>
    <w:rsid w:val="00CD6982"/>
    <w:rsid w:val="00CD6A42"/>
    <w:rsid w:val="00CD6E43"/>
    <w:rsid w:val="00CE1754"/>
    <w:rsid w:val="00CE1F9F"/>
    <w:rsid w:val="00CE2A1F"/>
    <w:rsid w:val="00CE5FEA"/>
    <w:rsid w:val="00CE667D"/>
    <w:rsid w:val="00CE71CB"/>
    <w:rsid w:val="00CE735F"/>
    <w:rsid w:val="00CE74CE"/>
    <w:rsid w:val="00CF35C0"/>
    <w:rsid w:val="00CF3640"/>
    <w:rsid w:val="00CF4FFA"/>
    <w:rsid w:val="00CF724F"/>
    <w:rsid w:val="00D01366"/>
    <w:rsid w:val="00D024B5"/>
    <w:rsid w:val="00D06F67"/>
    <w:rsid w:val="00D10256"/>
    <w:rsid w:val="00D11E22"/>
    <w:rsid w:val="00D12EFD"/>
    <w:rsid w:val="00D132B0"/>
    <w:rsid w:val="00D145B5"/>
    <w:rsid w:val="00D14F7E"/>
    <w:rsid w:val="00D23BA2"/>
    <w:rsid w:val="00D24835"/>
    <w:rsid w:val="00D250C6"/>
    <w:rsid w:val="00D25501"/>
    <w:rsid w:val="00D25810"/>
    <w:rsid w:val="00D27319"/>
    <w:rsid w:val="00D27845"/>
    <w:rsid w:val="00D3145F"/>
    <w:rsid w:val="00D37C5F"/>
    <w:rsid w:val="00D47624"/>
    <w:rsid w:val="00D520B8"/>
    <w:rsid w:val="00D528F2"/>
    <w:rsid w:val="00D541C4"/>
    <w:rsid w:val="00D542AA"/>
    <w:rsid w:val="00D54C13"/>
    <w:rsid w:val="00D54FE9"/>
    <w:rsid w:val="00D55288"/>
    <w:rsid w:val="00D57485"/>
    <w:rsid w:val="00D5784E"/>
    <w:rsid w:val="00D61428"/>
    <w:rsid w:val="00D641AD"/>
    <w:rsid w:val="00D645DE"/>
    <w:rsid w:val="00D65152"/>
    <w:rsid w:val="00D66D16"/>
    <w:rsid w:val="00D679D6"/>
    <w:rsid w:val="00D70D16"/>
    <w:rsid w:val="00D7171A"/>
    <w:rsid w:val="00D744BA"/>
    <w:rsid w:val="00D7486C"/>
    <w:rsid w:val="00D75D9C"/>
    <w:rsid w:val="00D77110"/>
    <w:rsid w:val="00D77C5E"/>
    <w:rsid w:val="00D80FBB"/>
    <w:rsid w:val="00D81519"/>
    <w:rsid w:val="00D81A6E"/>
    <w:rsid w:val="00D82C3B"/>
    <w:rsid w:val="00D85F8D"/>
    <w:rsid w:val="00D86D92"/>
    <w:rsid w:val="00D90450"/>
    <w:rsid w:val="00D9059D"/>
    <w:rsid w:val="00D92342"/>
    <w:rsid w:val="00D926DC"/>
    <w:rsid w:val="00D94037"/>
    <w:rsid w:val="00D94A6E"/>
    <w:rsid w:val="00D95890"/>
    <w:rsid w:val="00D96BC8"/>
    <w:rsid w:val="00DA09F6"/>
    <w:rsid w:val="00DA1738"/>
    <w:rsid w:val="00DA19E3"/>
    <w:rsid w:val="00DA4910"/>
    <w:rsid w:val="00DA4C06"/>
    <w:rsid w:val="00DA5FB9"/>
    <w:rsid w:val="00DB12DD"/>
    <w:rsid w:val="00DB2A3C"/>
    <w:rsid w:val="00DB2F92"/>
    <w:rsid w:val="00DB3B56"/>
    <w:rsid w:val="00DC0A21"/>
    <w:rsid w:val="00DC1C1A"/>
    <w:rsid w:val="00DC2BC0"/>
    <w:rsid w:val="00DC327B"/>
    <w:rsid w:val="00DC4620"/>
    <w:rsid w:val="00DC4DDC"/>
    <w:rsid w:val="00DD4132"/>
    <w:rsid w:val="00DD52D3"/>
    <w:rsid w:val="00DE04D7"/>
    <w:rsid w:val="00DE2899"/>
    <w:rsid w:val="00DE45C8"/>
    <w:rsid w:val="00DE6547"/>
    <w:rsid w:val="00DE7DCE"/>
    <w:rsid w:val="00DE7E38"/>
    <w:rsid w:val="00DF0ADF"/>
    <w:rsid w:val="00DF3586"/>
    <w:rsid w:val="00DF55DD"/>
    <w:rsid w:val="00DF5C41"/>
    <w:rsid w:val="00DF6A7B"/>
    <w:rsid w:val="00DF7323"/>
    <w:rsid w:val="00E00EF5"/>
    <w:rsid w:val="00E01B6F"/>
    <w:rsid w:val="00E032BF"/>
    <w:rsid w:val="00E039FC"/>
    <w:rsid w:val="00E044F0"/>
    <w:rsid w:val="00E04CE9"/>
    <w:rsid w:val="00E05056"/>
    <w:rsid w:val="00E06B32"/>
    <w:rsid w:val="00E115CD"/>
    <w:rsid w:val="00E12A7A"/>
    <w:rsid w:val="00E205A8"/>
    <w:rsid w:val="00E215F3"/>
    <w:rsid w:val="00E3136F"/>
    <w:rsid w:val="00E317D6"/>
    <w:rsid w:val="00E318AF"/>
    <w:rsid w:val="00E3357A"/>
    <w:rsid w:val="00E35AEC"/>
    <w:rsid w:val="00E3656C"/>
    <w:rsid w:val="00E36C22"/>
    <w:rsid w:val="00E4038E"/>
    <w:rsid w:val="00E4050A"/>
    <w:rsid w:val="00E40A78"/>
    <w:rsid w:val="00E44511"/>
    <w:rsid w:val="00E50945"/>
    <w:rsid w:val="00E50B6E"/>
    <w:rsid w:val="00E51F34"/>
    <w:rsid w:val="00E54C68"/>
    <w:rsid w:val="00E5528A"/>
    <w:rsid w:val="00E56A8D"/>
    <w:rsid w:val="00E5750E"/>
    <w:rsid w:val="00E61148"/>
    <w:rsid w:val="00E62433"/>
    <w:rsid w:val="00E63BCD"/>
    <w:rsid w:val="00E64717"/>
    <w:rsid w:val="00E6472A"/>
    <w:rsid w:val="00E674CA"/>
    <w:rsid w:val="00E713A2"/>
    <w:rsid w:val="00E740A2"/>
    <w:rsid w:val="00E74FF1"/>
    <w:rsid w:val="00E75552"/>
    <w:rsid w:val="00E764C1"/>
    <w:rsid w:val="00E809C9"/>
    <w:rsid w:val="00E8150E"/>
    <w:rsid w:val="00E81B0E"/>
    <w:rsid w:val="00E81BA2"/>
    <w:rsid w:val="00E82405"/>
    <w:rsid w:val="00E850E2"/>
    <w:rsid w:val="00E854B0"/>
    <w:rsid w:val="00E8587D"/>
    <w:rsid w:val="00E86BA9"/>
    <w:rsid w:val="00E86C64"/>
    <w:rsid w:val="00E87D00"/>
    <w:rsid w:val="00E969CC"/>
    <w:rsid w:val="00E975E7"/>
    <w:rsid w:val="00EA0309"/>
    <w:rsid w:val="00EA0DC1"/>
    <w:rsid w:val="00EA1283"/>
    <w:rsid w:val="00EA162C"/>
    <w:rsid w:val="00EA1BB0"/>
    <w:rsid w:val="00EA5111"/>
    <w:rsid w:val="00EA6418"/>
    <w:rsid w:val="00EA70A3"/>
    <w:rsid w:val="00EB0DC0"/>
    <w:rsid w:val="00EB0FCF"/>
    <w:rsid w:val="00EB215F"/>
    <w:rsid w:val="00EB2AD3"/>
    <w:rsid w:val="00EB3979"/>
    <w:rsid w:val="00EB4939"/>
    <w:rsid w:val="00EB4E27"/>
    <w:rsid w:val="00EB51FD"/>
    <w:rsid w:val="00EB7291"/>
    <w:rsid w:val="00EC299D"/>
    <w:rsid w:val="00EC3163"/>
    <w:rsid w:val="00EC38F6"/>
    <w:rsid w:val="00EC4F1F"/>
    <w:rsid w:val="00EC6668"/>
    <w:rsid w:val="00EC6A42"/>
    <w:rsid w:val="00EC7217"/>
    <w:rsid w:val="00ED007D"/>
    <w:rsid w:val="00ED01E4"/>
    <w:rsid w:val="00ED0668"/>
    <w:rsid w:val="00ED1132"/>
    <w:rsid w:val="00ED52D9"/>
    <w:rsid w:val="00ED5514"/>
    <w:rsid w:val="00ED7F01"/>
    <w:rsid w:val="00EE10CB"/>
    <w:rsid w:val="00EE11FA"/>
    <w:rsid w:val="00EE120F"/>
    <w:rsid w:val="00EE15B4"/>
    <w:rsid w:val="00EE1E98"/>
    <w:rsid w:val="00EE2AF1"/>
    <w:rsid w:val="00EE3FF8"/>
    <w:rsid w:val="00EE59CC"/>
    <w:rsid w:val="00EE61B9"/>
    <w:rsid w:val="00EE64DC"/>
    <w:rsid w:val="00EE66B1"/>
    <w:rsid w:val="00EE6AB6"/>
    <w:rsid w:val="00EE7B9A"/>
    <w:rsid w:val="00EF0848"/>
    <w:rsid w:val="00EF32F9"/>
    <w:rsid w:val="00EF70AD"/>
    <w:rsid w:val="00EF7EE8"/>
    <w:rsid w:val="00F00298"/>
    <w:rsid w:val="00F0054E"/>
    <w:rsid w:val="00F0221A"/>
    <w:rsid w:val="00F02535"/>
    <w:rsid w:val="00F04036"/>
    <w:rsid w:val="00F04E69"/>
    <w:rsid w:val="00F10B44"/>
    <w:rsid w:val="00F1223C"/>
    <w:rsid w:val="00F126EA"/>
    <w:rsid w:val="00F13160"/>
    <w:rsid w:val="00F13DA7"/>
    <w:rsid w:val="00F1568C"/>
    <w:rsid w:val="00F15A16"/>
    <w:rsid w:val="00F16A5E"/>
    <w:rsid w:val="00F17713"/>
    <w:rsid w:val="00F2118A"/>
    <w:rsid w:val="00F21408"/>
    <w:rsid w:val="00F23148"/>
    <w:rsid w:val="00F23790"/>
    <w:rsid w:val="00F24618"/>
    <w:rsid w:val="00F25073"/>
    <w:rsid w:val="00F25F1C"/>
    <w:rsid w:val="00F315A6"/>
    <w:rsid w:val="00F332B0"/>
    <w:rsid w:val="00F338F8"/>
    <w:rsid w:val="00F342BE"/>
    <w:rsid w:val="00F34A17"/>
    <w:rsid w:val="00F35102"/>
    <w:rsid w:val="00F36A21"/>
    <w:rsid w:val="00F37122"/>
    <w:rsid w:val="00F379A4"/>
    <w:rsid w:val="00F37EC6"/>
    <w:rsid w:val="00F443FD"/>
    <w:rsid w:val="00F44F2F"/>
    <w:rsid w:val="00F47A6A"/>
    <w:rsid w:val="00F52C3C"/>
    <w:rsid w:val="00F55484"/>
    <w:rsid w:val="00F5621E"/>
    <w:rsid w:val="00F56750"/>
    <w:rsid w:val="00F573AE"/>
    <w:rsid w:val="00F62A29"/>
    <w:rsid w:val="00F63CDC"/>
    <w:rsid w:val="00F65579"/>
    <w:rsid w:val="00F67F7B"/>
    <w:rsid w:val="00F721D0"/>
    <w:rsid w:val="00F72627"/>
    <w:rsid w:val="00F7263E"/>
    <w:rsid w:val="00F72A60"/>
    <w:rsid w:val="00F73163"/>
    <w:rsid w:val="00F73B8D"/>
    <w:rsid w:val="00F75213"/>
    <w:rsid w:val="00F779B0"/>
    <w:rsid w:val="00F803F9"/>
    <w:rsid w:val="00F819D5"/>
    <w:rsid w:val="00F83A68"/>
    <w:rsid w:val="00F83E23"/>
    <w:rsid w:val="00F84857"/>
    <w:rsid w:val="00F868E1"/>
    <w:rsid w:val="00F900E1"/>
    <w:rsid w:val="00F902B7"/>
    <w:rsid w:val="00F91F6C"/>
    <w:rsid w:val="00F92804"/>
    <w:rsid w:val="00F9446D"/>
    <w:rsid w:val="00F94A5E"/>
    <w:rsid w:val="00FA17CC"/>
    <w:rsid w:val="00FA50CB"/>
    <w:rsid w:val="00FA529C"/>
    <w:rsid w:val="00FA6FE9"/>
    <w:rsid w:val="00FB3CB0"/>
    <w:rsid w:val="00FB4178"/>
    <w:rsid w:val="00FB6D60"/>
    <w:rsid w:val="00FC087E"/>
    <w:rsid w:val="00FC30B3"/>
    <w:rsid w:val="00FC501F"/>
    <w:rsid w:val="00FC6B50"/>
    <w:rsid w:val="00FC72F3"/>
    <w:rsid w:val="00FD191F"/>
    <w:rsid w:val="00FD347D"/>
    <w:rsid w:val="00FD570E"/>
    <w:rsid w:val="00FD6232"/>
    <w:rsid w:val="00FD7683"/>
    <w:rsid w:val="00FE1C03"/>
    <w:rsid w:val="00FE2539"/>
    <w:rsid w:val="00FE2798"/>
    <w:rsid w:val="00FE284E"/>
    <w:rsid w:val="00FE38AF"/>
    <w:rsid w:val="00FE6515"/>
    <w:rsid w:val="00FE7155"/>
    <w:rsid w:val="00FF0ACC"/>
    <w:rsid w:val="00FF1327"/>
    <w:rsid w:val="00FF19F5"/>
    <w:rsid w:val="00FF31AC"/>
    <w:rsid w:val="00FF34AD"/>
    <w:rsid w:val="00FF4219"/>
    <w:rsid w:val="00FF4CB6"/>
    <w:rsid w:val="00FF7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50C"/>
  <w15:chartTrackingRefBased/>
  <w15:docId w15:val="{7B2157CD-A6B6-498E-B6EC-41CC6DBF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B5F21"/>
    <w:pPr>
      <w:spacing w:after="0" w:line="240" w:lineRule="auto"/>
    </w:pPr>
  </w:style>
  <w:style w:type="paragraph" w:styleId="ListParagraph">
    <w:name w:val="List Paragraph"/>
    <w:basedOn w:val="Normal"/>
    <w:uiPriority w:val="34"/>
    <w:qFormat/>
    <w:rsid w:val="0054744B"/>
    <w:pPr>
      <w:ind w:left="720"/>
      <w:contextualSpacing/>
    </w:pPr>
  </w:style>
  <w:style w:type="paragraph" w:styleId="Bibliography">
    <w:name w:val="Bibliography"/>
    <w:basedOn w:val="Normal"/>
    <w:next w:val="Normal"/>
    <w:uiPriority w:val="37"/>
    <w:unhideWhenUsed/>
    <w:rsid w:val="00ED1132"/>
    <w:pPr>
      <w:spacing w:after="240" w:line="240" w:lineRule="auto"/>
      <w:ind w:left="720" w:hanging="720"/>
    </w:pPr>
  </w:style>
  <w:style w:type="character" w:styleId="CommentReference">
    <w:name w:val="annotation reference"/>
    <w:basedOn w:val="DefaultParagraphFont"/>
    <w:uiPriority w:val="99"/>
    <w:semiHidden/>
    <w:unhideWhenUsed/>
    <w:rsid w:val="000B4AF0"/>
    <w:rPr>
      <w:sz w:val="16"/>
      <w:szCs w:val="16"/>
    </w:rPr>
  </w:style>
  <w:style w:type="paragraph" w:styleId="CommentText">
    <w:name w:val="annotation text"/>
    <w:basedOn w:val="Normal"/>
    <w:link w:val="CommentTextChar"/>
    <w:uiPriority w:val="99"/>
    <w:unhideWhenUsed/>
    <w:rsid w:val="000B4AF0"/>
    <w:pPr>
      <w:spacing w:line="240" w:lineRule="auto"/>
    </w:pPr>
    <w:rPr>
      <w:sz w:val="20"/>
      <w:szCs w:val="20"/>
    </w:rPr>
  </w:style>
  <w:style w:type="character" w:customStyle="1" w:styleId="CommentTextChar">
    <w:name w:val="Comment Text Char"/>
    <w:basedOn w:val="DefaultParagraphFont"/>
    <w:link w:val="CommentText"/>
    <w:uiPriority w:val="99"/>
    <w:rsid w:val="000B4AF0"/>
    <w:rPr>
      <w:sz w:val="20"/>
      <w:szCs w:val="20"/>
    </w:rPr>
  </w:style>
  <w:style w:type="paragraph" w:styleId="CommentSubject">
    <w:name w:val="annotation subject"/>
    <w:basedOn w:val="CommentText"/>
    <w:next w:val="CommentText"/>
    <w:link w:val="CommentSubjectChar"/>
    <w:uiPriority w:val="99"/>
    <w:semiHidden/>
    <w:unhideWhenUsed/>
    <w:rsid w:val="000B4AF0"/>
    <w:rPr>
      <w:b/>
      <w:bCs/>
    </w:rPr>
  </w:style>
  <w:style w:type="character" w:customStyle="1" w:styleId="CommentSubjectChar">
    <w:name w:val="Comment Subject Char"/>
    <w:basedOn w:val="CommentTextChar"/>
    <w:link w:val="CommentSubject"/>
    <w:uiPriority w:val="99"/>
    <w:semiHidden/>
    <w:rsid w:val="000B4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3256</TotalTime>
  <Pages>32</Pages>
  <Words>36103</Words>
  <Characters>205790</Characters>
  <Application>Microsoft Office Word</Application>
  <DocSecurity>0</DocSecurity>
  <Lines>1714</Lines>
  <Paragraphs>482</Paragraphs>
  <ScaleCrop>false</ScaleCrop>
  <Company/>
  <LinksUpToDate>false</LinksUpToDate>
  <CharactersWithSpaces>241411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1453</cp:revision>
  <dcterms:created xsi:type="dcterms:W3CDTF">2023-07-14T13:47:00Z</dcterms:created>
  <dcterms:modified xsi:type="dcterms:W3CDTF">2023-10-18T23:50:00Z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id="qs9gKD1k"/&gt;&lt;style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