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95D" w:rsidRPr="003A077D" w:rsidRDefault="00EE295D" w:rsidP="00EE295D">
      <w:pPr>
        <w:shd w:val="clear" w:color="auto" w:fill="FFFFFF"/>
        <w:spacing w:after="150" w:line="240" w:lineRule="auto"/>
        <w:ind w:left="720"/>
        <w:jc w:val="right"/>
        <w:rPr>
          <w:rFonts w:ascii="Times New Roman" w:eastAsia="Times New Roman" w:hAnsi="Times New Roman" w:cs="Times New Roman"/>
          <w:color w:val="23262B"/>
          <w:sz w:val="24"/>
          <w:szCs w:val="24"/>
          <w:lang w:val="uk-UA" w:eastAsia="ru-RU"/>
        </w:rPr>
      </w:pPr>
      <w:r w:rsidRPr="003A077D">
        <w:rPr>
          <w:rFonts w:ascii="Times New Roman" w:eastAsia="Times New Roman" w:hAnsi="Times New Roman" w:cs="Times New Roman"/>
          <w:b/>
          <w:bCs/>
          <w:color w:val="23262B"/>
          <w:sz w:val="24"/>
          <w:szCs w:val="24"/>
          <w:lang w:val="uk-UA" w:eastAsia="ru-RU"/>
        </w:rPr>
        <w:t>ЗАТВЕРДЖЕНО</w:t>
      </w:r>
    </w:p>
    <w:p w:rsidR="00EE295D" w:rsidRPr="003A077D" w:rsidRDefault="00EE295D" w:rsidP="00EE295D">
      <w:pPr>
        <w:shd w:val="clear" w:color="auto" w:fill="FFFFFF"/>
        <w:spacing w:after="150" w:line="240" w:lineRule="auto"/>
        <w:ind w:left="720"/>
        <w:jc w:val="right"/>
        <w:rPr>
          <w:rFonts w:ascii="Times New Roman" w:eastAsia="Times New Roman" w:hAnsi="Times New Roman" w:cs="Times New Roman"/>
          <w:color w:val="23262B"/>
          <w:sz w:val="24"/>
          <w:szCs w:val="24"/>
          <w:lang w:val="uk-UA" w:eastAsia="ru-RU"/>
        </w:rPr>
      </w:pPr>
      <w:r w:rsidRPr="003A077D">
        <w:rPr>
          <w:rFonts w:ascii="Times New Roman" w:eastAsia="Times New Roman" w:hAnsi="Times New Roman" w:cs="Times New Roman"/>
          <w:color w:val="23262B"/>
          <w:sz w:val="24"/>
          <w:szCs w:val="24"/>
          <w:lang w:val="uk-UA" w:eastAsia="ru-RU"/>
        </w:rPr>
        <w:t>Наказом Директора</w:t>
      </w:r>
    </w:p>
    <w:p w:rsidR="00EE295D" w:rsidRPr="006F49A2" w:rsidRDefault="00EE295D" w:rsidP="00EE295D">
      <w:pPr>
        <w:shd w:val="clear" w:color="auto" w:fill="FFFFFF"/>
        <w:spacing w:after="150" w:line="240" w:lineRule="auto"/>
        <w:ind w:left="720"/>
        <w:jc w:val="right"/>
        <w:rPr>
          <w:rFonts w:ascii="Times New Roman" w:eastAsia="Times New Roman" w:hAnsi="Times New Roman" w:cs="Times New Roman"/>
          <w:color w:val="23262B"/>
          <w:sz w:val="24"/>
          <w:szCs w:val="24"/>
          <w:lang w:val="uk-UA" w:eastAsia="ru-RU"/>
        </w:rPr>
      </w:pPr>
      <w:r w:rsidRPr="006F49A2">
        <w:rPr>
          <w:rFonts w:ascii="Times New Roman" w:eastAsia="Times New Roman" w:hAnsi="Times New Roman" w:cs="Times New Roman"/>
          <w:color w:val="23262B"/>
          <w:sz w:val="24"/>
          <w:szCs w:val="24"/>
          <w:lang w:val="uk-UA" w:eastAsia="ru-RU"/>
        </w:rPr>
        <w:t>ТОВ «</w:t>
      </w:r>
      <w:r w:rsidR="006F49A2" w:rsidRPr="006F49A2">
        <w:rPr>
          <w:rFonts w:ascii="Times New Roman" w:hAnsi="Times New Roman" w:cs="Times New Roman"/>
          <w:sz w:val="28"/>
          <w:szCs w:val="24"/>
          <w:lang w:val="uk-UA"/>
        </w:rPr>
        <w:t>ФК МАРИН-ФІНАНС</w:t>
      </w:r>
      <w:r w:rsidRPr="006F49A2">
        <w:rPr>
          <w:rFonts w:ascii="Times New Roman" w:eastAsia="Times New Roman" w:hAnsi="Times New Roman" w:cs="Times New Roman"/>
          <w:color w:val="23262B"/>
          <w:sz w:val="24"/>
          <w:szCs w:val="24"/>
          <w:lang w:val="uk-UA" w:eastAsia="ru-RU"/>
        </w:rPr>
        <w:t>»</w:t>
      </w:r>
    </w:p>
    <w:p w:rsidR="00EE295D" w:rsidRPr="003A077D" w:rsidRDefault="00EE295D" w:rsidP="00EE295D">
      <w:pPr>
        <w:shd w:val="clear" w:color="auto" w:fill="FFFFFF"/>
        <w:spacing w:after="150" w:line="240" w:lineRule="auto"/>
        <w:ind w:left="720"/>
        <w:jc w:val="right"/>
        <w:rPr>
          <w:rFonts w:ascii="Times New Roman" w:eastAsia="Times New Roman" w:hAnsi="Times New Roman" w:cs="Times New Roman"/>
          <w:color w:val="23262B"/>
          <w:sz w:val="24"/>
          <w:szCs w:val="24"/>
          <w:lang w:val="uk-UA" w:eastAsia="ru-RU"/>
        </w:rPr>
      </w:pPr>
      <w:r w:rsidRPr="003A077D">
        <w:rPr>
          <w:rFonts w:ascii="Times New Roman" w:eastAsia="Times New Roman" w:hAnsi="Times New Roman" w:cs="Times New Roman"/>
          <w:color w:val="23262B"/>
          <w:sz w:val="24"/>
          <w:szCs w:val="24"/>
          <w:lang w:val="uk-UA" w:eastAsia="ru-RU"/>
        </w:rPr>
        <w:t>від «</w:t>
      </w:r>
      <w:r w:rsidR="006F49A2">
        <w:rPr>
          <w:rFonts w:ascii="Times New Roman" w:eastAsia="Times New Roman" w:hAnsi="Times New Roman" w:cs="Times New Roman"/>
          <w:color w:val="23262B"/>
          <w:sz w:val="24"/>
          <w:szCs w:val="24"/>
          <w:lang w:val="uk-UA" w:eastAsia="ru-RU"/>
        </w:rPr>
        <w:t>01</w:t>
      </w:r>
      <w:r w:rsidRPr="003A077D">
        <w:rPr>
          <w:rFonts w:ascii="Times New Roman" w:eastAsia="Times New Roman" w:hAnsi="Times New Roman" w:cs="Times New Roman"/>
          <w:color w:val="23262B"/>
          <w:sz w:val="24"/>
          <w:szCs w:val="24"/>
          <w:lang w:val="uk-UA" w:eastAsia="ru-RU"/>
        </w:rPr>
        <w:t xml:space="preserve">» </w:t>
      </w:r>
      <w:r w:rsidR="006F49A2">
        <w:rPr>
          <w:rFonts w:ascii="Times New Roman" w:eastAsia="Times New Roman" w:hAnsi="Times New Roman" w:cs="Times New Roman"/>
          <w:color w:val="23262B"/>
          <w:sz w:val="24"/>
          <w:szCs w:val="24"/>
          <w:lang w:val="uk-UA" w:eastAsia="ru-RU"/>
        </w:rPr>
        <w:t xml:space="preserve">липня 2021 </w:t>
      </w:r>
      <w:r w:rsidRPr="003A077D">
        <w:rPr>
          <w:rFonts w:ascii="Times New Roman" w:eastAsia="Times New Roman" w:hAnsi="Times New Roman" w:cs="Times New Roman"/>
          <w:color w:val="23262B"/>
          <w:sz w:val="24"/>
          <w:szCs w:val="24"/>
          <w:lang w:val="uk-UA" w:eastAsia="ru-RU"/>
        </w:rPr>
        <w:t>р. №</w:t>
      </w:r>
      <w:r w:rsidR="006F49A2">
        <w:rPr>
          <w:rFonts w:ascii="Times New Roman" w:eastAsia="Times New Roman" w:hAnsi="Times New Roman" w:cs="Times New Roman"/>
          <w:color w:val="23262B"/>
          <w:sz w:val="24"/>
          <w:szCs w:val="24"/>
          <w:lang w:val="uk-UA" w:eastAsia="ru-RU"/>
        </w:rPr>
        <w:t>1-п</w:t>
      </w:r>
      <w:r w:rsidRPr="003A077D">
        <w:rPr>
          <w:rFonts w:ascii="Times New Roman" w:eastAsia="Times New Roman" w:hAnsi="Times New Roman" w:cs="Times New Roman"/>
          <w:color w:val="23262B"/>
          <w:sz w:val="24"/>
          <w:szCs w:val="24"/>
          <w:lang w:val="uk-UA" w:eastAsia="ru-RU"/>
        </w:rPr>
        <w:t>.</w:t>
      </w:r>
    </w:p>
    <w:p w:rsidR="00EE295D" w:rsidRPr="003A077D" w:rsidRDefault="00EE295D" w:rsidP="00EE295D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23262B"/>
          <w:sz w:val="24"/>
          <w:szCs w:val="24"/>
          <w:lang w:val="uk-UA" w:eastAsia="ru-RU"/>
        </w:rPr>
      </w:pPr>
      <w:r w:rsidRPr="003A077D">
        <w:rPr>
          <w:rFonts w:ascii="Times New Roman" w:eastAsia="Times New Roman" w:hAnsi="Times New Roman" w:cs="Times New Roman"/>
          <w:color w:val="23262B"/>
          <w:sz w:val="24"/>
          <w:szCs w:val="24"/>
          <w:lang w:val="uk-UA" w:eastAsia="ru-RU"/>
        </w:rPr>
        <w:t> </w:t>
      </w:r>
    </w:p>
    <w:p w:rsidR="00EE295D" w:rsidRPr="003A077D" w:rsidRDefault="00EE295D" w:rsidP="00C269D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23262B"/>
          <w:sz w:val="28"/>
          <w:szCs w:val="24"/>
          <w:lang w:val="uk-UA" w:eastAsia="ru-RU"/>
        </w:rPr>
      </w:pPr>
      <w:r w:rsidRPr="003A077D">
        <w:rPr>
          <w:rFonts w:ascii="Times New Roman" w:eastAsia="Times New Roman" w:hAnsi="Times New Roman" w:cs="Times New Roman"/>
          <w:b/>
          <w:bCs/>
          <w:color w:val="23262B"/>
          <w:sz w:val="28"/>
          <w:szCs w:val="24"/>
          <w:lang w:val="uk-UA" w:eastAsia="ru-RU"/>
        </w:rPr>
        <w:t>ПОЛОЖЕННЯ</w:t>
      </w:r>
    </w:p>
    <w:p w:rsidR="00EE295D" w:rsidRPr="003A077D" w:rsidRDefault="00EE295D" w:rsidP="00C269D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3A077D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про обробку та захист персональних даних у базах персональних даних, володільцем яких є</w:t>
      </w:r>
    </w:p>
    <w:p w:rsidR="00EE295D" w:rsidRPr="003A077D" w:rsidRDefault="00EE295D" w:rsidP="00C269D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3A077D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Товариство з обмеженою в</w:t>
      </w:r>
      <w:proofErr w:type="spellStart"/>
      <w:r w:rsidRPr="003A077D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ід</w:t>
      </w:r>
      <w:proofErr w:type="spellEnd"/>
      <w:r w:rsidRPr="003A077D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повідальністю «</w:t>
      </w:r>
      <w:r w:rsidR="00C269DF" w:rsidRPr="003A077D">
        <w:rPr>
          <w:rFonts w:ascii="Times New Roman" w:hAnsi="Times New Roman" w:cs="Times New Roman"/>
          <w:b/>
          <w:sz w:val="28"/>
          <w:szCs w:val="24"/>
          <w:lang w:val="uk-UA"/>
        </w:rPr>
        <w:t>ФК МА</w:t>
      </w:r>
      <w:bookmarkStart w:id="0" w:name="_GoBack"/>
      <w:bookmarkEnd w:id="0"/>
      <w:r w:rsidR="00C269DF" w:rsidRPr="003A077D">
        <w:rPr>
          <w:rFonts w:ascii="Times New Roman" w:hAnsi="Times New Roman" w:cs="Times New Roman"/>
          <w:b/>
          <w:sz w:val="28"/>
          <w:szCs w:val="24"/>
          <w:lang w:val="uk-UA"/>
        </w:rPr>
        <w:t>РИН-ФІНАНС</w:t>
      </w:r>
      <w:r w:rsidRPr="003A077D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»</w:t>
      </w:r>
    </w:p>
    <w:p w:rsidR="00C269DF" w:rsidRPr="003A077D" w:rsidRDefault="00C269DF" w:rsidP="00C269D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C269DF" w:rsidRPr="003A077D" w:rsidRDefault="00C269DF" w:rsidP="00C269DF">
      <w:pPr>
        <w:pStyle w:val="a6"/>
        <w:spacing w:before="1" w:line="248" w:lineRule="exact"/>
        <w:ind w:firstLine="592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Керуючись</w:t>
      </w:r>
      <w:r w:rsidRPr="003A077D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положеннями</w:t>
      </w:r>
      <w:r w:rsidRPr="003A077D">
        <w:rPr>
          <w:rFonts w:ascii="Times New Roman" w:hAnsi="Times New Roman" w:cs="Times New Roman"/>
          <w:spacing w:val="8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Закону</w:t>
      </w:r>
      <w:r w:rsidRPr="003A077D">
        <w:rPr>
          <w:rFonts w:ascii="Times New Roman" w:hAnsi="Times New Roman" w:cs="Times New Roman"/>
          <w:spacing w:val="8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України</w:t>
      </w:r>
      <w:r w:rsidRPr="003A077D">
        <w:rPr>
          <w:rFonts w:ascii="Times New Roman" w:hAnsi="Times New Roman" w:cs="Times New Roman"/>
          <w:spacing w:val="9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«Про</w:t>
      </w:r>
      <w:r w:rsidRPr="003A077D">
        <w:rPr>
          <w:rFonts w:ascii="Times New Roman" w:hAnsi="Times New Roman" w:cs="Times New Roman"/>
          <w:spacing w:val="9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захист</w:t>
      </w:r>
      <w:r w:rsidRPr="003A077D">
        <w:rPr>
          <w:rFonts w:ascii="Times New Roman" w:hAnsi="Times New Roman" w:cs="Times New Roman"/>
          <w:spacing w:val="9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8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даних»</w:t>
      </w:r>
      <w:r w:rsidRPr="003A077D">
        <w:rPr>
          <w:rFonts w:ascii="Times New Roman" w:hAnsi="Times New Roman" w:cs="Times New Roman"/>
          <w:spacing w:val="9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 xml:space="preserve">ТОВ </w:t>
      </w:r>
      <w:r w:rsidRPr="003A07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 w:rsidRPr="003A077D">
        <w:rPr>
          <w:rFonts w:ascii="Times New Roman" w:hAnsi="Times New Roman" w:cs="Times New Roman"/>
          <w:sz w:val="24"/>
          <w:szCs w:val="24"/>
        </w:rPr>
        <w:t>ФК МАРИН-ФІНАНС</w:t>
      </w:r>
      <w:r w:rsidRPr="003A07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(далі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тексту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-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Товариство)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повідомляє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Вас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порядок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обробки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 та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права суб’єктів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даних.</w:t>
      </w:r>
    </w:p>
    <w:p w:rsidR="00C269DF" w:rsidRPr="003A077D" w:rsidRDefault="00C269DF" w:rsidP="00C269DF">
      <w:pPr>
        <w:pStyle w:val="a6"/>
        <w:spacing w:before="5" w:line="244" w:lineRule="auto"/>
        <w:ind w:right="107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Товариство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 xml:space="preserve">здійснює 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свою </w:t>
      </w:r>
      <w:r w:rsidRPr="003A077D">
        <w:rPr>
          <w:rFonts w:ascii="Times New Roman" w:hAnsi="Times New Roman" w:cs="Times New Roman"/>
          <w:sz w:val="24"/>
          <w:szCs w:val="24"/>
        </w:rPr>
        <w:t>діяльність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виключно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відповідності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вимог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чинного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законодавства України та вживає всіх необхідних заходів з метою дотримання Конституції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України, Закону України «Про банки і банківську діяльність», Закону України «Про захист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 даних», інших законів та нормативно-правових актів України, Конвенції про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захист осіб у зв’язку з автоматизованою обробкою персональних даних та міжнародних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договорів України.</w:t>
      </w:r>
    </w:p>
    <w:p w:rsidR="00C269DF" w:rsidRPr="003A077D" w:rsidRDefault="00C269DF" w:rsidP="00C269DF">
      <w:pPr>
        <w:pStyle w:val="a6"/>
        <w:spacing w:line="242" w:lineRule="exact"/>
        <w:ind w:left="824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Основні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терміни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сфері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захисту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банківської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таємниці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даних:</w:t>
      </w:r>
    </w:p>
    <w:p w:rsidR="00C269DF" w:rsidRPr="003A077D" w:rsidRDefault="00C269DF" w:rsidP="00C269DF">
      <w:pPr>
        <w:pStyle w:val="a6"/>
        <w:spacing w:line="244" w:lineRule="auto"/>
        <w:ind w:right="106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b/>
          <w:sz w:val="24"/>
          <w:szCs w:val="24"/>
        </w:rPr>
        <w:t>База</w:t>
      </w:r>
      <w:r w:rsidRPr="003A077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b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b/>
          <w:sz w:val="24"/>
          <w:szCs w:val="24"/>
        </w:rPr>
        <w:t>даних</w:t>
      </w:r>
      <w:r w:rsidRPr="003A077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-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іменована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сукупність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упорядкованих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електронній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формі та/або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формі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картотек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даних.</w:t>
      </w:r>
    </w:p>
    <w:p w:rsidR="00C269DF" w:rsidRPr="003A077D" w:rsidRDefault="00C269DF" w:rsidP="00C269DF">
      <w:pPr>
        <w:pStyle w:val="a6"/>
        <w:spacing w:line="244" w:lineRule="auto"/>
        <w:ind w:right="108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b/>
          <w:sz w:val="24"/>
          <w:szCs w:val="24"/>
        </w:rPr>
        <w:t xml:space="preserve">Володілець персональних даних </w:t>
      </w:r>
      <w:r w:rsidRPr="003A077D">
        <w:rPr>
          <w:rFonts w:ascii="Times New Roman" w:hAnsi="Times New Roman" w:cs="Times New Roman"/>
          <w:sz w:val="24"/>
          <w:szCs w:val="24"/>
        </w:rPr>
        <w:t>- фізична або юридична особа, яка визначає мету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>обробки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даних,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встановлює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склад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цих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даних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процедури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їх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обробки,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якщо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інше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не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визначено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законом.</w:t>
      </w:r>
    </w:p>
    <w:p w:rsidR="00C269DF" w:rsidRPr="003A077D" w:rsidRDefault="00C269DF" w:rsidP="00C269DF">
      <w:pPr>
        <w:pStyle w:val="a6"/>
        <w:spacing w:line="244" w:lineRule="auto"/>
        <w:ind w:right="104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b/>
          <w:sz w:val="24"/>
          <w:szCs w:val="24"/>
        </w:rPr>
        <w:t>Згода</w:t>
      </w:r>
      <w:r w:rsidRPr="003A077D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b/>
          <w:sz w:val="24"/>
          <w:szCs w:val="24"/>
        </w:rPr>
        <w:t>суб’єкта</w:t>
      </w:r>
      <w:r w:rsidRPr="003A077D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b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b/>
          <w:sz w:val="24"/>
          <w:szCs w:val="24"/>
        </w:rPr>
        <w:t>даних</w:t>
      </w:r>
      <w:r w:rsidRPr="003A077D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-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добровільне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волевиявлення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фізичної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особи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(за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умови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її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поінформованості)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щодо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надання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дозволу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обробку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її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відповідно до сформульованої мети їх обробки, висловлене у письмовій формі або у формі,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w w:val="95"/>
          <w:sz w:val="24"/>
          <w:szCs w:val="24"/>
        </w:rPr>
        <w:t>що дає змогу зробити висновок про надання згоди. У сфері електронної комерції згода суб’єкта</w:t>
      </w:r>
      <w:r w:rsidRPr="003A077D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 даних може бути надана під час реєстрації в інформаційно-телекомунікаційній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системі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суб’єкта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електронної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комерції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шляхом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проставлення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відмітки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надання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дозволу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обробку своїх персональних даних відповідно до сформульованої мети їх обробки, за умови,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що така система не створює можливостей для обробки персональних даних до моменту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проставлення</w:t>
      </w:r>
      <w:r w:rsidRPr="003A077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відмітки.</w:t>
      </w:r>
    </w:p>
    <w:p w:rsidR="00C269DF" w:rsidRPr="003A077D" w:rsidRDefault="00C269DF" w:rsidP="00C269DF">
      <w:pPr>
        <w:spacing w:line="239" w:lineRule="exact"/>
        <w:ind w:left="82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077D">
        <w:rPr>
          <w:rFonts w:ascii="Times New Roman" w:hAnsi="Times New Roman" w:cs="Times New Roman"/>
          <w:b/>
          <w:sz w:val="24"/>
          <w:szCs w:val="24"/>
          <w:lang w:val="uk-UA"/>
        </w:rPr>
        <w:t>Знеособлення</w:t>
      </w:r>
      <w:r w:rsidRPr="003A077D">
        <w:rPr>
          <w:rFonts w:ascii="Times New Roman" w:hAnsi="Times New Roman" w:cs="Times New Roman"/>
          <w:b/>
          <w:spacing w:val="5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b/>
          <w:sz w:val="24"/>
          <w:szCs w:val="24"/>
          <w:lang w:val="uk-UA"/>
        </w:rPr>
        <w:t>персональних</w:t>
      </w:r>
      <w:r w:rsidRPr="003A077D">
        <w:rPr>
          <w:rFonts w:ascii="Times New Roman" w:hAnsi="Times New Roman" w:cs="Times New Roman"/>
          <w:b/>
          <w:spacing w:val="6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b/>
          <w:sz w:val="24"/>
          <w:szCs w:val="24"/>
          <w:lang w:val="uk-UA"/>
        </w:rPr>
        <w:t>даних</w:t>
      </w:r>
      <w:r w:rsidRPr="003A077D">
        <w:rPr>
          <w:rFonts w:ascii="Times New Roman" w:hAnsi="Times New Roman" w:cs="Times New Roman"/>
          <w:b/>
          <w:spacing w:val="7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3A077D">
        <w:rPr>
          <w:rFonts w:ascii="Times New Roman" w:hAnsi="Times New Roman" w:cs="Times New Roman"/>
          <w:spacing w:val="8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lang w:val="uk-UA"/>
        </w:rPr>
        <w:t>вилучення</w:t>
      </w:r>
      <w:r w:rsidRPr="003A077D">
        <w:rPr>
          <w:rFonts w:ascii="Times New Roman" w:hAnsi="Times New Roman" w:cs="Times New Roman"/>
          <w:spacing w:val="8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lang w:val="uk-UA"/>
        </w:rPr>
        <w:t>відомостей,</w:t>
      </w:r>
      <w:r w:rsidRPr="003A077D">
        <w:rPr>
          <w:rFonts w:ascii="Times New Roman" w:hAnsi="Times New Roman" w:cs="Times New Roman"/>
          <w:spacing w:val="9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lang w:val="uk-UA"/>
        </w:rPr>
        <w:t>які</w:t>
      </w:r>
      <w:r w:rsidRPr="003A077D">
        <w:rPr>
          <w:rFonts w:ascii="Times New Roman" w:hAnsi="Times New Roman" w:cs="Times New Roman"/>
          <w:spacing w:val="6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lang w:val="uk-UA"/>
        </w:rPr>
        <w:t>дають</w:t>
      </w:r>
      <w:r w:rsidRPr="003A077D">
        <w:rPr>
          <w:rFonts w:ascii="Times New Roman" w:hAnsi="Times New Roman" w:cs="Times New Roman"/>
          <w:spacing w:val="9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lang w:val="uk-UA"/>
        </w:rPr>
        <w:t>змогу</w:t>
      </w:r>
      <w:r w:rsidRPr="003A077D">
        <w:rPr>
          <w:rFonts w:ascii="Times New Roman" w:hAnsi="Times New Roman" w:cs="Times New Roman"/>
          <w:spacing w:val="8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lang w:val="uk-UA"/>
        </w:rPr>
        <w:t>прямо</w:t>
      </w:r>
    </w:p>
    <w:p w:rsidR="00C269DF" w:rsidRPr="003A077D" w:rsidRDefault="00C269DF" w:rsidP="00C269DF">
      <w:pPr>
        <w:pStyle w:val="a6"/>
        <w:spacing w:line="248" w:lineRule="exact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чи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опосередковано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ідентифікувати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особу.</w:t>
      </w:r>
    </w:p>
    <w:p w:rsidR="00C269DF" w:rsidRPr="003A077D" w:rsidRDefault="00C269DF" w:rsidP="00C269DF">
      <w:pPr>
        <w:pStyle w:val="a6"/>
        <w:spacing w:line="244" w:lineRule="auto"/>
        <w:ind w:right="107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b/>
          <w:sz w:val="24"/>
          <w:szCs w:val="24"/>
        </w:rPr>
        <w:t>Картотека</w:t>
      </w:r>
      <w:r w:rsidRPr="003A077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-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будь-які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структуровані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дані,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доступні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визначеними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критеріями,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незалежно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від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того,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чи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такі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дані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централізовані,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децентралізовані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або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розділені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функціональними чи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географічними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принципами.</w:t>
      </w:r>
    </w:p>
    <w:p w:rsidR="00C269DF" w:rsidRPr="003A077D" w:rsidRDefault="00C269DF" w:rsidP="00C269DF">
      <w:pPr>
        <w:pStyle w:val="a6"/>
        <w:spacing w:line="244" w:lineRule="auto"/>
        <w:ind w:right="106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b/>
          <w:sz w:val="24"/>
          <w:szCs w:val="24"/>
        </w:rPr>
        <w:t xml:space="preserve">Обробка персональних даних </w:t>
      </w:r>
      <w:r w:rsidRPr="003A077D">
        <w:rPr>
          <w:rFonts w:ascii="Times New Roman" w:hAnsi="Times New Roman" w:cs="Times New Roman"/>
          <w:sz w:val="24"/>
          <w:szCs w:val="24"/>
        </w:rPr>
        <w:t>- будь-яка дія або сукупність дій, таких як збирання,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реєстрація,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накопичення,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зберігання,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адаптування,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зміна,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поновлення,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використання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поширення (розповсюдження, реалізація, передача), знеособлення, знищення персональних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даних, у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тому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числі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використанням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інформаційних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(автоматизованих)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систем.</w:t>
      </w:r>
    </w:p>
    <w:p w:rsidR="00C269DF" w:rsidRPr="003A077D" w:rsidRDefault="00C269DF" w:rsidP="00C269DF">
      <w:pPr>
        <w:pStyle w:val="a6"/>
        <w:spacing w:line="244" w:lineRule="auto"/>
        <w:ind w:right="104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b/>
          <w:sz w:val="24"/>
          <w:szCs w:val="24"/>
        </w:rPr>
        <w:t>Персональні</w:t>
      </w:r>
      <w:r w:rsidRPr="003A077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b/>
          <w:sz w:val="24"/>
          <w:szCs w:val="24"/>
        </w:rPr>
        <w:t>дані</w:t>
      </w:r>
      <w:r w:rsidRPr="003A077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-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відомості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чи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сукупність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відомостей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фізичну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особу,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яка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ідентифікована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або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може бути конкретно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ідентифікована.</w:t>
      </w:r>
    </w:p>
    <w:p w:rsidR="00C269DF" w:rsidRPr="003A077D" w:rsidRDefault="00C269DF" w:rsidP="00C269DF">
      <w:pPr>
        <w:pStyle w:val="a6"/>
        <w:spacing w:line="244" w:lineRule="auto"/>
        <w:ind w:right="106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Розпорядник персональних даних </w:t>
      </w:r>
      <w:r w:rsidRPr="003A077D">
        <w:rPr>
          <w:rFonts w:ascii="Times New Roman" w:hAnsi="Times New Roman" w:cs="Times New Roman"/>
          <w:sz w:val="24"/>
          <w:szCs w:val="24"/>
        </w:rPr>
        <w:t>- фізична чи юридична особа, якій володільцем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або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законом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надано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право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обробляти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ці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дані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імені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володільця.</w:t>
      </w:r>
    </w:p>
    <w:p w:rsidR="00C269DF" w:rsidRPr="003A077D" w:rsidRDefault="00C269DF" w:rsidP="00C269DF">
      <w:pPr>
        <w:spacing w:line="247" w:lineRule="exact"/>
        <w:ind w:left="82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077D">
        <w:rPr>
          <w:rFonts w:ascii="Times New Roman" w:hAnsi="Times New Roman" w:cs="Times New Roman"/>
          <w:b/>
          <w:sz w:val="24"/>
          <w:szCs w:val="24"/>
          <w:lang w:val="uk-UA"/>
        </w:rPr>
        <w:t>Суб’єкт</w:t>
      </w:r>
      <w:r w:rsidRPr="003A077D">
        <w:rPr>
          <w:rFonts w:ascii="Times New Roman" w:hAnsi="Times New Roman" w:cs="Times New Roman"/>
          <w:b/>
          <w:spacing w:val="-5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b/>
          <w:sz w:val="24"/>
          <w:szCs w:val="24"/>
          <w:lang w:val="uk-UA"/>
        </w:rPr>
        <w:t>персональних</w:t>
      </w:r>
      <w:r w:rsidRPr="003A077D">
        <w:rPr>
          <w:rFonts w:ascii="Times New Roman" w:hAnsi="Times New Roman" w:cs="Times New Roman"/>
          <w:b/>
          <w:spacing w:val="-7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b/>
          <w:sz w:val="24"/>
          <w:szCs w:val="24"/>
          <w:lang w:val="uk-UA"/>
        </w:rPr>
        <w:t>даних</w:t>
      </w:r>
      <w:r w:rsidRPr="003A077D">
        <w:rPr>
          <w:rFonts w:ascii="Times New Roman" w:hAnsi="Times New Roman" w:cs="Times New Roman"/>
          <w:b/>
          <w:spacing w:val="-5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3A077D">
        <w:rPr>
          <w:rFonts w:ascii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lang w:val="uk-UA"/>
        </w:rPr>
        <w:t>фізична</w:t>
      </w:r>
      <w:r w:rsidRPr="003A077D">
        <w:rPr>
          <w:rFonts w:ascii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lang w:val="uk-UA"/>
        </w:rPr>
        <w:t>особа,</w:t>
      </w:r>
      <w:r w:rsidRPr="003A077D">
        <w:rPr>
          <w:rFonts w:ascii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lang w:val="uk-UA"/>
        </w:rPr>
        <w:t>персональні</w:t>
      </w:r>
      <w:r w:rsidRPr="003A077D">
        <w:rPr>
          <w:rFonts w:ascii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lang w:val="uk-UA"/>
        </w:rPr>
        <w:t>дані</w:t>
      </w:r>
      <w:r w:rsidRPr="003A077D">
        <w:rPr>
          <w:rFonts w:ascii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lang w:val="uk-UA"/>
        </w:rPr>
        <w:t>якої</w:t>
      </w:r>
      <w:r w:rsidRPr="003A077D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lang w:val="uk-UA"/>
        </w:rPr>
        <w:t>обробляються.</w:t>
      </w:r>
    </w:p>
    <w:p w:rsidR="00C269DF" w:rsidRPr="003A077D" w:rsidRDefault="00C269DF" w:rsidP="00C269DF">
      <w:pPr>
        <w:pStyle w:val="a6"/>
        <w:spacing w:line="244" w:lineRule="auto"/>
        <w:ind w:right="106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b/>
          <w:sz w:val="24"/>
          <w:szCs w:val="24"/>
        </w:rPr>
        <w:t xml:space="preserve">Третя особа </w:t>
      </w:r>
      <w:r w:rsidRPr="003A077D">
        <w:rPr>
          <w:rFonts w:ascii="Times New Roman" w:hAnsi="Times New Roman" w:cs="Times New Roman"/>
          <w:sz w:val="24"/>
          <w:szCs w:val="24"/>
        </w:rPr>
        <w:t>- будь-яка особа, за винятком суб’єкта персональних даних, володільця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чи розпорядника персональних даних та Уповноваженого Верховної Ради України з прав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людини, якій володільцем чи розпорядником персональних даних здійснюється передача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 даних.</w:t>
      </w:r>
    </w:p>
    <w:p w:rsidR="00C269DF" w:rsidRPr="003A077D" w:rsidRDefault="00C269DF" w:rsidP="00C269DF">
      <w:pPr>
        <w:pStyle w:val="a6"/>
        <w:spacing w:before="1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C269DF" w:rsidRPr="003A077D" w:rsidRDefault="00C269DF" w:rsidP="00C269DF">
      <w:pPr>
        <w:pStyle w:val="11"/>
        <w:rPr>
          <w:rFonts w:ascii="Times New Roman" w:hAnsi="Times New Roman" w:cs="Times New Roman"/>
          <w:sz w:val="24"/>
          <w:szCs w:val="24"/>
          <w:u w:val="none"/>
        </w:rPr>
      </w:pPr>
      <w:r w:rsidRPr="003A077D">
        <w:rPr>
          <w:rFonts w:ascii="Times New Roman" w:hAnsi="Times New Roman" w:cs="Times New Roman"/>
          <w:sz w:val="24"/>
          <w:szCs w:val="24"/>
          <w:u w:val="thick"/>
        </w:rPr>
        <w:t>Мета</w:t>
      </w:r>
      <w:r w:rsidRPr="003A077D">
        <w:rPr>
          <w:rFonts w:ascii="Times New Roman" w:hAnsi="Times New Roman" w:cs="Times New Roman"/>
          <w:spacing w:val="-4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обробки</w:t>
      </w:r>
      <w:r w:rsidRPr="003A077D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персональних</w:t>
      </w:r>
      <w:r w:rsidRPr="003A077D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даних</w:t>
      </w:r>
    </w:p>
    <w:p w:rsidR="00C269DF" w:rsidRPr="003A077D" w:rsidRDefault="00C269DF" w:rsidP="00C269DF">
      <w:pPr>
        <w:pStyle w:val="a6"/>
        <w:spacing w:before="8" w:line="244" w:lineRule="auto"/>
        <w:ind w:right="108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Відповідно до вимог законодавства Товариством як володільцем персональних даних була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сформульована мета та застереження про обробку персональних даних, яка визначена 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внутрішніх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документах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Товариства,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що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регулюють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його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діяльність,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відповідає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законодавству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                                        </w:t>
      </w:r>
      <w:r w:rsidRPr="003A077D">
        <w:rPr>
          <w:rFonts w:ascii="Times New Roman" w:hAnsi="Times New Roman" w:cs="Times New Roman"/>
          <w:sz w:val="24"/>
          <w:szCs w:val="24"/>
        </w:rPr>
        <w:t>захист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 даних.</w:t>
      </w:r>
    </w:p>
    <w:p w:rsidR="00C269DF" w:rsidRPr="003A077D" w:rsidRDefault="00C269DF" w:rsidP="00C269DF">
      <w:pPr>
        <w:pStyle w:val="a6"/>
        <w:spacing w:before="8" w:line="244" w:lineRule="auto"/>
        <w:ind w:right="108" w:firstLine="707"/>
        <w:rPr>
          <w:rFonts w:ascii="Times New Roman" w:hAnsi="Times New Roman" w:cs="Times New Roman"/>
          <w:sz w:val="24"/>
          <w:szCs w:val="24"/>
        </w:rPr>
      </w:pPr>
    </w:p>
    <w:p w:rsidR="00C269DF" w:rsidRPr="003A077D" w:rsidRDefault="00C269DF" w:rsidP="00C269DF">
      <w:pPr>
        <w:spacing w:line="242" w:lineRule="exact"/>
        <w:ind w:left="82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A077D">
        <w:rPr>
          <w:rFonts w:ascii="Times New Roman" w:hAnsi="Times New Roman" w:cs="Times New Roman"/>
          <w:sz w:val="24"/>
          <w:szCs w:val="24"/>
          <w:lang w:val="uk-UA"/>
        </w:rPr>
        <w:t>Таким</w:t>
      </w:r>
      <w:r w:rsidRPr="003A077D">
        <w:rPr>
          <w:rFonts w:ascii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lang w:val="uk-UA"/>
        </w:rPr>
        <w:t>чином,</w:t>
      </w:r>
      <w:r w:rsidRPr="003A077D">
        <w:rPr>
          <w:rFonts w:ascii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b/>
          <w:sz w:val="24"/>
          <w:szCs w:val="24"/>
          <w:lang w:val="uk-UA"/>
        </w:rPr>
        <w:t>Застереження</w:t>
      </w:r>
      <w:r w:rsidRPr="003A077D">
        <w:rPr>
          <w:rFonts w:ascii="Times New Roman" w:hAnsi="Times New Roman" w:cs="Times New Roman"/>
          <w:b/>
          <w:spacing w:val="-6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b/>
          <w:sz w:val="24"/>
          <w:szCs w:val="24"/>
          <w:lang w:val="uk-UA"/>
        </w:rPr>
        <w:t>про</w:t>
      </w:r>
      <w:r w:rsidRPr="003A077D">
        <w:rPr>
          <w:rFonts w:ascii="Times New Roman" w:hAnsi="Times New Roman" w:cs="Times New Roman"/>
          <w:b/>
          <w:spacing w:val="-6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b/>
          <w:sz w:val="24"/>
          <w:szCs w:val="24"/>
          <w:lang w:val="uk-UA"/>
        </w:rPr>
        <w:t>обробку</w:t>
      </w:r>
      <w:r w:rsidRPr="003A077D">
        <w:rPr>
          <w:rFonts w:ascii="Times New Roman" w:hAnsi="Times New Roman" w:cs="Times New Roman"/>
          <w:b/>
          <w:spacing w:val="-10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b/>
          <w:sz w:val="24"/>
          <w:szCs w:val="24"/>
          <w:lang w:val="uk-UA"/>
        </w:rPr>
        <w:t>персональних</w:t>
      </w:r>
      <w:r w:rsidRPr="003A077D">
        <w:rPr>
          <w:rFonts w:ascii="Times New Roman" w:hAnsi="Times New Roman" w:cs="Times New Roman"/>
          <w:b/>
          <w:spacing w:val="-8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b/>
          <w:sz w:val="24"/>
          <w:szCs w:val="24"/>
          <w:lang w:val="uk-UA"/>
        </w:rPr>
        <w:t>даних:</w:t>
      </w:r>
    </w:p>
    <w:p w:rsidR="00C269DF" w:rsidRPr="003A077D" w:rsidRDefault="00C269DF" w:rsidP="00C269DF">
      <w:pPr>
        <w:pStyle w:val="a6"/>
        <w:spacing w:before="7"/>
        <w:ind w:right="104" w:firstLine="707"/>
        <w:rPr>
          <w:rFonts w:ascii="Times New Roman" w:hAnsi="Times New Roman" w:cs="Times New Roman"/>
          <w:b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метою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забезпечення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високого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рівня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обслуговування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клієнтів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дотримання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вимог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законодавства,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Клієнт,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підписуючи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будь-який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договір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Товариством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або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документи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фінансовою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операцією,</w:t>
      </w:r>
      <w:r w:rsidRPr="003A0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без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будь-яких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застережень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надає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згоду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Товариству</w:t>
      </w:r>
      <w:r w:rsidRPr="003A077D">
        <w:rPr>
          <w:rFonts w:ascii="Times New Roman" w:hAnsi="Times New Roman" w:cs="Times New Roman"/>
          <w:b/>
          <w:sz w:val="24"/>
          <w:szCs w:val="24"/>
        </w:rPr>
        <w:t>:</w:t>
      </w:r>
    </w:p>
    <w:p w:rsidR="00FC3492" w:rsidRPr="003A077D" w:rsidRDefault="00FC3492" w:rsidP="00C269DF">
      <w:pPr>
        <w:pStyle w:val="a6"/>
        <w:spacing w:before="7"/>
        <w:ind w:right="104" w:firstLine="707"/>
        <w:rPr>
          <w:rFonts w:ascii="Times New Roman" w:hAnsi="Times New Roman" w:cs="Times New Roman"/>
          <w:b/>
          <w:sz w:val="24"/>
          <w:szCs w:val="24"/>
        </w:rPr>
      </w:pPr>
      <w:r w:rsidRPr="003A077D">
        <w:rPr>
          <w:rFonts w:ascii="Times New Roman" w:hAnsi="Times New Roman" w:cs="Times New Roman"/>
          <w:b/>
          <w:sz w:val="24"/>
          <w:szCs w:val="24"/>
        </w:rPr>
        <w:t>на збір, реєстрацію, накопичення, зберігання, адаптування, зміну, поновлення, використання і поширення (розповсюдження, реалізацію, передачу), знеособлення, знищення персональних даних, у тому числі з використанням інформаційних (автоматизованих) систем, з метою запобігання та протидії легалізації (</w:t>
      </w:r>
      <w:proofErr w:type="spellStart"/>
      <w:r w:rsidRPr="003A077D">
        <w:rPr>
          <w:rFonts w:ascii="Times New Roman" w:hAnsi="Times New Roman" w:cs="Times New Roman"/>
          <w:b/>
          <w:sz w:val="24"/>
          <w:szCs w:val="24"/>
        </w:rPr>
        <w:t>видмиванню</w:t>
      </w:r>
      <w:proofErr w:type="spellEnd"/>
      <w:r w:rsidRPr="003A077D">
        <w:rPr>
          <w:rFonts w:ascii="Times New Roman" w:hAnsi="Times New Roman" w:cs="Times New Roman"/>
          <w:b/>
          <w:sz w:val="24"/>
          <w:szCs w:val="24"/>
        </w:rPr>
        <w:t xml:space="preserve">) доходів, одержаних злочинним шляхом, фінансуванню </w:t>
      </w:r>
      <w:proofErr w:type="spellStart"/>
      <w:r w:rsidRPr="003A077D">
        <w:rPr>
          <w:rFonts w:ascii="Times New Roman" w:hAnsi="Times New Roman" w:cs="Times New Roman"/>
          <w:b/>
          <w:sz w:val="24"/>
          <w:szCs w:val="24"/>
        </w:rPr>
        <w:t>терирозму</w:t>
      </w:r>
      <w:proofErr w:type="spellEnd"/>
      <w:r w:rsidRPr="003A077D">
        <w:rPr>
          <w:rFonts w:ascii="Times New Roman" w:hAnsi="Times New Roman" w:cs="Times New Roman"/>
          <w:b/>
          <w:sz w:val="24"/>
          <w:szCs w:val="24"/>
        </w:rPr>
        <w:t xml:space="preserve"> та фінансуванню розповсюдження зброї масового</w:t>
      </w:r>
    </w:p>
    <w:p w:rsidR="00FC3492" w:rsidRPr="003A077D" w:rsidRDefault="00FC3492" w:rsidP="00C269DF">
      <w:pPr>
        <w:pStyle w:val="a6"/>
        <w:ind w:left="0" w:right="104"/>
        <w:rPr>
          <w:rFonts w:ascii="Times New Roman" w:hAnsi="Times New Roman" w:cs="Times New Roman"/>
          <w:sz w:val="24"/>
          <w:szCs w:val="24"/>
        </w:rPr>
      </w:pPr>
    </w:p>
    <w:p w:rsidR="00C269DF" w:rsidRPr="003A077D" w:rsidRDefault="00C269DF" w:rsidP="00C269DF">
      <w:pPr>
        <w:pStyle w:val="a6"/>
        <w:ind w:left="0" w:right="104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0" distR="0" simplePos="0" relativeHeight="251661312" behindDoc="1" locked="0" layoutInCell="1" allowOverlap="1" wp14:anchorId="74F9A367" wp14:editId="27FEA62C">
            <wp:simplePos x="0" y="0"/>
            <wp:positionH relativeFrom="page">
              <wp:posOffset>1348994</wp:posOffset>
            </wp:positionH>
            <wp:positionV relativeFrom="paragraph">
              <wp:posOffset>1816107</wp:posOffset>
            </wp:positionV>
            <wp:extent cx="210312" cy="15697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077D">
        <w:rPr>
          <w:rFonts w:ascii="Times New Roman" w:hAnsi="Times New Roman" w:cs="Times New Roman"/>
          <w:sz w:val="24"/>
          <w:szCs w:val="24"/>
        </w:rPr>
        <w:t>знищення,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надання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фінансових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послуг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забезпечення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реалізації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прав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виконання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обов’язків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сфері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фінансових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, </w:t>
      </w:r>
      <w:r w:rsidRPr="003A077D">
        <w:rPr>
          <w:rFonts w:ascii="Times New Roman" w:hAnsi="Times New Roman" w:cs="Times New Roman"/>
          <w:sz w:val="24"/>
          <w:szCs w:val="24"/>
        </w:rPr>
        <w:t>економічних,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3A077D">
        <w:rPr>
          <w:rFonts w:ascii="Times New Roman" w:hAnsi="Times New Roman" w:cs="Times New Roman"/>
          <w:sz w:val="24"/>
          <w:szCs w:val="24"/>
        </w:rPr>
        <w:t>адміністративно-</w:t>
      </w:r>
      <w:proofErr w:type="spellEnd"/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правових, податкових відносин та відносин у сфері бухгалтерського обліку, відносин у сфері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безпеки,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управління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кредитними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ризиками,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відносин,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що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виникають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установами,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які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згідно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Законодавством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та/або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укладеними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Товариством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угодами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можуть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проводити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перевірку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діяльності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 xml:space="preserve"> Товариства,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відносин,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що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виникають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випадку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невиконання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Клієнтом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своїх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зобов’язань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договорами,</w:t>
      </w:r>
      <w:r w:rsidRPr="003A0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укладеними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між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Клієнтом</w:t>
      </w:r>
      <w:r w:rsidRPr="003A0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Товариством,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т.ч.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пов’язаних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примусовим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стягненням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боргу,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відносин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у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випадках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укладення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Товариством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договорів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відступлення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права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вимоги,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інших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відносин,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що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вимагають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обробки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передбачених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положеннями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Конституції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України,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законами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України,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нормативно-правовими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актами,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договорами,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укладеними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Клієнтом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тощо;</w:t>
      </w:r>
    </w:p>
    <w:p w:rsidR="00C269DF" w:rsidRPr="003A077D" w:rsidRDefault="00C269DF" w:rsidP="00C269DF">
      <w:pPr>
        <w:pStyle w:val="a6"/>
        <w:spacing w:line="242" w:lineRule="auto"/>
        <w:ind w:right="110" w:firstLine="971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на включення та обробку його персональних даних у базах персональних даних,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володільцем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яких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є</w:t>
      </w:r>
      <w:r w:rsidRPr="003A077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Товариство,</w:t>
      </w:r>
      <w:r w:rsidRPr="003A077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 саме:</w:t>
      </w:r>
    </w:p>
    <w:p w:rsidR="00C269DF" w:rsidRPr="003A077D" w:rsidRDefault="00C269DF" w:rsidP="00C269DF">
      <w:pPr>
        <w:pStyle w:val="aa"/>
        <w:numPr>
          <w:ilvl w:val="0"/>
          <w:numId w:val="3"/>
        </w:numPr>
        <w:tabs>
          <w:tab w:val="left" w:pos="1002"/>
        </w:tabs>
        <w:spacing w:line="244" w:lineRule="auto"/>
        <w:ind w:right="104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«Звітність», метою обробки персональних даних в якій є: забезпечення реалізації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відносин у податковій сфері, відносин у сфері бухгалтерського обліку, адміністративно -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правових відносин, що вимагають обробки персональних даних та мають на меті реалізацію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Товариством прав та виконання обов’язків, передбачених Законодавством, у т.ч. Податковим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кодексом України, Господарським кодексом України, Кодексом законів про працю України,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законами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України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«Про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захист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даних»,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«Про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бухгалтерській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облік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фінансову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звітність в Україні», «Про зайнятість населення», «Про Національний банк України», «Про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банки і банківську діяльність», «Про платіжні системи та переказ коштів в Україні», «Про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організацію формування та обігу кредитних історій», «Про систему гарантування вкладів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фізичних осіб», «Про запобігання та протидію легалізації (відмиванню) доходів, одержаних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lastRenderedPageBreak/>
        <w:t>злочинним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шляхом,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фінансуванню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тероризму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фінансуванню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розповсюдження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зброї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масового знищення», іншими законами України, згідно з якими Товариство має право/зобов’язаний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надавати</w:t>
      </w:r>
      <w:r w:rsidRPr="003A0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звітність,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прийнятими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відповідно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них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нормативно-правовими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актами;</w:t>
      </w:r>
    </w:p>
    <w:p w:rsidR="00C269DF" w:rsidRPr="003A077D" w:rsidRDefault="00C269DF" w:rsidP="00C269DF">
      <w:pPr>
        <w:pStyle w:val="aa"/>
        <w:numPr>
          <w:ilvl w:val="0"/>
          <w:numId w:val="3"/>
        </w:numPr>
        <w:tabs>
          <w:tab w:val="left" w:pos="1017"/>
        </w:tabs>
        <w:spacing w:line="244" w:lineRule="auto"/>
        <w:ind w:right="103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0" distR="0" simplePos="0" relativeHeight="251662336" behindDoc="1" locked="0" layoutInCell="1" allowOverlap="1" wp14:anchorId="6F39B448" wp14:editId="13C6273E">
            <wp:simplePos x="0" y="0"/>
            <wp:positionH relativeFrom="page">
              <wp:posOffset>1348994</wp:posOffset>
            </wp:positionH>
            <wp:positionV relativeFrom="paragraph">
              <wp:posOffset>2250447</wp:posOffset>
            </wp:positionV>
            <wp:extent cx="210312" cy="15697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077D">
        <w:rPr>
          <w:rFonts w:ascii="Times New Roman" w:hAnsi="Times New Roman" w:cs="Times New Roman"/>
          <w:sz w:val="24"/>
          <w:szCs w:val="24"/>
        </w:rPr>
        <w:t>«Клієнти», метою обробки персональних даних в якій є: забезпечення реалізації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відносин між Товариством та Клієнтами у сфері економічних, фінансових послуг,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w w:val="95"/>
          <w:sz w:val="24"/>
          <w:szCs w:val="24"/>
        </w:rPr>
        <w:t>відносин у сфері безпеки, управління кредитними ризиками; відносин, що виникають у випадку</w:t>
      </w:r>
      <w:r w:rsidRPr="003A077D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невиконання Клієнтами своїх зобов’язань за договорами, укладеними Клієнтами з Товариством, 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т.ч. відносин, пов’язаних з примусовим стягненням боргу; інших відносин, що вимагають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обробки персональних даних та мають на меті реалізацію Товариством прав (у т.ч. відновлення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порушеного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права)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виконання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обов’язків,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передбачених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договорами,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укладеними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 xml:space="preserve">Товариством 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w w:val="95"/>
          <w:sz w:val="24"/>
          <w:szCs w:val="24"/>
        </w:rPr>
        <w:t xml:space="preserve">та/або Статутом, положеннями, іншими внутрішніми нормативними документами </w:t>
      </w:r>
      <w:r w:rsidRPr="003A077D">
        <w:rPr>
          <w:rFonts w:ascii="Times New Roman" w:hAnsi="Times New Roman" w:cs="Times New Roman"/>
          <w:sz w:val="24"/>
          <w:szCs w:val="24"/>
        </w:rPr>
        <w:t>Товариству</w:t>
      </w:r>
      <w:r w:rsidRPr="003A077D">
        <w:rPr>
          <w:rFonts w:ascii="Times New Roman" w:hAnsi="Times New Roman" w:cs="Times New Roman"/>
          <w:w w:val="95"/>
          <w:sz w:val="24"/>
          <w:szCs w:val="24"/>
        </w:rPr>
        <w:t xml:space="preserve"> та/або</w:t>
      </w:r>
      <w:r w:rsidRPr="003A077D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w w:val="95"/>
          <w:sz w:val="24"/>
          <w:szCs w:val="24"/>
        </w:rPr>
        <w:t>Конституцією України, Цивільним Кодексом України, Господарським Кодексом України, іншими</w:t>
      </w:r>
      <w:r w:rsidRPr="003A077D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кодифікованими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законами,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3A077D">
        <w:rPr>
          <w:rFonts w:ascii="Times New Roman" w:hAnsi="Times New Roman" w:cs="Times New Roman"/>
          <w:sz w:val="24"/>
          <w:szCs w:val="24"/>
        </w:rPr>
        <w:t>Законами</w:t>
      </w:r>
      <w:proofErr w:type="spellEnd"/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України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«Про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Національний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банк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України»,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«Про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банки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банківську діяльність», «Про платіжні системи та переказ коштів в Україні», «Про виконавче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провадження», «Про організацію формування та обігу кредитних історій», «Про адвокатуру»,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іншими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законами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України,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прийнятими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відповідності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нормативно-правовими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актами;</w:t>
      </w:r>
    </w:p>
    <w:p w:rsidR="00C269DF" w:rsidRPr="003A077D" w:rsidRDefault="00C269DF" w:rsidP="00C269DF">
      <w:pPr>
        <w:pStyle w:val="a6"/>
        <w:spacing w:line="215" w:lineRule="exact"/>
        <w:ind w:left="1040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pacing w:val="-1"/>
          <w:sz w:val="24"/>
          <w:szCs w:val="24"/>
        </w:rPr>
        <w:t>на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доступ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до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своїх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даних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уповноваженому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державному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органу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питань</w:t>
      </w:r>
    </w:p>
    <w:p w:rsidR="00C269DF" w:rsidRPr="003A077D" w:rsidRDefault="00C269DF" w:rsidP="00C269DF">
      <w:pPr>
        <w:pStyle w:val="a6"/>
        <w:spacing w:before="5" w:line="244" w:lineRule="auto"/>
        <w:ind w:right="105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pacing w:val="-1"/>
          <w:sz w:val="24"/>
          <w:szCs w:val="24"/>
        </w:rPr>
        <w:t>захисту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даних,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розпорядникам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баз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даних,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також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Третій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Стороні,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яким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відповідно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Законодавства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та/або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письмового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дозволу/згоди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Клієнта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та/або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договору,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укладеному між Товариством та Третьою Стороною, надано право отримання та/або оброблення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 даних Клієнта, у т.ч. у випадках відновлення порушеного права Товариству, якщо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Клієнт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допустив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таке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порушення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невиконанням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або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неналежним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виконанням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умов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договорів,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укладених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F2934" w:rsidRPr="003A077D">
        <w:rPr>
          <w:rFonts w:ascii="Times New Roman" w:hAnsi="Times New Roman" w:cs="Times New Roman"/>
          <w:sz w:val="24"/>
          <w:szCs w:val="24"/>
        </w:rPr>
        <w:t>Товариство</w:t>
      </w:r>
      <w:r w:rsidRPr="003A077D">
        <w:rPr>
          <w:rFonts w:ascii="Times New Roman" w:hAnsi="Times New Roman" w:cs="Times New Roman"/>
          <w:sz w:val="24"/>
          <w:szCs w:val="24"/>
        </w:rPr>
        <w:t>м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та/або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укладення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3F2934" w:rsidRPr="003A077D">
        <w:rPr>
          <w:rFonts w:ascii="Times New Roman" w:hAnsi="Times New Roman" w:cs="Times New Roman"/>
          <w:sz w:val="24"/>
          <w:szCs w:val="24"/>
        </w:rPr>
        <w:t>Товариство</w:t>
      </w:r>
      <w:r w:rsidRPr="003A077D">
        <w:rPr>
          <w:rFonts w:ascii="Times New Roman" w:hAnsi="Times New Roman" w:cs="Times New Roman"/>
          <w:sz w:val="24"/>
          <w:szCs w:val="24"/>
        </w:rPr>
        <w:t>м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договорів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відступлення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права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вимоги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тощо.</w:t>
      </w:r>
    </w:p>
    <w:p w:rsidR="00C269DF" w:rsidRPr="003A077D" w:rsidRDefault="00C269DF" w:rsidP="00C269DF">
      <w:pPr>
        <w:pStyle w:val="a6"/>
        <w:spacing w:line="242" w:lineRule="exact"/>
        <w:ind w:left="824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Місцезнаходження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баз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даних: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03115,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м.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Київ,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пр.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Перемоги,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107-А.</w:t>
      </w:r>
    </w:p>
    <w:p w:rsidR="00C269DF" w:rsidRPr="003A077D" w:rsidRDefault="00C269DF" w:rsidP="00C269DF">
      <w:pPr>
        <w:pStyle w:val="a6"/>
        <w:spacing w:before="4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C269DF" w:rsidRPr="003A077D" w:rsidRDefault="00C269DF" w:rsidP="00C269DF">
      <w:pPr>
        <w:pStyle w:val="11"/>
        <w:rPr>
          <w:rFonts w:ascii="Times New Roman" w:hAnsi="Times New Roman" w:cs="Times New Roman"/>
          <w:sz w:val="24"/>
          <w:szCs w:val="24"/>
          <w:u w:val="none"/>
        </w:rPr>
      </w:pPr>
      <w:r w:rsidRPr="003A077D">
        <w:rPr>
          <w:rFonts w:ascii="Times New Roman" w:hAnsi="Times New Roman" w:cs="Times New Roman"/>
          <w:sz w:val="24"/>
          <w:szCs w:val="24"/>
          <w:u w:val="thick"/>
        </w:rPr>
        <w:t>Підстави</w:t>
      </w:r>
      <w:r w:rsidRPr="003A077D">
        <w:rPr>
          <w:rFonts w:ascii="Times New Roman" w:hAnsi="Times New Roman" w:cs="Times New Roman"/>
          <w:spacing w:val="-2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обробки</w:t>
      </w:r>
      <w:r w:rsidRPr="003A077D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персональних</w:t>
      </w:r>
      <w:r w:rsidRPr="003A077D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даних</w:t>
      </w:r>
    </w:p>
    <w:p w:rsidR="00C269DF" w:rsidRPr="003A077D" w:rsidRDefault="00C269DF" w:rsidP="00C269DF">
      <w:pPr>
        <w:pStyle w:val="a6"/>
        <w:spacing w:before="5" w:line="244" w:lineRule="auto"/>
        <w:ind w:right="110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 xml:space="preserve">Обробка персональних даних здійснюється </w:t>
      </w:r>
      <w:r w:rsidR="003F2934" w:rsidRPr="003A077D">
        <w:rPr>
          <w:rFonts w:ascii="Times New Roman" w:hAnsi="Times New Roman" w:cs="Times New Roman"/>
          <w:sz w:val="24"/>
          <w:szCs w:val="24"/>
        </w:rPr>
        <w:t>Товариство</w:t>
      </w:r>
      <w:r w:rsidRPr="003A077D">
        <w:rPr>
          <w:rFonts w:ascii="Times New Roman" w:hAnsi="Times New Roman" w:cs="Times New Roman"/>
          <w:sz w:val="24"/>
          <w:szCs w:val="24"/>
        </w:rPr>
        <w:t>м за згодою суб’єкта персональних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даних, а також в інших випадках, передбачених статтею 11 Закону України «Про захист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 даних».</w:t>
      </w:r>
    </w:p>
    <w:p w:rsidR="00C269DF" w:rsidRPr="003A077D" w:rsidRDefault="00C269DF" w:rsidP="00C269DF">
      <w:pPr>
        <w:pStyle w:val="a6"/>
        <w:spacing w:line="245" w:lineRule="exact"/>
        <w:ind w:left="824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Підставами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обробки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відповідно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законодавства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є:</w:t>
      </w:r>
    </w:p>
    <w:p w:rsidR="00C269DF" w:rsidRPr="003A077D" w:rsidRDefault="00C269DF" w:rsidP="00C269DF">
      <w:pPr>
        <w:pStyle w:val="aa"/>
        <w:numPr>
          <w:ilvl w:val="0"/>
          <w:numId w:val="2"/>
        </w:numPr>
        <w:tabs>
          <w:tab w:val="left" w:pos="254"/>
        </w:tabs>
        <w:spacing w:before="6"/>
        <w:ind w:left="253" w:hanging="138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згода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суб’єкта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обробку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його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даних;</w:t>
      </w:r>
    </w:p>
    <w:p w:rsidR="00C269DF" w:rsidRPr="003A077D" w:rsidRDefault="00C269DF" w:rsidP="00C269DF">
      <w:pPr>
        <w:pStyle w:val="aa"/>
        <w:numPr>
          <w:ilvl w:val="0"/>
          <w:numId w:val="2"/>
        </w:numPr>
        <w:tabs>
          <w:tab w:val="left" w:pos="249"/>
        </w:tabs>
        <w:spacing w:before="2" w:line="242" w:lineRule="auto"/>
        <w:ind w:right="112" w:firstLine="0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дозвіл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обробку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даних,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наданий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володільцю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відповідно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 закону виключно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для</w:t>
      </w:r>
      <w:r w:rsidRPr="003A077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здійснення його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повноважень;</w:t>
      </w:r>
    </w:p>
    <w:p w:rsidR="00C269DF" w:rsidRPr="003A077D" w:rsidRDefault="00C269DF" w:rsidP="00C269DF">
      <w:pPr>
        <w:pStyle w:val="aa"/>
        <w:numPr>
          <w:ilvl w:val="0"/>
          <w:numId w:val="2"/>
        </w:numPr>
        <w:tabs>
          <w:tab w:val="left" w:pos="263"/>
        </w:tabs>
        <w:spacing w:before="72" w:line="244" w:lineRule="auto"/>
        <w:ind w:right="111" w:firstLine="0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укладення та виконання правочину, стороною якого є суб’єкт персональних даних або який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укладено на користь суб’єкта персональних даних чи для здійснення заходів, що передують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укладенню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правочину на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вимогу суб’єкта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даних;</w:t>
      </w:r>
    </w:p>
    <w:p w:rsidR="00C269DF" w:rsidRPr="003A077D" w:rsidRDefault="00C269DF" w:rsidP="00C269DF">
      <w:pPr>
        <w:pStyle w:val="aa"/>
        <w:numPr>
          <w:ilvl w:val="0"/>
          <w:numId w:val="2"/>
        </w:numPr>
        <w:tabs>
          <w:tab w:val="left" w:pos="254"/>
        </w:tabs>
        <w:spacing w:line="245" w:lineRule="exact"/>
        <w:ind w:left="253" w:hanging="138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захист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життєво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важливих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інтересів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суб’єкта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даних;</w:t>
      </w:r>
    </w:p>
    <w:p w:rsidR="00C269DF" w:rsidRPr="003A077D" w:rsidRDefault="00C269DF" w:rsidP="00C269DF">
      <w:pPr>
        <w:pStyle w:val="aa"/>
        <w:numPr>
          <w:ilvl w:val="0"/>
          <w:numId w:val="2"/>
        </w:numPr>
        <w:tabs>
          <w:tab w:val="left" w:pos="326"/>
        </w:tabs>
        <w:spacing w:before="6" w:line="242" w:lineRule="auto"/>
        <w:ind w:right="106" w:firstLine="0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необхідність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виконання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обов’язку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володільця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який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передбачений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законом;</w:t>
      </w:r>
    </w:p>
    <w:p w:rsidR="00C269DF" w:rsidRPr="003A077D" w:rsidRDefault="00C269DF" w:rsidP="00C269DF">
      <w:pPr>
        <w:pStyle w:val="aa"/>
        <w:numPr>
          <w:ilvl w:val="0"/>
          <w:numId w:val="2"/>
        </w:numPr>
        <w:tabs>
          <w:tab w:val="left" w:pos="263"/>
        </w:tabs>
        <w:spacing w:before="3" w:line="244" w:lineRule="auto"/>
        <w:ind w:right="104" w:firstLine="0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необхідність захисту законних інтересів володільця персональних даних або третьої особи,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якій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передаються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персональні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дані,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крім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випадків,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коли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потреби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захисту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основоположних</w:t>
      </w:r>
      <w:r w:rsidRPr="003A077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прав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 свобод суб’єкта персональних даних у зв’язку з обробкою його даних переважають такі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інтереси.</w:t>
      </w:r>
    </w:p>
    <w:p w:rsidR="00C269DF" w:rsidRPr="003A077D" w:rsidRDefault="00C269DF" w:rsidP="00C269DF">
      <w:pPr>
        <w:pStyle w:val="a6"/>
        <w:spacing w:line="244" w:lineRule="auto"/>
        <w:ind w:right="113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 xml:space="preserve">Звертаємо Вашу увагу, що </w:t>
      </w:r>
      <w:r w:rsidR="003F2934" w:rsidRPr="003A077D">
        <w:rPr>
          <w:rFonts w:ascii="Times New Roman" w:hAnsi="Times New Roman" w:cs="Times New Roman"/>
          <w:sz w:val="24"/>
          <w:szCs w:val="24"/>
        </w:rPr>
        <w:t>Товариство</w:t>
      </w:r>
      <w:r w:rsidRPr="003A077D">
        <w:rPr>
          <w:rFonts w:ascii="Times New Roman" w:hAnsi="Times New Roman" w:cs="Times New Roman"/>
          <w:sz w:val="24"/>
          <w:szCs w:val="24"/>
        </w:rPr>
        <w:t xml:space="preserve"> здійснює обробку персональних даних, отриманих із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загальнодоступних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джерел, без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згоди суб’єкта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 даних.</w:t>
      </w:r>
    </w:p>
    <w:p w:rsidR="00C269DF" w:rsidRPr="003A077D" w:rsidRDefault="00C269DF" w:rsidP="00C269DF">
      <w:pPr>
        <w:pStyle w:val="a6"/>
        <w:spacing w:line="244" w:lineRule="auto"/>
        <w:ind w:right="109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 xml:space="preserve">Звернення фізичної особи до </w:t>
      </w:r>
      <w:r w:rsidR="003F2934" w:rsidRPr="003A077D">
        <w:rPr>
          <w:rFonts w:ascii="Times New Roman" w:hAnsi="Times New Roman" w:cs="Times New Roman"/>
          <w:sz w:val="24"/>
          <w:szCs w:val="24"/>
        </w:rPr>
        <w:t xml:space="preserve">Товариству </w:t>
      </w:r>
      <w:r w:rsidRPr="003A077D">
        <w:rPr>
          <w:rFonts w:ascii="Times New Roman" w:hAnsi="Times New Roman" w:cs="Times New Roman"/>
          <w:sz w:val="24"/>
          <w:szCs w:val="24"/>
        </w:rPr>
        <w:t xml:space="preserve"> або користування послугами </w:t>
      </w:r>
      <w:r w:rsidR="003F2934" w:rsidRPr="003A077D">
        <w:rPr>
          <w:rFonts w:ascii="Times New Roman" w:hAnsi="Times New Roman" w:cs="Times New Roman"/>
          <w:sz w:val="24"/>
          <w:szCs w:val="24"/>
        </w:rPr>
        <w:t>Товариства</w:t>
      </w:r>
      <w:r w:rsidRPr="003A077D">
        <w:rPr>
          <w:rFonts w:ascii="Times New Roman" w:hAnsi="Times New Roman" w:cs="Times New Roman"/>
          <w:sz w:val="24"/>
          <w:szCs w:val="24"/>
        </w:rPr>
        <w:t xml:space="preserve"> свідчить про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 xml:space="preserve">згоду такої особи на обробку </w:t>
      </w:r>
      <w:r w:rsidR="003F2934" w:rsidRPr="003A077D">
        <w:rPr>
          <w:rFonts w:ascii="Times New Roman" w:hAnsi="Times New Roman" w:cs="Times New Roman"/>
          <w:sz w:val="24"/>
          <w:szCs w:val="24"/>
        </w:rPr>
        <w:t xml:space="preserve">Товариством </w:t>
      </w:r>
      <w:r w:rsidRPr="003A077D">
        <w:rPr>
          <w:rFonts w:ascii="Times New Roman" w:hAnsi="Times New Roman" w:cs="Times New Roman"/>
          <w:sz w:val="24"/>
          <w:szCs w:val="24"/>
        </w:rPr>
        <w:t xml:space="preserve">її персональних </w:t>
      </w:r>
      <w:r w:rsidRPr="003A077D">
        <w:rPr>
          <w:rFonts w:ascii="Times New Roman" w:hAnsi="Times New Roman" w:cs="Times New Roman"/>
          <w:sz w:val="24"/>
          <w:szCs w:val="24"/>
        </w:rPr>
        <w:lastRenderedPageBreak/>
        <w:t>даних у зв’язку із таким зверненням чи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користуванням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послугами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F2934" w:rsidRPr="003A077D">
        <w:rPr>
          <w:rFonts w:ascii="Times New Roman" w:hAnsi="Times New Roman" w:cs="Times New Roman"/>
          <w:sz w:val="24"/>
          <w:szCs w:val="24"/>
        </w:rPr>
        <w:t>Товариства</w:t>
      </w:r>
      <w:r w:rsidRPr="003A077D">
        <w:rPr>
          <w:rFonts w:ascii="Times New Roman" w:hAnsi="Times New Roman" w:cs="Times New Roman"/>
          <w:sz w:val="24"/>
          <w:szCs w:val="24"/>
        </w:rPr>
        <w:t>.</w:t>
      </w:r>
    </w:p>
    <w:p w:rsidR="00C269DF" w:rsidRPr="003A077D" w:rsidRDefault="00C269DF" w:rsidP="00C269DF">
      <w:pPr>
        <w:pStyle w:val="a6"/>
        <w:spacing w:line="244" w:lineRule="auto"/>
        <w:ind w:right="107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w w:val="95"/>
          <w:sz w:val="24"/>
          <w:szCs w:val="24"/>
        </w:rPr>
        <w:t xml:space="preserve">У момент підписання Клієнтом будь-якого договору з </w:t>
      </w:r>
      <w:r w:rsidR="003F2934" w:rsidRPr="003A077D">
        <w:rPr>
          <w:rFonts w:ascii="Times New Roman" w:hAnsi="Times New Roman" w:cs="Times New Roman"/>
          <w:sz w:val="24"/>
          <w:szCs w:val="24"/>
        </w:rPr>
        <w:t>Товариств</w:t>
      </w:r>
      <w:r w:rsidRPr="003A077D">
        <w:rPr>
          <w:rFonts w:ascii="Times New Roman" w:hAnsi="Times New Roman" w:cs="Times New Roman"/>
          <w:w w:val="95"/>
          <w:sz w:val="24"/>
          <w:szCs w:val="24"/>
        </w:rPr>
        <w:t>ом, анкети, заяви на відкриття</w:t>
      </w:r>
      <w:r w:rsidRPr="003A077D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рахунку,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платіжного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документу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="00CD6DDB" w:rsidRPr="003A077D">
        <w:rPr>
          <w:rFonts w:ascii="Times New Roman" w:hAnsi="Times New Roman" w:cs="Times New Roman"/>
          <w:sz w:val="24"/>
          <w:szCs w:val="24"/>
        </w:rPr>
        <w:t>фынансовою</w:t>
      </w:r>
      <w:proofErr w:type="spellEnd"/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операцією,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його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персональні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дані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включаються</w:t>
      </w:r>
      <w:r w:rsidRPr="003A077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 xml:space="preserve">до баз персональних даних «Звітність» та «Клієнти», володільцем яких є </w:t>
      </w:r>
      <w:r w:rsidR="003F2934" w:rsidRPr="003A077D">
        <w:rPr>
          <w:rFonts w:ascii="Times New Roman" w:hAnsi="Times New Roman" w:cs="Times New Roman"/>
          <w:sz w:val="24"/>
          <w:szCs w:val="24"/>
        </w:rPr>
        <w:t>Товариство</w:t>
      </w:r>
      <w:r w:rsidRPr="003A077D">
        <w:rPr>
          <w:rFonts w:ascii="Times New Roman" w:hAnsi="Times New Roman" w:cs="Times New Roman"/>
          <w:sz w:val="24"/>
          <w:szCs w:val="24"/>
        </w:rPr>
        <w:t>. Клієнт своїм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 xml:space="preserve">підписом на договорі з </w:t>
      </w:r>
      <w:r w:rsidR="003F2934" w:rsidRPr="003A077D">
        <w:rPr>
          <w:rFonts w:ascii="Times New Roman" w:hAnsi="Times New Roman" w:cs="Times New Roman"/>
          <w:sz w:val="24"/>
          <w:szCs w:val="24"/>
        </w:rPr>
        <w:t>Товариством</w:t>
      </w:r>
      <w:r w:rsidRPr="003A077D">
        <w:rPr>
          <w:rFonts w:ascii="Times New Roman" w:hAnsi="Times New Roman" w:cs="Times New Roman"/>
          <w:sz w:val="24"/>
          <w:szCs w:val="24"/>
        </w:rPr>
        <w:t>, анкеті, заяві на відкриття рахунку, платіжному документі за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F2934" w:rsidRPr="003A077D">
        <w:rPr>
          <w:rFonts w:ascii="Times New Roman" w:hAnsi="Times New Roman" w:cs="Times New Roman"/>
          <w:sz w:val="24"/>
          <w:szCs w:val="24"/>
        </w:rPr>
        <w:t>фінансовою</w:t>
      </w:r>
      <w:r w:rsidRPr="003A077D">
        <w:rPr>
          <w:rFonts w:ascii="Times New Roman" w:hAnsi="Times New Roman" w:cs="Times New Roman"/>
          <w:sz w:val="24"/>
          <w:szCs w:val="24"/>
        </w:rPr>
        <w:t xml:space="preserve"> операцією, підтверджує, що </w:t>
      </w:r>
      <w:r w:rsidR="003F2934" w:rsidRPr="003A077D">
        <w:rPr>
          <w:rFonts w:ascii="Times New Roman" w:hAnsi="Times New Roman" w:cs="Times New Roman"/>
          <w:sz w:val="24"/>
          <w:szCs w:val="24"/>
        </w:rPr>
        <w:t>Товариство</w:t>
      </w:r>
      <w:r w:rsidRPr="003A077D">
        <w:rPr>
          <w:rFonts w:ascii="Times New Roman" w:hAnsi="Times New Roman" w:cs="Times New Roman"/>
          <w:sz w:val="24"/>
          <w:szCs w:val="24"/>
        </w:rPr>
        <w:t xml:space="preserve"> цим застереженням, відповідно до частини 2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статті 12 Закону України «Про захист персональних даних», належним чином, у письмовому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вигляді, повідомив Клієнта про включення його персональних даних до баз персональних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місцезнаходження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баз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йому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повідомлено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свої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права,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визначені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Законом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України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«Про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захист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даних»,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мету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збору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осіб,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яким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передаються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та/або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які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мають доступ</w:t>
      </w:r>
      <w:r w:rsidRPr="003A077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його персональних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даних.</w:t>
      </w:r>
    </w:p>
    <w:p w:rsidR="00C269DF" w:rsidRPr="003A077D" w:rsidRDefault="00C269DF" w:rsidP="00C269DF">
      <w:pPr>
        <w:pStyle w:val="a6"/>
        <w:spacing w:line="244" w:lineRule="auto"/>
        <w:ind w:right="110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 xml:space="preserve">Порядок доступу до персональних даних визначається </w:t>
      </w:r>
      <w:r w:rsidR="003F2934" w:rsidRPr="003A077D">
        <w:rPr>
          <w:rFonts w:ascii="Times New Roman" w:hAnsi="Times New Roman" w:cs="Times New Roman"/>
          <w:sz w:val="24"/>
          <w:szCs w:val="24"/>
        </w:rPr>
        <w:t>Товариством</w:t>
      </w:r>
      <w:r w:rsidRPr="003A077D">
        <w:rPr>
          <w:rFonts w:ascii="Times New Roman" w:hAnsi="Times New Roman" w:cs="Times New Roman"/>
          <w:sz w:val="24"/>
          <w:szCs w:val="24"/>
        </w:rPr>
        <w:t xml:space="preserve"> самостійно відповідно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 вимог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Закону України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«Про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захист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даних».</w:t>
      </w:r>
    </w:p>
    <w:p w:rsidR="00C269DF" w:rsidRPr="003A077D" w:rsidRDefault="00C269DF" w:rsidP="00C269DF">
      <w:pPr>
        <w:pStyle w:val="a6"/>
        <w:spacing w:line="244" w:lineRule="auto"/>
        <w:ind w:right="111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Для отримання доступу до персональних даних, а також з інших питань щодо обробки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F2934" w:rsidRPr="003A077D">
        <w:rPr>
          <w:rFonts w:ascii="Times New Roman" w:hAnsi="Times New Roman" w:cs="Times New Roman"/>
          <w:sz w:val="24"/>
          <w:szCs w:val="24"/>
        </w:rPr>
        <w:t>Товариства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необхідно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письмово звертатися</w:t>
      </w:r>
      <w:r w:rsidRPr="003A077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адресою:</w:t>
      </w:r>
    </w:p>
    <w:p w:rsidR="00C269DF" w:rsidRPr="003A077D" w:rsidRDefault="003F2934" w:rsidP="003F2934">
      <w:pPr>
        <w:pStyle w:val="a6"/>
        <w:spacing w:before="3"/>
        <w:ind w:left="0" w:firstLine="708"/>
        <w:jc w:val="left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65014, Одеська обл., м. Одеса, вул. Грецька, буд. 1А, прим. 1А</w:t>
      </w:r>
    </w:p>
    <w:p w:rsidR="003F2934" w:rsidRPr="003A077D" w:rsidRDefault="003F2934" w:rsidP="003F2934">
      <w:pPr>
        <w:pStyle w:val="a6"/>
        <w:spacing w:before="3"/>
        <w:ind w:left="0" w:firstLine="708"/>
        <w:jc w:val="left"/>
        <w:rPr>
          <w:rFonts w:ascii="Times New Roman" w:hAnsi="Times New Roman" w:cs="Times New Roman"/>
          <w:sz w:val="24"/>
          <w:szCs w:val="24"/>
        </w:rPr>
      </w:pPr>
    </w:p>
    <w:p w:rsidR="00C269DF" w:rsidRPr="003A077D" w:rsidRDefault="00C269DF" w:rsidP="00C269DF">
      <w:pPr>
        <w:pStyle w:val="11"/>
        <w:spacing w:before="1"/>
        <w:rPr>
          <w:rFonts w:ascii="Times New Roman" w:hAnsi="Times New Roman" w:cs="Times New Roman"/>
          <w:sz w:val="24"/>
          <w:szCs w:val="24"/>
          <w:u w:val="none"/>
        </w:rPr>
      </w:pPr>
      <w:r w:rsidRPr="003A077D">
        <w:rPr>
          <w:rFonts w:ascii="Times New Roman" w:hAnsi="Times New Roman" w:cs="Times New Roman"/>
          <w:sz w:val="24"/>
          <w:szCs w:val="24"/>
          <w:u w:val="thick"/>
        </w:rPr>
        <w:t>Склад</w:t>
      </w:r>
      <w:r w:rsidRPr="003A077D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та</w:t>
      </w:r>
      <w:r w:rsidRPr="003A077D">
        <w:rPr>
          <w:rFonts w:ascii="Times New Roman" w:hAnsi="Times New Roman" w:cs="Times New Roman"/>
          <w:spacing w:val="-4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зміст</w:t>
      </w:r>
      <w:r w:rsidRPr="003A077D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персональних</w:t>
      </w:r>
      <w:r w:rsidRPr="003A077D">
        <w:rPr>
          <w:rFonts w:ascii="Times New Roman" w:hAnsi="Times New Roman" w:cs="Times New Roman"/>
          <w:spacing w:val="-4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даних,</w:t>
      </w:r>
      <w:r w:rsidRPr="003A077D">
        <w:rPr>
          <w:rFonts w:ascii="Times New Roman" w:hAnsi="Times New Roman" w:cs="Times New Roman"/>
          <w:spacing w:val="-4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які</w:t>
      </w:r>
      <w:r w:rsidRPr="003A077D">
        <w:rPr>
          <w:rFonts w:ascii="Times New Roman" w:hAnsi="Times New Roman" w:cs="Times New Roman"/>
          <w:spacing w:val="-2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обробляються</w:t>
      </w:r>
      <w:r w:rsidRPr="003A077D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="003F2934" w:rsidRPr="003A077D">
        <w:rPr>
          <w:rFonts w:ascii="Times New Roman" w:hAnsi="Times New Roman" w:cs="Times New Roman"/>
          <w:sz w:val="24"/>
          <w:szCs w:val="24"/>
        </w:rPr>
        <w:t>Товариством</w:t>
      </w:r>
    </w:p>
    <w:p w:rsidR="00C269DF" w:rsidRPr="003A077D" w:rsidRDefault="00C269DF" w:rsidP="00C269DF">
      <w:pPr>
        <w:pStyle w:val="a6"/>
        <w:spacing w:before="4" w:line="244" w:lineRule="auto"/>
        <w:ind w:right="109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pacing w:val="-1"/>
          <w:sz w:val="24"/>
          <w:szCs w:val="24"/>
        </w:rPr>
        <w:t>Склад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зміст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даних,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які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CD6DDB" w:rsidRPr="003A077D">
        <w:rPr>
          <w:rFonts w:ascii="Times New Roman" w:hAnsi="Times New Roman" w:cs="Times New Roman"/>
          <w:sz w:val="24"/>
          <w:szCs w:val="24"/>
        </w:rPr>
        <w:t>Товариство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має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встановити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для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ідентифікації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фізичної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особи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визначений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чинним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законодавством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України,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також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відповідними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внутрішніми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 xml:space="preserve">документами </w:t>
      </w:r>
      <w:r w:rsidR="00CD6DDB" w:rsidRPr="003A077D">
        <w:rPr>
          <w:rFonts w:ascii="Times New Roman" w:hAnsi="Times New Roman" w:cs="Times New Roman"/>
          <w:sz w:val="24"/>
          <w:szCs w:val="24"/>
        </w:rPr>
        <w:t>Товариства</w:t>
      </w:r>
      <w:r w:rsidRPr="003A077D">
        <w:rPr>
          <w:rFonts w:ascii="Times New Roman" w:hAnsi="Times New Roman" w:cs="Times New Roman"/>
          <w:sz w:val="24"/>
          <w:szCs w:val="24"/>
        </w:rPr>
        <w:t>, та складає будь-яку інформацію про фізичну особу, в тому числі, однак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не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виключно інформацію</w:t>
      </w:r>
      <w:r w:rsidRPr="003A077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щодо:</w:t>
      </w:r>
    </w:p>
    <w:p w:rsidR="00C269DF" w:rsidRPr="003A077D" w:rsidRDefault="00C269DF" w:rsidP="00C269DF">
      <w:pPr>
        <w:pStyle w:val="a6"/>
        <w:spacing w:line="244" w:lineRule="auto"/>
        <w:ind w:right="104" w:firstLine="976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0" distR="0" simplePos="0" relativeHeight="251663360" behindDoc="1" locked="0" layoutInCell="1" allowOverlap="1" wp14:anchorId="33DC3D61" wp14:editId="232B937F">
            <wp:simplePos x="0" y="0"/>
            <wp:positionH relativeFrom="page">
              <wp:posOffset>1348994</wp:posOffset>
            </wp:positionH>
            <wp:positionV relativeFrom="paragraph">
              <wp:posOffset>2293</wp:posOffset>
            </wp:positionV>
            <wp:extent cx="210312" cy="15697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077D">
        <w:rPr>
          <w:rFonts w:ascii="Times New Roman" w:hAnsi="Times New Roman" w:cs="Times New Roman"/>
          <w:sz w:val="24"/>
          <w:szCs w:val="24"/>
        </w:rPr>
        <w:t>прізвища, імені, по батькові, інформації, яка зазначена в паспорті (або в іншому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документі, що посвідчує особу), реєстраційного номеру облікової картки платника податків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(ідентифікаційного номеру);</w:t>
      </w:r>
    </w:p>
    <w:p w:rsidR="00C269DF" w:rsidRPr="003A077D" w:rsidRDefault="006F49A2" w:rsidP="00C269DF">
      <w:pPr>
        <w:pStyle w:val="a6"/>
        <w:spacing w:before="23" w:line="273" w:lineRule="auto"/>
        <w:ind w:left="1052" w:right="80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group id="_x0000_s1026" style="position:absolute;left:0;text-align:left;margin-left:106.2pt;margin-top:1.35pt;width:16.6pt;height:106.7pt;z-index:-251652096;mso-position-horizontal-relative:page" coordorigin="2124,27" coordsize="332,21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124;top:26;width:332;height:248">
              <v:imagedata r:id="rId7" o:title=""/>
            </v:shape>
            <v:shape id="_x0000_s1028" type="#_x0000_t75" style="position:absolute;left:2124;top:309;width:332;height:248">
              <v:imagedata r:id="rId7" o:title=""/>
            </v:shape>
            <v:shape id="_x0000_s1029" type="#_x0000_t75" style="position:absolute;left:2124;top:590;width:332;height:248">
              <v:imagedata r:id="rId7" o:title=""/>
            </v:shape>
            <v:shape id="_x0000_s1030" type="#_x0000_t75" style="position:absolute;left:2124;top:873;width:332;height:248">
              <v:imagedata r:id="rId7" o:title=""/>
            </v:shape>
            <v:shape id="_x0000_s1031" type="#_x0000_t75" style="position:absolute;left:2124;top:1154;width:332;height:248">
              <v:imagedata r:id="rId7" o:title=""/>
            </v:shape>
            <v:shape id="_x0000_s1032" type="#_x0000_t75" style="position:absolute;left:2124;top:1409;width:332;height:248">
              <v:imagedata r:id="rId7" o:title=""/>
            </v:shape>
            <v:shape id="_x0000_s1033" type="#_x0000_t75" style="position:absolute;left:2124;top:1661;width:332;height:248">
              <v:imagedata r:id="rId7" o:title=""/>
            </v:shape>
            <v:shape id="_x0000_s1034" type="#_x0000_t75" style="position:absolute;left:2124;top:1913;width:332;height:248">
              <v:imagedata r:id="rId7" o:title=""/>
            </v:shape>
            <w10:wrap anchorx="page"/>
          </v:group>
        </w:pict>
      </w:r>
      <w:r w:rsidR="00C269DF" w:rsidRPr="003A077D">
        <w:rPr>
          <w:rFonts w:ascii="Times New Roman" w:hAnsi="Times New Roman" w:cs="Times New Roman"/>
          <w:sz w:val="24"/>
          <w:szCs w:val="24"/>
        </w:rPr>
        <w:t>реквізити</w:t>
      </w:r>
      <w:r w:rsidR="00C269DF"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паспорту</w:t>
      </w:r>
      <w:r w:rsidR="00C269DF"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(або</w:t>
      </w:r>
      <w:r w:rsidR="00C269DF"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іншого</w:t>
      </w:r>
      <w:r w:rsidR="00C269DF"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документа,</w:t>
      </w:r>
      <w:r w:rsidR="00C269DF"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що</w:t>
      </w:r>
      <w:r w:rsidR="00C269DF"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посвідчує</w:t>
      </w:r>
      <w:r w:rsidR="00C269DF"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особу);</w:t>
      </w:r>
      <w:r w:rsidR="00C269DF" w:rsidRPr="003A077D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громадянства, дати</w:t>
      </w:r>
      <w:r w:rsidR="00C269DF"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та</w:t>
      </w:r>
      <w:r w:rsidR="00C269DF"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місця народження;</w:t>
      </w:r>
    </w:p>
    <w:p w:rsidR="00C269DF" w:rsidRPr="003A077D" w:rsidRDefault="00C269DF" w:rsidP="00C269DF">
      <w:pPr>
        <w:pStyle w:val="a6"/>
        <w:spacing w:line="273" w:lineRule="auto"/>
        <w:ind w:left="1052"/>
        <w:jc w:val="left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місця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проживання/перебування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місця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реєстрації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проживання,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умови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проживання;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освіти,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професії;</w:t>
      </w:r>
    </w:p>
    <w:p w:rsidR="00C269DF" w:rsidRPr="003A077D" w:rsidRDefault="00C269DF" w:rsidP="00C269DF">
      <w:pPr>
        <w:pStyle w:val="a6"/>
        <w:spacing w:line="244" w:lineRule="auto"/>
        <w:ind w:left="1052" w:right="3598"/>
        <w:jc w:val="left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посади та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місця роботи,</w:t>
      </w:r>
      <w:r w:rsidRPr="003A077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стажу роботи;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фінансового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стану,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доходів/нарахувань,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утримань;</w:t>
      </w:r>
      <w:r w:rsidRPr="003A077D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записів</w:t>
      </w:r>
      <w:r w:rsidRPr="003A0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голосу</w:t>
      </w:r>
      <w:r w:rsidRPr="003A0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та/або</w:t>
      </w:r>
      <w:r w:rsidRPr="003A0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3A077D" w:rsidRPr="003A077D">
        <w:rPr>
          <w:rFonts w:ascii="Times New Roman" w:hAnsi="Times New Roman" w:cs="Times New Roman"/>
          <w:sz w:val="24"/>
          <w:szCs w:val="24"/>
        </w:rPr>
        <w:t>фото</w:t>
      </w:r>
      <w:r w:rsidR="003A077D" w:rsidRPr="003A077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A077D" w:rsidRPr="003A0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77D" w:rsidRPr="003A077D">
        <w:rPr>
          <w:rFonts w:ascii="Times New Roman" w:hAnsi="Times New Roman" w:cs="Times New Roman"/>
          <w:sz w:val="24"/>
          <w:szCs w:val="24"/>
        </w:rPr>
        <w:t>відеозображень</w:t>
      </w:r>
      <w:proofErr w:type="spellEnd"/>
      <w:r w:rsidR="003A077D" w:rsidRPr="003A077D">
        <w:rPr>
          <w:rFonts w:ascii="Times New Roman" w:hAnsi="Times New Roman" w:cs="Times New Roman"/>
          <w:sz w:val="24"/>
          <w:szCs w:val="24"/>
        </w:rPr>
        <w:t>;</w:t>
      </w:r>
      <w:r w:rsidR="003A077D" w:rsidRPr="003A07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269DF" w:rsidRPr="003A077D" w:rsidRDefault="00C269DF" w:rsidP="00C269DF">
      <w:pPr>
        <w:pStyle w:val="a6"/>
        <w:spacing w:line="244" w:lineRule="auto"/>
        <w:ind w:left="824" w:firstLine="230"/>
        <w:jc w:val="left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кредитної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історії,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також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будь-якої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інформації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стан</w:t>
      </w:r>
      <w:r w:rsidRPr="003A0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виконання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фізичною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особою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обов’язків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договорами,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які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укладені</w:t>
      </w:r>
      <w:r w:rsidRPr="003A0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D6DDB" w:rsidRPr="003A077D">
        <w:rPr>
          <w:rFonts w:ascii="Times New Roman" w:hAnsi="Times New Roman" w:cs="Times New Roman"/>
          <w:sz w:val="24"/>
          <w:szCs w:val="24"/>
        </w:rPr>
        <w:t>Товариством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та/або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іншими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установами;</w:t>
      </w:r>
    </w:p>
    <w:p w:rsidR="00C269DF" w:rsidRPr="003A077D" w:rsidRDefault="006F49A2" w:rsidP="00C269DF">
      <w:pPr>
        <w:pStyle w:val="a6"/>
        <w:spacing w:line="248" w:lineRule="exact"/>
        <w:ind w:left="1052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group id="_x0000_s1035" style="position:absolute;left:0;text-align:left;margin-left:106.2pt;margin-top:.15pt;width:16.6pt;height:25.1pt;z-index:-251651072;mso-position-horizontal-relative:page" coordorigin="2124,3" coordsize="332,502">
            <v:shape id="_x0000_s1036" type="#_x0000_t75" style="position:absolute;left:2124;top:2;width:332;height:248">
              <v:imagedata r:id="rId7" o:title=""/>
            </v:shape>
            <v:shape id="_x0000_s1037" type="#_x0000_t75" style="position:absolute;left:2124;top:257;width:332;height:248">
              <v:imagedata r:id="rId7" o:title=""/>
            </v:shape>
            <w10:wrap anchorx="page"/>
          </v:group>
        </w:pict>
      </w:r>
      <w:r w:rsidR="00C269DF" w:rsidRPr="003A077D">
        <w:rPr>
          <w:rFonts w:ascii="Times New Roman" w:hAnsi="Times New Roman" w:cs="Times New Roman"/>
          <w:sz w:val="24"/>
          <w:szCs w:val="24"/>
        </w:rPr>
        <w:t>номерів</w:t>
      </w:r>
      <w:r w:rsidR="00C269DF"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контактних</w:t>
      </w:r>
      <w:r w:rsidR="00C269DF"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телефонів/факсів,</w:t>
      </w:r>
      <w:r w:rsidR="00C269DF"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адреси</w:t>
      </w:r>
      <w:r w:rsidR="00C269DF"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електронної</w:t>
      </w:r>
      <w:r w:rsidR="00C269DF"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пошти;</w:t>
      </w:r>
    </w:p>
    <w:p w:rsidR="00C269DF" w:rsidRPr="003A077D" w:rsidRDefault="00C269DF" w:rsidP="00C269DF">
      <w:pPr>
        <w:pStyle w:val="a6"/>
        <w:ind w:left="1052"/>
        <w:jc w:val="left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фактів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притягнення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адміністративної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чи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кримінальної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відповідальності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тощо.</w:t>
      </w:r>
    </w:p>
    <w:p w:rsidR="00C269DF" w:rsidRPr="003A077D" w:rsidRDefault="00C269DF" w:rsidP="00C269DF">
      <w:pPr>
        <w:pStyle w:val="a6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C269DF" w:rsidRPr="003A077D" w:rsidRDefault="00C269DF" w:rsidP="00C269DF">
      <w:pPr>
        <w:pStyle w:val="a6"/>
        <w:spacing w:line="244" w:lineRule="auto"/>
        <w:ind w:right="107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w w:val="95"/>
          <w:sz w:val="24"/>
          <w:szCs w:val="24"/>
        </w:rPr>
        <w:t>З метою здійснення моніторингу за операціями з використанням електронних платіжних</w:t>
      </w:r>
      <w:r w:rsidRPr="003A077D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 xml:space="preserve">засобів згідно чинного законодавства України, </w:t>
      </w:r>
      <w:r w:rsidR="00CD6DDB" w:rsidRPr="003A077D">
        <w:rPr>
          <w:rFonts w:ascii="Times New Roman" w:hAnsi="Times New Roman" w:cs="Times New Roman"/>
          <w:sz w:val="24"/>
          <w:szCs w:val="24"/>
        </w:rPr>
        <w:t>Товариство</w:t>
      </w:r>
      <w:r w:rsidRPr="003A077D">
        <w:rPr>
          <w:rFonts w:ascii="Times New Roman" w:hAnsi="Times New Roman" w:cs="Times New Roman"/>
          <w:sz w:val="24"/>
          <w:szCs w:val="24"/>
        </w:rPr>
        <w:t xml:space="preserve"> здійснює обробку персональних даних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 xml:space="preserve">щодо місця перебування/ місцезнаходження особи та </w:t>
      </w:r>
      <w:r w:rsidR="00CD6DDB" w:rsidRPr="003A077D">
        <w:rPr>
          <w:rFonts w:ascii="Times New Roman" w:hAnsi="Times New Roman" w:cs="Times New Roman"/>
          <w:sz w:val="24"/>
          <w:szCs w:val="24"/>
        </w:rPr>
        <w:t>реквізитів здійснених операцій.</w:t>
      </w:r>
    </w:p>
    <w:p w:rsidR="00C269DF" w:rsidRPr="003A077D" w:rsidRDefault="00CD6DDB" w:rsidP="00C269DF">
      <w:pPr>
        <w:pStyle w:val="a6"/>
        <w:spacing w:line="244" w:lineRule="auto"/>
        <w:ind w:right="106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Товариство</w:t>
      </w:r>
      <w:r w:rsidR="00C269DF" w:rsidRPr="003A077D">
        <w:rPr>
          <w:rFonts w:ascii="Times New Roman" w:hAnsi="Times New Roman" w:cs="Times New Roman"/>
          <w:sz w:val="24"/>
          <w:szCs w:val="24"/>
        </w:rPr>
        <w:t xml:space="preserve"> відповідно до чинного законодавства України має право витребувати від Клієнта</w:t>
      </w:r>
      <w:r w:rsidR="00C269DF"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w w:val="95"/>
          <w:sz w:val="24"/>
          <w:szCs w:val="24"/>
        </w:rPr>
        <w:t xml:space="preserve">інші документи та відомості, які містять персональні дані, виключно з метою виконання </w:t>
      </w:r>
      <w:r w:rsidRPr="003A077D">
        <w:rPr>
          <w:rFonts w:ascii="Times New Roman" w:hAnsi="Times New Roman" w:cs="Times New Roman"/>
          <w:sz w:val="24"/>
          <w:szCs w:val="24"/>
        </w:rPr>
        <w:t>Товариством</w:t>
      </w:r>
      <w:r w:rsidR="00C269DF" w:rsidRPr="003A077D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вимог</w:t>
      </w:r>
      <w:r w:rsidR="00C269DF"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чинного</w:t>
      </w:r>
      <w:r w:rsidR="00C269DF"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законодавства України,</w:t>
      </w:r>
      <w:r w:rsidR="00C269DF"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яке</w:t>
      </w:r>
      <w:r w:rsidR="00C269DF"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регулює</w:t>
      </w:r>
      <w:r w:rsidR="00C269DF"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відносини у</w:t>
      </w:r>
      <w:r w:rsidR="00C269DF"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сфері</w:t>
      </w:r>
      <w:r w:rsidR="00C269DF"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запобігання</w:t>
      </w:r>
      <w:r w:rsidR="00C269DF"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та</w:t>
      </w:r>
      <w:r w:rsidR="00C269DF"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протидії</w:t>
      </w:r>
    </w:p>
    <w:p w:rsidR="00C269DF" w:rsidRPr="003A077D" w:rsidRDefault="00C269DF" w:rsidP="00C269DF">
      <w:pPr>
        <w:pStyle w:val="a6"/>
        <w:spacing w:before="72" w:line="244" w:lineRule="auto"/>
        <w:ind w:right="103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легалізації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(відмиванню)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доходів,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одержаних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злочинним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шляхом,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або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фінансуванню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тероризму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фінансуванню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розповсюдження зброї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масового знищення.</w:t>
      </w:r>
    </w:p>
    <w:p w:rsidR="00C269DF" w:rsidRPr="003A077D" w:rsidRDefault="00CD6DDB" w:rsidP="00C269DF">
      <w:pPr>
        <w:pStyle w:val="a6"/>
        <w:spacing w:line="244" w:lineRule="auto"/>
        <w:ind w:right="105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Товариство</w:t>
      </w:r>
      <w:r w:rsidR="00C269DF"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здійснює</w:t>
      </w:r>
      <w:r w:rsidR="00C269DF"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обробку</w:t>
      </w:r>
      <w:r w:rsidR="00C269DF"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="00C269DF"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даних,</w:t>
      </w:r>
      <w:r w:rsidR="00C269DF"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отриманих</w:t>
      </w:r>
      <w:r w:rsidR="00C269DF"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від</w:t>
      </w:r>
      <w:r w:rsidR="00C269DF"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третіх</w:t>
      </w:r>
      <w:r w:rsidR="00C269DF"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осіб,</w:t>
      </w:r>
      <w:r w:rsidR="00C269DF"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lastRenderedPageBreak/>
        <w:t>якщо</w:t>
      </w:r>
      <w:r w:rsidR="00C269DF"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це</w:t>
      </w:r>
      <w:r w:rsidR="00C269DF"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передбачено</w:t>
      </w:r>
      <w:r w:rsidR="00C269DF"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законодавством</w:t>
      </w:r>
      <w:r w:rsidR="00C269DF" w:rsidRPr="003A0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України</w:t>
      </w:r>
      <w:r w:rsidR="00C269DF"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або</w:t>
      </w:r>
      <w:r w:rsidR="00C269DF"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за</w:t>
      </w:r>
      <w:r w:rsidR="00C269DF"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умови</w:t>
      </w:r>
      <w:r w:rsidR="00C269DF"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надання</w:t>
      </w:r>
      <w:r w:rsidR="00C269DF" w:rsidRPr="003A0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ними</w:t>
      </w:r>
      <w:r w:rsidR="00C269DF"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гарантії,</w:t>
      </w:r>
      <w:r w:rsidR="00C269DF" w:rsidRPr="003A0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що</w:t>
      </w:r>
      <w:r w:rsidR="00C269DF"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така</w:t>
      </w:r>
      <w:r w:rsidR="00C269DF"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передача</w:t>
      </w:r>
      <w:r w:rsidR="00C269DF"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pacing w:val="-2"/>
          <w:sz w:val="24"/>
          <w:szCs w:val="24"/>
        </w:rPr>
        <w:t>здійснюється</w:t>
      </w:r>
      <w:r w:rsidR="00C269DF"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pacing w:val="-1"/>
          <w:sz w:val="24"/>
          <w:szCs w:val="24"/>
        </w:rPr>
        <w:t>третьою</w:t>
      </w:r>
      <w:r w:rsidR="00C269DF"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pacing w:val="-1"/>
          <w:sz w:val="24"/>
          <w:szCs w:val="24"/>
        </w:rPr>
        <w:t>особою</w:t>
      </w:r>
      <w:r w:rsidR="00C269DF"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pacing w:val="-1"/>
          <w:sz w:val="24"/>
          <w:szCs w:val="24"/>
        </w:rPr>
        <w:t>з</w:t>
      </w:r>
      <w:r w:rsidR="00C269DF"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pacing w:val="-1"/>
          <w:sz w:val="24"/>
          <w:szCs w:val="24"/>
        </w:rPr>
        <w:t>дотриманням</w:t>
      </w:r>
      <w:r w:rsidR="00C269DF"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pacing w:val="-1"/>
          <w:sz w:val="24"/>
          <w:szCs w:val="24"/>
        </w:rPr>
        <w:t>вимог</w:t>
      </w:r>
      <w:r w:rsidR="00C269DF"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pacing w:val="-1"/>
          <w:sz w:val="24"/>
          <w:szCs w:val="24"/>
        </w:rPr>
        <w:t>законодавства</w:t>
      </w:r>
      <w:r w:rsidR="00C269DF"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pacing w:val="-1"/>
          <w:sz w:val="24"/>
          <w:szCs w:val="24"/>
        </w:rPr>
        <w:t>України</w:t>
      </w:r>
      <w:r w:rsidR="00C269DF"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pacing w:val="-1"/>
          <w:sz w:val="24"/>
          <w:szCs w:val="24"/>
        </w:rPr>
        <w:t>і</w:t>
      </w:r>
      <w:r w:rsidR="00C269DF"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pacing w:val="-1"/>
          <w:sz w:val="24"/>
          <w:szCs w:val="24"/>
        </w:rPr>
        <w:t>не</w:t>
      </w:r>
      <w:r w:rsidR="00C269DF"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pacing w:val="-1"/>
          <w:sz w:val="24"/>
          <w:szCs w:val="24"/>
        </w:rPr>
        <w:t>порушує</w:t>
      </w:r>
      <w:r w:rsidR="00C269DF"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pacing w:val="-1"/>
          <w:sz w:val="24"/>
          <w:szCs w:val="24"/>
        </w:rPr>
        <w:t>права</w:t>
      </w:r>
      <w:r w:rsidR="00C269DF"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осіб,</w:t>
      </w:r>
      <w:r w:rsidR="00C269DF"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персональні</w:t>
      </w:r>
      <w:r w:rsidR="00C269DF"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дані</w:t>
      </w:r>
      <w:r w:rsidR="00C269DF"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яких передаються</w:t>
      </w:r>
      <w:r w:rsidR="00C269DF"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Товариству</w:t>
      </w:r>
      <w:r w:rsidR="00C269DF" w:rsidRPr="003A077D">
        <w:rPr>
          <w:rFonts w:ascii="Times New Roman" w:hAnsi="Times New Roman" w:cs="Times New Roman"/>
          <w:sz w:val="24"/>
          <w:szCs w:val="24"/>
        </w:rPr>
        <w:t>.</w:t>
      </w:r>
    </w:p>
    <w:p w:rsidR="00C269DF" w:rsidRPr="003A077D" w:rsidRDefault="00C269DF" w:rsidP="00C269DF">
      <w:pPr>
        <w:pStyle w:val="a6"/>
        <w:spacing w:line="244" w:lineRule="auto"/>
        <w:ind w:right="109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 xml:space="preserve">Обробка </w:t>
      </w:r>
      <w:r w:rsidR="00CD6DDB" w:rsidRPr="003A077D">
        <w:rPr>
          <w:rFonts w:ascii="Times New Roman" w:hAnsi="Times New Roman" w:cs="Times New Roman"/>
          <w:sz w:val="24"/>
          <w:szCs w:val="24"/>
        </w:rPr>
        <w:t>Товариств</w:t>
      </w:r>
      <w:r w:rsidRPr="003A077D">
        <w:rPr>
          <w:rFonts w:ascii="Times New Roman" w:hAnsi="Times New Roman" w:cs="Times New Roman"/>
          <w:sz w:val="24"/>
          <w:szCs w:val="24"/>
        </w:rPr>
        <w:t>ом персональних даних про расове або етнічне походження, політичні,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релігійні або світоглядні переконання, членство в політичних партіях та професійних спілках,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 також даних, що стосуються здоров’я, статевого життя, біометричних або генетичних даних</w:t>
      </w:r>
      <w:r w:rsidRPr="003A077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не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здійснюється.</w:t>
      </w:r>
    </w:p>
    <w:p w:rsidR="00C269DF" w:rsidRPr="003A077D" w:rsidRDefault="00C269DF" w:rsidP="00C269DF">
      <w:pPr>
        <w:pStyle w:val="a6"/>
        <w:spacing w:before="1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C269DF" w:rsidRPr="003A077D" w:rsidRDefault="00C269DF" w:rsidP="00C269DF">
      <w:pPr>
        <w:pStyle w:val="11"/>
        <w:rPr>
          <w:rFonts w:ascii="Times New Roman" w:hAnsi="Times New Roman" w:cs="Times New Roman"/>
          <w:sz w:val="24"/>
          <w:szCs w:val="24"/>
          <w:u w:val="none"/>
        </w:rPr>
      </w:pPr>
      <w:r w:rsidRPr="003A077D">
        <w:rPr>
          <w:rFonts w:ascii="Times New Roman" w:hAnsi="Times New Roman" w:cs="Times New Roman"/>
          <w:sz w:val="24"/>
          <w:szCs w:val="24"/>
          <w:u w:val="thick"/>
        </w:rPr>
        <w:t>Права</w:t>
      </w:r>
      <w:r w:rsidRPr="003A077D">
        <w:rPr>
          <w:rFonts w:ascii="Times New Roman" w:hAnsi="Times New Roman" w:cs="Times New Roman"/>
          <w:spacing w:val="-4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суб’єктів</w:t>
      </w:r>
      <w:r w:rsidRPr="003A077D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персональних</w:t>
      </w:r>
      <w:r w:rsidRPr="003A077D">
        <w:rPr>
          <w:rFonts w:ascii="Times New Roman" w:hAnsi="Times New Roman" w:cs="Times New Roman"/>
          <w:spacing w:val="-6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даних</w:t>
      </w:r>
    </w:p>
    <w:p w:rsidR="00C269DF" w:rsidRPr="003A077D" w:rsidRDefault="00C269DF" w:rsidP="00C269DF">
      <w:pPr>
        <w:pStyle w:val="a6"/>
        <w:spacing w:before="5" w:line="242" w:lineRule="auto"/>
        <w:ind w:right="112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Відповідно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статті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8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України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«Про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захист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даних»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суб’єкт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 даних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має</w:t>
      </w:r>
      <w:r w:rsidRPr="003A077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право:</w:t>
      </w:r>
    </w:p>
    <w:p w:rsidR="00C269DF" w:rsidRPr="003A077D" w:rsidRDefault="00C269DF" w:rsidP="00C269DF">
      <w:pPr>
        <w:pStyle w:val="aa"/>
        <w:numPr>
          <w:ilvl w:val="0"/>
          <w:numId w:val="1"/>
        </w:numPr>
        <w:tabs>
          <w:tab w:val="left" w:pos="1079"/>
        </w:tabs>
        <w:spacing w:before="3" w:line="244" w:lineRule="auto"/>
        <w:ind w:right="106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Знати про джерела збирання, місцезнаходження своїх персональних даних, мету їх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w w:val="95"/>
          <w:sz w:val="24"/>
          <w:szCs w:val="24"/>
        </w:rPr>
        <w:t>обробки, місцезнаходження або місце проживання (перебування) володільця чи розпорядника</w:t>
      </w:r>
      <w:r w:rsidRPr="003A077D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або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дати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відповідне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доручення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щодо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отримання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цієї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інформації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уповноваженим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ним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особам,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крім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випадків,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встановлених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законом;</w:t>
      </w:r>
    </w:p>
    <w:p w:rsidR="00C269DF" w:rsidRPr="003A077D" w:rsidRDefault="00C269DF" w:rsidP="00C269DF">
      <w:pPr>
        <w:pStyle w:val="aa"/>
        <w:numPr>
          <w:ilvl w:val="0"/>
          <w:numId w:val="1"/>
        </w:numPr>
        <w:tabs>
          <w:tab w:val="left" w:pos="1055"/>
        </w:tabs>
        <w:spacing w:line="242" w:lineRule="auto"/>
        <w:ind w:right="108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w w:val="95"/>
          <w:sz w:val="24"/>
          <w:szCs w:val="24"/>
        </w:rPr>
        <w:t>Отримувати інформацію про умови надання доступу до персональних даних, зокрема</w:t>
      </w:r>
      <w:r w:rsidRPr="003A077D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інформацію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третіх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осіб, яким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передаються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його персональні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дані;</w:t>
      </w:r>
    </w:p>
    <w:p w:rsidR="00C269DF" w:rsidRPr="003A077D" w:rsidRDefault="00C269DF" w:rsidP="00C269DF">
      <w:pPr>
        <w:pStyle w:val="aa"/>
        <w:numPr>
          <w:ilvl w:val="0"/>
          <w:numId w:val="1"/>
        </w:numPr>
        <w:tabs>
          <w:tab w:val="left" w:pos="1072"/>
        </w:tabs>
        <w:ind w:left="1071" w:hanging="248"/>
        <w:jc w:val="both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На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доступ до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своїх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даних;</w:t>
      </w:r>
    </w:p>
    <w:p w:rsidR="00C269DF" w:rsidRPr="003A077D" w:rsidRDefault="00C269DF" w:rsidP="00C269DF">
      <w:pPr>
        <w:pStyle w:val="aa"/>
        <w:numPr>
          <w:ilvl w:val="0"/>
          <w:numId w:val="1"/>
        </w:numPr>
        <w:tabs>
          <w:tab w:val="left" w:pos="1089"/>
        </w:tabs>
        <w:spacing w:before="4" w:line="244" w:lineRule="auto"/>
        <w:ind w:right="108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Отримувати не пізніш як за тридцять календарних днів з дня надходження запиту,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крім випадків, передбачених законом, відповідь про те, чи обробляються його персональні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дані, 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також</w:t>
      </w:r>
      <w:r w:rsidRPr="003A077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отримувати зміст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таких персональних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даних;</w:t>
      </w:r>
    </w:p>
    <w:p w:rsidR="00C269DF" w:rsidRPr="003A077D" w:rsidRDefault="00C269DF" w:rsidP="00C269DF">
      <w:pPr>
        <w:pStyle w:val="aa"/>
        <w:numPr>
          <w:ilvl w:val="0"/>
          <w:numId w:val="1"/>
        </w:numPr>
        <w:tabs>
          <w:tab w:val="left" w:pos="1084"/>
        </w:tabs>
        <w:spacing w:line="242" w:lineRule="auto"/>
        <w:ind w:right="107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Пред’являти вмотивовану вимогу володільцю персональних даних із запереченням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проти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обробки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своїх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 даних;</w:t>
      </w:r>
    </w:p>
    <w:p w:rsidR="00C269DF" w:rsidRPr="003A077D" w:rsidRDefault="00C269DF" w:rsidP="00C269DF">
      <w:pPr>
        <w:pStyle w:val="aa"/>
        <w:numPr>
          <w:ilvl w:val="0"/>
          <w:numId w:val="1"/>
        </w:numPr>
        <w:tabs>
          <w:tab w:val="left" w:pos="1122"/>
        </w:tabs>
        <w:spacing w:line="244" w:lineRule="auto"/>
        <w:ind w:right="106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Пред'являти вмотивовану вимогу щодо зміни або знищення своїх персональних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будь-яким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володільцем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розпорядником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якщо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ці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дані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обробляються незаконно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чи є недостовірними;</w:t>
      </w:r>
    </w:p>
    <w:p w:rsidR="00C269DF" w:rsidRPr="003A077D" w:rsidRDefault="00C269DF" w:rsidP="00C269DF">
      <w:pPr>
        <w:pStyle w:val="aa"/>
        <w:numPr>
          <w:ilvl w:val="0"/>
          <w:numId w:val="1"/>
        </w:numPr>
        <w:tabs>
          <w:tab w:val="left" w:pos="1091"/>
        </w:tabs>
        <w:spacing w:line="244" w:lineRule="auto"/>
        <w:ind w:right="108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На захист своїх персональних даних від незаконної обробки та випадкової втрати,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знищення,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пошкодження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зв'язку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умисним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приховуванням,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ненаданням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чи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несвоєчасним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їх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наданням,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також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на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захист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від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надання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відомостей,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що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є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недостовірними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чи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ганьблять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честь,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гідність та ділову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репутацію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фізичної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особи;</w:t>
      </w:r>
    </w:p>
    <w:p w:rsidR="00C269DF" w:rsidRPr="003A077D" w:rsidRDefault="00C269DF" w:rsidP="00C269DF">
      <w:pPr>
        <w:pStyle w:val="aa"/>
        <w:numPr>
          <w:ilvl w:val="0"/>
          <w:numId w:val="1"/>
        </w:numPr>
        <w:tabs>
          <w:tab w:val="left" w:pos="1060"/>
        </w:tabs>
        <w:spacing w:line="242" w:lineRule="auto"/>
        <w:ind w:right="106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pacing w:val="-2"/>
          <w:sz w:val="24"/>
          <w:szCs w:val="24"/>
        </w:rPr>
        <w:t>Звертатися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>із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скаргами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на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обробку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своїх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даних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до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Уповноваженого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або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суду;</w:t>
      </w:r>
    </w:p>
    <w:p w:rsidR="00C269DF" w:rsidRPr="003A077D" w:rsidRDefault="00C269DF" w:rsidP="00C269DF">
      <w:pPr>
        <w:pStyle w:val="aa"/>
        <w:numPr>
          <w:ilvl w:val="0"/>
          <w:numId w:val="1"/>
        </w:numPr>
        <w:tabs>
          <w:tab w:val="left" w:pos="1062"/>
        </w:tabs>
        <w:spacing w:line="244" w:lineRule="auto"/>
        <w:ind w:right="110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pacing w:val="-1"/>
          <w:sz w:val="24"/>
          <w:szCs w:val="24"/>
        </w:rPr>
        <w:t>Застосовувати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засоби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правового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захисту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в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разі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порушення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законодавства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захист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 даних;</w:t>
      </w:r>
    </w:p>
    <w:p w:rsidR="00C269DF" w:rsidRPr="003A077D" w:rsidRDefault="00C269DF" w:rsidP="00C269DF">
      <w:pPr>
        <w:pStyle w:val="aa"/>
        <w:numPr>
          <w:ilvl w:val="0"/>
          <w:numId w:val="1"/>
        </w:numPr>
        <w:tabs>
          <w:tab w:val="left" w:pos="1204"/>
        </w:tabs>
        <w:spacing w:line="244" w:lineRule="auto"/>
        <w:ind w:right="110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Вносити застереження стосовно обмеження права на обробку своїх персональних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 під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час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надання згоди;</w:t>
      </w:r>
    </w:p>
    <w:p w:rsidR="00C269DF" w:rsidRPr="003A077D" w:rsidRDefault="00C269DF" w:rsidP="00C269DF">
      <w:pPr>
        <w:pStyle w:val="aa"/>
        <w:numPr>
          <w:ilvl w:val="0"/>
          <w:numId w:val="1"/>
        </w:numPr>
        <w:tabs>
          <w:tab w:val="left" w:pos="1194"/>
        </w:tabs>
        <w:spacing w:line="247" w:lineRule="exact"/>
        <w:ind w:left="1193" w:hanging="370"/>
        <w:jc w:val="both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Відкликати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згоду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обробку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даних;</w:t>
      </w:r>
    </w:p>
    <w:p w:rsidR="00C269DF" w:rsidRPr="003A077D" w:rsidRDefault="00C269DF" w:rsidP="00C269DF">
      <w:pPr>
        <w:pStyle w:val="aa"/>
        <w:numPr>
          <w:ilvl w:val="0"/>
          <w:numId w:val="1"/>
        </w:numPr>
        <w:tabs>
          <w:tab w:val="left" w:pos="1192"/>
        </w:tabs>
        <w:ind w:left="1191" w:hanging="368"/>
        <w:jc w:val="both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Знати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механізм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автоматичної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обробки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даних;</w:t>
      </w:r>
    </w:p>
    <w:p w:rsidR="00C269DF" w:rsidRPr="003A077D" w:rsidRDefault="00C269DF" w:rsidP="00C269DF">
      <w:pPr>
        <w:pStyle w:val="aa"/>
        <w:numPr>
          <w:ilvl w:val="0"/>
          <w:numId w:val="1"/>
        </w:numPr>
        <w:tabs>
          <w:tab w:val="left" w:pos="1194"/>
        </w:tabs>
        <w:spacing w:before="2"/>
        <w:ind w:left="1193" w:hanging="370"/>
        <w:jc w:val="both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На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захист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автоматизованого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рішення,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яке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має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для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нього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правові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наслідки.</w:t>
      </w:r>
    </w:p>
    <w:p w:rsidR="00C269DF" w:rsidRPr="003A077D" w:rsidRDefault="00C269DF" w:rsidP="00C269DF">
      <w:pPr>
        <w:pStyle w:val="a6"/>
        <w:spacing w:before="2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C269DF" w:rsidRPr="003A077D" w:rsidRDefault="00C269DF" w:rsidP="00C269DF">
      <w:pPr>
        <w:pStyle w:val="11"/>
        <w:rPr>
          <w:rFonts w:ascii="Times New Roman" w:hAnsi="Times New Roman" w:cs="Times New Roman"/>
          <w:sz w:val="24"/>
          <w:szCs w:val="24"/>
          <w:u w:val="none"/>
        </w:rPr>
      </w:pPr>
      <w:r w:rsidRPr="003A077D">
        <w:rPr>
          <w:rFonts w:ascii="Times New Roman" w:hAnsi="Times New Roman" w:cs="Times New Roman"/>
          <w:sz w:val="24"/>
          <w:szCs w:val="24"/>
          <w:u w:val="thick"/>
        </w:rPr>
        <w:t>Особи,</w:t>
      </w:r>
      <w:r w:rsidRPr="003A077D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яким</w:t>
      </w:r>
      <w:r w:rsidRPr="003A077D">
        <w:rPr>
          <w:rFonts w:ascii="Times New Roman" w:hAnsi="Times New Roman" w:cs="Times New Roman"/>
          <w:spacing w:val="-6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передаються</w:t>
      </w:r>
      <w:r w:rsidRPr="003A077D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персональні</w:t>
      </w:r>
      <w:r w:rsidRPr="003A077D">
        <w:rPr>
          <w:rFonts w:ascii="Times New Roman" w:hAnsi="Times New Roman" w:cs="Times New Roman"/>
          <w:spacing w:val="-2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дані</w:t>
      </w:r>
    </w:p>
    <w:p w:rsidR="00C269DF" w:rsidRPr="003A077D" w:rsidRDefault="00C269DF" w:rsidP="00C269DF">
      <w:pPr>
        <w:pStyle w:val="a6"/>
        <w:spacing w:before="5" w:line="244" w:lineRule="auto"/>
        <w:ind w:right="104" w:firstLine="707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Клієнт,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підписуючи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будь-який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договір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D6DDB" w:rsidRPr="003A077D">
        <w:rPr>
          <w:rFonts w:ascii="Times New Roman" w:hAnsi="Times New Roman" w:cs="Times New Roman"/>
          <w:sz w:val="24"/>
          <w:szCs w:val="24"/>
        </w:rPr>
        <w:t>Товариством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або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здійснюючи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операцію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w w:val="95"/>
          <w:sz w:val="24"/>
          <w:szCs w:val="24"/>
        </w:rPr>
        <w:t xml:space="preserve">використанням послуг </w:t>
      </w:r>
      <w:r w:rsidR="00CD6DDB" w:rsidRPr="003A077D">
        <w:rPr>
          <w:rFonts w:ascii="Times New Roman" w:hAnsi="Times New Roman" w:cs="Times New Roman"/>
          <w:sz w:val="24"/>
          <w:szCs w:val="24"/>
        </w:rPr>
        <w:t>Товариства</w:t>
      </w:r>
      <w:r w:rsidRPr="003A077D">
        <w:rPr>
          <w:rFonts w:ascii="Times New Roman" w:hAnsi="Times New Roman" w:cs="Times New Roman"/>
          <w:w w:val="95"/>
          <w:sz w:val="24"/>
          <w:szCs w:val="24"/>
        </w:rPr>
        <w:t xml:space="preserve">, цим надає свою згоду на обробку даних </w:t>
      </w:r>
      <w:r w:rsidR="00CD6DDB" w:rsidRPr="003A077D">
        <w:rPr>
          <w:rFonts w:ascii="Times New Roman" w:hAnsi="Times New Roman" w:cs="Times New Roman"/>
          <w:sz w:val="24"/>
          <w:szCs w:val="24"/>
        </w:rPr>
        <w:t>Товариством</w:t>
      </w:r>
      <w:r w:rsidRPr="003A077D">
        <w:rPr>
          <w:rFonts w:ascii="Times New Roman" w:hAnsi="Times New Roman" w:cs="Times New Roman"/>
          <w:w w:val="95"/>
          <w:sz w:val="24"/>
          <w:szCs w:val="24"/>
        </w:rPr>
        <w:t xml:space="preserve"> (включаючи дані,</w:t>
      </w:r>
      <w:r w:rsidRPr="003A077D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що відносяться до персональних даних Клієнта та/або вважаються банківською таємницею)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їх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надання:</w:t>
      </w:r>
    </w:p>
    <w:p w:rsidR="00C269DF" w:rsidRPr="003A077D" w:rsidRDefault="006F49A2" w:rsidP="00C269DF">
      <w:pPr>
        <w:pStyle w:val="a6"/>
        <w:spacing w:line="246" w:lineRule="exact"/>
        <w:ind w:left="10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group id="_x0000_s1038" style="position:absolute;left:0;text-align:left;margin-left:106.2pt;margin-top:0;width:16.6pt;height:37.75pt;z-index:-251650048;mso-position-horizontal-relative:page" coordorigin="2124" coordsize="332,755">
            <v:shape id="_x0000_s1039" type="#_x0000_t75" style="position:absolute;left:2124;width:332;height:248">
              <v:imagedata r:id="rId7" o:title=""/>
            </v:shape>
            <v:shape id="_x0000_s1040" type="#_x0000_t75" style="position:absolute;left:2124;top:253;width:332;height:248">
              <v:imagedata r:id="rId7" o:title=""/>
            </v:shape>
            <v:shape id="_x0000_s1041" type="#_x0000_t75" style="position:absolute;left:2124;top:507;width:332;height:248">
              <v:imagedata r:id="rId7" o:title=""/>
            </v:shape>
            <w10:wrap anchorx="page"/>
          </v:group>
        </w:pict>
      </w:r>
      <w:r w:rsidR="00C269DF" w:rsidRPr="003A077D">
        <w:rPr>
          <w:rFonts w:ascii="Times New Roman" w:hAnsi="Times New Roman" w:cs="Times New Roman"/>
          <w:sz w:val="24"/>
          <w:szCs w:val="24"/>
        </w:rPr>
        <w:t>особам,</w:t>
      </w:r>
      <w:r w:rsidR="00C269DF"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які</w:t>
      </w:r>
      <w:r w:rsidR="00C269DF"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працюють</w:t>
      </w:r>
      <w:r w:rsidR="00C269DF"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C269DF" w:rsidRPr="003A077D">
        <w:rPr>
          <w:rFonts w:ascii="Times New Roman" w:hAnsi="Times New Roman" w:cs="Times New Roman"/>
          <w:sz w:val="24"/>
          <w:szCs w:val="24"/>
        </w:rPr>
        <w:t>в</w:t>
      </w:r>
      <w:r w:rsidR="00C269DF"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D6DDB" w:rsidRPr="003A077D">
        <w:rPr>
          <w:rFonts w:ascii="Times New Roman" w:hAnsi="Times New Roman" w:cs="Times New Roman"/>
          <w:sz w:val="24"/>
          <w:szCs w:val="24"/>
        </w:rPr>
        <w:t>Товаристві</w:t>
      </w:r>
      <w:r w:rsidR="00C269DF" w:rsidRPr="003A077D">
        <w:rPr>
          <w:rFonts w:ascii="Times New Roman" w:hAnsi="Times New Roman" w:cs="Times New Roman"/>
          <w:sz w:val="24"/>
          <w:szCs w:val="24"/>
        </w:rPr>
        <w:t>;</w:t>
      </w:r>
    </w:p>
    <w:p w:rsidR="00C269DF" w:rsidRPr="003A077D" w:rsidRDefault="00C269DF" w:rsidP="00C269DF">
      <w:pPr>
        <w:pStyle w:val="a6"/>
        <w:spacing w:before="4"/>
        <w:ind w:left="1052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установам,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які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мають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істотну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участь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акціонерному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капіталі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CD6DDB" w:rsidRPr="003A077D">
        <w:rPr>
          <w:rFonts w:ascii="Times New Roman" w:hAnsi="Times New Roman" w:cs="Times New Roman"/>
          <w:sz w:val="24"/>
          <w:szCs w:val="24"/>
        </w:rPr>
        <w:t>Товариства</w:t>
      </w:r>
      <w:r w:rsidRPr="003A077D">
        <w:rPr>
          <w:rFonts w:ascii="Times New Roman" w:hAnsi="Times New Roman" w:cs="Times New Roman"/>
          <w:sz w:val="24"/>
          <w:szCs w:val="24"/>
        </w:rPr>
        <w:t>;</w:t>
      </w:r>
    </w:p>
    <w:p w:rsidR="00C269DF" w:rsidRPr="003A077D" w:rsidRDefault="00C269DF" w:rsidP="00C269DF">
      <w:pPr>
        <w:pStyle w:val="a6"/>
        <w:spacing w:before="5" w:line="242" w:lineRule="auto"/>
        <w:ind w:right="106" w:firstLine="945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установам,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які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згідно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Законодавством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та/або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укладеним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D6DDB" w:rsidRPr="003A077D">
        <w:rPr>
          <w:rFonts w:ascii="Times New Roman" w:hAnsi="Times New Roman" w:cs="Times New Roman"/>
          <w:sz w:val="24"/>
          <w:szCs w:val="24"/>
        </w:rPr>
        <w:t>Товариством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угодами</w:t>
      </w:r>
      <w:r w:rsidRPr="003A0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можуть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="00CD6DDB"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                                    </w:t>
      </w:r>
      <w:r w:rsidRPr="003A077D">
        <w:rPr>
          <w:rFonts w:ascii="Times New Roman" w:hAnsi="Times New Roman" w:cs="Times New Roman"/>
          <w:sz w:val="24"/>
          <w:szCs w:val="24"/>
        </w:rPr>
        <w:t>проводити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перевірку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діяльності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D6DDB" w:rsidRPr="003A077D">
        <w:rPr>
          <w:rFonts w:ascii="Times New Roman" w:hAnsi="Times New Roman" w:cs="Times New Roman"/>
          <w:sz w:val="24"/>
          <w:szCs w:val="24"/>
        </w:rPr>
        <w:t>Товариства</w:t>
      </w:r>
      <w:r w:rsidRPr="003A077D">
        <w:rPr>
          <w:rFonts w:ascii="Times New Roman" w:hAnsi="Times New Roman" w:cs="Times New Roman"/>
          <w:sz w:val="24"/>
          <w:szCs w:val="24"/>
        </w:rPr>
        <w:t>;</w:t>
      </w:r>
    </w:p>
    <w:p w:rsidR="009F0A3D" w:rsidRPr="003A077D" w:rsidRDefault="00C269DF" w:rsidP="009F0A3D">
      <w:pPr>
        <w:pStyle w:val="a6"/>
        <w:spacing w:before="1" w:line="244" w:lineRule="auto"/>
        <w:ind w:right="103" w:firstLine="952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0" distR="0" simplePos="0" relativeHeight="251667456" behindDoc="1" locked="0" layoutInCell="1" allowOverlap="1" wp14:anchorId="59C64022" wp14:editId="25973FC1">
            <wp:simplePos x="0" y="0"/>
            <wp:positionH relativeFrom="page">
              <wp:posOffset>1348994</wp:posOffset>
            </wp:positionH>
            <wp:positionV relativeFrom="paragraph">
              <wp:posOffset>2928</wp:posOffset>
            </wp:positionV>
            <wp:extent cx="210312" cy="156971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077D">
        <w:rPr>
          <w:rFonts w:ascii="Times New Roman" w:hAnsi="Times New Roman" w:cs="Times New Roman"/>
          <w:sz w:val="24"/>
          <w:szCs w:val="24"/>
        </w:rPr>
        <w:t xml:space="preserve">особам, пов’язаним з наданням послуг </w:t>
      </w:r>
      <w:r w:rsidR="00CD6DDB" w:rsidRPr="003A077D">
        <w:rPr>
          <w:rFonts w:ascii="Times New Roman" w:hAnsi="Times New Roman" w:cs="Times New Roman"/>
          <w:sz w:val="24"/>
          <w:szCs w:val="24"/>
        </w:rPr>
        <w:t>Товариству</w:t>
      </w:r>
      <w:r w:rsidRPr="003A077D">
        <w:rPr>
          <w:rFonts w:ascii="Times New Roman" w:hAnsi="Times New Roman" w:cs="Times New Roman"/>
          <w:sz w:val="24"/>
          <w:szCs w:val="24"/>
        </w:rPr>
        <w:t xml:space="preserve"> та/або Клієнту (наприклад, емітентам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банківських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карток,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особам,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що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надають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послуги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телефонного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або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поштового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зв’язку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тощо);</w:t>
      </w:r>
      <w:r w:rsidR="009F0A3D" w:rsidRPr="003A07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A3D" w:rsidRPr="003A077D" w:rsidRDefault="009F0A3D" w:rsidP="009F0A3D">
      <w:pPr>
        <w:pStyle w:val="a6"/>
        <w:spacing w:line="244" w:lineRule="auto"/>
        <w:ind w:right="105" w:firstLine="991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0" distR="0" simplePos="0" relativeHeight="251673600" behindDoc="1" locked="0" layoutInCell="1" allowOverlap="1" wp14:anchorId="36759C11" wp14:editId="58F1008E">
            <wp:simplePos x="0" y="0"/>
            <wp:positionH relativeFrom="page">
              <wp:posOffset>1348994</wp:posOffset>
            </wp:positionH>
            <wp:positionV relativeFrom="paragraph">
              <wp:posOffset>2293</wp:posOffset>
            </wp:positionV>
            <wp:extent cx="210312" cy="156972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077D">
        <w:rPr>
          <w:rFonts w:ascii="Times New Roman" w:hAnsi="Times New Roman" w:cs="Times New Roman"/>
          <w:sz w:val="24"/>
          <w:szCs w:val="24"/>
        </w:rPr>
        <w:t>в бази даних, в які Товариство, згідно з законодавчими положеннями або договором,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зобов’язаний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направляти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інформацію,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що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має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відношення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виключно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фінансових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зобов’язань Клієнта або несплаченої заборгованості перед Товариством, у т.ч. в бази даних, які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ведуться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бюро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кредитних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історій,</w:t>
      </w:r>
      <w:r w:rsidRPr="003A0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яким</w:t>
      </w:r>
      <w:r w:rsidRPr="003A0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Товариство,</w:t>
      </w:r>
      <w:r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відповідно</w:t>
      </w:r>
      <w:r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умов,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укладених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ними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договорів,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передає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інформацію,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яка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складає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кредитну історію</w:t>
      </w:r>
      <w:r w:rsidRPr="003A077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Клієнта;</w:t>
      </w:r>
    </w:p>
    <w:p w:rsidR="009F0A3D" w:rsidRPr="003A077D" w:rsidRDefault="009F0A3D" w:rsidP="009F0A3D">
      <w:pPr>
        <w:pStyle w:val="a6"/>
        <w:spacing w:before="72" w:line="244" w:lineRule="auto"/>
        <w:ind w:right="106" w:firstLine="935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0" distR="0" simplePos="0" relativeHeight="251675648" behindDoc="1" locked="0" layoutInCell="1" allowOverlap="1" wp14:anchorId="30AF3342" wp14:editId="4C4E457D">
            <wp:simplePos x="0" y="0"/>
            <wp:positionH relativeFrom="page">
              <wp:posOffset>1348994</wp:posOffset>
            </wp:positionH>
            <wp:positionV relativeFrom="paragraph">
              <wp:posOffset>48013</wp:posOffset>
            </wp:positionV>
            <wp:extent cx="210312" cy="15697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9A2">
        <w:rPr>
          <w:rFonts w:ascii="Times New Roman" w:hAnsi="Times New Roman" w:cs="Times New Roman"/>
          <w:sz w:val="24"/>
          <w:szCs w:val="24"/>
        </w:rPr>
        <w:pict>
          <v:group id="_x0000_s1108" style="position:absolute;left:0;text-align:left;margin-left:106.2pt;margin-top:67.05pt;width:16.6pt;height:25.1pt;z-index:-251639808;mso-position-horizontal-relative:page;mso-position-vertical-relative:text" coordorigin="2124,1341" coordsize="332,502">
            <v:shape id="_x0000_s1109" type="#_x0000_t75" style="position:absolute;left:2124;top:1340;width:332;height:248">
              <v:imagedata r:id="rId7" o:title=""/>
            </v:shape>
            <v:shape id="_x0000_s1110" type="#_x0000_t75" style="position:absolute;left:2124;top:1595;width:332;height:248">
              <v:imagedata r:id="rId7" o:title=""/>
            </v:shape>
            <w10:wrap anchorx="page"/>
          </v:group>
        </w:pic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установам,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які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за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характером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корпоративних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зв’язків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належать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до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групи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(материнське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(холдингове)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підприємство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його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дочірні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підприємства),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яку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входить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Товариство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;</w:t>
      </w:r>
    </w:p>
    <w:p w:rsidR="009F0A3D" w:rsidRPr="003A077D" w:rsidRDefault="009F0A3D" w:rsidP="009F0A3D">
      <w:pPr>
        <w:pStyle w:val="a6"/>
        <w:spacing w:line="244" w:lineRule="auto"/>
        <w:ind w:left="1066" w:right="112" w:hanging="15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правоохоронним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органам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при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здійсненні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правоохоронних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заходів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заявою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Клієнта;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br/>
      </w:r>
      <w:r w:rsidRPr="003A077D">
        <w:rPr>
          <w:rFonts w:ascii="Times New Roman" w:hAnsi="Times New Roman" w:cs="Times New Roman"/>
          <w:sz w:val="24"/>
          <w:szCs w:val="24"/>
        </w:rPr>
        <w:t>державним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органам,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</w:t>
      </w:r>
      <w:r w:rsidRPr="003A077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випадках</w:t>
      </w:r>
      <w:r w:rsidRPr="003A077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та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порядку,</w:t>
      </w:r>
      <w:r w:rsidRPr="003A077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передбаченому</w:t>
      </w:r>
      <w:r w:rsidRPr="003A077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Законом</w:t>
      </w:r>
      <w:r w:rsidRPr="003A077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України</w:t>
      </w:r>
      <w:r w:rsidRPr="003A077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«Про банки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банківську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діяльність»;</w:t>
      </w:r>
    </w:p>
    <w:p w:rsidR="009F0A3D" w:rsidRPr="003A077D" w:rsidRDefault="006F49A2" w:rsidP="009F0A3D">
      <w:pPr>
        <w:pStyle w:val="a6"/>
        <w:ind w:left="10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group id="_x0000_s1111" style="position:absolute;left:0;text-align:left;margin-left:106.2pt;margin-top:.2pt;width:16.6pt;height:25.1pt;z-index:-251638784;mso-position-horizontal-relative:page" coordorigin="2124,4" coordsize="332,502">
            <v:shape id="_x0000_s1112" type="#_x0000_t75" style="position:absolute;left:2124;top:3;width:332;height:248">
              <v:imagedata r:id="rId7" o:title=""/>
            </v:shape>
            <v:shape id="_x0000_s1113" type="#_x0000_t75" style="position:absolute;left:2124;top:258;width:332;height:248">
              <v:imagedata r:id="rId7" o:title=""/>
            </v:shape>
            <w10:wrap anchorx="page"/>
          </v:group>
        </w:pict>
      </w:r>
      <w:r w:rsidR="009F0A3D" w:rsidRPr="003A077D">
        <w:rPr>
          <w:rFonts w:ascii="Times New Roman" w:hAnsi="Times New Roman" w:cs="Times New Roman"/>
          <w:sz w:val="24"/>
          <w:szCs w:val="24"/>
        </w:rPr>
        <w:t>приватним</w:t>
      </w:r>
      <w:r w:rsidR="009F0A3D"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9F0A3D" w:rsidRPr="003A077D">
        <w:rPr>
          <w:rFonts w:ascii="Times New Roman" w:hAnsi="Times New Roman" w:cs="Times New Roman"/>
          <w:sz w:val="24"/>
          <w:szCs w:val="24"/>
        </w:rPr>
        <w:t>та</w:t>
      </w:r>
      <w:r w:rsidR="009F0A3D"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9F0A3D" w:rsidRPr="003A077D">
        <w:rPr>
          <w:rFonts w:ascii="Times New Roman" w:hAnsi="Times New Roman" w:cs="Times New Roman"/>
          <w:sz w:val="24"/>
          <w:szCs w:val="24"/>
        </w:rPr>
        <w:t>державним</w:t>
      </w:r>
      <w:r w:rsidR="009F0A3D"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F0A3D" w:rsidRPr="003A077D">
        <w:rPr>
          <w:rFonts w:ascii="Times New Roman" w:hAnsi="Times New Roman" w:cs="Times New Roman"/>
          <w:sz w:val="24"/>
          <w:szCs w:val="24"/>
        </w:rPr>
        <w:t>нотаріусам</w:t>
      </w:r>
      <w:r w:rsidR="009F0A3D" w:rsidRPr="003A0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F0A3D" w:rsidRPr="003A077D">
        <w:rPr>
          <w:rFonts w:ascii="Times New Roman" w:hAnsi="Times New Roman" w:cs="Times New Roman"/>
          <w:sz w:val="24"/>
          <w:szCs w:val="24"/>
        </w:rPr>
        <w:t>у</w:t>
      </w:r>
      <w:r w:rsidR="009F0A3D" w:rsidRPr="003A077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9F0A3D" w:rsidRPr="003A077D">
        <w:rPr>
          <w:rFonts w:ascii="Times New Roman" w:hAnsi="Times New Roman" w:cs="Times New Roman"/>
          <w:sz w:val="24"/>
          <w:szCs w:val="24"/>
        </w:rPr>
        <w:t>справах</w:t>
      </w:r>
      <w:r w:rsidR="009F0A3D" w:rsidRPr="003A07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9F0A3D" w:rsidRPr="003A077D">
        <w:rPr>
          <w:rFonts w:ascii="Times New Roman" w:hAnsi="Times New Roman" w:cs="Times New Roman"/>
          <w:sz w:val="24"/>
          <w:szCs w:val="24"/>
        </w:rPr>
        <w:t>спадщини;</w:t>
      </w:r>
    </w:p>
    <w:p w:rsidR="009F0A3D" w:rsidRPr="003A077D" w:rsidRDefault="009F0A3D" w:rsidP="009F0A3D">
      <w:pPr>
        <w:pStyle w:val="a6"/>
        <w:spacing w:before="4" w:line="242" w:lineRule="auto"/>
        <w:ind w:right="103" w:firstLine="955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будь-якій іншій банківській установі в письмовому та електронному вигляді, в тому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числі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і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електронною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поштою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>Національного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банку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України,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будь-якої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інформації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що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стосується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обслуговування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зовнішньоекономічного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договору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тому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числі,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але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не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обмежуючись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випадками його переведення на обслуговування з іншої установи до Товариства або 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випадках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переведення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на обслуговування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Товариства</w:t>
      </w:r>
      <w:r w:rsidRPr="003A077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іншої</w:t>
      </w:r>
      <w:r w:rsidRPr="003A0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установи.</w:t>
      </w:r>
    </w:p>
    <w:p w:rsidR="009F0A3D" w:rsidRPr="003A077D" w:rsidRDefault="009F0A3D" w:rsidP="009F0A3D">
      <w:pPr>
        <w:pStyle w:val="a6"/>
        <w:spacing w:before="4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9F0A3D" w:rsidRPr="003A077D" w:rsidRDefault="009F0A3D" w:rsidP="009F0A3D">
      <w:pPr>
        <w:pStyle w:val="11"/>
        <w:rPr>
          <w:rFonts w:ascii="Times New Roman" w:hAnsi="Times New Roman" w:cs="Times New Roman"/>
          <w:sz w:val="24"/>
          <w:szCs w:val="24"/>
          <w:u w:val="none"/>
        </w:rPr>
      </w:pPr>
      <w:r w:rsidRPr="003A077D">
        <w:rPr>
          <w:rFonts w:ascii="Times New Roman" w:hAnsi="Times New Roman" w:cs="Times New Roman"/>
          <w:sz w:val="24"/>
          <w:szCs w:val="24"/>
          <w:u w:val="thick"/>
        </w:rPr>
        <w:t>Нормативно-правові</w:t>
      </w:r>
      <w:r w:rsidRPr="003A077D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акти</w:t>
      </w:r>
      <w:r w:rsidRPr="003A077D">
        <w:rPr>
          <w:rFonts w:ascii="Times New Roman" w:hAnsi="Times New Roman" w:cs="Times New Roman"/>
          <w:spacing w:val="-2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у</w:t>
      </w:r>
      <w:r w:rsidRPr="003A077D">
        <w:rPr>
          <w:rFonts w:ascii="Times New Roman" w:hAnsi="Times New Roman" w:cs="Times New Roman"/>
          <w:spacing w:val="-7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сфері</w:t>
      </w:r>
      <w:r w:rsidRPr="003A077D">
        <w:rPr>
          <w:rFonts w:ascii="Times New Roman" w:hAnsi="Times New Roman" w:cs="Times New Roman"/>
          <w:spacing w:val="-1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захисту</w:t>
      </w:r>
      <w:r w:rsidRPr="003A077D">
        <w:rPr>
          <w:rFonts w:ascii="Times New Roman" w:hAnsi="Times New Roman" w:cs="Times New Roman"/>
          <w:spacing w:val="-8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персональних</w:t>
      </w:r>
      <w:r w:rsidRPr="003A077D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  <w:u w:val="thick"/>
        </w:rPr>
        <w:t>даних:</w:t>
      </w:r>
    </w:p>
    <w:p w:rsidR="009F0A3D" w:rsidRPr="003A077D" w:rsidRDefault="009F0A3D" w:rsidP="009F0A3D">
      <w:pPr>
        <w:pStyle w:val="a6"/>
        <w:spacing w:before="8"/>
        <w:jc w:val="left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Конституція</w:t>
      </w:r>
      <w:r w:rsidRPr="003A077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України:</w:t>
      </w:r>
    </w:p>
    <w:p w:rsidR="009F0A3D" w:rsidRPr="003A077D" w:rsidRDefault="006F49A2" w:rsidP="009F0A3D">
      <w:pPr>
        <w:pStyle w:val="a6"/>
        <w:spacing w:before="3"/>
        <w:jc w:val="left"/>
        <w:rPr>
          <w:rFonts w:ascii="Times New Roman" w:hAnsi="Times New Roman" w:cs="Times New Roman"/>
          <w:sz w:val="24"/>
          <w:szCs w:val="24"/>
        </w:rPr>
      </w:pPr>
      <w:hyperlink r:id="rId8" w:anchor="Text">
        <w:r w:rsidR="009F0A3D" w:rsidRPr="003A077D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</w:rPr>
          <w:t>https://zakon.rada.gov.ua/laws/show/254%D0%BA/96-%D0%B2%D1%80#Text</w:t>
        </w:r>
      </w:hyperlink>
    </w:p>
    <w:p w:rsidR="009F0A3D" w:rsidRPr="003A077D" w:rsidRDefault="009F0A3D" w:rsidP="009F0A3D">
      <w:pPr>
        <w:pStyle w:val="a6"/>
        <w:spacing w:before="2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9F0A3D" w:rsidRPr="003A077D" w:rsidRDefault="009F0A3D" w:rsidP="009F0A3D">
      <w:pPr>
        <w:pStyle w:val="a6"/>
        <w:spacing w:before="97" w:line="242" w:lineRule="auto"/>
        <w:ind w:right="4554"/>
        <w:jc w:val="left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Закон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України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«Про</w:t>
      </w:r>
      <w:r w:rsidRPr="003A077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банки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і</w:t>
      </w:r>
      <w:r w:rsidRPr="003A077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банківську</w:t>
      </w:r>
      <w:r w:rsidRPr="003A077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діяльність»: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hyperlink r:id="rId9" w:anchor="Text">
        <w:r w:rsidRPr="003A077D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</w:rPr>
          <w:t>https://zakon.rada.gov.ua/laws/show/2121-14#Text</w:t>
        </w:r>
      </w:hyperlink>
    </w:p>
    <w:p w:rsidR="009F0A3D" w:rsidRPr="003A077D" w:rsidRDefault="009F0A3D" w:rsidP="009F0A3D">
      <w:pPr>
        <w:pStyle w:val="a6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9F0A3D" w:rsidRPr="003A077D" w:rsidRDefault="009F0A3D" w:rsidP="009F0A3D">
      <w:pPr>
        <w:pStyle w:val="a6"/>
        <w:spacing w:before="97" w:line="244" w:lineRule="auto"/>
        <w:ind w:right="4643"/>
        <w:jc w:val="left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Закон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України</w:t>
      </w:r>
      <w:r w:rsidRPr="003A07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«Про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захист</w:t>
      </w:r>
      <w:r w:rsidRPr="003A077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даних»: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hyperlink r:id="rId10" w:anchor="Text">
        <w:r w:rsidRPr="003A077D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</w:rPr>
          <w:t>https://zakon.rada.gov.ua/laws/show/2297-17#Text</w:t>
        </w:r>
      </w:hyperlink>
    </w:p>
    <w:p w:rsidR="009F0A3D" w:rsidRPr="003A077D" w:rsidRDefault="009F0A3D" w:rsidP="009F0A3D">
      <w:pPr>
        <w:pStyle w:val="a6"/>
        <w:spacing w:before="6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9F0A3D" w:rsidRPr="003A077D" w:rsidRDefault="009F0A3D" w:rsidP="009F0A3D">
      <w:pPr>
        <w:pStyle w:val="a6"/>
        <w:spacing w:before="97" w:line="244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Конвенція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</w:t>
      </w:r>
      <w:r w:rsidRPr="003A077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захист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осіб</w:t>
      </w:r>
      <w:r w:rsidRPr="003A077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зв’язку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автоматизованою</w:t>
      </w:r>
      <w:r w:rsidRPr="003A077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обробкою</w:t>
      </w:r>
      <w:r w:rsidRPr="003A077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даних: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hyperlink r:id="rId11" w:anchor="Text">
        <w:r w:rsidRPr="003A077D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</w:rPr>
          <w:t>https://zakon.rada.gov.ua/laws/show/994_326#Text</w:t>
        </w:r>
      </w:hyperlink>
    </w:p>
    <w:p w:rsidR="009F0A3D" w:rsidRPr="003A077D" w:rsidRDefault="009F0A3D" w:rsidP="009F0A3D">
      <w:pPr>
        <w:pStyle w:val="a6"/>
        <w:spacing w:before="9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9F0A3D" w:rsidRPr="003A077D" w:rsidRDefault="009F0A3D" w:rsidP="009F0A3D">
      <w:pPr>
        <w:pStyle w:val="a6"/>
        <w:spacing w:before="97" w:line="242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Додатковий</w:t>
      </w:r>
      <w:r w:rsidRPr="003A077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протокол</w:t>
      </w:r>
      <w:r w:rsidRPr="003A077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</w:t>
      </w:r>
      <w:r w:rsidRPr="003A077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Конвенції</w:t>
      </w:r>
      <w:r w:rsidRPr="003A077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</w:t>
      </w:r>
      <w:r w:rsidRPr="003A077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захист</w:t>
      </w:r>
      <w:r w:rsidRPr="003A077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осіб</w:t>
      </w:r>
      <w:r w:rsidRPr="003A077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</w:t>
      </w:r>
      <w:r w:rsidRPr="003A077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зв'язку</w:t>
      </w:r>
      <w:r w:rsidRPr="003A077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</w:t>
      </w:r>
      <w:r w:rsidRPr="003A077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автоматизованою</w:t>
      </w:r>
      <w:r w:rsidRPr="003A077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обробкою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 даних щодо органів нагляду та транскордонних потоків даних: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12" w:anchor="Text">
        <w:r w:rsidRPr="003A077D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</w:rPr>
          <w:t>https://zakon.rada.gov.ua/laws/show/994_363#Text</w:t>
        </w:r>
      </w:hyperlink>
    </w:p>
    <w:p w:rsidR="009F0A3D" w:rsidRPr="003A077D" w:rsidRDefault="009F0A3D" w:rsidP="009F0A3D">
      <w:pPr>
        <w:pStyle w:val="a6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9F0A3D" w:rsidRPr="003A077D" w:rsidRDefault="009F0A3D" w:rsidP="009F0A3D">
      <w:pPr>
        <w:pStyle w:val="a6"/>
        <w:spacing w:before="97" w:line="244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A077D">
        <w:rPr>
          <w:rFonts w:ascii="Times New Roman" w:hAnsi="Times New Roman" w:cs="Times New Roman"/>
          <w:sz w:val="24"/>
          <w:szCs w:val="24"/>
        </w:rPr>
        <w:t>Контроль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</w:t>
      </w:r>
      <w:r w:rsidRPr="003A077D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додержанням</w:t>
      </w:r>
      <w:r w:rsidRPr="003A077D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законодавства</w:t>
      </w:r>
      <w:r w:rsidRPr="003A077D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про</w:t>
      </w:r>
      <w:r w:rsidRPr="003A077D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захист</w:t>
      </w:r>
      <w:r w:rsidRPr="003A077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персональних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даних</w:t>
      </w:r>
      <w:r w:rsidRPr="003A077D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</w:t>
      </w:r>
      <w:r w:rsidRPr="003A077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межах</w:t>
      </w:r>
      <w:r w:rsidRPr="003A077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повноважень, передбачених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законодавством</w:t>
      </w:r>
      <w:r w:rsidRPr="003A07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України,</w:t>
      </w:r>
      <w:r w:rsidRPr="003A07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A077D">
        <w:rPr>
          <w:rFonts w:ascii="Times New Roman" w:hAnsi="Times New Roman" w:cs="Times New Roman"/>
          <w:sz w:val="24"/>
          <w:szCs w:val="24"/>
        </w:rPr>
        <w:t>здійснює:</w:t>
      </w:r>
    </w:p>
    <w:p w:rsidR="009F0A3D" w:rsidRPr="003A077D" w:rsidRDefault="009F0A3D" w:rsidP="009F0A3D">
      <w:pPr>
        <w:ind w:left="116" w:right="4798"/>
        <w:rPr>
          <w:rFonts w:ascii="Times New Roman" w:hAnsi="Times New Roman" w:cs="Times New Roman"/>
          <w:sz w:val="24"/>
          <w:szCs w:val="24"/>
          <w:lang w:val="uk-UA"/>
        </w:rPr>
      </w:pPr>
      <w:r w:rsidRPr="003A077D">
        <w:rPr>
          <w:rFonts w:ascii="Times New Roman" w:hAnsi="Times New Roman" w:cs="Times New Roman"/>
          <w:i/>
          <w:sz w:val="24"/>
          <w:szCs w:val="24"/>
          <w:lang w:val="uk-UA"/>
        </w:rPr>
        <w:t>Уповноважений Верховної Ради з прав людини</w:t>
      </w:r>
      <w:r w:rsidRPr="003A077D">
        <w:rPr>
          <w:rFonts w:ascii="Times New Roman" w:hAnsi="Times New Roman" w:cs="Times New Roman"/>
          <w:i/>
          <w:spacing w:val="1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i/>
          <w:sz w:val="24"/>
          <w:szCs w:val="24"/>
          <w:lang w:val="uk-UA"/>
        </w:rPr>
        <w:t>Україна, 01008, м. Київ, вул. Інститутська, 2/8,</w:t>
      </w:r>
      <w:r w:rsidRPr="003A077D">
        <w:rPr>
          <w:rFonts w:ascii="Times New Roman" w:hAnsi="Times New Roman" w:cs="Times New Roman"/>
          <w:i/>
          <w:spacing w:val="-59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i/>
          <w:sz w:val="24"/>
          <w:szCs w:val="24"/>
          <w:lang w:val="uk-UA"/>
        </w:rPr>
        <w:t>тел.:</w:t>
      </w:r>
      <w:r w:rsidRPr="003A077D">
        <w:rPr>
          <w:rFonts w:ascii="Times New Roman" w:hAnsi="Times New Roman" w:cs="Times New Roman"/>
          <w:i/>
          <w:spacing w:val="-2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i/>
          <w:sz w:val="24"/>
          <w:szCs w:val="24"/>
          <w:lang w:val="uk-UA"/>
        </w:rPr>
        <w:t>(044) 253-75-89;</w:t>
      </w:r>
      <w:r w:rsidRPr="003A077D">
        <w:rPr>
          <w:rFonts w:ascii="Times New Roman" w:hAnsi="Times New Roman" w:cs="Times New Roman"/>
          <w:i/>
          <w:spacing w:val="1"/>
          <w:sz w:val="24"/>
          <w:szCs w:val="24"/>
          <w:lang w:val="uk-UA"/>
        </w:rPr>
        <w:t xml:space="preserve"> </w:t>
      </w:r>
      <w:r w:rsidRPr="003A077D">
        <w:rPr>
          <w:rFonts w:ascii="Times New Roman" w:hAnsi="Times New Roman" w:cs="Times New Roman"/>
          <w:i/>
          <w:sz w:val="24"/>
          <w:szCs w:val="24"/>
          <w:lang w:val="uk-UA"/>
        </w:rPr>
        <w:t>0800-50-17-20</w:t>
      </w:r>
      <w:r w:rsidRPr="003A077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E295D" w:rsidRPr="003A077D" w:rsidRDefault="006F49A2" w:rsidP="003A077D">
      <w:pPr>
        <w:spacing w:line="252" w:lineRule="exact"/>
        <w:ind w:left="116"/>
        <w:rPr>
          <w:rFonts w:ascii="Times New Roman" w:eastAsia="Times New Roman" w:hAnsi="Times New Roman" w:cs="Times New Roman"/>
          <w:color w:val="23262B"/>
          <w:sz w:val="24"/>
          <w:szCs w:val="24"/>
          <w:lang w:val="uk-UA" w:eastAsia="ru-RU"/>
        </w:rPr>
      </w:pPr>
      <w:hyperlink r:id="rId13">
        <w:r w:rsidR="009F0A3D" w:rsidRPr="003A077D">
          <w:rPr>
            <w:rFonts w:ascii="Times New Roman" w:hAnsi="Times New Roman" w:cs="Times New Roman"/>
            <w:i/>
            <w:sz w:val="24"/>
            <w:szCs w:val="24"/>
            <w:lang w:val="uk-UA"/>
          </w:rPr>
          <w:t>www.ombudsman.gov.ua</w:t>
        </w:r>
      </w:hyperlink>
    </w:p>
    <w:sectPr w:rsidR="00EE295D" w:rsidRPr="003A077D" w:rsidSect="00D81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E7203"/>
    <w:multiLevelType w:val="hybridMultilevel"/>
    <w:tmpl w:val="4C503080"/>
    <w:lvl w:ilvl="0" w:tplc="0A34B4BE">
      <w:numFmt w:val="bullet"/>
      <w:lvlText w:val="-"/>
      <w:lvlJc w:val="left"/>
      <w:pPr>
        <w:ind w:left="116" w:hanging="178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uk-UA" w:eastAsia="en-US" w:bidi="ar-SA"/>
      </w:rPr>
    </w:lvl>
    <w:lvl w:ilvl="1" w:tplc="4F525CE0">
      <w:numFmt w:val="bullet"/>
      <w:lvlText w:val="•"/>
      <w:lvlJc w:val="left"/>
      <w:pPr>
        <w:ind w:left="1094" w:hanging="178"/>
      </w:pPr>
      <w:rPr>
        <w:rFonts w:hint="default"/>
        <w:lang w:val="uk-UA" w:eastAsia="en-US" w:bidi="ar-SA"/>
      </w:rPr>
    </w:lvl>
    <w:lvl w:ilvl="2" w:tplc="935256BC">
      <w:numFmt w:val="bullet"/>
      <w:lvlText w:val="•"/>
      <w:lvlJc w:val="left"/>
      <w:pPr>
        <w:ind w:left="2069" w:hanging="178"/>
      </w:pPr>
      <w:rPr>
        <w:rFonts w:hint="default"/>
        <w:lang w:val="uk-UA" w:eastAsia="en-US" w:bidi="ar-SA"/>
      </w:rPr>
    </w:lvl>
    <w:lvl w:ilvl="3" w:tplc="D6F63428">
      <w:numFmt w:val="bullet"/>
      <w:lvlText w:val="•"/>
      <w:lvlJc w:val="left"/>
      <w:pPr>
        <w:ind w:left="3043" w:hanging="178"/>
      </w:pPr>
      <w:rPr>
        <w:rFonts w:hint="default"/>
        <w:lang w:val="uk-UA" w:eastAsia="en-US" w:bidi="ar-SA"/>
      </w:rPr>
    </w:lvl>
    <w:lvl w:ilvl="4" w:tplc="5EF0B3DA">
      <w:numFmt w:val="bullet"/>
      <w:lvlText w:val="•"/>
      <w:lvlJc w:val="left"/>
      <w:pPr>
        <w:ind w:left="4018" w:hanging="178"/>
      </w:pPr>
      <w:rPr>
        <w:rFonts w:hint="default"/>
        <w:lang w:val="uk-UA" w:eastAsia="en-US" w:bidi="ar-SA"/>
      </w:rPr>
    </w:lvl>
    <w:lvl w:ilvl="5" w:tplc="1EACF2E2">
      <w:numFmt w:val="bullet"/>
      <w:lvlText w:val="•"/>
      <w:lvlJc w:val="left"/>
      <w:pPr>
        <w:ind w:left="4993" w:hanging="178"/>
      </w:pPr>
      <w:rPr>
        <w:rFonts w:hint="default"/>
        <w:lang w:val="uk-UA" w:eastAsia="en-US" w:bidi="ar-SA"/>
      </w:rPr>
    </w:lvl>
    <w:lvl w:ilvl="6" w:tplc="768C76DC">
      <w:numFmt w:val="bullet"/>
      <w:lvlText w:val="•"/>
      <w:lvlJc w:val="left"/>
      <w:pPr>
        <w:ind w:left="5967" w:hanging="178"/>
      </w:pPr>
      <w:rPr>
        <w:rFonts w:hint="default"/>
        <w:lang w:val="uk-UA" w:eastAsia="en-US" w:bidi="ar-SA"/>
      </w:rPr>
    </w:lvl>
    <w:lvl w:ilvl="7" w:tplc="5C1C37F8">
      <w:numFmt w:val="bullet"/>
      <w:lvlText w:val="•"/>
      <w:lvlJc w:val="left"/>
      <w:pPr>
        <w:ind w:left="6942" w:hanging="178"/>
      </w:pPr>
      <w:rPr>
        <w:rFonts w:hint="default"/>
        <w:lang w:val="uk-UA" w:eastAsia="en-US" w:bidi="ar-SA"/>
      </w:rPr>
    </w:lvl>
    <w:lvl w:ilvl="8" w:tplc="73865600">
      <w:numFmt w:val="bullet"/>
      <w:lvlText w:val="•"/>
      <w:lvlJc w:val="left"/>
      <w:pPr>
        <w:ind w:left="7917" w:hanging="178"/>
      </w:pPr>
      <w:rPr>
        <w:rFonts w:hint="default"/>
        <w:lang w:val="uk-UA" w:eastAsia="en-US" w:bidi="ar-SA"/>
      </w:rPr>
    </w:lvl>
  </w:abstractNum>
  <w:abstractNum w:abstractNumId="1">
    <w:nsid w:val="3E5A511C"/>
    <w:multiLevelType w:val="hybridMultilevel"/>
    <w:tmpl w:val="D6D65EFE"/>
    <w:lvl w:ilvl="0" w:tplc="8CC61854">
      <w:start w:val="1"/>
      <w:numFmt w:val="decimal"/>
      <w:lvlText w:val="%1."/>
      <w:lvlJc w:val="left"/>
      <w:pPr>
        <w:ind w:left="116" w:hanging="254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uk-UA" w:eastAsia="en-US" w:bidi="ar-SA"/>
      </w:rPr>
    </w:lvl>
    <w:lvl w:ilvl="1" w:tplc="A1B0620E">
      <w:numFmt w:val="bullet"/>
      <w:lvlText w:val="•"/>
      <w:lvlJc w:val="left"/>
      <w:pPr>
        <w:ind w:left="1094" w:hanging="254"/>
      </w:pPr>
      <w:rPr>
        <w:rFonts w:hint="default"/>
        <w:lang w:val="uk-UA" w:eastAsia="en-US" w:bidi="ar-SA"/>
      </w:rPr>
    </w:lvl>
    <w:lvl w:ilvl="2" w:tplc="1B921712">
      <w:numFmt w:val="bullet"/>
      <w:lvlText w:val="•"/>
      <w:lvlJc w:val="left"/>
      <w:pPr>
        <w:ind w:left="2069" w:hanging="254"/>
      </w:pPr>
      <w:rPr>
        <w:rFonts w:hint="default"/>
        <w:lang w:val="uk-UA" w:eastAsia="en-US" w:bidi="ar-SA"/>
      </w:rPr>
    </w:lvl>
    <w:lvl w:ilvl="3" w:tplc="6F3CEE58">
      <w:numFmt w:val="bullet"/>
      <w:lvlText w:val="•"/>
      <w:lvlJc w:val="left"/>
      <w:pPr>
        <w:ind w:left="3043" w:hanging="254"/>
      </w:pPr>
      <w:rPr>
        <w:rFonts w:hint="default"/>
        <w:lang w:val="uk-UA" w:eastAsia="en-US" w:bidi="ar-SA"/>
      </w:rPr>
    </w:lvl>
    <w:lvl w:ilvl="4" w:tplc="2766C804">
      <w:numFmt w:val="bullet"/>
      <w:lvlText w:val="•"/>
      <w:lvlJc w:val="left"/>
      <w:pPr>
        <w:ind w:left="4018" w:hanging="254"/>
      </w:pPr>
      <w:rPr>
        <w:rFonts w:hint="default"/>
        <w:lang w:val="uk-UA" w:eastAsia="en-US" w:bidi="ar-SA"/>
      </w:rPr>
    </w:lvl>
    <w:lvl w:ilvl="5" w:tplc="E28820EA">
      <w:numFmt w:val="bullet"/>
      <w:lvlText w:val="•"/>
      <w:lvlJc w:val="left"/>
      <w:pPr>
        <w:ind w:left="4993" w:hanging="254"/>
      </w:pPr>
      <w:rPr>
        <w:rFonts w:hint="default"/>
        <w:lang w:val="uk-UA" w:eastAsia="en-US" w:bidi="ar-SA"/>
      </w:rPr>
    </w:lvl>
    <w:lvl w:ilvl="6" w:tplc="1B1C5DA4">
      <w:numFmt w:val="bullet"/>
      <w:lvlText w:val="•"/>
      <w:lvlJc w:val="left"/>
      <w:pPr>
        <w:ind w:left="5967" w:hanging="254"/>
      </w:pPr>
      <w:rPr>
        <w:rFonts w:hint="default"/>
        <w:lang w:val="uk-UA" w:eastAsia="en-US" w:bidi="ar-SA"/>
      </w:rPr>
    </w:lvl>
    <w:lvl w:ilvl="7" w:tplc="CE1E1426">
      <w:numFmt w:val="bullet"/>
      <w:lvlText w:val="•"/>
      <w:lvlJc w:val="left"/>
      <w:pPr>
        <w:ind w:left="6942" w:hanging="254"/>
      </w:pPr>
      <w:rPr>
        <w:rFonts w:hint="default"/>
        <w:lang w:val="uk-UA" w:eastAsia="en-US" w:bidi="ar-SA"/>
      </w:rPr>
    </w:lvl>
    <w:lvl w:ilvl="8" w:tplc="37D0B2C0">
      <w:numFmt w:val="bullet"/>
      <w:lvlText w:val="•"/>
      <w:lvlJc w:val="left"/>
      <w:pPr>
        <w:ind w:left="7917" w:hanging="254"/>
      </w:pPr>
      <w:rPr>
        <w:rFonts w:hint="default"/>
        <w:lang w:val="uk-UA" w:eastAsia="en-US" w:bidi="ar-SA"/>
      </w:rPr>
    </w:lvl>
  </w:abstractNum>
  <w:abstractNum w:abstractNumId="2">
    <w:nsid w:val="79A45D4D"/>
    <w:multiLevelType w:val="hybridMultilevel"/>
    <w:tmpl w:val="36748B60"/>
    <w:lvl w:ilvl="0" w:tplc="89809DAC">
      <w:numFmt w:val="bullet"/>
      <w:lvlText w:val="-"/>
      <w:lvlJc w:val="left"/>
      <w:pPr>
        <w:ind w:left="116" w:hanging="137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uk-UA" w:eastAsia="en-US" w:bidi="ar-SA"/>
      </w:rPr>
    </w:lvl>
    <w:lvl w:ilvl="1" w:tplc="6A6049A0">
      <w:numFmt w:val="bullet"/>
      <w:lvlText w:val="•"/>
      <w:lvlJc w:val="left"/>
      <w:pPr>
        <w:ind w:left="1094" w:hanging="137"/>
      </w:pPr>
      <w:rPr>
        <w:rFonts w:hint="default"/>
        <w:lang w:val="uk-UA" w:eastAsia="en-US" w:bidi="ar-SA"/>
      </w:rPr>
    </w:lvl>
    <w:lvl w:ilvl="2" w:tplc="01C89340">
      <w:numFmt w:val="bullet"/>
      <w:lvlText w:val="•"/>
      <w:lvlJc w:val="left"/>
      <w:pPr>
        <w:ind w:left="2069" w:hanging="137"/>
      </w:pPr>
      <w:rPr>
        <w:rFonts w:hint="default"/>
        <w:lang w:val="uk-UA" w:eastAsia="en-US" w:bidi="ar-SA"/>
      </w:rPr>
    </w:lvl>
    <w:lvl w:ilvl="3" w:tplc="6774584C">
      <w:numFmt w:val="bullet"/>
      <w:lvlText w:val="•"/>
      <w:lvlJc w:val="left"/>
      <w:pPr>
        <w:ind w:left="3043" w:hanging="137"/>
      </w:pPr>
      <w:rPr>
        <w:rFonts w:hint="default"/>
        <w:lang w:val="uk-UA" w:eastAsia="en-US" w:bidi="ar-SA"/>
      </w:rPr>
    </w:lvl>
    <w:lvl w:ilvl="4" w:tplc="DF1A8E9C">
      <w:numFmt w:val="bullet"/>
      <w:lvlText w:val="•"/>
      <w:lvlJc w:val="left"/>
      <w:pPr>
        <w:ind w:left="4018" w:hanging="137"/>
      </w:pPr>
      <w:rPr>
        <w:rFonts w:hint="default"/>
        <w:lang w:val="uk-UA" w:eastAsia="en-US" w:bidi="ar-SA"/>
      </w:rPr>
    </w:lvl>
    <w:lvl w:ilvl="5" w:tplc="A06618C4">
      <w:numFmt w:val="bullet"/>
      <w:lvlText w:val="•"/>
      <w:lvlJc w:val="left"/>
      <w:pPr>
        <w:ind w:left="4993" w:hanging="137"/>
      </w:pPr>
      <w:rPr>
        <w:rFonts w:hint="default"/>
        <w:lang w:val="uk-UA" w:eastAsia="en-US" w:bidi="ar-SA"/>
      </w:rPr>
    </w:lvl>
    <w:lvl w:ilvl="6" w:tplc="92146D36">
      <w:numFmt w:val="bullet"/>
      <w:lvlText w:val="•"/>
      <w:lvlJc w:val="left"/>
      <w:pPr>
        <w:ind w:left="5967" w:hanging="137"/>
      </w:pPr>
      <w:rPr>
        <w:rFonts w:hint="default"/>
        <w:lang w:val="uk-UA" w:eastAsia="en-US" w:bidi="ar-SA"/>
      </w:rPr>
    </w:lvl>
    <w:lvl w:ilvl="7" w:tplc="3E8A99EE">
      <w:numFmt w:val="bullet"/>
      <w:lvlText w:val="•"/>
      <w:lvlJc w:val="left"/>
      <w:pPr>
        <w:ind w:left="6942" w:hanging="137"/>
      </w:pPr>
      <w:rPr>
        <w:rFonts w:hint="default"/>
        <w:lang w:val="uk-UA" w:eastAsia="en-US" w:bidi="ar-SA"/>
      </w:rPr>
    </w:lvl>
    <w:lvl w:ilvl="8" w:tplc="B8CE284C">
      <w:numFmt w:val="bullet"/>
      <w:lvlText w:val="•"/>
      <w:lvlJc w:val="left"/>
      <w:pPr>
        <w:ind w:left="7917" w:hanging="137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295D"/>
    <w:rsid w:val="003A077D"/>
    <w:rsid w:val="003F2934"/>
    <w:rsid w:val="006F49A2"/>
    <w:rsid w:val="00851D63"/>
    <w:rsid w:val="00933EA0"/>
    <w:rsid w:val="009F0A3D"/>
    <w:rsid w:val="00C269DF"/>
    <w:rsid w:val="00CD6DDB"/>
    <w:rsid w:val="00D817BF"/>
    <w:rsid w:val="00E15B1F"/>
    <w:rsid w:val="00EE295D"/>
    <w:rsid w:val="00FC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E295D"/>
    <w:rPr>
      <w:b/>
      <w:bCs/>
    </w:rPr>
  </w:style>
  <w:style w:type="character" w:styleId="a5">
    <w:name w:val="Hyperlink"/>
    <w:basedOn w:val="a0"/>
    <w:uiPriority w:val="99"/>
    <w:semiHidden/>
    <w:unhideWhenUsed/>
    <w:rsid w:val="00EE295D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rsid w:val="00C269D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C269DF"/>
    <w:pPr>
      <w:widowControl w:val="0"/>
      <w:autoSpaceDE w:val="0"/>
      <w:autoSpaceDN w:val="0"/>
      <w:spacing w:after="0" w:line="240" w:lineRule="auto"/>
      <w:ind w:left="116"/>
      <w:jc w:val="both"/>
    </w:pPr>
    <w:rPr>
      <w:rFonts w:ascii="Microsoft Sans Serif" w:eastAsia="Microsoft Sans Serif" w:hAnsi="Microsoft Sans Serif" w:cs="Microsoft Sans Serif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C269DF"/>
    <w:rPr>
      <w:rFonts w:ascii="Microsoft Sans Serif" w:eastAsia="Microsoft Sans Serif" w:hAnsi="Microsoft Sans Serif" w:cs="Microsoft Sans Serif"/>
      <w:lang w:val="uk-UA"/>
    </w:rPr>
  </w:style>
  <w:style w:type="paragraph" w:customStyle="1" w:styleId="11">
    <w:name w:val="Заголовок 11"/>
    <w:basedOn w:val="a"/>
    <w:uiPriority w:val="1"/>
    <w:qFormat/>
    <w:rsid w:val="00C269DF"/>
    <w:pPr>
      <w:widowControl w:val="0"/>
      <w:autoSpaceDE w:val="0"/>
      <w:autoSpaceDN w:val="0"/>
      <w:spacing w:after="0" w:line="240" w:lineRule="auto"/>
      <w:ind w:left="824"/>
      <w:outlineLvl w:val="1"/>
    </w:pPr>
    <w:rPr>
      <w:rFonts w:ascii="Arial" w:eastAsia="Arial" w:hAnsi="Arial" w:cs="Arial"/>
      <w:b/>
      <w:bCs/>
      <w:u w:val="single" w:color="000000"/>
      <w:lang w:val="uk-UA"/>
    </w:rPr>
  </w:style>
  <w:style w:type="paragraph" w:styleId="a8">
    <w:name w:val="Title"/>
    <w:basedOn w:val="a"/>
    <w:link w:val="a9"/>
    <w:uiPriority w:val="1"/>
    <w:qFormat/>
    <w:rsid w:val="00C269DF"/>
    <w:pPr>
      <w:widowControl w:val="0"/>
      <w:autoSpaceDE w:val="0"/>
      <w:autoSpaceDN w:val="0"/>
      <w:spacing w:before="69" w:after="0" w:line="240" w:lineRule="auto"/>
      <w:ind w:left="774"/>
    </w:pPr>
    <w:rPr>
      <w:rFonts w:ascii="Arial" w:eastAsia="Arial" w:hAnsi="Arial" w:cs="Arial"/>
      <w:b/>
      <w:bCs/>
      <w:sz w:val="24"/>
      <w:szCs w:val="24"/>
      <w:lang w:val="uk-UA"/>
    </w:rPr>
  </w:style>
  <w:style w:type="character" w:customStyle="1" w:styleId="a9">
    <w:name w:val="Название Знак"/>
    <w:basedOn w:val="a0"/>
    <w:link w:val="a8"/>
    <w:uiPriority w:val="1"/>
    <w:rsid w:val="00C269DF"/>
    <w:rPr>
      <w:rFonts w:ascii="Arial" w:eastAsia="Arial" w:hAnsi="Arial" w:cs="Arial"/>
      <w:b/>
      <w:bCs/>
      <w:sz w:val="24"/>
      <w:szCs w:val="24"/>
      <w:lang w:val="uk-UA"/>
    </w:rPr>
  </w:style>
  <w:style w:type="paragraph" w:styleId="aa">
    <w:name w:val="List Paragraph"/>
    <w:basedOn w:val="a"/>
    <w:uiPriority w:val="1"/>
    <w:qFormat/>
    <w:rsid w:val="00C269DF"/>
    <w:pPr>
      <w:widowControl w:val="0"/>
      <w:autoSpaceDE w:val="0"/>
      <w:autoSpaceDN w:val="0"/>
      <w:spacing w:after="0" w:line="240" w:lineRule="auto"/>
      <w:ind w:left="116" w:firstLine="707"/>
      <w:jc w:val="both"/>
    </w:pPr>
    <w:rPr>
      <w:rFonts w:ascii="Microsoft Sans Serif" w:eastAsia="Microsoft Sans Serif" w:hAnsi="Microsoft Sans Serif" w:cs="Microsoft Sans Serif"/>
      <w:lang w:val="uk-UA"/>
    </w:rPr>
  </w:style>
  <w:style w:type="paragraph" w:customStyle="1" w:styleId="TableParagraph">
    <w:name w:val="Table Paragraph"/>
    <w:basedOn w:val="a"/>
    <w:uiPriority w:val="1"/>
    <w:qFormat/>
    <w:rsid w:val="00C269D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uk-UA"/>
    </w:rPr>
  </w:style>
  <w:style w:type="character" w:styleId="ab">
    <w:name w:val="Emphasis"/>
    <w:basedOn w:val="a0"/>
    <w:uiPriority w:val="20"/>
    <w:qFormat/>
    <w:rsid w:val="00C269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1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on.rada.gov.ua/laws/show/254%D0%BA/96-%D0%B2%D1%80" TargetMode="External"/><Relationship Id="rId13" Type="http://schemas.openxmlformats.org/officeDocument/2006/relationships/hyperlink" Target="http://www.ombudsman.gov.ua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zakon.rada.gov.ua/laws/show/994_3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zakon.rada.gov.ua/laws/show/994_32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zakon.rada.gov.ua/laws/show/2297-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kon.rada.gov.ua/laws/show/2121-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2854</Words>
  <Characters>16273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agromat2013@gmail.com</dc:creator>
  <cp:keywords/>
  <dc:description/>
  <cp:lastModifiedBy>Юра</cp:lastModifiedBy>
  <cp:revision>7</cp:revision>
  <dcterms:created xsi:type="dcterms:W3CDTF">2022-04-19T09:44:00Z</dcterms:created>
  <dcterms:modified xsi:type="dcterms:W3CDTF">2022-05-02T11:21:00Z</dcterms:modified>
</cp:coreProperties>
</file>