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Weekly Report – Week 1</w:t>
      </w:r>
    </w:p>
    <w:p>
      <w:r>
        <w:t>Project Title: Context-Aware Few-Shot Anomaly Detection in Time-Series Data</w:t>
      </w:r>
    </w:p>
    <w:p>
      <w:r>
        <w:t>Student Name: A. Alim</w:t>
      </w:r>
    </w:p>
    <w:p>
      <w:r>
        <w:t>Course Code: CSE499A</w:t>
      </w:r>
    </w:p>
    <w:p>
      <w:r>
        <w:t>Supervisor: [Your Supervisor’s Name]</w:t>
      </w:r>
    </w:p>
    <w:p>
      <w:r>
        <w:t>Week: 1</w:t>
      </w:r>
    </w:p>
    <w:p>
      <w:r>
        <w:t>Duration: [Specify the week’s date range, e.g., 14–20 October 2025]</w:t>
      </w:r>
    </w:p>
    <w:p>
      <w:pPr>
        <w:pStyle w:val="Heading2"/>
      </w:pPr>
      <w:r>
        <w:t>1. Work Completed</w:t>
      </w:r>
    </w:p>
    <w:p>
      <w:r>
        <w:t>• Finalized the problem statement and research objectives.</w:t>
      </w:r>
    </w:p>
    <w:p>
      <w:r>
        <w:t>• Conducted a literature review on few-shot anomaly detection methods:</w:t>
      </w:r>
    </w:p>
    <w:p>
      <w:r>
        <w:t xml:space="preserve">  - Studied models such as LSTM Autoencoder, One-Class SVM, and Siamese Network.</w:t>
      </w:r>
    </w:p>
    <w:p>
      <w:r>
        <w:t xml:space="preserve">  - Reviewed existing approaches like FADScr, FS-ADAPT, FastRecon, and FewSOME.</w:t>
      </w:r>
    </w:p>
    <w:p>
      <w:r>
        <w:t>• Outlined the methodology framework integrating:</w:t>
      </w:r>
    </w:p>
    <w:p>
      <w:r>
        <w:t xml:space="preserve">  - Context-aware modeling</w:t>
      </w:r>
    </w:p>
    <w:p>
      <w:r>
        <w:t xml:space="preserve">  - Ensemble learning</w:t>
      </w:r>
    </w:p>
    <w:p>
      <w:r>
        <w:t xml:space="preserve">  - Transfer and meta-learning strategies</w:t>
      </w:r>
    </w:p>
    <w:p>
      <w:r>
        <w:t>• Identified dataset sources (e.g., HVAC system data).</w:t>
      </w:r>
    </w:p>
    <w:p>
      <w:pPr>
        <w:pStyle w:val="Heading2"/>
      </w:pPr>
      <w:r>
        <w:t>2. Work in Progress</w:t>
      </w:r>
    </w:p>
    <w:p>
      <w:r>
        <w:t>• Preparing dataset for data collection and preprocessing.</w:t>
      </w:r>
    </w:p>
    <w:p>
      <w:r>
        <w:t>• Designing a pipeline for contextual feature extraction using LSTM Autoencoder.</w:t>
      </w:r>
    </w:p>
    <w:p>
      <w:r>
        <w:t>• Setting up development environment with Python, TensorFlow, and PyTorch.</w:t>
      </w:r>
    </w:p>
    <w:p>
      <w:pPr>
        <w:pStyle w:val="Heading2"/>
      </w:pPr>
      <w:r>
        <w:t>3. Challenges Faced</w:t>
      </w:r>
    </w:p>
    <w:p>
      <w:r>
        <w:t>• Difficulty in finding labeled time-series datasets for anomaly detection.</w:t>
      </w:r>
    </w:p>
    <w:p>
      <w:r>
        <w:t>• Need to determine optimal feature representation for context-aware modeling.</w:t>
      </w:r>
    </w:p>
    <w:p>
      <w:pPr>
        <w:pStyle w:val="Heading2"/>
      </w:pPr>
      <w:r>
        <w:t>4. Next Week’s Plan</w:t>
      </w:r>
    </w:p>
    <w:p>
      <w:r>
        <w:t>• Begin data preprocessing (scaling, labeling, timestamp alignment).</w:t>
      </w:r>
    </w:p>
    <w:p>
      <w:r>
        <w:t>• Start implementing the LSTM Autoencoder model for feature extraction.</w:t>
      </w:r>
    </w:p>
    <w:p>
      <w:r>
        <w:t>• Evaluate basic model performance on small subsets of data.</w:t>
      </w:r>
    </w:p>
    <w:p>
      <w:pPr>
        <w:pStyle w:val="Heading2"/>
      </w:pPr>
      <w:r>
        <w:t>5. Supervisor’s Comments</w:t>
      </w:r>
    </w:p>
    <w:p>
      <w:r>
        <w:t>(To be filled by supervisor)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