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Exploratory testing - abhShoes</w:t>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abhShoes is an online shoe store. Its main functionality is the possibility of choosing and buying shoes online.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sz w:val="24"/>
          <w:szCs w:val="24"/>
          <w:rtl w:val="0"/>
        </w:rPr>
        <w:t xml:space="preserve">Main functionalities </w:t>
      </w: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Register</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Filter shoes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Buy shoes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Register</w:t>
      </w:r>
    </w:p>
    <w:p w:rsidR="00000000" w:rsidDel="00000000" w:rsidP="00000000" w:rsidRDefault="00000000" w:rsidRPr="00000000" w14:paraId="0000000B">
      <w:pPr>
        <w:contextualSpacing w:val="0"/>
        <w:rPr/>
      </w:pPr>
      <w:r w:rsidDel="00000000" w:rsidR="00000000" w:rsidRPr="00000000">
        <w:rPr>
          <w:rtl w:val="0"/>
        </w:rPr>
        <w:t xml:space="preserve">Once a user opens the abhShoes website, there is a ‘Register’ button in the top left corner. In order to create a new account, user must enter his email and password. Password must contain at least 8 characters and must match Password confirmation, which if good because of possible security issues.  Email form must be valid and a user that is already registered cannot register again with same email address. There is a possibility to switch to login page from register page, by clicking a button ‘Login to your account’. After creating a new account, a user must confirm his email and login.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0E">
      <w:pPr>
        <w:contextualSpacing w:val="0"/>
        <w:rPr/>
      </w:pPr>
      <w:r w:rsidDel="00000000" w:rsidR="00000000" w:rsidRPr="00000000">
        <w:rPr>
          <w:rtl w:val="0"/>
        </w:rPr>
        <w:t xml:space="preserve">When a user wants to log in, he/she must enter his email and password. There is an option of remembering a user, but clicking ‘Remember me’ button is not functional and login information is not saved. After logging in, landing page is displayed.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User Logs out by clicking ‘Logout’ button in top left corner. Logout redirects to ‘Login’ page.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Filter</w:t>
      </w:r>
    </w:p>
    <w:p w:rsidR="00000000" w:rsidDel="00000000" w:rsidP="00000000" w:rsidRDefault="00000000" w:rsidRPr="00000000" w14:paraId="00000013">
      <w:pPr>
        <w:contextualSpacing w:val="0"/>
        <w:rPr/>
      </w:pPr>
      <w:r w:rsidDel="00000000" w:rsidR="00000000" w:rsidRPr="00000000">
        <w:rPr>
          <w:rtl w:val="0"/>
        </w:rPr>
        <w:t xml:space="preserve">Shoes can be chosen from different categories, and filtered based on their characteristics. Shoes on a landing page can be filtered based on brand. Currently, filter results are the same for each brand, and if a user wants to filter based on brand ‘Nike’ he/she must first click some other brand and then ‘Nike’ since it is a default filter option and it gives no result if it is clicked first.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Shoes can be filtered within different categories. Filter contain: brand name, size, colour, style and price ranges. Filter can also be removed. Currently, filter cannot be tested since all products are the same and there is no matching result for filter. Also, it appears that all different filters must be matched in order to search, instead of being able to search by one option at a time.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Ordering can be tested only in Sports shoes since that is the only tab that contain different models of shoes. If a user clicks ‘Decreasing’ blue shoes are listed first, and if ‘Increasing’ is clicked pink shoes are listed first. ‘Increasing’ cannot be chosen first since it is default option and nothing happens.</w:t>
      </w:r>
    </w:p>
    <w:p w:rsidR="00000000" w:rsidDel="00000000" w:rsidP="00000000" w:rsidRDefault="00000000" w:rsidRPr="00000000" w14:paraId="00000018">
      <w:pPr>
        <w:contextualSpacing w:val="0"/>
        <w:rPr>
          <w:b w:val="1"/>
          <w:sz w:val="24"/>
          <w:szCs w:val="24"/>
        </w:rPr>
      </w:pPr>
      <w:r w:rsidDel="00000000" w:rsidR="00000000" w:rsidRPr="00000000">
        <w:rPr>
          <w:b w:val="1"/>
          <w:sz w:val="24"/>
          <w:szCs w:val="24"/>
          <w:rtl w:val="0"/>
        </w:rPr>
        <w:t xml:space="preserve">Buy shoes</w:t>
      </w:r>
    </w:p>
    <w:p w:rsidR="00000000" w:rsidDel="00000000" w:rsidP="00000000" w:rsidRDefault="00000000" w:rsidRPr="00000000" w14:paraId="00000019">
      <w:pPr>
        <w:contextualSpacing w:val="0"/>
        <w:rPr/>
      </w:pPr>
      <w:r w:rsidDel="00000000" w:rsidR="00000000" w:rsidRPr="00000000">
        <w:rPr>
          <w:rtl w:val="0"/>
        </w:rPr>
        <w:t xml:space="preserve">Logged user can buy shoes via abhShoes website. On a product’s profile, he/she can choose size of shoes as well as quantity and decide whether to buy shoes right away or just add them to cart and save for buying later. User can go to cart by clicking cart icon in top left corner. If a user is not logged in, clicking any of these two buttons will redirect him/her to Login page.</w:t>
      </w:r>
    </w:p>
    <w:p w:rsidR="00000000" w:rsidDel="00000000" w:rsidP="00000000" w:rsidRDefault="00000000" w:rsidRPr="00000000" w14:paraId="0000001A">
      <w:pPr>
        <w:contextualSpacing w:val="0"/>
        <w:rPr/>
      </w:pPr>
      <w:r w:rsidDel="00000000" w:rsidR="00000000" w:rsidRPr="00000000">
        <w:rPr>
          <w:rtl w:val="0"/>
        </w:rPr>
        <w:t xml:space="preserve">However, sometimes it happens, that even though a user is logged in, under ‘Add to cart’ and ‘Buy now’ button there is a message ‘Logged out!’.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After going to cart and clicking continue, user enters information for shipping, He can choose to have his delivery and billing address different or leave them the same. Stripe is used for paying, and it can be done without entering any information about shipment. Also, wrong email can be entered in stripe window.</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