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360" w:lineRule="auto"/>
        <w:rPr/>
      </w:pPr>
      <w:r w:rsidDel="00000000" w:rsidR="00000000" w:rsidRPr="00000000">
        <w:rPr>
          <w:rtl w:val="0"/>
        </w:rPr>
        <w:t xml:space="preserve">Pretty Good Privacy (PGP) is a cryptographic software package that provides secure communication over insecure channels. PGP uses a combination of encryption and digital signatures to ensure that only the intended recipient can read a message and that the sender is who they say they are.</w:t>
      </w:r>
    </w:p>
    <w:p w:rsidR="00000000" w:rsidDel="00000000" w:rsidP="00000000" w:rsidRDefault="00000000" w:rsidRPr="00000000" w14:paraId="00000002">
      <w:pPr>
        <w:spacing w:after="360" w:before="360" w:lineRule="auto"/>
        <w:rPr>
          <w:sz w:val="34"/>
          <w:szCs w:val="34"/>
        </w:rPr>
      </w:pPr>
      <w:r w:rsidDel="00000000" w:rsidR="00000000" w:rsidRPr="00000000">
        <w:rPr>
          <w:rtl w:val="0"/>
        </w:rPr>
        <w:t xml:space="preserve">A</w:t>
      </w:r>
      <w:r w:rsidDel="00000000" w:rsidR="00000000" w:rsidRPr="00000000">
        <w:rPr>
          <w:sz w:val="34"/>
          <w:szCs w:val="34"/>
          <w:rtl w:val="0"/>
        </w:rPr>
        <w:t xml:space="preserve">vailable Tools</w:t>
      </w:r>
    </w:p>
    <w:p w:rsidR="00000000" w:rsidDel="00000000" w:rsidP="00000000" w:rsidRDefault="00000000" w:rsidRPr="00000000" w14:paraId="00000003">
      <w:pPr>
        <w:spacing w:after="360" w:before="360" w:lineRule="auto"/>
        <w:rPr/>
      </w:pPr>
      <w:r w:rsidDel="00000000" w:rsidR="00000000" w:rsidRPr="00000000">
        <w:rPr>
          <w:rtl w:val="0"/>
        </w:rPr>
        <w:t xml:space="preserve">There are many different PGP tools available, but some of the most popular ones include:</w:t>
      </w:r>
    </w:p>
    <w:p w:rsidR="00000000" w:rsidDel="00000000" w:rsidP="00000000" w:rsidRDefault="00000000" w:rsidRPr="00000000" w14:paraId="00000004">
      <w:pPr>
        <w:numPr>
          <w:ilvl w:val="0"/>
          <w:numId w:val="5"/>
        </w:numPr>
        <w:spacing w:after="280" w:before="120" w:lineRule="auto"/>
        <w:ind w:left="720" w:hanging="360"/>
      </w:pPr>
      <w:hyperlink r:id="rId6">
        <w:r w:rsidDel="00000000" w:rsidR="00000000" w:rsidRPr="00000000">
          <w:rPr>
            <w:color w:val="1155cc"/>
            <w:u w:val="single"/>
            <w:rtl w:val="0"/>
          </w:rPr>
          <w:t xml:space="preserve">GPG</w:t>
        </w:r>
      </w:hyperlink>
      <w:r w:rsidDel="00000000" w:rsidR="00000000" w:rsidRPr="00000000">
        <w:rPr>
          <w:rtl w:val="0"/>
        </w:rPr>
        <w:t xml:space="preserve">: GPG is a free and open-source PGP implementation that is available for Windows, macOS, and Linux.</w:t>
      </w:r>
      <w:r w:rsidDel="00000000" w:rsidR="00000000" w:rsidRPr="00000000">
        <w:rPr/>
        <w:drawing>
          <wp:inline distB="114300" distT="114300" distL="114300" distR="114300">
            <wp:extent cx="2057400" cy="4010025"/>
            <wp:effectExtent b="0" l="0" r="0" t="0"/>
            <wp:docPr id="1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0574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120" w:lineRule="auto"/>
        <w:ind w:left="720" w:firstLine="0"/>
        <w:rPr/>
      </w:pPr>
      <w:r w:rsidDel="00000000" w:rsidR="00000000" w:rsidRPr="00000000">
        <w:rPr>
          <w:rtl w:val="0"/>
        </w:rPr>
      </w:r>
    </w:p>
    <w:p w:rsidR="00000000" w:rsidDel="00000000" w:rsidP="00000000" w:rsidRDefault="00000000" w:rsidRPr="00000000" w14:paraId="00000006">
      <w:pPr>
        <w:numPr>
          <w:ilvl w:val="0"/>
          <w:numId w:val="5"/>
        </w:numPr>
        <w:spacing w:after="0" w:afterAutospacing="0" w:before="120" w:lineRule="auto"/>
        <w:ind w:left="720" w:hanging="360"/>
      </w:pPr>
      <w:hyperlink r:id="rId8">
        <w:r w:rsidDel="00000000" w:rsidR="00000000" w:rsidRPr="00000000">
          <w:rPr>
            <w:color w:val="1155cc"/>
            <w:u w:val="single"/>
            <w:rtl w:val="0"/>
          </w:rPr>
          <w:t xml:space="preserve">PGPMail</w:t>
        </w:r>
      </w:hyperlink>
      <w:r w:rsidDel="00000000" w:rsidR="00000000" w:rsidRPr="00000000">
        <w:rPr>
          <w:rtl w:val="0"/>
        </w:rPr>
        <w:t xml:space="preserve">: PGPMail is a commercial PGP email client that is available for Windows and macOS. </w:t>
      </w:r>
      <w:r w:rsidDel="00000000" w:rsidR="00000000" w:rsidRPr="00000000">
        <w:rPr/>
        <w:drawing>
          <wp:inline distB="114300" distT="114300" distL="114300" distR="114300">
            <wp:extent cx="2057400" cy="4029075"/>
            <wp:effectExtent b="0" l="0" r="0" t="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057400" cy="40290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7">
      <w:pPr>
        <w:numPr>
          <w:ilvl w:val="0"/>
          <w:numId w:val="5"/>
        </w:numPr>
        <w:spacing w:after="280" w:before="0" w:beforeAutospacing="0" w:lineRule="auto"/>
        <w:ind w:left="720" w:hanging="360"/>
      </w:pPr>
      <w:hyperlink r:id="rId10">
        <w:r w:rsidDel="00000000" w:rsidR="00000000" w:rsidRPr="00000000">
          <w:rPr>
            <w:color w:val="1155cc"/>
            <w:u w:val="single"/>
            <w:rtl w:val="0"/>
          </w:rPr>
          <w:t xml:space="preserve">Mailvelope</w:t>
        </w:r>
      </w:hyperlink>
      <w:r w:rsidDel="00000000" w:rsidR="00000000" w:rsidRPr="00000000">
        <w:rPr>
          <w:rtl w:val="0"/>
        </w:rPr>
        <w:t xml:space="preserve">: Mailvelope is a free and open-source PGP extension for Gmail and Thunderbird. </w:t>
      </w:r>
      <w:r w:rsidDel="00000000" w:rsidR="00000000" w:rsidRPr="00000000">
        <w:rPr/>
        <w:drawing>
          <wp:inline distB="114300" distT="114300" distL="114300" distR="114300">
            <wp:extent cx="5135880" cy="251079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135880"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60" w:before="60" w:lineRule="auto"/>
        <w:rPr>
          <w:sz w:val="34"/>
          <w:szCs w:val="34"/>
        </w:rPr>
      </w:pPr>
      <w:bookmarkStart w:colFirst="0" w:colLast="0" w:name="_a1b9e7cs2tet" w:id="0"/>
      <w:bookmarkEnd w:id="0"/>
      <w:r w:rsidDel="00000000" w:rsidR="00000000" w:rsidRPr="00000000">
        <w:rPr>
          <w:sz w:val="34"/>
          <w:szCs w:val="34"/>
          <w:rtl w:val="0"/>
        </w:rPr>
        <w:t xml:space="preserve">How to Generate Keys</w:t>
      </w:r>
    </w:p>
    <w:p w:rsidR="00000000" w:rsidDel="00000000" w:rsidP="00000000" w:rsidRDefault="00000000" w:rsidRPr="00000000" w14:paraId="00000009">
      <w:pPr>
        <w:spacing w:after="360" w:before="360" w:lineRule="auto"/>
        <w:rPr/>
      </w:pPr>
      <w:r w:rsidDel="00000000" w:rsidR="00000000" w:rsidRPr="00000000">
        <w:rPr>
          <w:rtl w:val="0"/>
        </w:rPr>
        <w:t xml:space="preserve">To use PGP, you need to generate a pair of keys: How to generate PGP keys: </w:t>
      </w:r>
    </w:p>
    <w:p w:rsidR="00000000" w:rsidDel="00000000" w:rsidP="00000000" w:rsidRDefault="00000000" w:rsidRPr="00000000" w14:paraId="0000000A">
      <w:pPr>
        <w:numPr>
          <w:ilvl w:val="0"/>
          <w:numId w:val="1"/>
        </w:numPr>
        <w:spacing w:after="0" w:afterAutospacing="0" w:before="360" w:lineRule="auto"/>
        <w:ind w:left="720" w:hanging="360"/>
        <w:rPr>
          <w:u w:val="none"/>
        </w:rPr>
      </w:pPr>
      <w:r w:rsidDel="00000000" w:rsidR="00000000" w:rsidRPr="00000000">
        <w:rPr>
          <w:rtl w:val="0"/>
        </w:rPr>
        <w:t xml:space="preserve">Open your PGP software.</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"Generate Key" button.</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Enter your name and email address.</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Choose the key length. The longer the key length, the more secure your keys will be.</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Click on the "Generate" button.</w:t>
      </w:r>
    </w:p>
    <w:p w:rsidR="00000000" w:rsidDel="00000000" w:rsidP="00000000" w:rsidRDefault="00000000" w:rsidRPr="00000000" w14:paraId="0000000F">
      <w:pPr>
        <w:numPr>
          <w:ilvl w:val="0"/>
          <w:numId w:val="1"/>
        </w:numPr>
        <w:spacing w:after="360" w:before="0" w:beforeAutospacing="0" w:lineRule="auto"/>
        <w:ind w:left="720" w:hanging="360"/>
        <w:rPr>
          <w:u w:val="none"/>
        </w:rPr>
      </w:pPr>
      <w:r w:rsidDel="00000000" w:rsidR="00000000" w:rsidRPr="00000000">
        <w:rPr>
          <w:rtl w:val="0"/>
        </w:rPr>
        <w:t xml:space="preserve">Your PGP key pair will be generated.</w:t>
      </w:r>
    </w:p>
    <w:p w:rsidR="00000000" w:rsidDel="00000000" w:rsidP="00000000" w:rsidRDefault="00000000" w:rsidRPr="00000000" w14:paraId="00000010">
      <w:pPr>
        <w:spacing w:after="360" w:before="360" w:lineRule="auto"/>
        <w:rPr/>
      </w:pPr>
      <w:r w:rsidDel="00000000" w:rsidR="00000000" w:rsidRPr="00000000">
        <w:rPr/>
        <w:drawing>
          <wp:inline distB="114300" distT="114300" distL="114300" distR="114300">
            <wp:extent cx="1017270" cy="63436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17270" cy="6343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60" w:before="60" w:lineRule="auto"/>
        <w:rPr>
          <w:sz w:val="34"/>
          <w:szCs w:val="34"/>
        </w:rPr>
      </w:pPr>
      <w:bookmarkStart w:colFirst="0" w:colLast="0" w:name="_nt4rdpel0k7" w:id="1"/>
      <w:bookmarkEnd w:id="1"/>
      <w:r w:rsidDel="00000000" w:rsidR="00000000" w:rsidRPr="00000000">
        <w:rPr>
          <w:sz w:val="34"/>
          <w:szCs w:val="34"/>
          <w:rtl w:val="0"/>
        </w:rPr>
        <w:t xml:space="preserve">How to Use PGP for Email</w:t>
      </w:r>
    </w:p>
    <w:p w:rsidR="00000000" w:rsidDel="00000000" w:rsidP="00000000" w:rsidRDefault="00000000" w:rsidRPr="00000000" w14:paraId="00000012">
      <w:pPr>
        <w:spacing w:after="360" w:before="360" w:lineRule="auto"/>
        <w:rPr/>
      </w:pPr>
      <w:r w:rsidDel="00000000" w:rsidR="00000000" w:rsidRPr="00000000">
        <w:rPr>
          <w:rtl w:val="0"/>
        </w:rPr>
        <w:t xml:space="preserve">Once you have generated a PGP key pair, you can use it to encrypt and decrypt emails. To encrypt an email, you need to know the public key of the recipient. You can then use your PGP tool to encrypt the email using the recipient's public key.</w:t>
      </w:r>
    </w:p>
    <w:p w:rsidR="00000000" w:rsidDel="00000000" w:rsidP="00000000" w:rsidRDefault="00000000" w:rsidRPr="00000000" w14:paraId="00000013">
      <w:pPr>
        <w:spacing w:after="360" w:before="360" w:lineRule="auto"/>
        <w:rPr/>
      </w:pPr>
      <w:r w:rsidDel="00000000" w:rsidR="00000000" w:rsidRPr="00000000">
        <w:rPr>
          <w:rtl w:val="0"/>
        </w:rPr>
        <w:t xml:space="preserve">The encrypted email will be unreadable to anyone who does not have the recipient's private key. To decrypt the email, the recipient can use their private key to decrypt the email. </w:t>
      </w:r>
    </w:p>
    <w:p w:rsidR="00000000" w:rsidDel="00000000" w:rsidP="00000000" w:rsidRDefault="00000000" w:rsidRPr="00000000" w14:paraId="00000014">
      <w:pPr>
        <w:spacing w:after="360" w:before="360" w:lineRule="auto"/>
        <w:rPr/>
      </w:pPr>
      <w:r w:rsidDel="00000000" w:rsidR="00000000" w:rsidRPr="00000000">
        <w:rPr/>
        <w:drawing>
          <wp:inline distB="114300" distT="114300" distL="114300" distR="114300">
            <wp:extent cx="1259205" cy="109537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5920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60" w:before="60" w:lineRule="auto"/>
        <w:rPr>
          <w:sz w:val="34"/>
          <w:szCs w:val="34"/>
        </w:rPr>
      </w:pPr>
      <w:bookmarkStart w:colFirst="0" w:colLast="0" w:name="_2v3trmq4js8n" w:id="2"/>
      <w:bookmarkEnd w:id="2"/>
      <w:r w:rsidDel="00000000" w:rsidR="00000000" w:rsidRPr="00000000">
        <w:rPr>
          <w:rtl w:val="0"/>
        </w:rPr>
      </w:r>
    </w:p>
    <w:p w:rsidR="00000000" w:rsidDel="00000000" w:rsidP="00000000" w:rsidRDefault="00000000" w:rsidRPr="00000000" w14:paraId="00000016">
      <w:pPr>
        <w:pStyle w:val="Heading2"/>
        <w:keepNext w:val="0"/>
        <w:keepLines w:val="0"/>
        <w:spacing w:after="60" w:before="60" w:lineRule="auto"/>
        <w:rPr>
          <w:sz w:val="34"/>
          <w:szCs w:val="34"/>
        </w:rPr>
      </w:pPr>
      <w:bookmarkStart w:colFirst="0" w:colLast="0" w:name="_4fsa5p7gg82p" w:id="3"/>
      <w:bookmarkEnd w:id="3"/>
      <w:r w:rsidDel="00000000" w:rsidR="00000000" w:rsidRPr="00000000">
        <w:rPr>
          <w:sz w:val="34"/>
          <w:szCs w:val="34"/>
          <w:rtl w:val="0"/>
        </w:rPr>
        <w:t xml:space="preserve">Best Practices</w:t>
      </w:r>
    </w:p>
    <w:p w:rsidR="00000000" w:rsidDel="00000000" w:rsidP="00000000" w:rsidRDefault="00000000" w:rsidRPr="00000000" w14:paraId="00000017">
      <w:pPr>
        <w:spacing w:after="360" w:before="360" w:lineRule="auto"/>
        <w:rPr/>
      </w:pPr>
      <w:r w:rsidDel="00000000" w:rsidR="00000000" w:rsidRPr="00000000">
        <w:rPr>
          <w:rtl w:val="0"/>
        </w:rPr>
        <w:t xml:space="preserve">Here are some best practices for using PGP:</w:t>
      </w:r>
    </w:p>
    <w:p w:rsidR="00000000" w:rsidDel="00000000" w:rsidP="00000000" w:rsidRDefault="00000000" w:rsidRPr="00000000" w14:paraId="00000018">
      <w:pPr>
        <w:numPr>
          <w:ilvl w:val="0"/>
          <w:numId w:val="2"/>
        </w:numPr>
        <w:spacing w:after="280" w:before="120" w:lineRule="auto"/>
        <w:ind w:left="720" w:hanging="360"/>
      </w:pPr>
      <w:r w:rsidDel="00000000" w:rsidR="00000000" w:rsidRPr="00000000">
        <w:rPr>
          <w:rtl w:val="0"/>
        </w:rPr>
        <w:t xml:space="preserve">Keep</w:t>
      </w:r>
      <w:r w:rsidDel="00000000" w:rsidR="00000000" w:rsidRPr="00000000">
        <w:rPr>
          <w:rtl w:val="0"/>
        </w:rPr>
        <w:t xml:space="preserve"> your private key safe. The private key is the most important part of your PGP key pair. If someone gets your private key, they can decrypt any messages that have been encrypted with your public key.</w:t>
      </w:r>
      <w:r w:rsidDel="00000000" w:rsidR="00000000" w:rsidRPr="00000000">
        <w:rPr/>
        <w:drawing>
          <wp:inline distB="114300" distT="114300" distL="114300" distR="114300">
            <wp:extent cx="1950720" cy="558165"/>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950720" cy="5581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80" w:before="120" w:lineRule="auto"/>
        <w:ind w:left="720" w:firstLine="0"/>
        <w:rPr>
          <w:color w:val="1155cc"/>
        </w:rPr>
      </w:pPr>
      <w:r w:rsidDel="00000000" w:rsidR="00000000" w:rsidRPr="00000000">
        <w:rPr/>
        <w:drawing>
          <wp:inline distB="114300" distT="114300" distL="114300" distR="114300">
            <wp:extent cx="1950720" cy="558165"/>
            <wp:effectExtent b="0" l="0" r="0" t="0"/>
            <wp:docPr id="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950720" cy="558165"/>
                    </a:xfrm>
                    <a:prstGeom prst="rect"/>
                    <a:ln/>
                  </pic:spPr>
                </pic:pic>
              </a:graphicData>
            </a:graphic>
          </wp:inline>
        </w:drawing>
      </w:r>
      <w:r w:rsidDel="00000000" w:rsidR="00000000" w:rsidRPr="00000000">
        <w:rPr>
          <w:rtl w:val="0"/>
        </w:rPr>
        <w:br w:type="textWrapping"/>
      </w:r>
      <w:r w:rsidDel="00000000" w:rsidR="00000000" w:rsidRPr="00000000">
        <w:fldChar w:fldCharType="begin"/>
        <w:instrText xml:space="preserve"> HYPERLINK "https://www.salesforceben.com/the-drip/securely-transfer-data-to-marketing-cloud-personalization-interaction-studio-with-pgp-encryption/" </w:instrText>
        <w:fldChar w:fldCharType="separate"/>
      </w:r>
      <w:r w:rsidDel="00000000" w:rsidR="00000000" w:rsidRPr="00000000">
        <w:rPr>
          <w:rtl w:val="0"/>
        </w:rPr>
      </w:r>
    </w:p>
    <w:p w:rsidR="00000000" w:rsidDel="00000000" w:rsidP="00000000" w:rsidRDefault="00000000" w:rsidRPr="00000000" w14:paraId="0000001A">
      <w:pPr>
        <w:numPr>
          <w:ilvl w:val="0"/>
          <w:numId w:val="2"/>
        </w:numPr>
        <w:spacing w:after="0" w:afterAutospacing="0" w:before="120" w:lineRule="auto"/>
        <w:ind w:left="720" w:hanging="360"/>
      </w:pPr>
      <w:r w:rsidDel="00000000" w:rsidR="00000000" w:rsidRPr="00000000">
        <w:fldChar w:fldCharType="end"/>
      </w:r>
      <w:r w:rsidDel="00000000" w:rsidR="00000000" w:rsidRPr="00000000">
        <w:rPr>
          <w:rtl w:val="0"/>
        </w:rPr>
        <w:t xml:space="preserve">safe with a PGP private key inside</w:t>
      </w:r>
    </w:p>
    <w:p w:rsidR="00000000" w:rsidDel="00000000" w:rsidP="00000000" w:rsidRDefault="00000000" w:rsidRPr="00000000" w14:paraId="0000001B">
      <w:pPr>
        <w:numPr>
          <w:ilvl w:val="0"/>
          <w:numId w:val="2"/>
        </w:numPr>
        <w:spacing w:after="280" w:before="0" w:beforeAutospacing="0" w:lineRule="auto"/>
        <w:ind w:left="720" w:hanging="360"/>
      </w:pPr>
      <w:r w:rsidDel="00000000" w:rsidR="00000000" w:rsidRPr="00000000">
        <w:rPr>
          <w:rtl w:val="0"/>
        </w:rPr>
        <w:t xml:space="preserve">Share your public key with people you trust. You can share your public key by sending it to them directly, or by uploading it to a PGP keyserver. </w:t>
      </w:r>
    </w:p>
    <w:p w:rsidR="00000000" w:rsidDel="00000000" w:rsidP="00000000" w:rsidRDefault="00000000" w:rsidRPr="00000000" w14:paraId="0000001C">
      <w:pPr>
        <w:spacing w:after="280" w:before="120" w:lineRule="auto"/>
        <w:rPr/>
      </w:pPr>
      <w:r w:rsidDel="00000000" w:rsidR="00000000" w:rsidRPr="00000000">
        <w:rPr>
          <w:rtl w:val="0"/>
        </w:rPr>
      </w:r>
    </w:p>
    <w:p w:rsidR="00000000" w:rsidDel="00000000" w:rsidP="00000000" w:rsidRDefault="00000000" w:rsidRPr="00000000" w14:paraId="0000001D">
      <w:pPr>
        <w:numPr>
          <w:ilvl w:val="0"/>
          <w:numId w:val="2"/>
        </w:numPr>
        <w:spacing w:after="280" w:before="120" w:lineRule="auto"/>
        <w:ind w:left="720" w:hanging="360"/>
        <w:rPr>
          <w:u w:val="none"/>
        </w:rPr>
      </w:pPr>
      <w:r w:rsidDel="00000000" w:rsidR="00000000" w:rsidRPr="00000000">
        <w:rPr>
          <w:rtl w:val="0"/>
        </w:rPr>
        <w:t xml:space="preserve">Use strong passwords for your PGP keyring. Your PGP keyring is a file that stores your PGP keys. It is important to use a strong password to protect this file.</w:t>
      </w:r>
    </w:p>
    <w:p w:rsidR="00000000" w:rsidDel="00000000" w:rsidP="00000000" w:rsidRDefault="00000000" w:rsidRPr="00000000" w14:paraId="0000001E">
      <w:pPr>
        <w:spacing w:after="280" w:before="120" w:lineRule="auto"/>
        <w:ind w:left="720" w:firstLine="0"/>
        <w:rPr/>
      </w:pPr>
      <w:r w:rsidDel="00000000" w:rsidR="00000000" w:rsidRPr="00000000">
        <w:rPr>
          <w:rtl w:val="0"/>
        </w:rPr>
      </w:r>
    </w:p>
    <w:p w:rsidR="00000000" w:rsidDel="00000000" w:rsidP="00000000" w:rsidRDefault="00000000" w:rsidRPr="00000000" w14:paraId="0000001F">
      <w:pPr>
        <w:numPr>
          <w:ilvl w:val="0"/>
          <w:numId w:val="2"/>
        </w:numPr>
        <w:spacing w:after="280" w:before="120" w:lineRule="auto"/>
        <w:ind w:left="720" w:hanging="360"/>
      </w:pPr>
      <w:r w:rsidDel="00000000" w:rsidR="00000000" w:rsidRPr="00000000">
        <w:rPr>
          <w:rtl w:val="0"/>
        </w:rPr>
        <w:t xml:space="preserve">Keep your PGP software up to date. PGP software is constantly being updated to fix bugs and improve security. It is important to keep your software up to date to ensure that you are using the latest security features.</w:t>
      </w:r>
      <w:r w:rsidDel="00000000" w:rsidR="00000000" w:rsidRPr="00000000">
        <w:rPr>
          <w:rtl w:val="0"/>
        </w:rPr>
      </w:r>
    </w:p>
    <w:p w:rsidR="00000000" w:rsidDel="00000000" w:rsidP="00000000" w:rsidRDefault="00000000" w:rsidRPr="00000000" w14:paraId="00000020">
      <w:pPr>
        <w:spacing w:after="360" w:before="360" w:lineRule="auto"/>
        <w:rPr/>
      </w:pPr>
      <w:r w:rsidDel="00000000" w:rsidR="00000000" w:rsidRPr="00000000">
        <w:rPr>
          <w:sz w:val="36"/>
          <w:szCs w:val="36"/>
          <w:rtl w:val="0"/>
        </w:rPr>
        <w:t xml:space="preserve">   </w:t>
      </w:r>
      <w:r w:rsidDel="00000000" w:rsidR="00000000" w:rsidRPr="00000000">
        <w:rPr>
          <w:rtl w:val="0"/>
        </w:rPr>
        <w:t xml:space="preserve">How to encrypt an email with PGP</w:t>
      </w:r>
    </w:p>
    <w:p w:rsidR="00000000" w:rsidDel="00000000" w:rsidP="00000000" w:rsidRDefault="00000000" w:rsidRPr="00000000" w14:paraId="00000021">
      <w:pPr>
        <w:numPr>
          <w:ilvl w:val="0"/>
          <w:numId w:val="3"/>
        </w:numPr>
        <w:spacing w:after="0" w:afterAutospacing="0" w:before="120" w:lineRule="auto"/>
        <w:ind w:left="720" w:hanging="360"/>
      </w:pPr>
      <w:r w:rsidDel="00000000" w:rsidR="00000000" w:rsidRPr="00000000">
        <w:rPr>
          <w:rtl w:val="0"/>
        </w:rPr>
        <w:t xml:space="preserve">Open your PGP software.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Open the email you want to encrypt.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Click on the "Encrypt" button.</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Enter the public key of the recipient.</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Click on the "Encrypt" button.</w:t>
      </w:r>
    </w:p>
    <w:p w:rsidR="00000000" w:rsidDel="00000000" w:rsidP="00000000" w:rsidRDefault="00000000" w:rsidRPr="00000000" w14:paraId="00000026">
      <w:pPr>
        <w:numPr>
          <w:ilvl w:val="0"/>
          <w:numId w:val="3"/>
        </w:numPr>
        <w:spacing w:after="280" w:before="0" w:beforeAutospacing="0" w:lineRule="auto"/>
        <w:ind w:left="720" w:hanging="360"/>
      </w:pPr>
      <w:r w:rsidDel="00000000" w:rsidR="00000000" w:rsidRPr="00000000">
        <w:rPr>
          <w:rtl w:val="0"/>
        </w:rPr>
        <w:t xml:space="preserve">The email will be encrypted</w:t>
      </w:r>
    </w:p>
    <w:p w:rsidR="00000000" w:rsidDel="00000000" w:rsidP="00000000" w:rsidRDefault="00000000" w:rsidRPr="00000000" w14:paraId="00000027">
      <w:pPr>
        <w:spacing w:after="280" w:before="120" w:lineRule="auto"/>
        <w:ind w:left="720" w:firstLine="0"/>
        <w:rPr/>
      </w:pPr>
      <w:r w:rsidDel="00000000" w:rsidR="00000000" w:rsidRPr="00000000">
        <w:rPr>
          <w:rtl w:val="0"/>
        </w:rPr>
        <w:t xml:space="preserve">.</w:t>
      </w:r>
      <w:r w:rsidDel="00000000" w:rsidR="00000000" w:rsidRPr="00000000">
        <w:rPr/>
        <w:drawing>
          <wp:inline distB="114300" distT="114300" distL="114300" distR="114300">
            <wp:extent cx="1004153" cy="1118913"/>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04153" cy="1118913"/>
                    </a:xfrm>
                    <a:prstGeom prst="rect"/>
                    <a:ln/>
                  </pic:spPr>
                </pic:pic>
              </a:graphicData>
            </a:graphic>
          </wp:inline>
        </w:drawing>
      </w:r>
      <w:r w:rsidDel="00000000" w:rsidR="00000000" w:rsidRPr="00000000">
        <w:rPr/>
        <w:drawing>
          <wp:inline distB="114300" distT="114300" distL="114300" distR="114300">
            <wp:extent cx="1072515" cy="1038225"/>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07251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360" w:before="360" w:lineRule="auto"/>
        <w:rPr/>
      </w:pPr>
      <w:r w:rsidDel="00000000" w:rsidR="00000000" w:rsidRPr="00000000">
        <w:rPr>
          <w:rtl w:val="0"/>
        </w:rPr>
        <w:t xml:space="preserve">How to decrypt an email with PGP</w:t>
      </w:r>
    </w:p>
    <w:p w:rsidR="00000000" w:rsidDel="00000000" w:rsidP="00000000" w:rsidRDefault="00000000" w:rsidRPr="00000000" w14:paraId="00000029">
      <w:pPr>
        <w:numPr>
          <w:ilvl w:val="0"/>
          <w:numId w:val="4"/>
        </w:numPr>
        <w:spacing w:after="0" w:afterAutospacing="0" w:before="120" w:lineRule="auto"/>
        <w:ind w:left="720" w:hanging="360"/>
      </w:pPr>
      <w:r w:rsidDel="00000000" w:rsidR="00000000" w:rsidRPr="00000000">
        <w:rPr>
          <w:rtl w:val="0"/>
        </w:rPr>
        <w:t xml:space="preserve">Open your PGP software.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Open the encrypted email.</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Click on the "Decrypt" button.</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Enter your private key.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Click on the "Decrypt" button.</w:t>
      </w:r>
    </w:p>
    <w:p w:rsidR="00000000" w:rsidDel="00000000" w:rsidP="00000000" w:rsidRDefault="00000000" w:rsidRPr="00000000" w14:paraId="0000002E">
      <w:pPr>
        <w:numPr>
          <w:ilvl w:val="0"/>
          <w:numId w:val="4"/>
        </w:numPr>
        <w:spacing w:after="280" w:before="0" w:beforeAutospacing="0" w:lineRule="auto"/>
        <w:ind w:left="720" w:hanging="360"/>
      </w:pPr>
      <w:r w:rsidDel="00000000" w:rsidR="00000000" w:rsidRPr="00000000">
        <w:rPr>
          <w:rtl w:val="0"/>
        </w:rPr>
        <w:t xml:space="preserve">The email will be decrypted.</w:t>
      </w:r>
    </w:p>
    <w:p w:rsidR="00000000" w:rsidDel="00000000" w:rsidP="00000000" w:rsidRDefault="00000000" w:rsidRPr="00000000" w14:paraId="0000002F">
      <w:pPr>
        <w:spacing w:after="280" w:before="120" w:lineRule="auto"/>
        <w:ind w:left="720" w:firstLine="0"/>
        <w:rPr/>
      </w:pPr>
      <w:r w:rsidDel="00000000" w:rsidR="00000000" w:rsidRPr="00000000">
        <w:rPr/>
        <w:drawing>
          <wp:inline distB="114300" distT="114300" distL="114300" distR="114300">
            <wp:extent cx="1962150" cy="105346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62150"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360" w:befor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hyperlink" Target="https://www.comparitech.com/blog/information-security/pgp-encryption-gmail/"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6.jpg"/><Relationship Id="rId14" Type="http://schemas.openxmlformats.org/officeDocument/2006/relationships/image" Target="media/image5.jp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pgtools.org/" TargetMode="External"/><Relationship Id="rId18" Type="http://schemas.openxmlformats.org/officeDocument/2006/relationships/image" Target="media/image1.png"/><Relationship Id="rId7" Type="http://schemas.openxmlformats.org/officeDocument/2006/relationships/image" Target="media/image10.jpg"/><Relationship Id="rId8" Type="http://schemas.openxmlformats.org/officeDocument/2006/relationships/hyperlink" Target="https://www.openpgp.or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