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继 VS2015 和 VS2017 之后，微软于 2019 年 4 月 3 日发布了新版的集成开发环境——VS2019。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和 VS2017 相比，VS2019（Visual Studio 2019）更加强大，不仅新增了一键清除代码、利用实时协作开发共享代码等功能，还改进了 C++ 文件的 IntelliSense 性能、简化了解决方案资源管理器中的测试访问等。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和先前的版本一样，VS2019 也分为以下 3 个版本：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社区版（Community）：免费提供给单个开发人员，给予初学者及大部分程序员支持，可以无任何经济负担、合法地使用。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企业版（Enterprise）：为正规企业量身定做，能够提供点对点的解决方案，充分满足企业的需求。企业版官方售价 250美元/月。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专业版（Professional）：适用于专业用户或者小型团体。虽没有企业版全面的功能，但相比于免费的社区版，有更强大的功能。专业版官方售价 45美元/月。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对于大部分程序开发，免费的社区版足以满足需求，所以</w:t>
      </w:r>
      <w:r>
        <w:rPr>
          <w:rFonts w:hint="eastAsia" w:ascii="微软雅黑" w:hAnsi="微软雅黑" w:eastAsia="微软雅黑" w:cs="宋体"/>
          <w:color w:val="B22222"/>
          <w:kern w:val="0"/>
          <w:szCs w:val="21"/>
          <w:shd w:val="clear" w:color="auto" w:fill="FFFFFF"/>
        </w:rPr>
        <w:t>我推荐大家使用社区版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，既省去了破解的麻烦，也尊重微软的版权。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</w:p>
    <w:p>
      <w:pPr>
        <w:widowControl/>
        <w:shd w:val="clear" w:color="auto" w:fill="FFFFFF"/>
        <w:spacing w:before="270" w:after="270"/>
        <w:jc w:val="left"/>
        <w:outlineLvl w:val="1"/>
        <w:rPr>
          <w:rFonts w:ascii="微软雅黑" w:hAnsi="微软雅黑" w:eastAsia="微软雅黑" w:cs="宋体"/>
          <w:b/>
          <w:bCs/>
          <w:color w:val="444444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6"/>
          <w:szCs w:val="36"/>
        </w:rPr>
        <w:t>下载VS2019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VS2019社区版下载地址：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百度网盘：链接：</w:t>
      </w:r>
      <w:r>
        <w:fldChar w:fldCharType="begin"/>
      </w:r>
      <w:r>
        <w:instrText xml:space="preserve"> HYPERLINK "https://pan.baidu.com/s/1VfPni3gWabjIMH1oaBEd6Q"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t>https://pan.baidu.com/s/1VfPni3gWabjIMH1oaBEd6Q</w:t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 提取码：gtmw</w:t>
      </w:r>
    </w:p>
    <w:p>
      <w:pPr>
        <w:widowControl/>
        <w:shd w:val="clear" w:color="auto" w:fill="F9F9F9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该文件仅 1.39 MB，是 VS 2019 Community 简体中文版的一个安装引导程序，启动后勾选需要的组建即可进行在线下载安装。</w:t>
      </w:r>
    </w:p>
    <w:p>
      <w:pPr>
        <w:widowControl/>
        <w:shd w:val="clear" w:color="auto" w:fill="FFFFFF"/>
        <w:spacing w:before="270" w:after="270"/>
        <w:jc w:val="left"/>
        <w:outlineLvl w:val="1"/>
        <w:rPr>
          <w:rFonts w:ascii="微软雅黑" w:hAnsi="微软雅黑" w:eastAsia="微软雅黑" w:cs="宋体"/>
          <w:b/>
          <w:bCs/>
          <w:color w:val="444444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6"/>
          <w:szCs w:val="36"/>
        </w:rPr>
        <w:t>安装VS2019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下载 VS2019 会得到一个名为 "vs2019_community" 的可执行文件，双击打开它，会弹出如下界面：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40020" cy="3057525"/>
            <wp:effectExtent l="0" t="0" r="0" b="9525"/>
            <wp:docPr id="18703124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240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1 启动安装前的配置界面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点击“继续”，会进入如下界面：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40020" cy="3057525"/>
            <wp:effectExtent l="0" t="0" r="0" b="9525"/>
            <wp:docPr id="2355628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2859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2 下载和安装必要的配置文件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待两个进度条全部达到 100% 后，会自行弹出如下界面：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74310" cy="2919095"/>
            <wp:effectExtent l="0" t="0" r="2540" b="0"/>
            <wp:docPr id="1828536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6896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3 安装配置界面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VS 2019 除了支持 C/C++ 开发，还支持 C#、F#、Visual Basic 等开发语言，我们没有必要安装所有的组件，只需要安装 “使用C++ 的桌面开发” 即可。此外，您可以选择 VS 2019 的安装路径（例如笔者将其安装到 D 盘下的 VS2019 文件夹中），最终点击 "安装" 按钮，进入如图所示的界面：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74310" cy="2637155"/>
            <wp:effectExtent l="0" t="0" r="2540" b="0"/>
            <wp:docPr id="1593463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312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4 下载并安装 VS2019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耐心等待两个进度条全部为 100%，可能会弹出下面的窗口，提示我们“安装成功，需要重启计算机”，重启即可。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40020" cy="1562735"/>
            <wp:effectExtent l="0" t="0" r="0" b="0"/>
            <wp:docPr id="5004433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332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5 安装成功，重新启动提示界面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重新启动后进入“开始”菜单，会看到已安装好的 VS2019：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3331845" cy="4695190"/>
            <wp:effectExtent l="0" t="0" r="1905" b="0"/>
            <wp:docPr id="108327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2736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6 安装好的 VS 2019</w:t>
      </w:r>
    </w:p>
    <w:p>
      <w:pPr>
        <w:widowControl/>
        <w:shd w:val="clear" w:color="auto" w:fill="FFFFFF"/>
        <w:spacing w:after="240"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打开 VS 2019 会弹出如下界面：</w:t>
      </w:r>
    </w:p>
    <w:p>
      <w:pPr>
        <w:widowControl/>
        <w:shd w:val="clear" w:color="auto" w:fill="FFFFFF"/>
        <w:spacing w:line="384" w:lineRule="atLeast"/>
        <w:jc w:val="center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74310" cy="3695065"/>
            <wp:effectExtent l="0" t="0" r="2540" b="635"/>
            <wp:docPr id="567246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46677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图 7 打开 VS 2019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由此，表明我们成功安装好了 VS2019。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</w:rPr>
        <w:t>使用VS2019编写C语言程序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24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1、创建项目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打开 VS2019，进入如下界面：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1 VS2019启动界面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选择“继续但无需代码”，会进入 VS 的主界面，如下图所示：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04435" cy="2879725"/>
            <wp:effectExtent l="0" t="0" r="5715" b="1587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2 VS2019主界面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在菜单中依次选择“文件-&gt;新建-&gt;项目”，会弹出如下窗口：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05275" cy="2879725"/>
            <wp:effectExtent l="0" t="0" r="9525" b="1587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3 创建空项目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选择“空项目”，然后点击“下一步”，进入“配置空项目”窗口，如下所示：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05275" cy="2879725"/>
            <wp:effectExtent l="0" t="0" r="9525" b="1587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4 配置空项目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这里可以自定义项目的名称和存储位置，然后点击“创建”按钮，即可成功创建一个空项目，如下图所示：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97325" cy="2879725"/>
            <wp:effectExtent l="0" t="0" r="3175" b="1587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5 创建的 MyDemo 空项目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2、添加源文件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 “源文件” 处右击鼠标，弹出的菜单中选择 “添加 --&gt; 新建项” 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97325" cy="2879725"/>
            <wp:effectExtent l="0" t="0" r="3175" b="1587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6 添加源文件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在弹出的窗口中，选择“C++文件”，并修改新建文件的名称（例如我创建的源文件为 demo.c），如下图所示：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57345" cy="2879725"/>
            <wp:effectExtent l="0" t="0" r="14605" b="1587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7 自定义创建的源文件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点击“添加”按钮，即可成功创建出一个名为 demo.c 的源文件，如下图所示：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54220" cy="2879725"/>
            <wp:effectExtent l="0" t="0" r="17780" b="1587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8 成功创建的 C 语言源文件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3、编写代码并运行程序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将本文开头处的 C 语言程序添加到图 8 所示的 demo.c 文件中，如下图所示：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51045" cy="2879725"/>
            <wp:effectExtent l="0" t="0" r="1905" b="1587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9 编辑源代码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点击“本地Windows调试器”，开始运行 demo.c 文件，如下图所示：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39105" cy="2879725"/>
            <wp:effectExtent l="0" t="0" r="4445" b="15875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10 运行程序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如果程序没有错误，会看到程序的运行结果：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00040" cy="2303780"/>
            <wp:effectExtent l="0" t="0" r="10160" b="127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 11 程序的运行结果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"http://c.biancheng.net/view/8530.html"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http://c.biancheng.net/view/8530.html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http://c.biancheng.net/view/8529.html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E22A4"/>
    <w:multiLevelType w:val="multilevel"/>
    <w:tmpl w:val="10FE2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wNzO3MDE2NzAzMDBW0lEKTi0uzszPAykwrAUA2OG8zCwAAAA="/>
    <w:docVar w:name="commondata" w:val="eyJoZGlkIjoiOGJhMzkzNmMzYTcyYWJjZTlmYjY0NTBkMDYzYTcyYzkifQ=="/>
  </w:docVars>
  <w:rsids>
    <w:rsidRoot w:val="00A06500"/>
    <w:rsid w:val="005E2223"/>
    <w:rsid w:val="00A06500"/>
    <w:rsid w:val="37E666B0"/>
    <w:rsid w:val="3F2714E1"/>
    <w:rsid w:val="6FD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col-gre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../NUL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</Words>
  <Characters>1060</Characters>
  <Lines>8</Lines>
  <Paragraphs>2</Paragraphs>
  <TotalTime>4</TotalTime>
  <ScaleCrop>false</ScaleCrop>
  <LinksUpToDate>false</LinksUpToDate>
  <CharactersWithSpaces>1243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2023-09-13T11:06:00Z</dcterms:created>
  <dc:creator>dong xingbo</dc:creator>
  <cp:lastModifiedBy>董玉芳</cp:lastModifiedBy>
  <dcterms:modified xsi:type="dcterms:W3CDTF">2023-09-13T11:11:59Z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7A18D83E4FAC4A1398FD60B4CCADB539_12</vt:lpwstr>
  </property>
</Properties>
</file>