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BF1A8" w14:textId="77777777" w:rsidR="00A105B2" w:rsidRDefault="00A105B2" w:rsidP="00C24A04">
      <w:pPr>
        <w:pStyle w:val="Heading1"/>
      </w:pPr>
      <w:r>
        <w:t>04_analysis_consideration</w:t>
      </w:r>
    </w:p>
    <w:tbl>
      <w:tblPr>
        <w:tblW w:w="13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6"/>
        <w:gridCol w:w="11341"/>
      </w:tblGrid>
      <w:tr w:rsidR="003F47D9" w14:paraId="40E3188F" w14:textId="77777777" w:rsidTr="003F47D9">
        <w:trPr>
          <w:trHeight w:val="300"/>
        </w:trPr>
        <w:tc>
          <w:tcPr>
            <w:tcW w:w="2546" w:type="dxa"/>
            <w:shd w:val="clear" w:color="auto" w:fill="DADADA"/>
            <w:vAlign w:val="center"/>
          </w:tcPr>
          <w:p w14:paraId="55A38CDD" w14:textId="314ADAE5" w:rsidR="003F47D9" w:rsidRPr="00605782" w:rsidRDefault="003F47D9" w:rsidP="002D53BF">
            <w:pPr>
              <w:spacing w:after="0"/>
              <w:rPr>
                <w:sz w:val="22"/>
                <w:szCs w:val="22"/>
              </w:rPr>
            </w:pPr>
            <w:r w:rsidRPr="00605782">
              <w:rPr>
                <w:sz w:val="22"/>
                <w:szCs w:val="22"/>
              </w:rPr>
              <w:t>analysis_consider_code</w:t>
            </w:r>
          </w:p>
        </w:tc>
        <w:tc>
          <w:tcPr>
            <w:tcW w:w="11341" w:type="dxa"/>
            <w:shd w:val="clear" w:color="auto" w:fill="DADADA"/>
            <w:vAlign w:val="center"/>
          </w:tcPr>
          <w:p w14:paraId="7E5FEBB9" w14:textId="7354B1E7" w:rsidR="003F47D9" w:rsidRPr="00605782" w:rsidRDefault="003F47D9" w:rsidP="002D53BF">
            <w:pPr>
              <w:spacing w:after="0"/>
              <w:rPr>
                <w:sz w:val="22"/>
                <w:szCs w:val="22"/>
              </w:rPr>
            </w:pPr>
            <w:r w:rsidRPr="00605782">
              <w:rPr>
                <w:sz w:val="22"/>
                <w:szCs w:val="22"/>
              </w:rPr>
              <w:t>analysis_consider</w:t>
            </w:r>
            <w:r>
              <w:rPr>
                <w:sz w:val="22"/>
                <w:szCs w:val="22"/>
              </w:rPr>
              <w:t>_text</w:t>
            </w:r>
          </w:p>
        </w:tc>
      </w:tr>
      <w:tr w:rsidR="003F47D9" w14:paraId="22BB7A5D" w14:textId="77777777" w:rsidTr="003F47D9">
        <w:trPr>
          <w:trHeight w:val="138"/>
        </w:trPr>
        <w:tc>
          <w:tcPr>
            <w:tcW w:w="2546" w:type="dxa"/>
            <w:shd w:val="clear" w:color="auto" w:fill="auto"/>
            <w:vAlign w:val="center"/>
          </w:tcPr>
          <w:p w14:paraId="110EEFF8" w14:textId="77777777" w:rsidR="003F47D9" w:rsidRPr="00605782" w:rsidRDefault="003F47D9" w:rsidP="002D53BF">
            <w:pPr>
              <w:spacing w:after="0"/>
              <w:rPr>
                <w:sz w:val="22"/>
                <w:szCs w:val="22"/>
              </w:rPr>
            </w:pPr>
            <w:r w:rsidRPr="00605782">
              <w:rPr>
                <w:sz w:val="22"/>
                <w:szCs w:val="22"/>
              </w:rPr>
              <w:t>c_study_area_num</w:t>
            </w:r>
          </w:p>
        </w:tc>
        <w:tc>
          <w:tcPr>
            <w:tcW w:w="11341" w:type="dxa"/>
            <w:shd w:val="clear" w:color="auto" w:fill="auto"/>
            <w:vAlign w:val="center"/>
          </w:tcPr>
          <w:p w14:paraId="0518C7F3" w14:textId="2E06CC91" w:rsidR="003F47D9" w:rsidRPr="00605782" w:rsidRDefault="003F47D9" w:rsidP="002D53BF">
            <w:pPr>
              <w:spacing w:after="0"/>
              <w:rPr>
                <w:sz w:val="22"/>
                <w:szCs w:val="22"/>
              </w:rPr>
            </w:pPr>
            <w:r w:rsidRPr="00605782">
              <w:rPr>
                <w:b/>
                <w:sz w:val="22"/>
                <w:szCs w:val="22"/>
              </w:rPr>
              <w:t>**Multiple study areas** -</w:t>
            </w:r>
            <w:r w:rsidRPr="00605782">
              <w:rPr>
                <w:sz w:val="22"/>
                <w:szCs w:val="22"/>
              </w:rPr>
              <w:t xml:space="preserve"> include latitude, topography, temp, and or NVDI as covariates in analysis (Hofmeester et al., 2019).</w:t>
            </w:r>
          </w:p>
        </w:tc>
      </w:tr>
      <w:tr w:rsidR="003F47D9" w14:paraId="08C02EFB" w14:textId="77777777" w:rsidTr="003F47D9">
        <w:trPr>
          <w:trHeight w:val="541"/>
        </w:trPr>
        <w:tc>
          <w:tcPr>
            <w:tcW w:w="2546" w:type="dxa"/>
            <w:shd w:val="clear" w:color="auto" w:fill="auto"/>
            <w:vAlign w:val="center"/>
          </w:tcPr>
          <w:p w14:paraId="1EF27DB8" w14:textId="77777777" w:rsidR="003F47D9" w:rsidRPr="00605782" w:rsidRDefault="003F47D9" w:rsidP="002D53BF">
            <w:pPr>
              <w:spacing w:after="0"/>
              <w:rPr>
                <w:sz w:val="22"/>
                <w:szCs w:val="22"/>
              </w:rPr>
            </w:pPr>
            <w:r w:rsidRPr="00605782">
              <w:rPr>
                <w:sz w:val="22"/>
                <w:szCs w:val="22"/>
              </w:rPr>
              <w:t>c_cam_strat_covar_num</w:t>
            </w:r>
          </w:p>
        </w:tc>
        <w:tc>
          <w:tcPr>
            <w:tcW w:w="11341" w:type="dxa"/>
            <w:shd w:val="clear" w:color="auto" w:fill="FFFF00"/>
            <w:vAlign w:val="center"/>
          </w:tcPr>
          <w:p w14:paraId="57CDAF05" w14:textId="736137B8" w:rsidR="003F47D9" w:rsidRPr="00605782" w:rsidRDefault="003F47D9" w:rsidP="002D53BF">
            <w:pPr>
              <w:spacing w:after="0"/>
              <w:rPr>
                <w:sz w:val="22"/>
                <w:szCs w:val="22"/>
              </w:rPr>
            </w:pPr>
            <w:r w:rsidRPr="00605782">
              <w:rPr>
                <w:sz w:val="22"/>
                <w:szCs w:val="22"/>
              </w:rPr>
              <w:t> </w:t>
            </w:r>
          </w:p>
        </w:tc>
      </w:tr>
      <w:tr w:rsidR="003F47D9" w14:paraId="0DAA704C" w14:textId="77777777" w:rsidTr="003F47D9">
        <w:trPr>
          <w:trHeight w:val="600"/>
        </w:trPr>
        <w:tc>
          <w:tcPr>
            <w:tcW w:w="2546" w:type="dxa"/>
            <w:shd w:val="clear" w:color="auto" w:fill="auto"/>
            <w:vAlign w:val="center"/>
          </w:tcPr>
          <w:p w14:paraId="098E7765" w14:textId="77777777" w:rsidR="003F47D9" w:rsidRPr="00605782" w:rsidRDefault="003F47D9" w:rsidP="002D53BF">
            <w:pPr>
              <w:spacing w:after="0"/>
              <w:rPr>
                <w:sz w:val="22"/>
                <w:szCs w:val="22"/>
              </w:rPr>
            </w:pPr>
            <w:r w:rsidRPr="00605782">
              <w:rPr>
                <w:sz w:val="22"/>
                <w:szCs w:val="22"/>
              </w:rPr>
              <w:t>c_study_season_num</w:t>
            </w:r>
          </w:p>
        </w:tc>
        <w:tc>
          <w:tcPr>
            <w:tcW w:w="11341" w:type="dxa"/>
            <w:shd w:val="clear" w:color="auto" w:fill="auto"/>
            <w:vAlign w:val="center"/>
          </w:tcPr>
          <w:p w14:paraId="3987112B" w14:textId="62CFA813" w:rsidR="003F47D9" w:rsidRPr="00605782" w:rsidRDefault="003F47D9" w:rsidP="002D53BF">
            <w:pPr>
              <w:spacing w:after="0"/>
              <w:rPr>
                <w:sz w:val="22"/>
                <w:szCs w:val="22"/>
              </w:rPr>
            </w:pPr>
            <w:r w:rsidRPr="00605782">
              <w:rPr>
                <w:b/>
                <w:sz w:val="22"/>
                <w:szCs w:val="22"/>
              </w:rPr>
              <w:t>**Multiples study seasons** -</w:t>
            </w:r>
            <w:r w:rsidRPr="00605782">
              <w:rPr>
                <w:sz w:val="22"/>
                <w:szCs w:val="22"/>
              </w:rPr>
              <w:t xml:space="preserve"> correct for multiple seasons by including season or temperature as covariates in your analysis (Hofmeester et al., 2019).</w:t>
            </w:r>
          </w:p>
        </w:tc>
      </w:tr>
      <w:tr w:rsidR="003F47D9" w14:paraId="62486646" w14:textId="77777777" w:rsidTr="003F47D9">
        <w:trPr>
          <w:trHeight w:val="300"/>
        </w:trPr>
        <w:tc>
          <w:tcPr>
            <w:tcW w:w="2546" w:type="dxa"/>
            <w:shd w:val="clear" w:color="auto" w:fill="auto"/>
            <w:vAlign w:val="center"/>
          </w:tcPr>
          <w:p w14:paraId="54CD5062" w14:textId="207EBF76" w:rsidR="003F47D9" w:rsidRPr="00605782" w:rsidRDefault="003F47D9" w:rsidP="002D53BF">
            <w:pPr>
              <w:spacing w:after="0"/>
              <w:rPr>
                <w:sz w:val="22"/>
                <w:szCs w:val="22"/>
              </w:rPr>
            </w:pPr>
            <w:r w:rsidRPr="00605782">
              <w:rPr>
                <w:sz w:val="22"/>
                <w:szCs w:val="22"/>
              </w:rPr>
              <w:t>c_sp</w:t>
            </w:r>
            <w:r>
              <w:rPr>
                <w:sz w:val="22"/>
                <w:szCs w:val="22"/>
              </w:rPr>
              <w:t>_</w:t>
            </w:r>
            <w:r w:rsidRPr="00605782">
              <w:rPr>
                <w:sz w:val="22"/>
                <w:szCs w:val="22"/>
              </w:rPr>
              <w:t>mult</w:t>
            </w:r>
          </w:p>
        </w:tc>
        <w:tc>
          <w:tcPr>
            <w:tcW w:w="11341" w:type="dxa"/>
            <w:shd w:val="clear" w:color="auto" w:fill="FFFF00"/>
            <w:vAlign w:val="center"/>
          </w:tcPr>
          <w:p w14:paraId="63918FD9" w14:textId="040AB248" w:rsidR="003F47D9" w:rsidRPr="00605782" w:rsidRDefault="003F47D9" w:rsidP="002D53BF">
            <w:pPr>
              <w:spacing w:after="0"/>
              <w:rPr>
                <w:b/>
                <w:color w:val="FF0000"/>
                <w:sz w:val="22"/>
                <w:szCs w:val="22"/>
                <w:highlight w:val="yellow"/>
              </w:rPr>
            </w:pPr>
            <w:r w:rsidRPr="00605782">
              <w:rPr>
                <w:b/>
                <w:color w:val="FF0000"/>
                <w:sz w:val="22"/>
                <w:szCs w:val="22"/>
                <w:highlight w:val="yellow"/>
              </w:rPr>
              <w:t xml:space="preserve">**Target species - </w:t>
            </w:r>
            <w:r w:rsidRPr="00605782">
              <w:rPr>
                <w:color w:val="FF0000"/>
                <w:sz w:val="22"/>
                <w:szCs w:val="22"/>
                <w:highlight w:val="yellow"/>
              </w:rPr>
              <w:t>Single vs. multiple</w:t>
            </w:r>
            <w:r w:rsidRPr="00605782">
              <w:rPr>
                <w:b/>
                <w:color w:val="FF0000"/>
                <w:sz w:val="22"/>
                <w:szCs w:val="22"/>
                <w:highlight w:val="yellow"/>
              </w:rPr>
              <w:t>**</w:t>
            </w:r>
            <w:r w:rsidRPr="00605782">
              <w:rPr>
                <w:color w:val="FF0000"/>
                <w:sz w:val="22"/>
                <w:szCs w:val="22"/>
                <w:highlight w:val="yellow"/>
              </w:rPr>
              <w:t xml:space="preserve"> -</w:t>
            </w:r>
          </w:p>
        </w:tc>
      </w:tr>
      <w:tr w:rsidR="003F47D9" w14:paraId="663C6DD0" w14:textId="77777777" w:rsidTr="003F47D9">
        <w:trPr>
          <w:trHeight w:val="300"/>
        </w:trPr>
        <w:tc>
          <w:tcPr>
            <w:tcW w:w="2546" w:type="dxa"/>
            <w:shd w:val="clear" w:color="auto" w:fill="auto"/>
            <w:vAlign w:val="center"/>
          </w:tcPr>
          <w:p w14:paraId="25AB2971" w14:textId="77777777" w:rsidR="003F47D9" w:rsidRPr="00EB3E07" w:rsidRDefault="003F47D9" w:rsidP="002D53BF">
            <w:pPr>
              <w:spacing w:after="0"/>
              <w:rPr>
                <w:color w:val="FF0000"/>
                <w:sz w:val="22"/>
                <w:szCs w:val="22"/>
              </w:rPr>
            </w:pPr>
            <w:r w:rsidRPr="00EB3E07">
              <w:rPr>
                <w:color w:val="FF0000"/>
                <w:sz w:val="22"/>
                <w:szCs w:val="22"/>
              </w:rPr>
              <w:t>c_sp_behav_season</w:t>
            </w:r>
          </w:p>
        </w:tc>
        <w:tc>
          <w:tcPr>
            <w:tcW w:w="11341" w:type="dxa"/>
            <w:shd w:val="clear" w:color="auto" w:fill="FFFF00"/>
            <w:vAlign w:val="center"/>
          </w:tcPr>
          <w:p w14:paraId="32619FCE" w14:textId="4DA113D1" w:rsidR="003F47D9" w:rsidRPr="00EB3E07" w:rsidRDefault="003F47D9" w:rsidP="002D53BF">
            <w:pPr>
              <w:spacing w:after="0"/>
              <w:rPr>
                <w:color w:val="FF0000"/>
                <w:sz w:val="22"/>
                <w:szCs w:val="22"/>
                <w:highlight w:val="yellow"/>
              </w:rPr>
            </w:pPr>
            <w:r w:rsidRPr="00EB3E07">
              <w:rPr>
                <w:color w:val="FF0000"/>
                <w:sz w:val="22"/>
                <w:szCs w:val="22"/>
                <w:highlight w:val="yellow"/>
              </w:rPr>
              <w:t xml:space="preserve"> </w:t>
            </w:r>
            <w:r w:rsidRPr="00EB3E07">
              <w:rPr>
                <w:b/>
                <w:color w:val="FF0000"/>
                <w:sz w:val="22"/>
                <w:szCs w:val="22"/>
              </w:rPr>
              <w:t xml:space="preserve">**Target species - </w:t>
            </w:r>
            <w:r w:rsidRPr="00EB3E07">
              <w:rPr>
                <w:color w:val="FF0000"/>
                <w:sz w:val="22"/>
                <w:szCs w:val="22"/>
              </w:rPr>
              <w:t>Species behaviour (season)</w:t>
            </w:r>
            <w:r w:rsidRPr="00EB3E07">
              <w:rPr>
                <w:b/>
                <w:color w:val="FF0000"/>
                <w:sz w:val="22"/>
                <w:szCs w:val="22"/>
              </w:rPr>
              <w:t>**</w:t>
            </w:r>
            <w:r w:rsidRPr="00EB3E07">
              <w:rPr>
                <w:color w:val="FF0000"/>
                <w:sz w:val="22"/>
                <w:szCs w:val="22"/>
              </w:rPr>
              <w:t xml:space="preserve"> -</w:t>
            </w:r>
          </w:p>
        </w:tc>
      </w:tr>
      <w:tr w:rsidR="003F47D9" w14:paraId="275C3EAC" w14:textId="77777777" w:rsidTr="003F47D9">
        <w:trPr>
          <w:trHeight w:val="102"/>
        </w:trPr>
        <w:tc>
          <w:tcPr>
            <w:tcW w:w="2546" w:type="dxa"/>
            <w:shd w:val="clear" w:color="auto" w:fill="auto"/>
            <w:vAlign w:val="center"/>
          </w:tcPr>
          <w:p w14:paraId="38D0DAEF" w14:textId="77777777" w:rsidR="003F47D9" w:rsidRPr="00605782" w:rsidRDefault="003F47D9" w:rsidP="002D53BF">
            <w:pPr>
              <w:spacing w:after="0"/>
              <w:rPr>
                <w:sz w:val="22"/>
                <w:szCs w:val="22"/>
              </w:rPr>
            </w:pPr>
            <w:r w:rsidRPr="00605782">
              <w:rPr>
                <w:sz w:val="22"/>
                <w:szCs w:val="22"/>
              </w:rPr>
              <w:t>c_rarity</w:t>
            </w:r>
          </w:p>
        </w:tc>
        <w:tc>
          <w:tcPr>
            <w:tcW w:w="11341" w:type="dxa"/>
            <w:shd w:val="clear" w:color="auto" w:fill="FFFF00"/>
            <w:vAlign w:val="center"/>
          </w:tcPr>
          <w:p w14:paraId="3F6BD878" w14:textId="17191838" w:rsidR="003F47D9" w:rsidRPr="00605782" w:rsidRDefault="003F47D9" w:rsidP="002D53BF">
            <w:pPr>
              <w:spacing w:after="0"/>
              <w:rPr>
                <w:sz w:val="22"/>
                <w:szCs w:val="22"/>
                <w:highlight w:val="yellow"/>
              </w:rPr>
            </w:pPr>
            <w:r w:rsidRPr="00605782">
              <w:rPr>
                <w:b/>
                <w:sz w:val="22"/>
                <w:szCs w:val="22"/>
                <w:highlight w:val="yellow"/>
              </w:rPr>
              <w:t xml:space="preserve">**Target species - </w:t>
            </w:r>
            <w:r w:rsidRPr="00605782">
              <w:rPr>
                <w:sz w:val="22"/>
                <w:szCs w:val="22"/>
                <w:highlight w:val="yellow"/>
              </w:rPr>
              <w:t>Rarity</w:t>
            </w:r>
            <w:r w:rsidRPr="00605782">
              <w:rPr>
                <w:b/>
                <w:sz w:val="22"/>
                <w:szCs w:val="22"/>
                <w:highlight w:val="yellow"/>
              </w:rPr>
              <w:t>**</w:t>
            </w:r>
            <w:r w:rsidRPr="00605782">
              <w:rPr>
                <w:sz w:val="22"/>
                <w:szCs w:val="22"/>
                <w:highlight w:val="yellow"/>
              </w:rPr>
              <w:t xml:space="preserve"> - </w:t>
            </w:r>
          </w:p>
        </w:tc>
      </w:tr>
      <w:tr w:rsidR="003F47D9" w14:paraId="197173B4" w14:textId="77777777" w:rsidTr="003F47D9">
        <w:trPr>
          <w:trHeight w:val="984"/>
        </w:trPr>
        <w:tc>
          <w:tcPr>
            <w:tcW w:w="2546" w:type="dxa"/>
            <w:shd w:val="clear" w:color="auto" w:fill="auto"/>
            <w:vAlign w:val="center"/>
          </w:tcPr>
          <w:p w14:paraId="7719CF90" w14:textId="77777777" w:rsidR="003F47D9" w:rsidRPr="00605782" w:rsidRDefault="003F47D9" w:rsidP="002D53BF">
            <w:pPr>
              <w:spacing w:after="0"/>
              <w:rPr>
                <w:sz w:val="22"/>
                <w:szCs w:val="22"/>
              </w:rPr>
            </w:pPr>
            <w:r w:rsidRPr="00605782">
              <w:rPr>
                <w:sz w:val="22"/>
                <w:szCs w:val="22"/>
              </w:rPr>
              <w:t>c_detprob</w:t>
            </w:r>
          </w:p>
        </w:tc>
        <w:tc>
          <w:tcPr>
            <w:tcW w:w="11341" w:type="dxa"/>
            <w:shd w:val="clear" w:color="auto" w:fill="FFFF00"/>
            <w:vAlign w:val="center"/>
          </w:tcPr>
          <w:p w14:paraId="343CBED3" w14:textId="25D0AFC6" w:rsidR="003F47D9" w:rsidRPr="00605782" w:rsidRDefault="003F47D9" w:rsidP="002D53BF">
            <w:pPr>
              <w:spacing w:after="0"/>
              <w:rPr>
                <w:sz w:val="22"/>
                <w:szCs w:val="22"/>
                <w:highlight w:val="yellow"/>
              </w:rPr>
            </w:pPr>
            <w:r w:rsidRPr="00605782">
              <w:rPr>
                <w:b/>
                <w:sz w:val="22"/>
                <w:szCs w:val="22"/>
                <w:highlight w:val="yellow"/>
              </w:rPr>
              <w:t>**Target species - D</w:t>
            </w:r>
            <w:r w:rsidRPr="00605782">
              <w:rPr>
                <w:sz w:val="22"/>
                <w:szCs w:val="22"/>
                <w:highlight w:val="yellow"/>
              </w:rPr>
              <w:t>etection probability</w:t>
            </w:r>
            <w:r w:rsidRPr="00605782">
              <w:rPr>
                <w:b/>
                <w:sz w:val="22"/>
                <w:szCs w:val="22"/>
                <w:highlight w:val="yellow"/>
              </w:rPr>
              <w:t>**</w:t>
            </w:r>
            <w:r w:rsidRPr="00605782">
              <w:rPr>
                <w:sz w:val="22"/>
                <w:szCs w:val="22"/>
                <w:highlight w:val="yellow"/>
              </w:rPr>
              <w:t xml:space="preserve"> - </w:t>
            </w:r>
          </w:p>
        </w:tc>
      </w:tr>
      <w:tr w:rsidR="003F47D9" w14:paraId="0270F521" w14:textId="77777777" w:rsidTr="003F47D9">
        <w:trPr>
          <w:trHeight w:val="629"/>
        </w:trPr>
        <w:tc>
          <w:tcPr>
            <w:tcW w:w="2546" w:type="dxa"/>
            <w:shd w:val="clear" w:color="auto" w:fill="auto"/>
            <w:vAlign w:val="center"/>
          </w:tcPr>
          <w:p w14:paraId="68BA538C" w14:textId="77777777" w:rsidR="003F47D9" w:rsidRPr="00605782" w:rsidRDefault="003F47D9" w:rsidP="002D53BF">
            <w:pPr>
              <w:spacing w:after="0"/>
              <w:rPr>
                <w:sz w:val="22"/>
                <w:szCs w:val="22"/>
              </w:rPr>
            </w:pPr>
            <w:r w:rsidRPr="00605782">
              <w:rPr>
                <w:sz w:val="22"/>
                <w:szCs w:val="22"/>
              </w:rPr>
              <w:t>c_sp_behav</w:t>
            </w:r>
          </w:p>
        </w:tc>
        <w:tc>
          <w:tcPr>
            <w:tcW w:w="11341" w:type="dxa"/>
            <w:shd w:val="clear" w:color="auto" w:fill="FFFF00"/>
            <w:vAlign w:val="center"/>
          </w:tcPr>
          <w:p w14:paraId="4F2406DD" w14:textId="16D54F63" w:rsidR="003F47D9" w:rsidRPr="00605782" w:rsidRDefault="003F47D9" w:rsidP="002D53BF">
            <w:pPr>
              <w:spacing w:after="0"/>
              <w:rPr>
                <w:sz w:val="22"/>
                <w:szCs w:val="22"/>
                <w:highlight w:val="yellow"/>
              </w:rPr>
            </w:pPr>
            <w:r w:rsidRPr="00605782">
              <w:rPr>
                <w:b/>
                <w:sz w:val="22"/>
                <w:szCs w:val="22"/>
                <w:highlight w:val="yellow"/>
              </w:rPr>
              <w:t xml:space="preserve">**Target species - </w:t>
            </w:r>
            <w:r w:rsidRPr="00605782">
              <w:rPr>
                <w:sz w:val="22"/>
                <w:szCs w:val="22"/>
                <w:highlight w:val="yellow"/>
              </w:rPr>
              <w:t>Species behaviour</w:t>
            </w:r>
            <w:r w:rsidRPr="00605782">
              <w:rPr>
                <w:b/>
                <w:sz w:val="22"/>
                <w:szCs w:val="22"/>
                <w:highlight w:val="yellow"/>
              </w:rPr>
              <w:t>**</w:t>
            </w:r>
            <w:r w:rsidRPr="00605782">
              <w:rPr>
                <w:sz w:val="22"/>
                <w:szCs w:val="22"/>
                <w:highlight w:val="yellow"/>
              </w:rPr>
              <w:t xml:space="preserve"> - </w:t>
            </w:r>
          </w:p>
          <w:p w14:paraId="1C7D1EB9" w14:textId="77777777" w:rsidR="003F47D9" w:rsidRDefault="003F47D9" w:rsidP="002D53BF">
            <w:pPr>
              <w:spacing w:after="0"/>
              <w:rPr>
                <w:sz w:val="22"/>
                <w:szCs w:val="22"/>
                <w:highlight w:val="yellow"/>
              </w:rPr>
            </w:pPr>
          </w:p>
          <w:p w14:paraId="1C34A7BA" w14:textId="77777777" w:rsidR="003F47D9" w:rsidRDefault="003F47D9" w:rsidP="002D53BF">
            <w:pPr>
              <w:spacing w:after="0"/>
              <w:rPr>
                <w:sz w:val="22"/>
                <w:szCs w:val="22"/>
                <w:highlight w:val="yellow"/>
              </w:rPr>
            </w:pPr>
          </w:p>
          <w:p w14:paraId="3728E796" w14:textId="75C51706" w:rsidR="003F47D9" w:rsidRDefault="003F47D9" w:rsidP="00EB3E07">
            <w:pPr>
              <w:pBdr>
                <w:top w:val="nil"/>
                <w:left w:val="nil"/>
                <w:bottom w:val="nil"/>
                <w:right w:val="nil"/>
                <w:between w:val="nil"/>
              </w:pBdr>
              <w:spacing w:before="120" w:after="120" w:line="276" w:lineRule="auto"/>
              <w:rPr>
                <w:color w:val="000000"/>
                <w:highlight w:val="yellow"/>
              </w:rPr>
            </w:pPr>
            <w:r>
              <w:rPr>
                <w:color w:val="000000"/>
                <w:highlight w:val="yellow"/>
              </w:rPr>
              <w:t>Note that the following models’ assumptions include unbiased behaviour: ("mod_scr_secr","mod_ds","mod_2flankspim","mod_rem","mod_rest","mod_tifc")</w:t>
            </w:r>
          </w:p>
          <w:p w14:paraId="3428206E" w14:textId="77777777" w:rsidR="003F47D9" w:rsidRPr="00605782" w:rsidRDefault="003F47D9" w:rsidP="002D53BF">
            <w:pPr>
              <w:spacing w:after="0"/>
              <w:rPr>
                <w:sz w:val="22"/>
                <w:szCs w:val="22"/>
                <w:highlight w:val="yellow"/>
              </w:rPr>
            </w:pPr>
          </w:p>
        </w:tc>
      </w:tr>
      <w:tr w:rsidR="003F47D9" w14:paraId="315D5C0A" w14:textId="77777777" w:rsidTr="003F47D9">
        <w:trPr>
          <w:trHeight w:val="412"/>
        </w:trPr>
        <w:tc>
          <w:tcPr>
            <w:tcW w:w="2546" w:type="dxa"/>
            <w:shd w:val="clear" w:color="auto" w:fill="auto"/>
            <w:vAlign w:val="center"/>
          </w:tcPr>
          <w:p w14:paraId="2A772AD2" w14:textId="77777777" w:rsidR="003F47D9" w:rsidRPr="00605782" w:rsidRDefault="003F47D9" w:rsidP="002D53BF">
            <w:pPr>
              <w:spacing w:after="0"/>
              <w:rPr>
                <w:sz w:val="22"/>
                <w:szCs w:val="22"/>
              </w:rPr>
            </w:pPr>
            <w:r w:rsidRPr="00605782">
              <w:rPr>
                <w:sz w:val="22"/>
                <w:szCs w:val="22"/>
              </w:rPr>
              <w:t>c_sp_season</w:t>
            </w:r>
          </w:p>
        </w:tc>
        <w:tc>
          <w:tcPr>
            <w:tcW w:w="11341" w:type="dxa"/>
            <w:shd w:val="clear" w:color="auto" w:fill="FFFF00"/>
            <w:vAlign w:val="center"/>
          </w:tcPr>
          <w:p w14:paraId="38B275C8" w14:textId="65CF3AE0" w:rsidR="003F47D9" w:rsidRPr="00605782" w:rsidRDefault="003F47D9" w:rsidP="002D53BF">
            <w:pPr>
              <w:spacing w:after="0"/>
              <w:rPr>
                <w:sz w:val="22"/>
                <w:szCs w:val="22"/>
              </w:rPr>
            </w:pPr>
            <w:r w:rsidRPr="00605782">
              <w:rPr>
                <w:b/>
                <w:sz w:val="22"/>
                <w:szCs w:val="22"/>
              </w:rPr>
              <w:t xml:space="preserve">**Target species - </w:t>
            </w:r>
            <w:r w:rsidRPr="00605782">
              <w:rPr>
                <w:sz w:val="22"/>
                <w:szCs w:val="22"/>
              </w:rPr>
              <w:t>Species behaviour (season)</w:t>
            </w:r>
            <w:r w:rsidRPr="00605782">
              <w:rPr>
                <w:b/>
                <w:sz w:val="22"/>
                <w:szCs w:val="22"/>
              </w:rPr>
              <w:t>**</w:t>
            </w:r>
            <w:r w:rsidRPr="00605782">
              <w:rPr>
                <w:sz w:val="22"/>
                <w:szCs w:val="22"/>
              </w:rPr>
              <w:t xml:space="preserve"> - </w:t>
            </w:r>
          </w:p>
        </w:tc>
      </w:tr>
      <w:tr w:rsidR="003F47D9" w14:paraId="10CAD091" w14:textId="77777777" w:rsidTr="003F47D9">
        <w:trPr>
          <w:trHeight w:val="600"/>
        </w:trPr>
        <w:tc>
          <w:tcPr>
            <w:tcW w:w="2546" w:type="dxa"/>
            <w:shd w:val="clear" w:color="auto" w:fill="auto"/>
            <w:vAlign w:val="center"/>
          </w:tcPr>
          <w:p w14:paraId="01D71D53" w14:textId="0B78E702" w:rsidR="003F47D9" w:rsidRPr="005F1763" w:rsidRDefault="003F47D9" w:rsidP="002D53BF">
            <w:pPr>
              <w:spacing w:after="0"/>
              <w:rPr>
                <w:sz w:val="22"/>
                <w:szCs w:val="22"/>
              </w:rPr>
            </w:pPr>
            <w:r w:rsidRPr="005F1763">
              <w:rPr>
                <w:sz w:val="22"/>
                <w:szCs w:val="22"/>
                <w:highlight w:val="yellow"/>
              </w:rPr>
              <w:t>c_</w:t>
            </w:r>
            <w:r w:rsidRPr="005F1763">
              <w:rPr>
                <w:sz w:val="22"/>
                <w:szCs w:val="22"/>
                <w:highlight w:val="yellow"/>
              </w:rPr>
              <w:t>mod_rai</w:t>
            </w:r>
          </w:p>
        </w:tc>
        <w:tc>
          <w:tcPr>
            <w:tcW w:w="11341" w:type="dxa"/>
            <w:shd w:val="clear" w:color="auto" w:fill="auto"/>
            <w:vAlign w:val="center"/>
          </w:tcPr>
          <w:p w14:paraId="40AEE1A0" w14:textId="3A1FFAF0" w:rsidR="003F47D9" w:rsidRDefault="003F47D9" w:rsidP="002D53BF">
            <w:pPr>
              <w:spacing w:after="0"/>
              <w:rPr>
                <w:bCs/>
                <w:sz w:val="22"/>
                <w:szCs w:val="22"/>
              </w:rPr>
            </w:pPr>
            <w:r w:rsidRPr="005F1763">
              <w:rPr>
                <w:bCs/>
                <w:sz w:val="22"/>
                <w:szCs w:val="22"/>
              </w:rPr>
              <w:t>Because you chose...</w:t>
            </w:r>
            <w:r>
              <w:rPr>
                <w:b/>
                <w:sz w:val="22"/>
                <w:szCs w:val="22"/>
              </w:rPr>
              <w:t xml:space="preserve"> </w:t>
            </w:r>
            <w:r>
              <w:rPr>
                <w:bCs/>
                <w:sz w:val="22"/>
                <w:szCs w:val="22"/>
              </w:rPr>
              <w:t>&lt;b</w:t>
            </w:r>
            <w:r w:rsidRPr="00605782">
              <w:rPr>
                <w:bCs/>
                <w:sz w:val="22"/>
                <w:szCs w:val="22"/>
              </w:rPr>
              <w:t>&gt;</w:t>
            </w:r>
            <w:r>
              <w:rPr>
                <w:b/>
                <w:sz w:val="22"/>
                <w:szCs w:val="22"/>
              </w:rPr>
              <w:t>State variable: “Relative abundance” or “Unknown”</w:t>
            </w:r>
            <w:r w:rsidRPr="005F1763">
              <w:rPr>
                <w:b/>
                <w:sz w:val="22"/>
                <w:szCs w:val="22"/>
              </w:rPr>
              <w:t>:</w:t>
            </w:r>
            <w:r>
              <w:rPr>
                <w:b/>
                <w:sz w:val="22"/>
                <w:szCs w:val="22"/>
              </w:rPr>
              <w:t>&lt;/</w:t>
            </w:r>
            <w:r>
              <w:rPr>
                <w:bCs/>
                <w:sz w:val="22"/>
                <w:szCs w:val="22"/>
              </w:rPr>
              <w:t>b</w:t>
            </w:r>
            <w:r w:rsidRPr="00605782">
              <w:rPr>
                <w:bCs/>
                <w:sz w:val="22"/>
                <w:szCs w:val="22"/>
              </w:rPr>
              <w:t>&gt;</w:t>
            </w:r>
            <w:r>
              <w:rPr>
                <w:bCs/>
                <w:sz w:val="22"/>
                <w:szCs w:val="22"/>
              </w:rPr>
              <w:t>&lt;br</w:t>
            </w:r>
            <w:r w:rsidRPr="00605782">
              <w:rPr>
                <w:bCs/>
                <w:sz w:val="22"/>
                <w:szCs w:val="22"/>
              </w:rPr>
              <w:t>&gt;</w:t>
            </w:r>
          </w:p>
          <w:p w14:paraId="348C98B3" w14:textId="6B6C9C23" w:rsidR="003F47D9" w:rsidRPr="005F1763" w:rsidRDefault="003F47D9" w:rsidP="002D53BF">
            <w:pPr>
              <w:spacing w:after="0"/>
              <w:rPr>
                <w:bCs/>
                <w:sz w:val="22"/>
                <w:szCs w:val="22"/>
              </w:rPr>
            </w:pPr>
            <w:r>
              <w:rPr>
                <w:bCs/>
                <w:sz w:val="22"/>
                <w:szCs w:val="22"/>
              </w:rPr>
              <w:t xml:space="preserve">Note that when you reach the analysis stage, you will want to select a count model method that most appropriately accounts for “Zero-inflation” and “Overdispersion” </w:t>
            </w:r>
            <w:r>
              <w:rPr>
                <w:bCs/>
                <w:sz w:val="22"/>
                <w:szCs w:val="22"/>
              </w:rPr>
              <w:t>(see section XXX [not yet present]</w:t>
            </w:r>
            <w:r>
              <w:rPr>
                <w:bCs/>
                <w:sz w:val="22"/>
                <w:szCs w:val="22"/>
              </w:rPr>
              <w:t xml:space="preserve"> for more information</w:t>
            </w:r>
            <w:r>
              <w:rPr>
                <w:bCs/>
                <w:sz w:val="22"/>
                <w:szCs w:val="22"/>
              </w:rPr>
              <w:t>)</w:t>
            </w:r>
            <w:r>
              <w:rPr>
                <w:bCs/>
                <w:sz w:val="22"/>
                <w:szCs w:val="22"/>
              </w:rPr>
              <w:t xml:space="preserve">. See also “Mixed models” </w:t>
            </w:r>
            <w:r>
              <w:rPr>
                <w:bCs/>
                <w:sz w:val="22"/>
                <w:szCs w:val="22"/>
              </w:rPr>
              <w:t>(section XXX [not yet present]).</w:t>
            </w:r>
          </w:p>
        </w:tc>
      </w:tr>
      <w:tr w:rsidR="003F47D9" w14:paraId="051D7A73" w14:textId="77777777" w:rsidTr="003F47D9">
        <w:trPr>
          <w:trHeight w:val="600"/>
        </w:trPr>
        <w:tc>
          <w:tcPr>
            <w:tcW w:w="2546" w:type="dxa"/>
            <w:shd w:val="clear" w:color="auto" w:fill="auto"/>
            <w:vAlign w:val="center"/>
          </w:tcPr>
          <w:p w14:paraId="60DC061F" w14:textId="77777777" w:rsidR="003F47D9" w:rsidRPr="00605782" w:rsidRDefault="003F47D9" w:rsidP="002D53BF">
            <w:pPr>
              <w:spacing w:after="0"/>
              <w:rPr>
                <w:sz w:val="22"/>
                <w:szCs w:val="22"/>
              </w:rPr>
            </w:pPr>
            <w:r w:rsidRPr="005F1763">
              <w:rPr>
                <w:sz w:val="22"/>
                <w:szCs w:val="22"/>
                <w:highlight w:val="yellow"/>
              </w:rPr>
              <w:t>c_sp_size</w:t>
            </w:r>
          </w:p>
        </w:tc>
        <w:tc>
          <w:tcPr>
            <w:tcW w:w="11341" w:type="dxa"/>
            <w:shd w:val="clear" w:color="auto" w:fill="auto"/>
            <w:vAlign w:val="center"/>
          </w:tcPr>
          <w:p w14:paraId="73E3CC31" w14:textId="5AC7D551" w:rsidR="003F47D9" w:rsidRPr="00605782" w:rsidRDefault="003F47D9" w:rsidP="002D53BF">
            <w:pPr>
              <w:spacing w:after="0"/>
              <w:rPr>
                <w:sz w:val="22"/>
                <w:szCs w:val="22"/>
              </w:rPr>
            </w:pPr>
            <w:r w:rsidRPr="005F1763">
              <w:rPr>
                <w:bCs/>
                <w:sz w:val="22"/>
                <w:szCs w:val="22"/>
              </w:rPr>
              <w:t>Because you chose...</w:t>
            </w:r>
            <w:r>
              <w:rPr>
                <w:b/>
                <w:sz w:val="22"/>
                <w:szCs w:val="22"/>
              </w:rPr>
              <w:t xml:space="preserve"> </w:t>
            </w:r>
            <w:r>
              <w:rPr>
                <w:bCs/>
                <w:sz w:val="22"/>
                <w:szCs w:val="22"/>
              </w:rPr>
              <w:t>&lt;b</w:t>
            </w:r>
            <w:r w:rsidRPr="00605782">
              <w:rPr>
                <w:bCs/>
                <w:sz w:val="22"/>
                <w:szCs w:val="22"/>
              </w:rPr>
              <w:t>&gt;</w:t>
            </w:r>
            <w:r w:rsidRPr="005F1763">
              <w:rPr>
                <w:b/>
                <w:sz w:val="22"/>
                <w:szCs w:val="22"/>
              </w:rPr>
              <w:t>Target species – Body size: “Multiple” or “Unknown”</w:t>
            </w:r>
            <w:r>
              <w:rPr>
                <w:b/>
                <w:sz w:val="22"/>
                <w:szCs w:val="22"/>
              </w:rPr>
              <w:t>:</w:t>
            </w:r>
            <w:r w:rsidRPr="005F1763">
              <w:rPr>
                <w:b/>
                <w:sz w:val="22"/>
                <w:szCs w:val="22"/>
              </w:rPr>
              <w:t>&lt;/</w:t>
            </w:r>
            <w:r>
              <w:rPr>
                <w:bCs/>
                <w:sz w:val="22"/>
                <w:szCs w:val="22"/>
              </w:rPr>
              <w:t>b</w:t>
            </w:r>
            <w:r w:rsidRPr="00605782">
              <w:rPr>
                <w:bCs/>
                <w:sz w:val="22"/>
                <w:szCs w:val="22"/>
              </w:rPr>
              <w:t>&gt;</w:t>
            </w:r>
            <w:r>
              <w:rPr>
                <w:bCs/>
                <w:sz w:val="22"/>
                <w:szCs w:val="22"/>
              </w:rPr>
              <w:t>&lt;br</w:t>
            </w:r>
            <w:r w:rsidRPr="00605782">
              <w:rPr>
                <w:bCs/>
                <w:sz w:val="22"/>
                <w:szCs w:val="22"/>
              </w:rPr>
              <w:t>&gt;</w:t>
            </w:r>
            <w:r>
              <w:rPr>
                <w:bCs/>
                <w:sz w:val="22"/>
                <w:szCs w:val="22"/>
              </w:rPr>
              <w:t>C</w:t>
            </w:r>
            <w:r w:rsidRPr="00605782">
              <w:rPr>
                <w:bCs/>
                <w:sz w:val="22"/>
                <w:szCs w:val="22"/>
              </w:rPr>
              <w:t>orrect</w:t>
            </w:r>
            <w:r w:rsidRPr="00605782">
              <w:rPr>
                <w:sz w:val="22"/>
                <w:szCs w:val="22"/>
              </w:rPr>
              <w:t xml:space="preserve"> for variable body size of your target species by including body mass and diet as variables in analysis (O’Brien, Kinnaird, and Wibisono 2011; Hofmeester et al., 2019).</w:t>
            </w:r>
          </w:p>
        </w:tc>
      </w:tr>
      <w:tr w:rsidR="003F47D9" w14:paraId="0321BB4F" w14:textId="77777777" w:rsidTr="003F47D9">
        <w:trPr>
          <w:trHeight w:val="900"/>
        </w:trPr>
        <w:tc>
          <w:tcPr>
            <w:tcW w:w="2546" w:type="dxa"/>
            <w:shd w:val="clear" w:color="auto" w:fill="auto"/>
            <w:vAlign w:val="center"/>
          </w:tcPr>
          <w:p w14:paraId="513BC21B" w14:textId="3978A7FF" w:rsidR="003F47D9" w:rsidRPr="00570579" w:rsidRDefault="003F47D9" w:rsidP="003E6C13">
            <w:pPr>
              <w:spacing w:after="0"/>
              <w:rPr>
                <w:sz w:val="22"/>
                <w:szCs w:val="22"/>
                <w:highlight w:val="yellow"/>
              </w:rPr>
            </w:pPr>
            <w:r w:rsidRPr="00570579">
              <w:rPr>
                <w:sz w:val="22"/>
                <w:szCs w:val="22"/>
                <w:highlight w:val="yellow"/>
              </w:rPr>
              <w:t>cam_strat_covar</w:t>
            </w:r>
          </w:p>
        </w:tc>
        <w:tc>
          <w:tcPr>
            <w:tcW w:w="11341" w:type="dxa"/>
            <w:shd w:val="clear" w:color="auto" w:fill="auto"/>
            <w:vAlign w:val="center"/>
          </w:tcPr>
          <w:p w14:paraId="182CA0CE" w14:textId="16D08D83" w:rsidR="003F47D9" w:rsidRPr="00813A63" w:rsidRDefault="003F47D9" w:rsidP="003E6C13">
            <w:pPr>
              <w:spacing w:after="0"/>
              <w:rPr>
                <w:bCs/>
                <w:color w:val="FF0000"/>
                <w:sz w:val="22"/>
                <w:szCs w:val="22"/>
                <w:highlight w:val="yellow"/>
              </w:rPr>
            </w:pPr>
            <w:r w:rsidRPr="005F1763">
              <w:rPr>
                <w:bCs/>
                <w:sz w:val="22"/>
                <w:szCs w:val="22"/>
              </w:rPr>
              <w:t>Because you chose...</w:t>
            </w:r>
            <w:r>
              <w:rPr>
                <w:b/>
                <w:sz w:val="22"/>
                <w:szCs w:val="22"/>
              </w:rPr>
              <w:t xml:space="preserve"> </w:t>
            </w:r>
            <w:r>
              <w:rPr>
                <w:bCs/>
                <w:sz w:val="22"/>
                <w:szCs w:val="22"/>
              </w:rPr>
              <w:t>&lt;b</w:t>
            </w:r>
            <w:r w:rsidRPr="00605782">
              <w:rPr>
                <w:bCs/>
                <w:sz w:val="22"/>
                <w:szCs w:val="22"/>
              </w:rPr>
              <w:t>&gt;</w:t>
            </w:r>
            <w:r w:rsidRPr="005F1763">
              <w:rPr>
                <w:b/>
                <w:sz w:val="22"/>
                <w:szCs w:val="22"/>
              </w:rPr>
              <w:t>**</w:t>
            </w:r>
            <w:r>
              <w:rPr>
                <w:b/>
                <w:sz w:val="22"/>
                <w:szCs w:val="22"/>
              </w:rPr>
              <w:t xml:space="preserve">Site selection constrains </w:t>
            </w:r>
            <w:r w:rsidRPr="005F1763">
              <w:rPr>
                <w:b/>
                <w:sz w:val="22"/>
                <w:szCs w:val="22"/>
              </w:rPr>
              <w:t xml:space="preserve">– </w:t>
            </w:r>
            <w:r>
              <w:rPr>
                <w:b/>
                <w:sz w:val="22"/>
                <w:szCs w:val="22"/>
              </w:rPr>
              <w:t>Stratified:</w:t>
            </w:r>
            <w:r w:rsidRPr="005F1763">
              <w:rPr>
                <w:b/>
                <w:sz w:val="22"/>
                <w:szCs w:val="22"/>
              </w:rPr>
              <w:t>&lt;/</w:t>
            </w:r>
            <w:r>
              <w:rPr>
                <w:bCs/>
                <w:sz w:val="22"/>
                <w:szCs w:val="22"/>
              </w:rPr>
              <w:t>b</w:t>
            </w:r>
            <w:r w:rsidRPr="00605782">
              <w:rPr>
                <w:bCs/>
                <w:sz w:val="22"/>
                <w:szCs w:val="22"/>
              </w:rPr>
              <w:t>&gt;</w:t>
            </w:r>
            <w:r>
              <w:rPr>
                <w:bCs/>
                <w:sz w:val="22"/>
                <w:szCs w:val="22"/>
              </w:rPr>
              <w:t>&lt;br</w:t>
            </w:r>
            <w:r w:rsidRPr="00605782">
              <w:rPr>
                <w:bCs/>
                <w:sz w:val="22"/>
                <w:szCs w:val="22"/>
              </w:rPr>
              <w:t>&gt;</w:t>
            </w:r>
          </w:p>
        </w:tc>
      </w:tr>
      <w:tr w:rsidR="003F47D9" w14:paraId="5B55DA7B" w14:textId="77777777" w:rsidTr="003F47D9">
        <w:trPr>
          <w:trHeight w:val="900"/>
        </w:trPr>
        <w:tc>
          <w:tcPr>
            <w:tcW w:w="2546" w:type="dxa"/>
            <w:shd w:val="clear" w:color="auto" w:fill="auto"/>
            <w:vAlign w:val="center"/>
          </w:tcPr>
          <w:p w14:paraId="4BD7FC9C" w14:textId="77777777" w:rsidR="003F47D9" w:rsidRPr="00605782" w:rsidRDefault="003F47D9" w:rsidP="002D53BF">
            <w:pPr>
              <w:spacing w:after="0"/>
              <w:rPr>
                <w:sz w:val="22"/>
                <w:szCs w:val="22"/>
              </w:rPr>
            </w:pPr>
            <w:r w:rsidRPr="00570579">
              <w:rPr>
                <w:sz w:val="22"/>
                <w:szCs w:val="22"/>
                <w:highlight w:val="yellow"/>
              </w:rPr>
              <w:lastRenderedPageBreak/>
              <w:t>c_sp_rarity_mult</w:t>
            </w:r>
          </w:p>
        </w:tc>
        <w:tc>
          <w:tcPr>
            <w:tcW w:w="11341" w:type="dxa"/>
            <w:shd w:val="clear" w:color="auto" w:fill="auto"/>
            <w:vAlign w:val="center"/>
          </w:tcPr>
          <w:p w14:paraId="203C2F1C" w14:textId="77777777" w:rsidR="003F47D9" w:rsidRDefault="003F47D9" w:rsidP="002D53BF">
            <w:pPr>
              <w:spacing w:after="0"/>
              <w:rPr>
                <w:bCs/>
                <w:sz w:val="22"/>
                <w:szCs w:val="22"/>
              </w:rPr>
            </w:pPr>
            <w:r w:rsidRPr="005F1763">
              <w:rPr>
                <w:bCs/>
                <w:sz w:val="22"/>
                <w:szCs w:val="22"/>
              </w:rPr>
              <w:t>Because you chose...</w:t>
            </w:r>
            <w:r>
              <w:rPr>
                <w:b/>
                <w:sz w:val="22"/>
                <w:szCs w:val="22"/>
              </w:rPr>
              <w:t xml:space="preserve"> </w:t>
            </w:r>
            <w:r>
              <w:rPr>
                <w:bCs/>
                <w:sz w:val="22"/>
                <w:szCs w:val="22"/>
              </w:rPr>
              <w:t>&lt;b</w:t>
            </w:r>
            <w:r w:rsidRPr="00605782">
              <w:rPr>
                <w:bCs/>
                <w:sz w:val="22"/>
                <w:szCs w:val="22"/>
              </w:rPr>
              <w:t>&gt;</w:t>
            </w:r>
            <w:r w:rsidRPr="005F1763">
              <w:rPr>
                <w:b/>
                <w:sz w:val="22"/>
                <w:szCs w:val="22"/>
              </w:rPr>
              <w:t xml:space="preserve">Target species – </w:t>
            </w:r>
            <w:r>
              <w:rPr>
                <w:b/>
                <w:sz w:val="22"/>
                <w:szCs w:val="22"/>
              </w:rPr>
              <w:t>Rarity</w:t>
            </w:r>
            <w:r w:rsidRPr="005F1763">
              <w:rPr>
                <w:b/>
                <w:sz w:val="22"/>
                <w:szCs w:val="22"/>
              </w:rPr>
              <w:t>: “Multiple” or “Unknown”</w:t>
            </w:r>
            <w:r>
              <w:rPr>
                <w:b/>
                <w:sz w:val="22"/>
                <w:szCs w:val="22"/>
              </w:rPr>
              <w:t>:</w:t>
            </w:r>
            <w:r w:rsidRPr="005F1763">
              <w:rPr>
                <w:b/>
                <w:sz w:val="22"/>
                <w:szCs w:val="22"/>
              </w:rPr>
              <w:t>&lt;/</w:t>
            </w:r>
            <w:r>
              <w:rPr>
                <w:bCs/>
                <w:sz w:val="22"/>
                <w:szCs w:val="22"/>
              </w:rPr>
              <w:t>b</w:t>
            </w:r>
            <w:r w:rsidRPr="00605782">
              <w:rPr>
                <w:bCs/>
                <w:sz w:val="22"/>
                <w:szCs w:val="22"/>
              </w:rPr>
              <w:t>&gt;</w:t>
            </w:r>
            <w:r>
              <w:rPr>
                <w:bCs/>
                <w:sz w:val="22"/>
                <w:szCs w:val="22"/>
              </w:rPr>
              <w:t>&lt;br&gt;</w:t>
            </w:r>
          </w:p>
          <w:p w14:paraId="3802B7E7" w14:textId="441978CD" w:rsidR="003F47D9" w:rsidRPr="003F47D9" w:rsidRDefault="003F47D9" w:rsidP="002D53BF">
            <w:pPr>
              <w:spacing w:after="0"/>
              <w:rPr>
                <w:bCs/>
                <w:color w:val="FF0000"/>
                <w:sz w:val="22"/>
                <w:szCs w:val="22"/>
                <w:highlight w:val="yellow"/>
              </w:rPr>
            </w:pPr>
            <w:r w:rsidRPr="00813A63">
              <w:rPr>
                <w:bCs/>
                <w:color w:val="FF0000"/>
                <w:sz w:val="22"/>
                <w:szCs w:val="22"/>
                <w:highlight w:val="yellow"/>
              </w:rPr>
              <w:t>E</w:t>
            </w:r>
            <w:r w:rsidRPr="00813A63">
              <w:rPr>
                <w:bCs/>
                <w:color w:val="FF0000"/>
                <w:sz w:val="22"/>
                <w:szCs w:val="22"/>
                <w:highlight w:val="yellow"/>
              </w:rPr>
              <w:t>nsure that your study design options</w:t>
            </w:r>
            <w:r>
              <w:rPr>
                <w:bCs/>
                <w:color w:val="FF0000"/>
                <w:sz w:val="22"/>
                <w:szCs w:val="22"/>
                <w:highlight w:val="yellow"/>
              </w:rPr>
              <w:t xml:space="preserve"> and modelling methods</w:t>
            </w:r>
            <w:r w:rsidRPr="00813A63">
              <w:rPr>
                <w:bCs/>
                <w:color w:val="FF0000"/>
                <w:sz w:val="22"/>
                <w:szCs w:val="22"/>
                <w:highlight w:val="yellow"/>
              </w:rPr>
              <w:t xml:space="preserve"> are appropriate for the full </w:t>
            </w:r>
            <w:r>
              <w:rPr>
                <w:bCs/>
                <w:color w:val="FF0000"/>
                <w:sz w:val="22"/>
                <w:szCs w:val="22"/>
                <w:highlight w:val="yellow"/>
              </w:rPr>
              <w:t>spectrum of species’</w:t>
            </w:r>
            <w:r w:rsidRPr="00813A63">
              <w:rPr>
                <w:bCs/>
                <w:color w:val="FF0000"/>
                <w:sz w:val="22"/>
                <w:szCs w:val="22"/>
                <w:highlight w:val="yellow"/>
              </w:rPr>
              <w:t xml:space="preserve"> rarity </w:t>
            </w:r>
            <w:r>
              <w:rPr>
                <w:bCs/>
                <w:color w:val="FF0000"/>
                <w:sz w:val="22"/>
                <w:szCs w:val="22"/>
                <w:highlight w:val="yellow"/>
              </w:rPr>
              <w:t xml:space="preserve">of your Target Species </w:t>
            </w:r>
            <w:r w:rsidRPr="00813A63">
              <w:rPr>
                <w:bCs/>
                <w:color w:val="FF0000"/>
                <w:sz w:val="22"/>
                <w:szCs w:val="22"/>
                <w:highlight w:val="yellow"/>
              </w:rPr>
              <w:t>(</w:t>
            </w:r>
            <w:r>
              <w:rPr>
                <w:bCs/>
                <w:color w:val="FF0000"/>
                <w:sz w:val="22"/>
                <w:szCs w:val="22"/>
                <w:highlight w:val="yellow"/>
              </w:rPr>
              <w:t xml:space="preserve">e.g., </w:t>
            </w:r>
            <w:r w:rsidRPr="00813A63">
              <w:rPr>
                <w:bCs/>
                <w:color w:val="FF0000"/>
                <w:sz w:val="22"/>
                <w:szCs w:val="22"/>
                <w:highlight w:val="yellow"/>
              </w:rPr>
              <w:t xml:space="preserve"> </w:t>
            </w:r>
            <w:r>
              <w:rPr>
                <w:bCs/>
                <w:color w:val="FF0000"/>
                <w:sz w:val="22"/>
                <w:szCs w:val="22"/>
                <w:highlight w:val="yellow"/>
              </w:rPr>
              <w:t xml:space="preserve">if </w:t>
            </w:r>
            <w:r w:rsidRPr="00813A63">
              <w:rPr>
                <w:bCs/>
                <w:color w:val="FF0000"/>
                <w:sz w:val="22"/>
                <w:szCs w:val="22"/>
                <w:highlight w:val="yellow"/>
              </w:rPr>
              <w:t>common &lt;--&gt; rare</w:t>
            </w:r>
            <w:r>
              <w:rPr>
                <w:bCs/>
                <w:color w:val="FF0000"/>
                <w:sz w:val="22"/>
                <w:szCs w:val="22"/>
                <w:highlight w:val="yellow"/>
              </w:rPr>
              <w:t xml:space="preserve"> and </w:t>
            </w:r>
            <w:r>
              <w:rPr>
                <w:bCs/>
                <w:color w:val="FF0000"/>
                <w:sz w:val="22"/>
                <w:szCs w:val="22"/>
                <w:highlight w:val="yellow"/>
              </w:rPr>
              <w:t>if faced with multiple options</w:t>
            </w:r>
            <w:r>
              <w:rPr>
                <w:bCs/>
                <w:color w:val="FF0000"/>
                <w:sz w:val="22"/>
                <w:szCs w:val="22"/>
                <w:highlight w:val="yellow"/>
              </w:rPr>
              <w:t xml:space="preserve">, </w:t>
            </w:r>
            <w:r>
              <w:rPr>
                <w:bCs/>
                <w:color w:val="FF0000"/>
                <w:sz w:val="22"/>
                <w:szCs w:val="22"/>
                <w:highlight w:val="yellow"/>
              </w:rPr>
              <w:t xml:space="preserve">choose </w:t>
            </w:r>
            <w:r>
              <w:rPr>
                <w:bCs/>
                <w:color w:val="FF0000"/>
                <w:sz w:val="22"/>
                <w:szCs w:val="22"/>
                <w:highlight w:val="yellow"/>
              </w:rPr>
              <w:t xml:space="preserve">a more conservative survey length to ensure that cameras are deployed long enough to detect rare species; in analysis.....[coming soon]) </w:t>
            </w:r>
          </w:p>
        </w:tc>
      </w:tr>
      <w:tr w:rsidR="003F47D9" w14:paraId="531520B1" w14:textId="77777777" w:rsidTr="003F47D9">
        <w:trPr>
          <w:trHeight w:val="600"/>
        </w:trPr>
        <w:tc>
          <w:tcPr>
            <w:tcW w:w="2546" w:type="dxa"/>
            <w:shd w:val="clear" w:color="auto" w:fill="auto"/>
            <w:vAlign w:val="center"/>
          </w:tcPr>
          <w:p w14:paraId="32BE60E7" w14:textId="77777777" w:rsidR="003F47D9" w:rsidRDefault="003F47D9" w:rsidP="00570579">
            <w:pPr>
              <w:rPr>
                <w:rFonts w:ascii="Aptos Narrow" w:hAnsi="Aptos Narrow"/>
                <w:color w:val="000000"/>
                <w:sz w:val="22"/>
                <w:szCs w:val="22"/>
              </w:rPr>
            </w:pPr>
            <w:r w:rsidRPr="003E6C13">
              <w:rPr>
                <w:rFonts w:ascii="Aptos Narrow" w:hAnsi="Aptos Narrow"/>
                <w:color w:val="000000"/>
                <w:sz w:val="22"/>
                <w:szCs w:val="22"/>
                <w:highlight w:val="yellow"/>
              </w:rPr>
              <w:t>c_sp_detprob_cat</w:t>
            </w:r>
          </w:p>
          <w:p w14:paraId="62BCA868" w14:textId="77777777" w:rsidR="003F47D9" w:rsidRPr="00605782" w:rsidRDefault="003F47D9" w:rsidP="002D53BF">
            <w:pPr>
              <w:spacing w:after="0"/>
              <w:rPr>
                <w:sz w:val="22"/>
                <w:szCs w:val="22"/>
              </w:rPr>
            </w:pPr>
          </w:p>
        </w:tc>
        <w:tc>
          <w:tcPr>
            <w:tcW w:w="11341" w:type="dxa"/>
            <w:shd w:val="clear" w:color="auto" w:fill="auto"/>
            <w:vAlign w:val="center"/>
          </w:tcPr>
          <w:p w14:paraId="5C5B65F6" w14:textId="77777777" w:rsidR="003F47D9" w:rsidRDefault="003F47D9" w:rsidP="002D53BF">
            <w:pPr>
              <w:spacing w:after="0"/>
              <w:rPr>
                <w:bCs/>
                <w:sz w:val="22"/>
                <w:szCs w:val="22"/>
              </w:rPr>
            </w:pPr>
            <w:r w:rsidRPr="005F1763">
              <w:rPr>
                <w:bCs/>
                <w:sz w:val="22"/>
                <w:szCs w:val="22"/>
              </w:rPr>
              <w:t>Because you chose...</w:t>
            </w:r>
            <w:r>
              <w:rPr>
                <w:b/>
                <w:sz w:val="22"/>
                <w:szCs w:val="22"/>
              </w:rPr>
              <w:t xml:space="preserve"> </w:t>
            </w:r>
            <w:r>
              <w:rPr>
                <w:bCs/>
                <w:sz w:val="22"/>
                <w:szCs w:val="22"/>
              </w:rPr>
              <w:t>&lt;b</w:t>
            </w:r>
            <w:r w:rsidRPr="00605782">
              <w:rPr>
                <w:bCs/>
                <w:sz w:val="22"/>
                <w:szCs w:val="22"/>
              </w:rPr>
              <w:t>&gt;</w:t>
            </w:r>
            <w:r w:rsidRPr="00605782">
              <w:rPr>
                <w:b/>
                <w:sz w:val="22"/>
                <w:szCs w:val="22"/>
                <w:highlight w:val="yellow"/>
              </w:rPr>
              <w:t>Target species - D</w:t>
            </w:r>
            <w:r w:rsidRPr="00605782">
              <w:rPr>
                <w:sz w:val="22"/>
                <w:szCs w:val="22"/>
                <w:highlight w:val="yellow"/>
              </w:rPr>
              <w:t>etection probability</w:t>
            </w:r>
            <w:r w:rsidRPr="005F1763">
              <w:rPr>
                <w:b/>
                <w:sz w:val="22"/>
                <w:szCs w:val="22"/>
              </w:rPr>
              <w:t>: “Multiple” or “Unknown”&lt;/</w:t>
            </w:r>
            <w:r>
              <w:rPr>
                <w:bCs/>
                <w:sz w:val="22"/>
                <w:szCs w:val="22"/>
              </w:rPr>
              <w:t>b</w:t>
            </w:r>
            <w:r w:rsidRPr="00605782">
              <w:rPr>
                <w:bCs/>
                <w:sz w:val="22"/>
                <w:szCs w:val="22"/>
              </w:rPr>
              <w:t>&gt;</w:t>
            </w:r>
            <w:r>
              <w:rPr>
                <w:bCs/>
                <w:sz w:val="22"/>
                <w:szCs w:val="22"/>
              </w:rPr>
              <w:t>&lt;br&gt;</w:t>
            </w:r>
          </w:p>
          <w:p w14:paraId="0954C2A3" w14:textId="73BE0890" w:rsidR="003F47D9" w:rsidRDefault="003F47D9" w:rsidP="002D53BF">
            <w:pPr>
              <w:spacing w:after="0"/>
              <w:rPr>
                <w:bCs/>
                <w:sz w:val="22"/>
                <w:szCs w:val="22"/>
              </w:rPr>
            </w:pPr>
            <w:r w:rsidRPr="000C5BC5">
              <w:rPr>
                <w:bCs/>
                <w:color w:val="FF0000"/>
                <w:sz w:val="22"/>
                <w:szCs w:val="22"/>
              </w:rPr>
              <w:t>Ensure th</w:t>
            </w:r>
            <w:r>
              <w:rPr>
                <w:bCs/>
                <w:color w:val="FF0000"/>
                <w:sz w:val="22"/>
                <w:szCs w:val="22"/>
              </w:rPr>
              <w:t>at the modelling method used accounts for variable detection of probability of the target species; this might include (but is not limited to) body size, movement speed, behaviour. What is most important to consider will also depend on your modelling approach (e.g., movement speed will matter less for Instantaneous Sampling than for Time in front of the Camera) [adjustments in future].</w:t>
            </w:r>
          </w:p>
          <w:p w14:paraId="205DDC23" w14:textId="77777777" w:rsidR="003F47D9" w:rsidRDefault="003F47D9" w:rsidP="002D53BF">
            <w:pPr>
              <w:spacing w:after="0"/>
              <w:rPr>
                <w:bCs/>
                <w:sz w:val="22"/>
                <w:szCs w:val="22"/>
              </w:rPr>
            </w:pPr>
          </w:p>
          <w:p w14:paraId="7A957778" w14:textId="7C6B25D5" w:rsidR="003F47D9" w:rsidRPr="00605782" w:rsidRDefault="003F47D9" w:rsidP="002D53BF">
            <w:pPr>
              <w:spacing w:after="0"/>
              <w:rPr>
                <w:b/>
                <w:sz w:val="22"/>
                <w:szCs w:val="22"/>
              </w:rPr>
            </w:pPr>
          </w:p>
        </w:tc>
      </w:tr>
      <w:tr w:rsidR="003F47D9" w14:paraId="63F7D826" w14:textId="77777777" w:rsidTr="003F47D9">
        <w:trPr>
          <w:trHeight w:val="600"/>
        </w:trPr>
        <w:tc>
          <w:tcPr>
            <w:tcW w:w="2546" w:type="dxa"/>
            <w:shd w:val="clear" w:color="auto" w:fill="auto"/>
            <w:vAlign w:val="center"/>
          </w:tcPr>
          <w:p w14:paraId="493D4E05" w14:textId="7D91088E" w:rsidR="003F47D9" w:rsidRPr="00605782" w:rsidRDefault="003F47D9" w:rsidP="003E6C13">
            <w:pPr>
              <w:spacing w:after="0"/>
              <w:rPr>
                <w:sz w:val="22"/>
                <w:szCs w:val="22"/>
              </w:rPr>
            </w:pPr>
            <w:r w:rsidRPr="00605782">
              <w:rPr>
                <w:sz w:val="22"/>
                <w:szCs w:val="22"/>
              </w:rPr>
              <w:t>c_sp_behav_mult</w:t>
            </w:r>
          </w:p>
        </w:tc>
        <w:tc>
          <w:tcPr>
            <w:tcW w:w="11341" w:type="dxa"/>
            <w:shd w:val="clear" w:color="auto" w:fill="auto"/>
            <w:vAlign w:val="center"/>
          </w:tcPr>
          <w:p w14:paraId="6C8FCEA7" w14:textId="40021A82" w:rsidR="003F47D9" w:rsidRPr="00605782" w:rsidRDefault="003F47D9" w:rsidP="003E6C13">
            <w:pPr>
              <w:spacing w:after="0"/>
              <w:rPr>
                <w:b/>
                <w:sz w:val="22"/>
                <w:szCs w:val="22"/>
              </w:rPr>
            </w:pPr>
            <w:r w:rsidRPr="00605782">
              <w:rPr>
                <w:b/>
                <w:sz w:val="22"/>
                <w:szCs w:val="22"/>
              </w:rPr>
              <w:t>Target species - Multiple species / variable behaviour</w:t>
            </w:r>
            <w:r w:rsidRPr="00605782">
              <w:rPr>
                <w:bCs/>
                <w:sz w:val="22"/>
                <w:szCs w:val="22"/>
              </w:rPr>
              <w:t xml:space="preserve">&lt;br&gt; \- </w:t>
            </w:r>
            <w:r w:rsidRPr="00605782">
              <w:rPr>
                <w:sz w:val="22"/>
                <w:szCs w:val="22"/>
              </w:rPr>
              <w:t>If targetting multiple species, correct for variable behaviour (in response the the camera/equipment) by applying correction factors for investigative behaviour (Becker et al., 2022).</w:t>
            </w:r>
          </w:p>
        </w:tc>
      </w:tr>
      <w:tr w:rsidR="003F47D9" w14:paraId="4BDAF987" w14:textId="77777777" w:rsidTr="003F47D9">
        <w:trPr>
          <w:trHeight w:val="600"/>
        </w:trPr>
        <w:tc>
          <w:tcPr>
            <w:tcW w:w="2546" w:type="dxa"/>
            <w:shd w:val="clear" w:color="auto" w:fill="auto"/>
            <w:vAlign w:val="center"/>
          </w:tcPr>
          <w:p w14:paraId="58295C9E" w14:textId="77777777" w:rsidR="003F47D9" w:rsidRPr="00605782" w:rsidRDefault="003F47D9" w:rsidP="002D53BF">
            <w:pPr>
              <w:spacing w:after="0"/>
              <w:rPr>
                <w:sz w:val="22"/>
                <w:szCs w:val="22"/>
              </w:rPr>
            </w:pPr>
            <w:r w:rsidRPr="00605782">
              <w:rPr>
                <w:sz w:val="22"/>
                <w:szCs w:val="22"/>
              </w:rPr>
              <w:t>c_cam_make_model</w:t>
            </w:r>
          </w:p>
        </w:tc>
        <w:tc>
          <w:tcPr>
            <w:tcW w:w="11341" w:type="dxa"/>
            <w:shd w:val="clear" w:color="auto" w:fill="auto"/>
            <w:vAlign w:val="center"/>
          </w:tcPr>
          <w:p w14:paraId="45D307B1" w14:textId="3FCD1207" w:rsidR="003F47D9" w:rsidRPr="00605782" w:rsidRDefault="003F47D9" w:rsidP="002D53BF">
            <w:pPr>
              <w:spacing w:after="0"/>
              <w:rPr>
                <w:sz w:val="22"/>
                <w:szCs w:val="22"/>
              </w:rPr>
            </w:pPr>
            <w:r w:rsidRPr="00605782">
              <w:rPr>
                <w:b/>
                <w:sz w:val="22"/>
                <w:szCs w:val="22"/>
              </w:rPr>
              <w:t>**Multiple camera make/model**</w:t>
            </w:r>
            <w:r w:rsidRPr="00605782">
              <w:rPr>
                <w:bCs/>
                <w:sz w:val="22"/>
                <w:szCs w:val="22"/>
              </w:rPr>
              <w:t xml:space="preserve">&lt;br&gt; \- </w:t>
            </w:r>
            <w:r w:rsidRPr="00605782">
              <w:rPr>
                <w:sz w:val="22"/>
                <w:szCs w:val="22"/>
              </w:rPr>
              <w:t>measure sensitivity of PIR sensor of each model and use as covariate (Hofmeester et al., 2019) or include camera model as a covariate (Kelly &amp; Holub, 2015).</w:t>
            </w:r>
          </w:p>
        </w:tc>
      </w:tr>
      <w:tr w:rsidR="003F47D9" w14:paraId="71CB49EF" w14:textId="77777777" w:rsidTr="003F47D9">
        <w:trPr>
          <w:trHeight w:val="900"/>
        </w:trPr>
        <w:tc>
          <w:tcPr>
            <w:tcW w:w="2546" w:type="dxa"/>
            <w:shd w:val="clear" w:color="auto" w:fill="auto"/>
            <w:vAlign w:val="center"/>
          </w:tcPr>
          <w:p w14:paraId="5CFC2B25" w14:textId="77777777" w:rsidR="003F47D9" w:rsidRPr="00605782" w:rsidRDefault="003F47D9" w:rsidP="002D53BF">
            <w:pPr>
              <w:spacing w:after="0"/>
              <w:rPr>
                <w:sz w:val="22"/>
                <w:szCs w:val="22"/>
              </w:rPr>
            </w:pPr>
            <w:r w:rsidRPr="00605782">
              <w:rPr>
                <w:sz w:val="22"/>
                <w:szCs w:val="22"/>
              </w:rPr>
              <w:t>c_cam_settings</w:t>
            </w:r>
          </w:p>
        </w:tc>
        <w:tc>
          <w:tcPr>
            <w:tcW w:w="11341" w:type="dxa"/>
            <w:shd w:val="clear" w:color="auto" w:fill="auto"/>
            <w:vAlign w:val="center"/>
          </w:tcPr>
          <w:p w14:paraId="51101A3C" w14:textId="6D3CDE64" w:rsidR="003F47D9" w:rsidRPr="00605782" w:rsidRDefault="003F47D9" w:rsidP="002D53BF">
            <w:pPr>
              <w:spacing w:after="0"/>
              <w:rPr>
                <w:sz w:val="22"/>
                <w:szCs w:val="22"/>
              </w:rPr>
            </w:pPr>
            <w:r w:rsidRPr="00605782">
              <w:rPr>
                <w:b/>
                <w:sz w:val="22"/>
                <w:szCs w:val="22"/>
              </w:rPr>
              <w:t>**Variable camera settings**</w:t>
            </w:r>
            <w:r w:rsidRPr="00605782">
              <w:rPr>
                <w:sz w:val="22"/>
                <w:szCs w:val="22"/>
              </w:rPr>
              <w:t xml:space="preserve"> - include each setting that differs as a covariate in analysis.</w:t>
            </w:r>
          </w:p>
        </w:tc>
      </w:tr>
      <w:tr w:rsidR="003F47D9" w14:paraId="16DC3308" w14:textId="77777777" w:rsidTr="003F47D9">
        <w:trPr>
          <w:trHeight w:val="600"/>
        </w:trPr>
        <w:tc>
          <w:tcPr>
            <w:tcW w:w="2546" w:type="dxa"/>
            <w:shd w:val="clear" w:color="auto" w:fill="auto"/>
            <w:vAlign w:val="center"/>
          </w:tcPr>
          <w:p w14:paraId="1C855C92" w14:textId="77777777" w:rsidR="003F47D9" w:rsidRPr="00605782" w:rsidRDefault="003F47D9" w:rsidP="002D53BF">
            <w:pPr>
              <w:spacing w:after="0"/>
              <w:rPr>
                <w:sz w:val="22"/>
                <w:szCs w:val="22"/>
              </w:rPr>
            </w:pPr>
            <w:r w:rsidRPr="00605782">
              <w:rPr>
                <w:sz w:val="22"/>
                <w:szCs w:val="22"/>
              </w:rPr>
              <w:t>c_cam_protocol_ht_angle</w:t>
            </w:r>
          </w:p>
        </w:tc>
        <w:tc>
          <w:tcPr>
            <w:tcW w:w="11341" w:type="dxa"/>
            <w:shd w:val="clear" w:color="auto" w:fill="auto"/>
            <w:vAlign w:val="center"/>
          </w:tcPr>
          <w:p w14:paraId="433D0456" w14:textId="6E64BB31" w:rsidR="003F47D9" w:rsidRPr="00605782" w:rsidRDefault="003F47D9" w:rsidP="002D53BF">
            <w:pPr>
              <w:spacing w:after="0"/>
              <w:rPr>
                <w:sz w:val="22"/>
                <w:szCs w:val="22"/>
              </w:rPr>
            </w:pPr>
            <w:r w:rsidRPr="00605782">
              <w:rPr>
                <w:b/>
                <w:sz w:val="22"/>
                <w:szCs w:val="22"/>
              </w:rPr>
              <w:t>**Variable camera height and/or angle** -</w:t>
            </w:r>
            <w:r w:rsidRPr="00605782">
              <w:rPr>
                <w:sz w:val="22"/>
                <w:szCs w:val="22"/>
              </w:rPr>
              <w:t xml:space="preserve"> include camera height and/or camera angle as covariates in your analysis (Hofmeester et al., 2019).</w:t>
            </w:r>
          </w:p>
        </w:tc>
      </w:tr>
      <w:tr w:rsidR="003F47D9" w14:paraId="46E99D03" w14:textId="77777777" w:rsidTr="003F47D9">
        <w:trPr>
          <w:trHeight w:val="900"/>
        </w:trPr>
        <w:tc>
          <w:tcPr>
            <w:tcW w:w="2546" w:type="dxa"/>
            <w:shd w:val="clear" w:color="auto" w:fill="auto"/>
            <w:vAlign w:val="center"/>
          </w:tcPr>
          <w:p w14:paraId="13C55886" w14:textId="77777777" w:rsidR="003F47D9" w:rsidRPr="00605782" w:rsidRDefault="003F47D9" w:rsidP="002D53BF">
            <w:pPr>
              <w:spacing w:after="0"/>
              <w:rPr>
                <w:sz w:val="22"/>
                <w:szCs w:val="22"/>
              </w:rPr>
            </w:pPr>
            <w:r w:rsidRPr="00605782">
              <w:rPr>
                <w:sz w:val="22"/>
                <w:szCs w:val="22"/>
              </w:rPr>
              <w:t>c_baitlure</w:t>
            </w:r>
          </w:p>
        </w:tc>
        <w:tc>
          <w:tcPr>
            <w:tcW w:w="11341" w:type="dxa"/>
            <w:shd w:val="clear" w:color="auto" w:fill="auto"/>
            <w:vAlign w:val="center"/>
          </w:tcPr>
          <w:p w14:paraId="14E1BE49" w14:textId="03458A1E" w:rsidR="003F47D9" w:rsidRPr="00605782" w:rsidRDefault="003F47D9" w:rsidP="002D53BF">
            <w:pPr>
              <w:spacing w:after="0"/>
              <w:rPr>
                <w:sz w:val="22"/>
                <w:szCs w:val="22"/>
              </w:rPr>
            </w:pPr>
            <w:r w:rsidRPr="00605782">
              <w:rPr>
                <w:b/>
                <w:sz w:val="22"/>
                <w:szCs w:val="22"/>
              </w:rPr>
              <w:t>**Multiple bait/lure types**</w:t>
            </w:r>
            <w:r w:rsidRPr="00605782">
              <w:rPr>
                <w:sz w:val="22"/>
                <w:szCs w:val="22"/>
              </w:rPr>
              <w:t xml:space="preserve"> - if using multiple types of bait and/or lure, correct for variability in bait/lure effects by including bait/lure type as a variable in your analysis.</w:t>
            </w:r>
            <w:r>
              <w:rPr>
                <w:sz w:val="22"/>
                <w:szCs w:val="22"/>
              </w:rPr>
              <w:t xml:space="preserve"> Refer to the resources tab of [</w:t>
            </w:r>
            <w:r>
              <w:rPr>
                <w:b/>
                <w:sz w:val="22"/>
                <w:szCs w:val="22"/>
              </w:rPr>
              <w:t>B</w:t>
            </w:r>
            <w:r w:rsidRPr="00605782">
              <w:rPr>
                <w:b/>
                <w:sz w:val="22"/>
                <w:szCs w:val="22"/>
              </w:rPr>
              <w:t>ait/lure</w:t>
            </w:r>
            <w:r>
              <w:rPr>
                <w:b/>
                <w:sz w:val="22"/>
                <w:szCs w:val="22"/>
              </w:rPr>
              <w:t>]()</w:t>
            </w:r>
          </w:p>
          <w:p w14:paraId="34CD1461" w14:textId="77777777" w:rsidR="003F47D9" w:rsidRDefault="003F47D9" w:rsidP="00ED3647">
            <w:pPr>
              <w:pBdr>
                <w:top w:val="nil"/>
                <w:left w:val="nil"/>
                <w:bottom w:val="nil"/>
                <w:right w:val="nil"/>
                <w:between w:val="nil"/>
              </w:pBdr>
              <w:spacing w:before="60" w:after="0" w:line="276" w:lineRule="auto"/>
              <w:rPr>
                <w:rFonts w:eastAsia="Arial" w:cs="Arial"/>
                <w:color w:val="000000"/>
                <w:sz w:val="22"/>
                <w:szCs w:val="22"/>
              </w:rPr>
            </w:pPr>
          </w:p>
          <w:p w14:paraId="334DB370" w14:textId="0AB09EE9" w:rsidR="003F47D9" w:rsidRPr="00605782" w:rsidRDefault="003F47D9" w:rsidP="00ED3647">
            <w:pPr>
              <w:pBdr>
                <w:top w:val="nil"/>
                <w:left w:val="nil"/>
                <w:bottom w:val="nil"/>
                <w:right w:val="nil"/>
                <w:between w:val="nil"/>
              </w:pBdr>
              <w:spacing w:before="60" w:after="0" w:line="276" w:lineRule="auto"/>
              <w:rPr>
                <w:sz w:val="22"/>
                <w:szCs w:val="22"/>
              </w:rPr>
            </w:pPr>
            <w:r w:rsidRPr="00605782">
              <w:rPr>
                <w:rFonts w:eastAsia="Arial" w:cs="Arial"/>
                <w:color w:val="000000"/>
                <w:sz w:val="22"/>
                <w:szCs w:val="22"/>
              </w:rPr>
              <w:t>Adjusting for Lure Effects - https://mabecker89.github.io/abmi.camera.extras/articles/lure.html</w:t>
            </w:r>
          </w:p>
        </w:tc>
      </w:tr>
      <w:tr w:rsidR="003F47D9" w14:paraId="51C0884A" w14:textId="77777777" w:rsidTr="003F47D9">
        <w:trPr>
          <w:trHeight w:val="600"/>
        </w:trPr>
        <w:tc>
          <w:tcPr>
            <w:tcW w:w="2546" w:type="dxa"/>
            <w:shd w:val="clear" w:color="auto" w:fill="auto"/>
            <w:vAlign w:val="center"/>
          </w:tcPr>
          <w:p w14:paraId="343D3F21" w14:textId="77777777" w:rsidR="003F47D9" w:rsidRPr="00605782" w:rsidRDefault="003F47D9" w:rsidP="002D53BF">
            <w:pPr>
              <w:spacing w:after="0"/>
              <w:rPr>
                <w:sz w:val="22"/>
                <w:szCs w:val="22"/>
              </w:rPr>
            </w:pPr>
            <w:r w:rsidRPr="00605782">
              <w:rPr>
                <w:sz w:val="22"/>
                <w:szCs w:val="22"/>
              </w:rPr>
              <w:t>c_baitlure_var</w:t>
            </w:r>
          </w:p>
        </w:tc>
        <w:tc>
          <w:tcPr>
            <w:tcW w:w="11341" w:type="dxa"/>
            <w:shd w:val="clear" w:color="auto" w:fill="auto"/>
            <w:vAlign w:val="center"/>
          </w:tcPr>
          <w:p w14:paraId="2CABB160" w14:textId="5A72ED5F" w:rsidR="003F47D9" w:rsidRPr="00605782" w:rsidRDefault="003F47D9" w:rsidP="002D53BF">
            <w:pPr>
              <w:spacing w:after="0"/>
              <w:rPr>
                <w:sz w:val="22"/>
                <w:szCs w:val="22"/>
              </w:rPr>
            </w:pPr>
            <w:r w:rsidRPr="00605782">
              <w:rPr>
                <w:b/>
                <w:sz w:val="22"/>
                <w:szCs w:val="22"/>
              </w:rPr>
              <w:t>**Bait/lure partial placement**</w:t>
            </w:r>
            <w:r w:rsidRPr="00605782">
              <w:rPr>
                <w:sz w:val="22"/>
                <w:szCs w:val="22"/>
              </w:rPr>
              <w:t xml:space="preserve"> - if placing bait/lure at a subset of cameras, correct for variability in bait/lure effects by including </w:t>
            </w:r>
            <w:r>
              <w:rPr>
                <w:sz w:val="22"/>
                <w:szCs w:val="22"/>
              </w:rPr>
              <w:t>***</w:t>
            </w:r>
            <w:r w:rsidRPr="00605782">
              <w:rPr>
                <w:sz w:val="22"/>
                <w:szCs w:val="22"/>
              </w:rPr>
              <w:t>bait/lure presence</w:t>
            </w:r>
            <w:r>
              <w:rPr>
                <w:sz w:val="22"/>
                <w:szCs w:val="22"/>
              </w:rPr>
              <w:t>***</w:t>
            </w:r>
            <w:r w:rsidRPr="00605782">
              <w:rPr>
                <w:sz w:val="22"/>
                <w:szCs w:val="22"/>
              </w:rPr>
              <w:t xml:space="preserve"> as a variable in your analysis.</w:t>
            </w:r>
          </w:p>
        </w:tc>
      </w:tr>
      <w:tr w:rsidR="003F47D9" w14:paraId="125D6218" w14:textId="77777777" w:rsidTr="003F47D9">
        <w:trPr>
          <w:trHeight w:val="600"/>
        </w:trPr>
        <w:tc>
          <w:tcPr>
            <w:tcW w:w="2546" w:type="dxa"/>
            <w:shd w:val="clear" w:color="auto" w:fill="auto"/>
            <w:vAlign w:val="center"/>
          </w:tcPr>
          <w:p w14:paraId="4EFBECA2" w14:textId="77777777" w:rsidR="003F47D9" w:rsidRPr="00605782" w:rsidRDefault="003F47D9" w:rsidP="002D53BF">
            <w:pPr>
              <w:spacing w:after="0"/>
              <w:rPr>
                <w:sz w:val="22"/>
                <w:szCs w:val="22"/>
              </w:rPr>
            </w:pPr>
            <w:r w:rsidRPr="00605782">
              <w:rPr>
                <w:sz w:val="22"/>
                <w:szCs w:val="22"/>
              </w:rPr>
              <w:t>c_targetfeature</w:t>
            </w:r>
          </w:p>
        </w:tc>
        <w:tc>
          <w:tcPr>
            <w:tcW w:w="11341" w:type="dxa"/>
            <w:shd w:val="clear" w:color="auto" w:fill="auto"/>
            <w:vAlign w:val="center"/>
          </w:tcPr>
          <w:p w14:paraId="6BE050A6" w14:textId="28BDE921" w:rsidR="003F47D9" w:rsidRDefault="003F47D9" w:rsidP="002D53BF">
            <w:pPr>
              <w:spacing w:after="0"/>
              <w:rPr>
                <w:sz w:val="22"/>
                <w:szCs w:val="22"/>
              </w:rPr>
            </w:pPr>
            <w:r w:rsidRPr="00605782">
              <w:rPr>
                <w:b/>
                <w:sz w:val="22"/>
                <w:szCs w:val="22"/>
              </w:rPr>
              <w:t>**</w:t>
            </w:r>
            <w:r w:rsidRPr="00605782">
              <w:rPr>
                <w:sz w:val="22"/>
                <w:szCs w:val="22"/>
              </w:rPr>
              <w:t>Targetting specific features</w:t>
            </w:r>
            <w:r w:rsidRPr="00605782">
              <w:rPr>
                <w:b/>
                <w:sz w:val="22"/>
                <w:szCs w:val="22"/>
              </w:rPr>
              <w:t>**</w:t>
            </w:r>
            <w:r w:rsidRPr="00605782">
              <w:rPr>
                <w:sz w:val="22"/>
                <w:szCs w:val="22"/>
              </w:rPr>
              <w:t xml:space="preserve"> - </w:t>
            </w:r>
          </w:p>
          <w:p w14:paraId="31B1F053" w14:textId="1BD34D8F" w:rsidR="003F47D9" w:rsidRPr="00605782" w:rsidRDefault="003F47D9" w:rsidP="002D53BF">
            <w:pPr>
              <w:spacing w:after="0"/>
              <w:rPr>
                <w:sz w:val="22"/>
                <w:szCs w:val="22"/>
              </w:rPr>
            </w:pPr>
            <w:r w:rsidRPr="00EB3E07">
              <w:rPr>
                <w:sz w:val="22"/>
                <w:szCs w:val="22"/>
                <w:highlight w:val="yellow"/>
              </w:rPr>
              <w:t>Refer to</w:t>
            </w:r>
            <w:r>
              <w:rPr>
                <w:sz w:val="22"/>
                <w:szCs w:val="22"/>
              </w:rPr>
              <w:t xml:space="preserve"> </w:t>
            </w:r>
          </w:p>
        </w:tc>
      </w:tr>
      <w:tr w:rsidR="003F47D9" w14:paraId="070DBA5C" w14:textId="77777777" w:rsidTr="003F47D9">
        <w:trPr>
          <w:trHeight w:val="300"/>
        </w:trPr>
        <w:tc>
          <w:tcPr>
            <w:tcW w:w="2546" w:type="dxa"/>
            <w:shd w:val="clear" w:color="auto" w:fill="auto"/>
            <w:vAlign w:val="center"/>
          </w:tcPr>
          <w:p w14:paraId="550DE82E" w14:textId="77777777" w:rsidR="003F47D9" w:rsidRPr="00605782" w:rsidRDefault="003F47D9" w:rsidP="002D53BF">
            <w:pPr>
              <w:spacing w:after="0"/>
              <w:rPr>
                <w:sz w:val="22"/>
                <w:szCs w:val="22"/>
              </w:rPr>
            </w:pPr>
            <w:r w:rsidRPr="00605782">
              <w:rPr>
                <w:sz w:val="22"/>
                <w:szCs w:val="22"/>
              </w:rPr>
              <w:t>c_targ_feature_multi</w:t>
            </w:r>
          </w:p>
        </w:tc>
        <w:tc>
          <w:tcPr>
            <w:tcW w:w="11341" w:type="dxa"/>
            <w:shd w:val="clear" w:color="auto" w:fill="auto"/>
            <w:vAlign w:val="center"/>
          </w:tcPr>
          <w:p w14:paraId="11911CE2" w14:textId="1AA4AC32" w:rsidR="003F47D9" w:rsidRPr="00605782" w:rsidRDefault="003F47D9" w:rsidP="002D53BF">
            <w:pPr>
              <w:spacing w:after="0"/>
              <w:rPr>
                <w:b/>
                <w:sz w:val="22"/>
                <w:szCs w:val="22"/>
              </w:rPr>
            </w:pPr>
            <w:r w:rsidRPr="00605782">
              <w:rPr>
                <w:b/>
                <w:sz w:val="22"/>
                <w:szCs w:val="22"/>
              </w:rPr>
              <w:t xml:space="preserve">**Targetting multiple features** - </w:t>
            </w:r>
            <w:r w:rsidRPr="00605782">
              <w:rPr>
                <w:sz w:val="22"/>
                <w:szCs w:val="22"/>
              </w:rPr>
              <w:t>if targetting multiple features, correct for variable placement on detection probability by including FOV Target Feature as a variable in your analysis.</w:t>
            </w:r>
          </w:p>
        </w:tc>
      </w:tr>
      <w:tr w:rsidR="003F47D9" w14:paraId="0DEF5ADB" w14:textId="77777777" w:rsidTr="003F47D9">
        <w:trPr>
          <w:trHeight w:val="300"/>
        </w:trPr>
        <w:tc>
          <w:tcPr>
            <w:tcW w:w="2546" w:type="dxa"/>
            <w:shd w:val="clear" w:color="auto" w:fill="auto"/>
            <w:vAlign w:val="center"/>
          </w:tcPr>
          <w:p w14:paraId="542CE0C7" w14:textId="77777777" w:rsidR="003F47D9" w:rsidRPr="00605782" w:rsidRDefault="003F47D9" w:rsidP="002D53BF">
            <w:pPr>
              <w:spacing w:after="0"/>
              <w:rPr>
                <w:sz w:val="22"/>
                <w:szCs w:val="22"/>
              </w:rPr>
            </w:pPr>
            <w:r w:rsidRPr="00605782">
              <w:rPr>
                <w:sz w:val="22"/>
                <w:szCs w:val="22"/>
              </w:rPr>
              <w:t>c_mixed_mods</w:t>
            </w:r>
          </w:p>
        </w:tc>
        <w:tc>
          <w:tcPr>
            <w:tcW w:w="11341" w:type="dxa"/>
            <w:shd w:val="clear" w:color="auto" w:fill="auto"/>
            <w:vAlign w:val="center"/>
          </w:tcPr>
          <w:p w14:paraId="58B816C5" w14:textId="43D734F0" w:rsidR="003F47D9" w:rsidRPr="00605782" w:rsidRDefault="003F47D9" w:rsidP="002D53BF">
            <w:pPr>
              <w:spacing w:after="0"/>
              <w:rPr>
                <w:sz w:val="22"/>
                <w:szCs w:val="22"/>
              </w:rPr>
            </w:pPr>
            <w:r w:rsidRPr="00605782">
              <w:rPr>
                <w:b/>
                <w:sz w:val="22"/>
                <w:szCs w:val="22"/>
              </w:rPr>
              <w:t>**</w:t>
            </w:r>
            <w:r w:rsidRPr="00605782">
              <w:rPr>
                <w:sz w:val="22"/>
                <w:szCs w:val="22"/>
              </w:rPr>
              <w:t>Repeat sampling</w:t>
            </w:r>
            <w:r w:rsidRPr="00605782">
              <w:rPr>
                <w:b/>
                <w:sz w:val="22"/>
                <w:szCs w:val="22"/>
              </w:rPr>
              <w:t>**</w:t>
            </w:r>
            <w:r w:rsidRPr="00605782">
              <w:rPr>
                <w:sz w:val="22"/>
                <w:szCs w:val="22"/>
              </w:rPr>
              <w:t xml:space="preserve">  - </w:t>
            </w:r>
          </w:p>
          <w:p w14:paraId="294E73A9" w14:textId="77777777" w:rsidR="003F47D9" w:rsidRPr="00605782" w:rsidRDefault="003F47D9" w:rsidP="002D53BF">
            <w:pPr>
              <w:spacing w:after="0"/>
              <w:rPr>
                <w:sz w:val="22"/>
                <w:szCs w:val="22"/>
              </w:rPr>
            </w:pPr>
          </w:p>
          <w:p w14:paraId="41B7EA0B" w14:textId="77777777" w:rsidR="003F47D9" w:rsidRPr="00605782" w:rsidRDefault="003F47D9" w:rsidP="002D53BF">
            <w:pPr>
              <w:spacing w:after="0"/>
              <w:rPr>
                <w:sz w:val="22"/>
                <w:szCs w:val="22"/>
              </w:rPr>
            </w:pPr>
          </w:p>
          <w:p w14:paraId="479A850F" w14:textId="77777777" w:rsidR="003F47D9" w:rsidRPr="00605782" w:rsidRDefault="003F47D9" w:rsidP="002D53BF">
            <w:pPr>
              <w:spacing w:after="0"/>
              <w:rPr>
                <w:sz w:val="22"/>
                <w:szCs w:val="22"/>
              </w:rPr>
            </w:pPr>
            <w:r w:rsidRPr="00605782">
              <w:rPr>
                <w:sz w:val="22"/>
                <w:szCs w:val="22"/>
              </w:rPr>
              <w:t>See also “offsets”</w:t>
            </w:r>
          </w:p>
        </w:tc>
      </w:tr>
    </w:tbl>
    <w:p w14:paraId="01BA9B97" w14:textId="77777777" w:rsidR="00605782" w:rsidRDefault="00605782"/>
    <w:p w14:paraId="384EBF8C" w14:textId="1E81FCC8" w:rsidR="00EB3E07" w:rsidRDefault="00EB3E07">
      <w:pPr>
        <w:rPr>
          <w:b/>
          <w:sz w:val="22"/>
          <w:szCs w:val="22"/>
        </w:rPr>
      </w:pPr>
      <w:r>
        <w:rPr>
          <w:b/>
          <w:sz w:val="22"/>
          <w:szCs w:val="22"/>
        </w:rPr>
        <w:t>C</w:t>
      </w:r>
      <w:r w:rsidRPr="00605782">
        <w:rPr>
          <w:b/>
          <w:sz w:val="22"/>
          <w:szCs w:val="22"/>
        </w:rPr>
        <w:t>amera settings</w:t>
      </w:r>
    </w:p>
    <w:p w14:paraId="5AC28847" w14:textId="2DB2B886" w:rsidR="00EB3E07" w:rsidRDefault="00EB3E07">
      <w:pPr>
        <w:rPr>
          <w:b/>
          <w:sz w:val="22"/>
          <w:szCs w:val="22"/>
        </w:rPr>
      </w:pPr>
      <w:r>
        <w:rPr>
          <w:b/>
          <w:sz w:val="22"/>
          <w:szCs w:val="22"/>
        </w:rPr>
        <w:t>C</w:t>
      </w:r>
      <w:r w:rsidRPr="00605782">
        <w:rPr>
          <w:b/>
          <w:sz w:val="22"/>
          <w:szCs w:val="22"/>
        </w:rPr>
        <w:t>amera height and/or angle</w:t>
      </w:r>
    </w:p>
    <w:p w14:paraId="3B6616E9" w14:textId="77777777" w:rsidR="00EB3E07" w:rsidRDefault="00EB3E07">
      <w:pPr>
        <w:rPr>
          <w:b/>
          <w:sz w:val="22"/>
          <w:szCs w:val="22"/>
        </w:rPr>
      </w:pPr>
    </w:p>
    <w:p w14:paraId="7CE00D43" w14:textId="22C35856" w:rsidR="00EB3E07" w:rsidRDefault="00EB3E07">
      <w:r w:rsidRPr="00605782">
        <w:rPr>
          <w:b/>
          <w:sz w:val="22"/>
          <w:szCs w:val="22"/>
        </w:rPr>
        <w:t>Target features</w:t>
      </w:r>
    </w:p>
    <w:sectPr w:rsidR="00EB3E07" w:rsidSect="002561B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Calibri"/>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16cid:durableId="837384084">
    <w:abstractNumId w:val="1"/>
  </w:num>
  <w:num w:numId="2" w16cid:durableId="174000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B2"/>
    <w:rsid w:val="00056C08"/>
    <w:rsid w:val="00071120"/>
    <w:rsid w:val="000C5BC5"/>
    <w:rsid w:val="002561B1"/>
    <w:rsid w:val="002C133F"/>
    <w:rsid w:val="003E6C13"/>
    <w:rsid w:val="003F47D9"/>
    <w:rsid w:val="00432723"/>
    <w:rsid w:val="00526E43"/>
    <w:rsid w:val="00570579"/>
    <w:rsid w:val="005F1763"/>
    <w:rsid w:val="00605782"/>
    <w:rsid w:val="00813A63"/>
    <w:rsid w:val="00896B38"/>
    <w:rsid w:val="00941A50"/>
    <w:rsid w:val="009A1AD7"/>
    <w:rsid w:val="00A105B2"/>
    <w:rsid w:val="00C614CB"/>
    <w:rsid w:val="00CB528B"/>
    <w:rsid w:val="00EB3E07"/>
    <w:rsid w:val="00ED36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8D19"/>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5B2"/>
    <w:pPr>
      <w:keepNext/>
      <w:keepLines/>
      <w:spacing w:line="240" w:lineRule="auto"/>
      <w:outlineLvl w:val="0"/>
    </w:pPr>
    <w:rPr>
      <w:rFonts w:eastAsia="Arial" w:cstheme="majorBidi"/>
      <w:b/>
      <w:bCs/>
      <w:kern w:val="0"/>
      <w:sz w:val="40"/>
      <w:szCs w:val="4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B2"/>
    <w:rPr>
      <w:rFonts w:eastAsia="Arial" w:cstheme="majorBidi"/>
      <w:b/>
      <w:bCs/>
      <w:kern w:val="0"/>
      <w:sz w:val="40"/>
      <w:szCs w:val="4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937755">
      <w:bodyDiv w:val="1"/>
      <w:marLeft w:val="0"/>
      <w:marRight w:val="0"/>
      <w:marTop w:val="0"/>
      <w:marBottom w:val="0"/>
      <w:divBdr>
        <w:top w:val="none" w:sz="0" w:space="0" w:color="auto"/>
        <w:left w:val="none" w:sz="0" w:space="0" w:color="auto"/>
        <w:bottom w:val="none" w:sz="0" w:space="0" w:color="auto"/>
        <w:right w:val="none" w:sz="0" w:space="0" w:color="auto"/>
      </w:divBdr>
    </w:div>
    <w:div w:id="16954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2024-07-02T22:29:00Z</dcterms:created>
  <dcterms:modified xsi:type="dcterms:W3CDTF">2024-09-16T03:33:00Z</dcterms:modified>
</cp:coreProperties>
</file>