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3" w:name="shiny_name"/>
      <w:sdt>
        <w:sdtPr>
          <w:id w:val="-592326507"/>
          <w:placeholder>
            <w:docPart w:val="F6C3F31347B7447C95133BA7BBEA9D1D"/>
          </w:placeholder>
        </w:sdtPr>
        <w:sdtContent>
          <w:r w:rsidR="005579AF">
            <w:t>shiny_name</w:t>
          </w:r>
        </w:sdtContent>
      </w:sdt>
      <w:bookmarkEnd w:id="43"/>
    </w:p>
    <w:p w14:paraId="7C75F41E" w14:textId="565D8D84" w:rsidR="005579AF" w:rsidRDefault="005579AF" w:rsidP="005579AF">
      <w:r>
        <w:t xml:space="preserve">Shiny caption = </w:t>
      </w:r>
      <w:bookmarkStart w:id="44" w:name="shiny_caption"/>
      <w:sdt>
        <w:sdtPr>
          <w:id w:val="1034081568"/>
          <w:placeholder>
            <w:docPart w:val="B9A43181AB414FD9988185616477898D"/>
          </w:placeholder>
        </w:sdtPr>
        <w:sdtContent>
          <w:r>
            <w:t>shiny_caption</w:t>
          </w:r>
        </w:sdtContent>
      </w:sdt>
      <w:bookmarkEnd w:id="44"/>
    </w:p>
    <w:p w14:paraId="54230FD8" w14:textId="77777777" w:rsidR="005579AF" w:rsidRDefault="005579AF" w:rsidP="005579AF">
      <w:r>
        <w:t xml:space="preserve">Shiny URL = </w:t>
      </w:r>
      <w:bookmarkStart w:id="45" w:name="shiny_url"/>
      <w:sdt>
        <w:sdtPr>
          <w:id w:val="2081093113"/>
          <w:placeholder>
            <w:docPart w:val="B9A43181AB414FD9988185616477898D"/>
          </w:placeholder>
        </w:sdtPr>
        <w:sdtContent>
          <w:r>
            <w:t>shiny_url</w:t>
          </w:r>
        </w:sdtContent>
      </w:sdt>
      <w:bookmarkEnd w:id="45"/>
    </w:p>
    <w:p w14:paraId="693786F6" w14:textId="5948F1C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3C28E2">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3C28E2">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1"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1"/>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2"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3"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lastRenderedPageBreak/>
        <w:t>|:----------------|:---------------------------------------|:----------------------------------------------------------------|:----------------------------------------------------------------|:----------------------------------------------------------------|</w:t>
      </w:r>
      <w:r w:rsidRPr="001A058F">
        <w:fldChar w:fldCharType="end"/>
      </w:r>
    </w:p>
    <w:bookmarkEnd w:id="123"/>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6BFEBAF3" w14:textId="5A0244E8" w:rsidR="008A50C3" w:rsidRPr="007B2A9A" w:rsidRDefault="008A50C3" w:rsidP="00C736B7">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_assump_01</w:t>
      </w:r>
      <w:r>
        <w:rPr>
          <w:szCs w:val="22"/>
          <w:lang w:eastAsia="en-CA"/>
        </w:rPr>
        <w:t xml:space="preserve"> }}</w:t>
      </w:r>
    </w:p>
    <w:p w14:paraId="2656FF67" w14:textId="77777777" w:rsidR="008A50C3" w:rsidRDefault="008A50C3" w:rsidP="008A50C3">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_assump_02</w:t>
      </w:r>
      <w:r>
        <w:rPr>
          <w:szCs w:val="22"/>
          <w:lang w:eastAsia="en-CA"/>
        </w:rPr>
        <w:t xml:space="preserve"> }}</w:t>
      </w:r>
      <w:r>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45AE4DD7" w14:textId="77777777" w:rsidR="008A50C3" w:rsidRPr="007B2A9A" w:rsidRDefault="008A50C3" w:rsidP="008A50C3">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_pro_01</w:t>
      </w:r>
      <w:r>
        <w:rPr>
          <w:szCs w:val="22"/>
          <w:lang w:eastAsia="en-CA"/>
        </w:rPr>
        <w:t xml:space="preserve"> }}</w:t>
      </w:r>
    </w:p>
    <w:p w14:paraId="4AED1BA7" w14:textId="77777777" w:rsidR="008A50C3" w:rsidRPr="007B2A9A" w:rsidRDefault="008A50C3" w:rsidP="008A50C3">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_pro_02</w:t>
      </w:r>
      <w:r>
        <w:rPr>
          <w:szCs w:val="22"/>
          <w:lang w:eastAsia="en-CA"/>
        </w:rPr>
        <w:t xml:space="preserve"> }}</w:t>
      </w:r>
    </w:p>
    <w:p w14:paraId="054ABAC0" w14:textId="77777777" w:rsidR="008A50C3" w:rsidRDefault="008A50C3" w:rsidP="008A50C3">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_pro_03</w:t>
      </w:r>
      <w:r>
        <w:rPr>
          <w:szCs w:val="22"/>
          <w:lang w:eastAsia="en-CA"/>
        </w:rPr>
        <w:t xml:space="preserve"> }}</w:t>
      </w:r>
      <w:r>
        <w:fldChar w:fldCharType="end"/>
      </w:r>
    </w:p>
    <w:p w14:paraId="21C73D96" w14:textId="77777777" w:rsidR="00C736B7" w:rsidRDefault="00C736B7" w:rsidP="00C736B7">
      <w:r>
        <w:t>::::</w:t>
      </w:r>
    </w:p>
    <w:p w14:paraId="3A4B5F8B" w14:textId="73927995" w:rsidR="008A50C3" w:rsidRDefault="00C736B7" w:rsidP="00C736B7">
      <w:r>
        <w:lastRenderedPageBreak/>
        <w:t xml:space="preserve">::::{grid-item-card} </w:t>
      </w:r>
      <w:r w:rsidR="008A50C3" w:rsidRPr="00C07189">
        <w:t>Cons</w:t>
      </w:r>
    </w:p>
    <w:p w14:paraId="789D378D" w14:textId="77777777" w:rsidR="008A50C3" w:rsidRPr="007B2A9A" w:rsidRDefault="008A50C3" w:rsidP="008A50C3">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_con_01</w:t>
      </w:r>
      <w:r>
        <w:rPr>
          <w:szCs w:val="22"/>
          <w:lang w:eastAsia="en-CA"/>
        </w:rPr>
        <w:t xml:space="preserve"> }}</w:t>
      </w:r>
    </w:p>
    <w:p w14:paraId="4269172E" w14:textId="77777777" w:rsidR="008A50C3" w:rsidRPr="007B2A9A" w:rsidRDefault="008A50C3" w:rsidP="008A50C3">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_con_02</w:t>
      </w:r>
      <w:r>
        <w:rPr>
          <w:szCs w:val="22"/>
          <w:lang w:eastAsia="en-CA"/>
        </w:rPr>
        <w:t xml:space="preserve"> }}</w:t>
      </w:r>
    </w:p>
    <w:p w14:paraId="54AB1C65" w14:textId="77777777" w:rsidR="008A50C3" w:rsidRPr="007B2A9A" w:rsidRDefault="008A50C3" w:rsidP="008A50C3">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_con_03</w:t>
      </w:r>
      <w:r>
        <w:rPr>
          <w:szCs w:val="22"/>
          <w:lang w:eastAsia="en-CA"/>
        </w:rPr>
        <w:t xml:space="preserve"> }}</w:t>
      </w:r>
    </w:p>
    <w:p w14:paraId="436D42FB" w14:textId="77777777" w:rsidR="008A50C3" w:rsidRDefault="008A50C3" w:rsidP="008A50C3">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_con_04</w:t>
      </w:r>
      <w:r>
        <w:rPr>
          <w:szCs w:val="22"/>
          <w:lang w:eastAsia="en-CA"/>
        </w:rPr>
        <w:t xml:space="preserve"> }}</w:t>
      </w:r>
      <w:r>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lastRenderedPageBreak/>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lastRenderedPageBreak/>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lastRenderedPageBreak/>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lastRenderedPageBreak/>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lastRenderedPageBreak/>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lastRenderedPageBreak/>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r>
        <w:t>| Type | Name | Note | URL |Reference |</w:t>
      </w:r>
    </w:p>
    <w:p w14:paraId="662C6917" w14:textId="5CAEF81F" w:rsidR="00133CF9" w:rsidRDefault="00133CF9" w:rsidP="00133CF9">
      <w:r>
        <w:t>|:----------------|:---------------------------------------|:----------------------------------------------------------------|:----------------------------------------------------------------|:----------------------------------------------------------------|</w:t>
      </w:r>
    </w:p>
    <w:p w14:paraId="5B6C9AF3" w14:textId="5D036451"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9AE22" w14:textId="77777777" w:rsidR="00D01C26" w:rsidRDefault="00D01C26" w:rsidP="00284F19">
      <w:r>
        <w:separator/>
      </w:r>
    </w:p>
  </w:endnote>
  <w:endnote w:type="continuationSeparator" w:id="0">
    <w:p w14:paraId="17B83F63" w14:textId="77777777" w:rsidR="00D01C26" w:rsidRDefault="00D01C2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22868" w14:textId="77777777" w:rsidR="00D01C26" w:rsidRDefault="00D01C26" w:rsidP="00284F19">
      <w:r>
        <w:separator/>
      </w:r>
    </w:p>
  </w:footnote>
  <w:footnote w:type="continuationSeparator" w:id="0">
    <w:p w14:paraId="73A91AE3" w14:textId="77777777" w:rsidR="00D01C26" w:rsidRDefault="00D01C2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B128A"/>
    <w:rsid w:val="00CB482F"/>
    <w:rsid w:val="00CB773A"/>
    <w:rsid w:val="00CC3142"/>
    <w:rsid w:val="00CC6B48"/>
    <w:rsid w:val="00CD170F"/>
    <w:rsid w:val="00CD18A2"/>
    <w:rsid w:val="00CD3B68"/>
    <w:rsid w:val="00CD418E"/>
    <w:rsid w:val="00CF11F3"/>
    <w:rsid w:val="00CF37A3"/>
    <w:rsid w:val="00CF7411"/>
    <w:rsid w:val="00CF7ABD"/>
    <w:rsid w:val="00D01C26"/>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D1375"/>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49A8"/>
    <w:rsid w:val="00AD1752"/>
    <w:rsid w:val="00AF3396"/>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2024-08-19T18:29:00Z</dcterms:created>
  <dcterms:modified xsi:type="dcterms:W3CDTF">2024-09-06T20:54:00Z</dcterms:modified>
</cp:coreProperties>
</file>