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153"/>
        <w:gridCol w:w="4153"/>
      </w:tblGrid>
      <w:tr>
        <w:tc>
          <w:tcPr>
            <w:tcW w:type="dxa" w:w="7370"/>
            <w:tcBorders>
              <w:top w:val="nil"/>
              <w:left w:val="nil"/>
              <w:bottom w:val="nil"/>
              <w:right w:val="nil"/>
            </w:tcBorders>
          </w:tcPr>
          <w:p>
            <w:pPr>
              <w:jc w:val="left"/>
            </w:pPr>
            <w:r>
              <w:rPr>
                <w:b/>
                <w:color w:val="0F3460"/>
                <w:sz w:val="52"/>
              </w:rPr>
              <w:t>ABOUBAKAR MOHAMAN</w:t>
            </w:r>
          </w:p>
          <w:p>
            <w:r>
              <w:rPr>
                <w:color w:val="555555"/>
                <w:sz w:val="24"/>
              </w:rPr>
              <w:t>Etudiant en Genie Informatique — IUT de Douala</w:t>
            </w:r>
          </w:p>
          <w:p>
            <w:r>
              <w:rPr>
                <w:sz w:val="19"/>
              </w:rPr>
              <w:t>aboubakar.mohaman@sfaedu.org</w:t>
            </w:r>
          </w:p>
          <w:p>
            <w:r>
              <w:rPr>
                <w:sz w:val="19"/>
              </w:rPr>
              <w:t>+237 681 369 973</w:t>
            </w:r>
          </w:p>
          <w:p>
            <w:r>
              <w:rPr>
                <w:sz w:val="19"/>
              </w:rPr>
              <w:t>Douala, Cameroun</w:t>
            </w:r>
          </w:p>
          <w:p>
            <w:r>
              <w:rPr>
                <w:color w:val="0F3460"/>
                <w:sz w:val="19"/>
              </w:rPr>
              <w:t>github.com/AB-cloud-cyber</w:t>
            </w:r>
          </w:p>
        </w:tc>
        <w:tc>
          <w:tcPr>
            <w:tcW w:type="dxa" w:w="2268"/>
            <w:tcBorders>
              <w:top w:val="nil"/>
              <w:left w:val="nil"/>
              <w:bottom w:val="nil"/>
              <w:right w:val="nil"/>
            </w:tcBorders>
          </w:tcPr>
          <w:p>
            <w:pPr>
              <w:jc w:val="right"/>
            </w:pPr>
            <w:r>
              <w:drawing>
                <wp:inline xmlns:a="http://schemas.openxmlformats.org/drawingml/2006/main" xmlns:pic="http://schemas.openxmlformats.org/drawingml/2006/picture">
                  <wp:extent cx="1152000" cy="2000165"/>
                  <wp:docPr id="1" name="Picture 1"/>
                  <wp:cNvGraphicFramePr>
                    <a:graphicFrameLocks noChangeAspect="1"/>
                  </wp:cNvGraphicFramePr>
                  <a:graphic>
                    <a:graphicData uri="http://schemas.openxmlformats.org/drawingml/2006/picture">
                      <pic:pic>
                        <pic:nvPicPr>
                          <pic:cNvPr id="0" name="WhatsApp Image 2026-05-30 at 17.18.27.jpeg"/>
                          <pic:cNvPicPr/>
                        </pic:nvPicPr>
                        <pic:blipFill>
                          <a:blip r:embed="rId9"/>
                          <a:stretch>
                            <a:fillRect/>
                          </a:stretch>
                        </pic:blipFill>
                        <pic:spPr>
                          <a:xfrm>
                            <a:off x="0" y="0"/>
                            <a:ext cx="1152000" cy="2000165"/>
                          </a:xfrm>
                          <a:prstGeom prst="rect"/>
                        </pic:spPr>
                      </pic:pic>
                    </a:graphicData>
                  </a:graphic>
                </wp:inline>
              </w:drawing>
            </w:r>
          </w:p>
        </w:tc>
      </w:tr>
    </w:tbl>
    <w:p>
      <w:pPr>
        <w:pBdr>
          <w:bottom w:val="single" w:sz="6" w:space="1" w:color="0F3460"/>
        </w:pBdr>
      </w:pPr>
      <w:r>
        <w:rPr>
          <w:b/>
          <w:color w:val="0F3460"/>
          <w:sz w:val="26"/>
        </w:rPr>
        <w:t>PROFIL</w:t>
      </w:r>
    </w:p>
    <w:p>
      <w:r>
        <w:rPr>
          <w:sz w:val="20"/>
        </w:rPr>
        <w:t>Etudiant en 1re annee de Genie Informatique a l'IUT de Douala, passionne par le developpement d'applications web, l'intelligence artificielle et l'analyse de donnees. Membre actif de Striving For All (SFA), je maitrise Python, Flask, React, PostgreSQL et les outils de data science. Je cherche un stage en IA et Data pour mettre en pratique mes competences et contribuer a des projets innovants.</w:t>
      </w:r>
    </w:p>
    <w:p>
      <w:pPr>
        <w:pBdr>
          <w:bottom w:val="single" w:sz="6" w:space="1" w:color="0F3460"/>
        </w:pBdr>
      </w:pPr>
      <w:r>
        <w:rPr>
          <w:b/>
          <w:color w:val="0F3460"/>
          <w:sz w:val="26"/>
        </w:rPr>
        <w:t>FORMATION</w:t>
      </w:r>
    </w:p>
    <w:p>
      <w:r>
        <w:rPr>
          <w:b/>
          <w:sz w:val="22"/>
        </w:rPr>
        <w:t>1re Annee Genie Informatique</w:t>
      </w:r>
      <w:r>
        <w:rPr>
          <w:color w:val="555555"/>
          <w:sz w:val="20"/>
        </w:rPr>
        <w:t xml:space="preserve"> — IUT de Douala — Universite de Douala</w:t>
      </w:r>
      <w:r>
        <w:rPr>
          <w:color w:val="888888"/>
          <w:sz w:val="18"/>
        </w:rPr>
        <w:t xml:space="preserve">   2025 - 2026</w:t>
      </w:r>
    </w:p>
    <w:p>
      <w:r>
        <w:rPr>
          <w:b/>
          <w:sz w:val="22"/>
        </w:rPr>
        <w:t>Certificats Striving For All (SFA)</w:t>
      </w:r>
      <w:r>
        <w:rPr>
          <w:color w:val="888888"/>
          <w:sz w:val="18"/>
        </w:rPr>
        <w:t xml:space="preserve">   2025 - 2026</w:t>
      </w:r>
    </w:p>
    <w:p>
      <w:pPr>
        <w:pStyle w:val="ListBullet"/>
      </w:pPr>
      <w:r>
        <w:rPr>
          <w:sz w:val="20"/>
        </w:rPr>
        <w:t>Data Science</w:t>
      </w:r>
    </w:p>
    <w:p>
      <w:pPr>
        <w:pStyle w:val="ListBullet"/>
      </w:pPr>
      <w:r>
        <w:rPr>
          <w:sz w:val="20"/>
        </w:rPr>
        <w:t>Intelligence Artificielle</w:t>
      </w:r>
    </w:p>
    <w:p>
      <w:pPr>
        <w:pStyle w:val="ListBullet"/>
      </w:pPr>
      <w:r>
        <w:rPr>
          <w:sz w:val="20"/>
        </w:rPr>
        <w:t>Developpement Web</w:t>
      </w:r>
    </w:p>
    <w:p>
      <w:pPr>
        <w:pStyle w:val="ListBullet"/>
      </w:pPr>
      <w:r>
        <w:rPr>
          <w:sz w:val="20"/>
        </w:rPr>
        <w:t>Microsoft Office</w:t>
      </w:r>
    </w:p>
    <w:p>
      <w:pPr>
        <w:pStyle w:val="ListBullet"/>
      </w:pPr>
      <w:r>
        <w:rPr>
          <w:sz w:val="20"/>
        </w:rPr>
        <w:t>Anglais</w:t>
      </w:r>
    </w:p>
    <w:p>
      <w:pPr>
        <w:pBdr>
          <w:bottom w:val="single" w:sz="6" w:space="1" w:color="0F3460"/>
        </w:pBdr>
      </w:pPr>
      <w:r>
        <w:rPr>
          <w:b/>
          <w:color w:val="0F3460"/>
          <w:sz w:val="26"/>
        </w:rPr>
        <w:t>PROJETS REALISES</w:t>
      </w:r>
    </w:p>
    <w:p>
      <w:r>
        <w:rPr>
          <w:b/>
          <w:sz w:val="22"/>
        </w:rPr>
        <w:t>STIMULATION CAISSE</w:t>
      </w:r>
      <w:r>
        <w:rPr>
          <w:color w:val="555555"/>
          <w:sz w:val="20"/>
        </w:rPr>
        <w:t xml:space="preserve"> — Systeme de Gestion de Caisse</w:t>
      </w:r>
    </w:p>
    <w:p>
      <w:pPr>
        <w:pStyle w:val="ListBullet"/>
      </w:pPr>
      <w:r>
        <w:rPr>
          <w:sz w:val="20"/>
        </w:rPr>
        <w:t>Application Flask avec interface web pour caisse, panier, lookup client par CNI</w:t>
      </w:r>
    </w:p>
    <w:p>
      <w:pPr>
        <w:pStyle w:val="ListBullet"/>
      </w:pPr>
      <w:r>
        <w:rPr>
          <w:sz w:val="20"/>
        </w:rPr>
        <w:t>Double backend SQLite/PostgreSQL avec bascule dynamique</w:t>
      </w:r>
    </w:p>
    <w:p>
      <w:pPr>
        <w:pStyle w:val="ListBullet"/>
      </w:pPr>
      <w:r>
        <w:rPr>
          <w:sz w:val="20"/>
        </w:rPr>
        <w:t>Analyse de donnees integree (Pandas, NumPy) : CA, panier moyen, tendances</w:t>
      </w:r>
    </w:p>
    <w:p>
      <w:pPr>
        <w:pStyle w:val="ListBullet"/>
      </w:pPr>
      <w:r>
        <w:rPr>
          <w:sz w:val="20"/>
        </w:rPr>
        <w:t>Auto-configuration DBeaver pour les connexions PostgreSQL</w:t>
      </w:r>
    </w:p>
    <w:p>
      <w:pPr>
        <w:pStyle w:val="ListBullet"/>
      </w:pPr>
      <w:r>
        <w:rPr>
          <w:sz w:val="20"/>
        </w:rPr>
        <w:t>Stack : Python, Flask, SQLite/PostgreSQL, Pandas, HTML/CSS</w:t>
      </w:r>
    </w:p>
    <w:p>
      <w:r>
        <w:rPr>
          <w:b/>
          <w:sz w:val="22"/>
        </w:rPr>
        <w:t>CONNECT-PRO</w:t>
      </w:r>
      <w:r>
        <w:rPr>
          <w:color w:val="555555"/>
          <w:sz w:val="20"/>
        </w:rPr>
        <w:t xml:space="preserve"> — Plateforme de Matching Startups &amp; Investisseurs</w:t>
      </w:r>
    </w:p>
    <w:p>
      <w:pPr>
        <w:pStyle w:val="ListBullet"/>
      </w:pPr>
      <w:r>
        <w:rPr>
          <w:sz w:val="20"/>
        </w:rPr>
        <w:t>Algorithme TF-IDF + similarite cosinus pour le matching intelligent</w:t>
      </w:r>
    </w:p>
    <w:p>
      <w:pPr>
        <w:pStyle w:val="ListBullet"/>
      </w:pPr>
      <w:r>
        <w:rPr>
          <w:sz w:val="20"/>
        </w:rPr>
        <w:t>Interface React (SPA) deployee sur Vercel</w:t>
      </w:r>
    </w:p>
    <w:p>
      <w:pPr>
        <w:pStyle w:val="ListBullet"/>
      </w:pPr>
      <w:r>
        <w:rPr>
          <w:sz w:val="20"/>
        </w:rPr>
        <w:t>API REST Flask avec 7 endpoints</w:t>
      </w:r>
    </w:p>
    <w:p>
      <w:pPr>
        <w:pStyle w:val="ListBullet"/>
      </w:pPr>
      <w:r>
        <w:rPr>
          <w:sz w:val="20"/>
        </w:rPr>
        <w:t>Base PostgreSQL hebergee sur Neon.tech</w:t>
      </w:r>
    </w:p>
    <w:p>
      <w:pPr>
        <w:pStyle w:val="ListBullet"/>
      </w:pPr>
      <w:r>
        <w:rPr>
          <w:sz w:val="20"/>
        </w:rPr>
        <w:t>PWA installable sur mobile et desktop</w:t>
      </w:r>
    </w:p>
    <w:p>
      <w:r>
        <w:rPr>
          <w:b/>
          <w:sz w:val="22"/>
        </w:rPr>
        <w:t>vibetodev</w:t>
      </w:r>
      <w:r>
        <w:rPr>
          <w:color w:val="555555"/>
          <w:sz w:val="20"/>
        </w:rPr>
        <w:t xml:space="preserve"> — Package Python publie sur PyPI</w:t>
      </w:r>
    </w:p>
    <w:p>
      <w:pPr>
        <w:pStyle w:val="ListBullet"/>
      </w:pPr>
      <w:r>
        <w:rPr>
          <w:sz w:val="20"/>
        </w:rPr>
        <w:t>Analyse AST de projets Python pour extraire les concepts de programmation</w:t>
      </w:r>
    </w:p>
    <w:p>
      <w:pPr>
        <w:pStyle w:val="ListBullet"/>
      </w:pPr>
      <w:r>
        <w:rPr>
          <w:sz w:val="20"/>
        </w:rPr>
        <w:t>Categorisation en 9 modules pedagogiques (debutant a avance)</w:t>
      </w:r>
    </w:p>
    <w:p>
      <w:pPr>
        <w:pStyle w:val="ListBullet"/>
      </w:pPr>
      <w:r>
        <w:rPr>
          <w:sz w:val="20"/>
        </w:rPr>
        <w:t>Generation automatique de vault Obsidian avec lecons et exercices</w:t>
      </w:r>
    </w:p>
    <w:p>
      <w:pPr>
        <w:pStyle w:val="ListBullet"/>
      </w:pPr>
      <w:r>
        <w:rPr>
          <w:sz w:val="20"/>
        </w:rPr>
        <w:t>Validation d'exercices par execution et feedback sans reveler la solution</w:t>
      </w:r>
    </w:p>
    <w:p>
      <w:pPr>
        <w:pStyle w:val="ListBullet"/>
      </w:pPr>
      <w:r>
        <w:rPr>
          <w:sz w:val="20"/>
        </w:rPr>
        <w:t>Installable via pip install vibetodev — pypi.org/project/vibetodev</w:t>
      </w:r>
    </w:p>
    <w:p>
      <w:pPr>
        <w:pBdr>
          <w:bottom w:val="single" w:sz="6" w:space="1" w:color="0F3460"/>
        </w:pBdr>
      </w:pPr>
      <w:r>
        <w:rPr>
          <w:b/>
          <w:color w:val="0F3460"/>
          <w:sz w:val="26"/>
        </w:rPr>
        <w:t>COMPETENCES TECHNIQUES</w:t>
      </w:r>
    </w:p>
    <w:tbl>
      <w:tblPr>
        <w:tblW w:type="auto" w:w="0"/>
        <w:jc w:val="left"/>
        <w:tblLook w:firstColumn="1" w:firstRow="1" w:lastColumn="0" w:lastRow="0" w:noHBand="0" w:noVBand="1" w:val="04A0"/>
      </w:tblPr>
      <w:tblGrid>
        <w:gridCol w:w="4153"/>
        <w:gridCol w:w="4153"/>
      </w:tblGrid>
      <w:tr>
        <w:tc>
          <w:tcPr>
            <w:tcW w:type="dxa" w:w="2268"/>
            <w:tcBorders>
              <w:top w:val="nil"/>
              <w:left w:val="nil"/>
              <w:bottom w:val="nil"/>
              <w:right w:val="nil"/>
            </w:tcBorders>
          </w:tcPr>
          <w:p>
            <w:r>
              <w:rPr>
                <w:b/>
                <w:sz w:val="20"/>
              </w:rPr>
              <w:t>Langages</w:t>
            </w:r>
          </w:p>
        </w:tc>
        <w:tc>
          <w:tcPr>
            <w:tcW w:type="dxa" w:w="4153"/>
            <w:tcBorders>
              <w:top w:val="nil"/>
              <w:left w:val="nil"/>
              <w:bottom w:val="nil"/>
              <w:right w:val="nil"/>
            </w:tcBorders>
          </w:tcPr>
          <w:p>
            <w:r>
              <w:rPr>
                <w:sz w:val="20"/>
              </w:rPr>
              <w:t>Python, JavaScript, HTML/CSS, SQL</w:t>
            </w:r>
          </w:p>
        </w:tc>
      </w:tr>
      <w:tr>
        <w:tc>
          <w:tcPr>
            <w:tcW w:type="dxa" w:w="2268"/>
            <w:tcBorders>
              <w:top w:val="nil"/>
              <w:left w:val="nil"/>
              <w:bottom w:val="nil"/>
              <w:right w:val="nil"/>
            </w:tcBorders>
          </w:tcPr>
          <w:p>
            <w:r>
              <w:rPr>
                <w:b/>
                <w:sz w:val="20"/>
              </w:rPr>
              <w:t>Frameworks</w:t>
            </w:r>
          </w:p>
        </w:tc>
        <w:tc>
          <w:tcPr>
            <w:tcW w:type="dxa" w:w="4153"/>
            <w:tcBorders>
              <w:top w:val="nil"/>
              <w:left w:val="nil"/>
              <w:bottom w:val="nil"/>
              <w:right w:val="nil"/>
            </w:tcBorders>
          </w:tcPr>
          <w:p>
            <w:r>
              <w:rPr>
                <w:sz w:val="20"/>
              </w:rPr>
              <w:t>Flask, React, Jinja2</w:t>
            </w:r>
          </w:p>
        </w:tc>
      </w:tr>
      <w:tr>
        <w:tc>
          <w:tcPr>
            <w:tcW w:type="dxa" w:w="2268"/>
            <w:tcBorders>
              <w:top w:val="nil"/>
              <w:left w:val="nil"/>
              <w:bottom w:val="nil"/>
              <w:right w:val="nil"/>
            </w:tcBorders>
          </w:tcPr>
          <w:p>
            <w:r>
              <w:rPr>
                <w:b/>
                <w:sz w:val="20"/>
              </w:rPr>
              <w:t>Bases de donnees</w:t>
            </w:r>
          </w:p>
        </w:tc>
        <w:tc>
          <w:tcPr>
            <w:tcW w:type="dxa" w:w="4153"/>
            <w:tcBorders>
              <w:top w:val="nil"/>
              <w:left w:val="nil"/>
              <w:bottom w:val="nil"/>
              <w:right w:val="nil"/>
            </w:tcBorders>
          </w:tcPr>
          <w:p>
            <w:r>
              <w:rPr>
                <w:sz w:val="20"/>
              </w:rPr>
              <w:t>PostgreSQL, SQLite</w:t>
            </w:r>
          </w:p>
        </w:tc>
      </w:tr>
      <w:tr>
        <w:tc>
          <w:tcPr>
            <w:tcW w:type="dxa" w:w="2268"/>
            <w:tcBorders>
              <w:top w:val="nil"/>
              <w:left w:val="nil"/>
              <w:bottom w:val="nil"/>
              <w:right w:val="nil"/>
            </w:tcBorders>
          </w:tcPr>
          <w:p>
            <w:r>
              <w:rPr>
                <w:b/>
                <w:sz w:val="20"/>
              </w:rPr>
              <w:t>Data Science</w:t>
            </w:r>
          </w:p>
        </w:tc>
        <w:tc>
          <w:tcPr>
            <w:tcW w:type="dxa" w:w="4153"/>
            <w:tcBorders>
              <w:top w:val="nil"/>
              <w:left w:val="nil"/>
              <w:bottom w:val="nil"/>
              <w:right w:val="nil"/>
            </w:tcBorders>
          </w:tcPr>
          <w:p>
            <w:r>
              <w:rPr>
                <w:sz w:val="20"/>
              </w:rPr>
              <w:t>Pandas, NumPy, scikit-learn</w:t>
            </w:r>
          </w:p>
        </w:tc>
      </w:tr>
      <w:tr>
        <w:tc>
          <w:tcPr>
            <w:tcW w:type="dxa" w:w="2268"/>
            <w:tcBorders>
              <w:top w:val="nil"/>
              <w:left w:val="nil"/>
              <w:bottom w:val="nil"/>
              <w:right w:val="nil"/>
            </w:tcBorders>
          </w:tcPr>
          <w:p>
            <w:r>
              <w:rPr>
                <w:b/>
                <w:sz w:val="20"/>
              </w:rPr>
              <w:t>Outils</w:t>
            </w:r>
          </w:p>
        </w:tc>
        <w:tc>
          <w:tcPr>
            <w:tcW w:type="dxa" w:w="4153"/>
            <w:tcBorders>
              <w:top w:val="nil"/>
              <w:left w:val="nil"/>
              <w:bottom w:val="nil"/>
              <w:right w:val="nil"/>
            </w:tcBorders>
          </w:tcPr>
          <w:p>
            <w:r>
              <w:rPr>
                <w:sz w:val="20"/>
              </w:rPr>
              <w:t>Git/GitHub, Vercel, DBeaver, VS Code</w:t>
            </w:r>
          </w:p>
        </w:tc>
      </w:tr>
    </w:tbl>
    <w:p>
      <w:pPr>
        <w:pBdr>
          <w:bottom w:val="single" w:sz="6" w:space="1" w:color="0F3460"/>
        </w:pBdr>
      </w:pPr>
      <w:r>
        <w:rPr>
          <w:b/>
          <w:color w:val="0F3460"/>
          <w:sz w:val="26"/>
        </w:rPr>
        <w:t>LANGUES</w:t>
      </w:r>
    </w:p>
    <w:p>
      <w:r>
        <w:rPr>
          <w:b/>
          <w:sz w:val="20"/>
        </w:rPr>
        <w:t xml:space="preserve">Francais : </w:t>
      </w:r>
      <w:r>
        <w:rPr>
          <w:sz w:val="20"/>
        </w:rPr>
        <w:t>Courant (langue d'enseignement)</w:t>
      </w:r>
    </w:p>
    <w:p>
      <w:r>
        <w:rPr>
          <w:b/>
          <w:sz w:val="20"/>
        </w:rPr>
        <w:t xml:space="preserve">Anglais : </w:t>
      </w:r>
      <w:r>
        <w:rPr>
          <w:sz w:val="20"/>
        </w:rPr>
        <w:t>Intermediaire avance (certificat SFA)</w:t>
      </w:r>
    </w:p>
    <w:p>
      <w:pPr>
        <w:pBdr>
          <w:bottom w:val="single" w:sz="6" w:space="1" w:color="0F3460"/>
        </w:pBdr>
      </w:pPr>
      <w:r>
        <w:rPr>
          <w:b/>
          <w:color w:val="0F3460"/>
          <w:sz w:val="26"/>
        </w:rPr>
        <w:t>CENTRES D'INTERET</w:t>
      </w:r>
    </w:p>
    <w:p>
      <w:pPr>
        <w:pStyle w:val="ListBullet"/>
      </w:pPr>
      <w:r>
        <w:rPr>
          <w:sz w:val="20"/>
        </w:rPr>
        <w:t>Intelligence Artificielle et Data Science</w:t>
      </w:r>
    </w:p>
    <w:p>
      <w:pPr>
        <w:pStyle w:val="ListBullet"/>
      </w:pPr>
      <w:r>
        <w:rPr>
          <w:sz w:val="20"/>
        </w:rPr>
        <w:t>Developpement d'applications web et mobiles</w:t>
      </w:r>
    </w:p>
    <w:p>
      <w:pPr>
        <w:pStyle w:val="ListBullet"/>
      </w:pPr>
      <w:r>
        <w:rPr>
          <w:sz w:val="20"/>
        </w:rPr>
        <w:t>Veille technologique et innovation numerique</w:t>
      </w:r>
    </w:p>
    <w:p>
      <w:pPr>
        <w:pStyle w:val="ListBullet"/>
      </w:pPr>
      <w:r>
        <w:rPr>
          <w:sz w:val="20"/>
        </w:rPr>
        <w:t>Membre actif de Striving For All (SFA)</w:t>
      </w:r>
    </w:p>
    <w:p>
      <w:pPr>
        <w:pBdr>
          <w:bottom w:val="single" w:sz="6" w:space="1" w:color="0F3460"/>
        </w:pBdr>
      </w:pPr>
      <w:r>
        <w:rPr>
          <w:b/>
          <w:color w:val="0F3460"/>
          <w:sz w:val="26"/>
        </w:rPr>
        <w:t>REFERENCES</w:t>
      </w:r>
    </w:p>
    <w:p>
      <w:r>
        <w:rPr>
          <w:b/>
          <w:sz w:val="20"/>
        </w:rPr>
        <w:t xml:space="preserve">Striving For All (SFA) : </w:t>
      </w:r>
      <w:r>
        <w:rPr>
          <w:sz w:val="20"/>
        </w:rPr>
        <w:t>careers@strivingforall.org</w:t>
      </w:r>
    </w:p>
    <w:p>
      <w:r>
        <w:rPr>
          <w:b/>
          <w:sz w:val="20"/>
        </w:rPr>
        <w:t xml:space="preserve">IUT de Douala : </w:t>
      </w:r>
      <w:r>
        <w:rPr>
          <w:sz w:val="20"/>
        </w:rPr>
        <w:t>iutdouala@univ-douala.com</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