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E2E9" w14:textId="5B5F490F" w:rsidR="009C7341" w:rsidRPr="009C7341" w:rsidRDefault="009C7341" w:rsidP="009C7341">
      <w:pPr>
        <w:pStyle w:val="Heading1"/>
      </w:pPr>
      <w:r>
        <w:t>Databases Assignment</w:t>
      </w:r>
    </w:p>
    <w:p w14:paraId="6E411D62" w14:textId="0BCB695C" w:rsidR="009C7341" w:rsidRDefault="005E7992">
      <w:pPr>
        <w:rPr>
          <w:b/>
          <w:bCs/>
        </w:rPr>
      </w:pPr>
      <w:r>
        <w:rPr>
          <w:b/>
          <w:bCs/>
        </w:rPr>
        <w:t>Student number: ST10202742</w:t>
      </w:r>
    </w:p>
    <w:p w14:paraId="1BE1B163" w14:textId="4AC9582E" w:rsidR="00A14990" w:rsidRDefault="00A14990">
      <w:pPr>
        <w:rPr>
          <w:b/>
          <w:bCs/>
        </w:rPr>
      </w:pPr>
      <w:r>
        <w:rPr>
          <w:b/>
          <w:bCs/>
        </w:rPr>
        <w:t>Name &amp; Surname: Abonile NKONJANE</w:t>
      </w:r>
    </w:p>
    <w:p w14:paraId="680E342F" w14:textId="77777777" w:rsidR="00A14990" w:rsidRPr="009C7341" w:rsidRDefault="00A14990">
      <w:pPr>
        <w:rPr>
          <w:b/>
          <w:bCs/>
        </w:rPr>
      </w:pPr>
    </w:p>
    <w:p w14:paraId="54DA1E4F" w14:textId="3F24F7D0" w:rsidR="009C7341" w:rsidRPr="009C7341" w:rsidRDefault="009C7341" w:rsidP="009C7341">
      <w:pPr>
        <w:pBdr>
          <w:bottom w:val="single" w:sz="4" w:space="1" w:color="auto"/>
        </w:pBdr>
        <w:rPr>
          <w:b/>
          <w:bCs/>
        </w:rPr>
      </w:pPr>
      <w:r w:rsidRPr="009C7341">
        <w:rPr>
          <w:b/>
          <w:bCs/>
        </w:rPr>
        <w:t>Question 1</w:t>
      </w:r>
    </w:p>
    <w:p w14:paraId="00A17602" w14:textId="06D87BDE" w:rsidR="003B7EBB" w:rsidRDefault="003B7EBB" w:rsidP="003B7EBB">
      <w:r>
        <w:rPr>
          <w:noProof/>
        </w:rPr>
        <w:drawing>
          <wp:inline distT="0" distB="0" distL="0" distR="0" wp14:anchorId="3A14978A" wp14:editId="37EB21C2">
            <wp:extent cx="5859780" cy="6713220"/>
            <wp:effectExtent l="0" t="0" r="7620" b="0"/>
            <wp:docPr id="2141905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5999" name="Picture 2141905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27CF" w14:textId="77777777" w:rsidR="00975D38" w:rsidRDefault="00975D38" w:rsidP="00975D38"/>
    <w:p w14:paraId="706BE637" w14:textId="77777777" w:rsidR="00975D38" w:rsidRPr="00F4507F" w:rsidRDefault="00975D38" w:rsidP="00975D38"/>
    <w:p w14:paraId="6E4EE80F" w14:textId="60F0464A" w:rsidR="009C7341" w:rsidRPr="009C7341" w:rsidRDefault="009C7341" w:rsidP="009C7341">
      <w:pPr>
        <w:pBdr>
          <w:bottom w:val="single" w:sz="4" w:space="1" w:color="auto"/>
        </w:pBdr>
        <w:rPr>
          <w:b/>
          <w:bCs/>
        </w:rPr>
      </w:pPr>
      <w:r w:rsidRPr="009C7341">
        <w:rPr>
          <w:b/>
          <w:bCs/>
        </w:rPr>
        <w:t>Question 2</w:t>
      </w:r>
    </w:p>
    <w:p w14:paraId="48080A71" w14:textId="127BC869" w:rsidR="009C7341" w:rsidRDefault="00DD58F0" w:rsidP="009C7341">
      <w:r>
        <w:rPr>
          <w:b/>
          <w:bCs/>
        </w:rPr>
        <w:t xml:space="preserve">Q.2.1 </w:t>
      </w:r>
      <w:r w:rsidR="00495CC4">
        <w:t xml:space="preserve">I would recommend </w:t>
      </w:r>
      <w:r w:rsidR="00495CC4" w:rsidRPr="003718EF">
        <w:rPr>
          <w:u w:val="single"/>
        </w:rPr>
        <w:t>relational database</w:t>
      </w:r>
      <w:r w:rsidR="00495CC4">
        <w:t xml:space="preserve"> for data about</w:t>
      </w:r>
      <w:r w:rsidR="00773947">
        <w:t xml:space="preserve"> courses</w:t>
      </w:r>
      <w:r w:rsidR="001E1D6A">
        <w:t xml:space="preserve"> because</w:t>
      </w:r>
      <w:r w:rsidR="00F808D6">
        <w:t xml:space="preserve"> according to </w:t>
      </w:r>
      <w:sdt>
        <w:sdtPr>
          <w:id w:val="1998454275"/>
          <w:citation/>
        </w:sdtPr>
        <w:sdtEndPr/>
        <w:sdtContent>
          <w:r w:rsidR="00FD4123">
            <w:fldChar w:fldCharType="begin"/>
          </w:r>
          <w:r w:rsidR="00FD4123">
            <w:rPr>
              <w:lang w:val="en-GB"/>
            </w:rPr>
            <w:instrText xml:space="preserve"> CITATION ARe232 \l 2057 </w:instrText>
          </w:r>
          <w:r w:rsidR="00FD4123">
            <w:fldChar w:fldCharType="separate"/>
          </w:r>
          <w:r w:rsidR="001A5AF7" w:rsidRPr="001A5AF7">
            <w:rPr>
              <w:noProof/>
              <w:lang w:val="en-GB"/>
            </w:rPr>
            <w:t>(Anon., )</w:t>
          </w:r>
          <w:r w:rsidR="00FD4123">
            <w:fldChar w:fldCharType="end"/>
          </w:r>
        </w:sdtContent>
      </w:sdt>
      <w:r w:rsidR="001E1D6A">
        <w:t xml:space="preserve"> they </w:t>
      </w:r>
      <w:r w:rsidR="00437BC5">
        <w:t>provide a structured way to store and manage large amounts of data</w:t>
      </w:r>
      <w:r w:rsidR="002C71CF">
        <w:t xml:space="preserve"> and they </w:t>
      </w:r>
      <w:r w:rsidR="00646773">
        <w:t>make</w:t>
      </w:r>
      <w:r w:rsidR="002C71CF">
        <w:t xml:space="preserve"> it easy to add</w:t>
      </w:r>
      <w:r w:rsidR="009B6ED5">
        <w:t>, update, and retrieve data as needed.</w:t>
      </w:r>
      <w:r w:rsidR="00646773">
        <w:t xml:space="preserve"> </w:t>
      </w:r>
      <w:r w:rsidR="00646773" w:rsidRPr="003718EF">
        <w:rPr>
          <w:u w:val="single"/>
        </w:rPr>
        <w:t>Relational database</w:t>
      </w:r>
      <w:r w:rsidR="00646773">
        <w:t xml:space="preserve"> is used for small data.</w:t>
      </w:r>
    </w:p>
    <w:p w14:paraId="51F6FF26" w14:textId="32527376" w:rsidR="002925AD" w:rsidRPr="005F1C30" w:rsidRDefault="002925AD" w:rsidP="009C7341">
      <w:r>
        <w:rPr>
          <w:b/>
          <w:bCs/>
        </w:rPr>
        <w:t xml:space="preserve">Q.2.2 </w:t>
      </w:r>
      <w:r w:rsidR="005F1C30">
        <w:t xml:space="preserve">I would recommend </w:t>
      </w:r>
      <w:r w:rsidR="005F1C30" w:rsidRPr="003718EF">
        <w:rPr>
          <w:u w:val="single"/>
        </w:rPr>
        <w:t xml:space="preserve">NoSQL </w:t>
      </w:r>
      <w:r w:rsidR="00DC34E2" w:rsidRPr="003718EF">
        <w:rPr>
          <w:u w:val="single"/>
        </w:rPr>
        <w:t>database</w:t>
      </w:r>
      <w:r w:rsidR="003143B8">
        <w:t xml:space="preserve"> </w:t>
      </w:r>
      <w:r w:rsidR="007B40E8">
        <w:t>because</w:t>
      </w:r>
      <w:r w:rsidR="00FD4123">
        <w:t xml:space="preserve"> according to </w:t>
      </w:r>
      <w:sdt>
        <w:sdtPr>
          <w:id w:val="-1402595593"/>
          <w:citation/>
        </w:sdtPr>
        <w:sdtEndPr/>
        <w:sdtContent>
          <w:r w:rsidR="001A5AF7">
            <w:fldChar w:fldCharType="begin"/>
          </w:r>
          <w:r w:rsidR="001A5AF7">
            <w:rPr>
              <w:lang w:val="en-GB"/>
            </w:rPr>
            <w:instrText xml:space="preserve"> CITATION Jat12 \l 2057 </w:instrText>
          </w:r>
          <w:r w:rsidR="001A5AF7">
            <w:fldChar w:fldCharType="separate"/>
          </w:r>
          <w:r w:rsidR="001A5AF7" w:rsidRPr="001A5AF7">
            <w:rPr>
              <w:noProof/>
              <w:lang w:val="en-GB"/>
            </w:rPr>
            <w:t>(Jatana, et al., 2012)</w:t>
          </w:r>
          <w:r w:rsidR="001A5AF7">
            <w:fldChar w:fldCharType="end"/>
          </w:r>
        </w:sdtContent>
      </w:sdt>
      <w:r w:rsidR="007B40E8">
        <w:t xml:space="preserve"> it can capture all types of data</w:t>
      </w:r>
      <w:r w:rsidR="00630FA7">
        <w:t xml:space="preserve"> (documents, file, videos, </w:t>
      </w:r>
      <w:r w:rsidR="00306799">
        <w:t>etc)</w:t>
      </w:r>
      <w:r w:rsidR="007B40E8">
        <w:t xml:space="preserve"> including un</w:t>
      </w:r>
      <w:r w:rsidR="00BB4030">
        <w:t>structured data</w:t>
      </w:r>
      <w:r w:rsidR="00630FA7">
        <w:t>.</w:t>
      </w:r>
      <w:r w:rsidR="002D4592">
        <w:t xml:space="preserve"> </w:t>
      </w:r>
      <w:r w:rsidR="008A5F5C" w:rsidRPr="003718EF">
        <w:rPr>
          <w:u w:val="single"/>
        </w:rPr>
        <w:t>NoSQL database</w:t>
      </w:r>
      <w:r w:rsidR="008A5F5C">
        <w:t xml:space="preserve"> is used for big data.</w:t>
      </w:r>
    </w:p>
    <w:p w14:paraId="021E2F9B" w14:textId="0C2173C6" w:rsidR="009C7341" w:rsidRPr="009C7341" w:rsidRDefault="009C7341" w:rsidP="009C7341">
      <w:pPr>
        <w:pBdr>
          <w:bottom w:val="single" w:sz="4" w:space="1" w:color="auto"/>
        </w:pBdr>
        <w:rPr>
          <w:b/>
          <w:bCs/>
        </w:rPr>
      </w:pPr>
      <w:r w:rsidRPr="009C7341">
        <w:rPr>
          <w:b/>
          <w:bCs/>
        </w:rPr>
        <w:t>Question 3</w:t>
      </w:r>
    </w:p>
    <w:p w14:paraId="24D381B0" w14:textId="04455DEB" w:rsidR="009C7341" w:rsidRPr="00FB3F68" w:rsidRDefault="00E059CC">
      <w:r>
        <w:rPr>
          <w:noProof/>
        </w:rPr>
        <w:drawing>
          <wp:inline distT="0" distB="0" distL="0" distR="0" wp14:anchorId="7430A1C9" wp14:editId="04EF1BD3">
            <wp:extent cx="5731510" cy="5915025"/>
            <wp:effectExtent l="0" t="0" r="2540" b="9525"/>
            <wp:docPr id="8192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6456" name="Picture 8192064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1C0D" w14:textId="77777777" w:rsidR="001A5AF7" w:rsidRPr="009C7341" w:rsidRDefault="001A5AF7">
      <w:pPr>
        <w:rPr>
          <w:b/>
          <w:bCs/>
        </w:rPr>
      </w:pPr>
    </w:p>
    <w:p w14:paraId="50491720" w14:textId="510BE8AC" w:rsidR="001A5AF7" w:rsidRDefault="009C7341" w:rsidP="00C96533">
      <w:pPr>
        <w:pBdr>
          <w:bottom w:val="single" w:sz="4" w:space="1" w:color="auto"/>
        </w:pBdr>
        <w:rPr>
          <w:b/>
          <w:bCs/>
        </w:rPr>
      </w:pPr>
      <w:r w:rsidRPr="009C7341">
        <w:rPr>
          <w:b/>
          <w:bCs/>
        </w:rPr>
        <w:t>Question 4</w:t>
      </w:r>
    </w:p>
    <w:p w14:paraId="0F843B17" w14:textId="6599587D" w:rsidR="001C1BE4" w:rsidRDefault="009F31AE" w:rsidP="009F31AE">
      <w:pPr>
        <w:pStyle w:val="Heading1"/>
      </w:pPr>
      <w:r>
        <w:lastRenderedPageBreak/>
        <w:t xml:space="preserve">10 CHANGES </w:t>
      </w:r>
    </w:p>
    <w:p w14:paraId="37185A1F" w14:textId="5D90A1D5" w:rsidR="00C96533" w:rsidRDefault="005F1999" w:rsidP="00C96533">
      <w:pPr>
        <w:pStyle w:val="ListParagraph"/>
        <w:numPr>
          <w:ilvl w:val="0"/>
          <w:numId w:val="3"/>
        </w:numPr>
      </w:pPr>
      <w:r>
        <w:t xml:space="preserve">The entity “Item” is not from the </w:t>
      </w:r>
      <w:r w:rsidR="0000600D">
        <w:t xml:space="preserve">rules. All the names of entities must be directly </w:t>
      </w:r>
      <w:r w:rsidR="00181593">
        <w:t>from the rules.</w:t>
      </w:r>
    </w:p>
    <w:p w14:paraId="7DF099C5" w14:textId="558B0FE2" w:rsidR="00181593" w:rsidRDefault="00181593" w:rsidP="00C96533">
      <w:pPr>
        <w:pStyle w:val="ListParagraph"/>
        <w:numPr>
          <w:ilvl w:val="0"/>
          <w:numId w:val="3"/>
        </w:numPr>
      </w:pPr>
      <w:r>
        <w:t>The name of the entities must be nouns from</w:t>
      </w:r>
      <w:r w:rsidR="00E764C4">
        <w:t xml:space="preserve"> the business rules and entity “Item” </w:t>
      </w:r>
      <w:r w:rsidR="000752C3">
        <w:t>is not in the business rules.</w:t>
      </w:r>
    </w:p>
    <w:p w14:paraId="72F0AA8D" w14:textId="49ACDAE6" w:rsidR="000752C3" w:rsidRDefault="000752C3" w:rsidP="00C96533">
      <w:pPr>
        <w:pStyle w:val="ListParagraph"/>
        <w:numPr>
          <w:ilvl w:val="0"/>
          <w:numId w:val="3"/>
        </w:numPr>
      </w:pPr>
      <w:r>
        <w:t xml:space="preserve">There is no direction between the </w:t>
      </w:r>
      <w:r w:rsidR="00816787">
        <w:t>enti</w:t>
      </w:r>
      <w:r w:rsidR="006C4594">
        <w:t xml:space="preserve">ties. The direction </w:t>
      </w:r>
      <w:r w:rsidR="00F34BBB">
        <w:t>describes</w:t>
      </w:r>
      <w:r w:rsidR="006C4594">
        <w:t xml:space="preserve"> the relationship between the entities </w:t>
      </w:r>
      <w:r w:rsidR="00DA26CA">
        <w:t>how they link to each other</w:t>
      </w:r>
      <w:r w:rsidR="00F34BBB">
        <w:t xml:space="preserve"> with a name on top.</w:t>
      </w:r>
    </w:p>
    <w:p w14:paraId="6E953839" w14:textId="3AB75EE1" w:rsidR="00F34BBB" w:rsidRDefault="00F34BBB" w:rsidP="00C96533">
      <w:pPr>
        <w:pStyle w:val="ListParagraph"/>
        <w:numPr>
          <w:ilvl w:val="0"/>
          <w:numId w:val="3"/>
        </w:numPr>
      </w:pPr>
      <w:r>
        <w:t>The name of the direction</w:t>
      </w:r>
      <w:r w:rsidR="00815642">
        <w:t xml:space="preserve"> should be a verb from the business rules.</w:t>
      </w:r>
    </w:p>
    <w:p w14:paraId="02232CBC" w14:textId="2E4E1953" w:rsidR="00815642" w:rsidRDefault="005677C9" w:rsidP="00C96533">
      <w:pPr>
        <w:pStyle w:val="ListParagraph"/>
        <w:numPr>
          <w:ilvl w:val="0"/>
          <w:numId w:val="3"/>
        </w:numPr>
      </w:pPr>
      <w:r>
        <w:t>Some entities does not have the primary key</w:t>
      </w:r>
      <w:r w:rsidR="00C502E2">
        <w:t>. All entities must have the primary ke</w:t>
      </w:r>
      <w:r w:rsidR="005856A9">
        <w:t>y.</w:t>
      </w:r>
    </w:p>
    <w:p w14:paraId="5CFF5EF7" w14:textId="02239273" w:rsidR="005856A9" w:rsidRDefault="005856A9" w:rsidP="00C96533">
      <w:pPr>
        <w:pStyle w:val="ListParagraph"/>
        <w:numPr>
          <w:ilvl w:val="0"/>
          <w:numId w:val="3"/>
        </w:numPr>
      </w:pPr>
      <w:r>
        <w:t>Your entities does not have the foreign key</w:t>
      </w:r>
      <w:r w:rsidR="00812CE0">
        <w:t>. Foreign also makes the relationship between the entities to be clearer.</w:t>
      </w:r>
    </w:p>
    <w:p w14:paraId="2A37DB1F" w14:textId="310AF2FD" w:rsidR="00812CE0" w:rsidRDefault="007F4178" w:rsidP="00C96533">
      <w:pPr>
        <w:pStyle w:val="ListParagraph"/>
        <w:numPr>
          <w:ilvl w:val="0"/>
          <w:numId w:val="3"/>
        </w:numPr>
      </w:pPr>
      <w:r>
        <w:t>Entity “Supplier” does not have attributes</w:t>
      </w:r>
      <w:r w:rsidR="00173B95">
        <w:t xml:space="preserve"> and all entities should have attributes.</w:t>
      </w:r>
    </w:p>
    <w:p w14:paraId="29333768" w14:textId="27795E5F" w:rsidR="00173B95" w:rsidRDefault="00DA41D8" w:rsidP="00C96533">
      <w:pPr>
        <w:pStyle w:val="ListParagraph"/>
        <w:numPr>
          <w:ilvl w:val="0"/>
          <w:numId w:val="3"/>
        </w:numPr>
      </w:pPr>
      <w:r>
        <w:t xml:space="preserve">According to the business rules above, </w:t>
      </w:r>
      <w:r w:rsidR="00B865CE">
        <w:t xml:space="preserve">entity “Supplier” in not in a relationship with </w:t>
      </w:r>
      <w:r w:rsidR="00FA1CAB">
        <w:t>the entity “Item”, instead is linked with entity Component</w:t>
      </w:r>
      <w:r w:rsidR="005F71E8">
        <w:t>.</w:t>
      </w:r>
    </w:p>
    <w:p w14:paraId="30E97CC5" w14:textId="30537928" w:rsidR="005F71E8" w:rsidRDefault="005F71E8" w:rsidP="00C96533">
      <w:pPr>
        <w:pStyle w:val="ListParagraph"/>
        <w:numPr>
          <w:ilvl w:val="0"/>
          <w:numId w:val="3"/>
        </w:numPr>
      </w:pPr>
      <w:r>
        <w:t xml:space="preserve">Entity “Colour” is not linked with </w:t>
      </w:r>
      <w:r w:rsidR="00BD0705">
        <w:t>enti</w:t>
      </w:r>
      <w:r w:rsidR="0079460F">
        <w:t>ty “Item”, instead is linked with production</w:t>
      </w:r>
      <w:r w:rsidR="00215CF7">
        <w:t xml:space="preserve"> line.</w:t>
      </w:r>
    </w:p>
    <w:p w14:paraId="1205B3AD" w14:textId="6CDBC9EA" w:rsidR="00215CF7" w:rsidRDefault="00215CF7" w:rsidP="00C96533">
      <w:pPr>
        <w:pStyle w:val="ListParagraph"/>
        <w:numPr>
          <w:ilvl w:val="0"/>
          <w:numId w:val="3"/>
        </w:numPr>
      </w:pPr>
      <w:r>
        <w:t>All entities should have cardinality and a</w:t>
      </w:r>
      <w:r w:rsidR="005B5E3C">
        <w:t>ccording to your diagram you only have one.</w:t>
      </w:r>
    </w:p>
    <w:p w14:paraId="66EF8FDB" w14:textId="1554501D" w:rsidR="00AE4A0E" w:rsidRDefault="00AE4A0E" w:rsidP="00AE4A0E">
      <w:pPr>
        <w:pStyle w:val="Heading1"/>
      </w:pPr>
      <w:r>
        <w:t>Corrected Diagram</w:t>
      </w:r>
    </w:p>
    <w:p w14:paraId="2A6E210B" w14:textId="77777777" w:rsidR="00AE4A0E" w:rsidRDefault="00AE4A0E" w:rsidP="00AE4A0E"/>
    <w:p w14:paraId="66877D39" w14:textId="3E2FE131" w:rsidR="001A5AF7" w:rsidRPr="004C05DB" w:rsidRDefault="00B276E5" w:rsidP="001A5AF7">
      <w:r>
        <w:rPr>
          <w:noProof/>
        </w:rPr>
        <w:drawing>
          <wp:inline distT="0" distB="0" distL="0" distR="0" wp14:anchorId="6C4B10F8" wp14:editId="1F4D5DA7">
            <wp:extent cx="4429125" cy="4972050"/>
            <wp:effectExtent l="0" t="0" r="9525" b="0"/>
            <wp:docPr id="6894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3063" name="Picture 689493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FCD" w14:textId="77777777" w:rsidR="001A5AF7" w:rsidRDefault="001A5AF7" w:rsidP="001A5AF7">
      <w:pPr>
        <w:rPr>
          <w:b/>
          <w:bCs/>
        </w:rPr>
      </w:pPr>
    </w:p>
    <w:p w14:paraId="058C0138" w14:textId="77777777" w:rsidR="001A5AF7" w:rsidRPr="009C7341" w:rsidRDefault="001A5AF7" w:rsidP="001A5AF7">
      <w:pPr>
        <w:pBdr>
          <w:bottom w:val="single" w:sz="4" w:space="1" w:color="auto"/>
        </w:pBd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7712968"/>
        <w:docPartObj>
          <w:docPartGallery w:val="Bibliographies"/>
          <w:docPartUnique/>
        </w:docPartObj>
      </w:sdtPr>
      <w:sdtEndPr/>
      <w:sdtContent>
        <w:p w14:paraId="7C77B5A7" w14:textId="3AE332E1" w:rsidR="00FD4123" w:rsidRDefault="00FD4123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548F727C" w14:textId="77777777" w:rsidR="001A5AF7" w:rsidRDefault="00FD4123" w:rsidP="001A5AF7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A5AF7">
                <w:rPr>
                  <w:noProof/>
                </w:rPr>
                <w:t xml:space="preserve">Anon., . </w:t>
              </w:r>
              <w:r w:rsidR="001A5AF7">
                <w:rPr>
                  <w:i/>
                  <w:iCs/>
                  <w:noProof/>
                </w:rPr>
                <w:t xml:space="preserve">A Relational Database Overview. </w:t>
              </w:r>
              <w:r w:rsidR="001A5AF7">
                <w:rPr>
                  <w:noProof/>
                </w:rPr>
                <w:t xml:space="preserve">[Online] </w:t>
              </w:r>
              <w:r w:rsidR="001A5AF7">
                <w:rPr>
                  <w:noProof/>
                </w:rPr>
                <w:br/>
                <w:t xml:space="preserve">Available at: </w:t>
              </w:r>
              <w:r w:rsidR="001A5AF7">
                <w:rPr>
                  <w:noProof/>
                  <w:u w:val="single"/>
                </w:rPr>
                <w:t>https://docs.oracle.com/javase/tutorial/jdbc/overview/database.html</w:t>
              </w:r>
              <w:r w:rsidR="001A5AF7">
                <w:rPr>
                  <w:noProof/>
                </w:rPr>
                <w:br/>
                <w:t>[Accessed 12 4 2023].</w:t>
              </w:r>
            </w:p>
            <w:p w14:paraId="1E27D72A" w14:textId="77777777" w:rsidR="001A5AF7" w:rsidRDefault="001A5AF7" w:rsidP="001A5AF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Jatana, N. et al., 2012. A Survey and Comparison of Relational and Non-Relational Database. </w:t>
              </w:r>
              <w:r>
                <w:rPr>
                  <w:i/>
                  <w:iCs/>
                  <w:noProof/>
                </w:rPr>
                <w:t xml:space="preserve">International journal of engineering research and technology, </w:t>
              </w:r>
              <w:r>
                <w:rPr>
                  <w:noProof/>
                </w:rPr>
                <w:t>, 1(6), p. .</w:t>
              </w:r>
            </w:p>
            <w:p w14:paraId="6454DD6B" w14:textId="77777777" w:rsidR="00327CCA" w:rsidRDefault="00FD4123" w:rsidP="001A5AF7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="004C610F">
                <w:rPr>
                  <w:noProof/>
                </w:rPr>
                <w:t>Database Star</w:t>
              </w:r>
              <w:r w:rsidR="00B25BC9">
                <w:rPr>
                  <w:noProof/>
                </w:rPr>
                <w:t>.</w:t>
              </w:r>
              <w:r w:rsidR="0006131A">
                <w:rPr>
                  <w:noProof/>
                </w:rPr>
                <w:t>,.September 2016</w:t>
              </w:r>
              <w:r w:rsidR="00B23108">
                <w:rPr>
                  <w:noProof/>
                </w:rPr>
                <w:t>. A Guide to the Entity Relationship Diagram (ERD)</w:t>
              </w:r>
              <w:r w:rsidR="00327CCA">
                <w:rPr>
                  <w:noProof/>
                </w:rPr>
                <w:t>.</w:t>
              </w:r>
            </w:p>
            <w:p w14:paraId="1780BBBC" w14:textId="2BDF97B5" w:rsidR="00FD4123" w:rsidRDefault="00327CCA" w:rsidP="001A5AF7">
              <w:r>
                <w:rPr>
                  <w:noProof/>
                </w:rPr>
                <w:t xml:space="preserve">Available at : </w:t>
              </w:r>
              <w:hyperlink r:id="rId9" w:history="1">
                <w:r w:rsidR="00223F28">
                  <w:rPr>
                    <w:rStyle w:val="Hyperlink"/>
                  </w:rPr>
                  <w:t>A Guide to the Entity Relationship Diagram (ERD) - Database Star</w:t>
                </w:r>
              </w:hyperlink>
            </w:p>
          </w:sdtContent>
        </w:sdt>
      </w:sdtContent>
    </w:sdt>
    <w:p w14:paraId="52997310" w14:textId="77777777" w:rsidR="009C7341" w:rsidRPr="009C7341" w:rsidRDefault="009C7341">
      <w:pPr>
        <w:rPr>
          <w:b/>
          <w:bCs/>
        </w:rPr>
      </w:pPr>
    </w:p>
    <w:sectPr w:rsidR="009C7341" w:rsidRPr="009C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E8"/>
    <w:multiLevelType w:val="hybridMultilevel"/>
    <w:tmpl w:val="1E38AB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1AC3"/>
    <w:multiLevelType w:val="hybridMultilevel"/>
    <w:tmpl w:val="C5B4FE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10FC"/>
    <w:multiLevelType w:val="hybridMultilevel"/>
    <w:tmpl w:val="85405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8061">
    <w:abstractNumId w:val="2"/>
  </w:num>
  <w:num w:numId="2" w16cid:durableId="155268206">
    <w:abstractNumId w:val="1"/>
  </w:num>
  <w:num w:numId="3" w16cid:durableId="16497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41"/>
    <w:rsid w:val="0000600D"/>
    <w:rsid w:val="000312D0"/>
    <w:rsid w:val="0006131A"/>
    <w:rsid w:val="000752C3"/>
    <w:rsid w:val="00173B95"/>
    <w:rsid w:val="00177CA6"/>
    <w:rsid w:val="00181593"/>
    <w:rsid w:val="001A5AF7"/>
    <w:rsid w:val="001C1BE4"/>
    <w:rsid w:val="001E1D6A"/>
    <w:rsid w:val="00201328"/>
    <w:rsid w:val="00203605"/>
    <w:rsid w:val="00215CF7"/>
    <w:rsid w:val="00223F28"/>
    <w:rsid w:val="00275ED7"/>
    <w:rsid w:val="002925AD"/>
    <w:rsid w:val="002C37E2"/>
    <w:rsid w:val="002C71CF"/>
    <w:rsid w:val="002D4592"/>
    <w:rsid w:val="00306799"/>
    <w:rsid w:val="003143B8"/>
    <w:rsid w:val="00327CCA"/>
    <w:rsid w:val="003718EF"/>
    <w:rsid w:val="00390447"/>
    <w:rsid w:val="003B7EBB"/>
    <w:rsid w:val="00437BC5"/>
    <w:rsid w:val="004702FF"/>
    <w:rsid w:val="0049402E"/>
    <w:rsid w:val="00495CC4"/>
    <w:rsid w:val="004C05DB"/>
    <w:rsid w:val="004C610F"/>
    <w:rsid w:val="005350D3"/>
    <w:rsid w:val="005677C9"/>
    <w:rsid w:val="00577AC2"/>
    <w:rsid w:val="005856A9"/>
    <w:rsid w:val="005863D2"/>
    <w:rsid w:val="00587565"/>
    <w:rsid w:val="005B5E3C"/>
    <w:rsid w:val="005C3497"/>
    <w:rsid w:val="005E3991"/>
    <w:rsid w:val="005E7992"/>
    <w:rsid w:val="005F1999"/>
    <w:rsid w:val="005F1C30"/>
    <w:rsid w:val="005F71E8"/>
    <w:rsid w:val="00630FA7"/>
    <w:rsid w:val="006332DE"/>
    <w:rsid w:val="00646773"/>
    <w:rsid w:val="006C4594"/>
    <w:rsid w:val="007341CC"/>
    <w:rsid w:val="00773947"/>
    <w:rsid w:val="0079460F"/>
    <w:rsid w:val="007A6538"/>
    <w:rsid w:val="007B40E8"/>
    <w:rsid w:val="007D3130"/>
    <w:rsid w:val="007E43B9"/>
    <w:rsid w:val="007F4178"/>
    <w:rsid w:val="00812CE0"/>
    <w:rsid w:val="00815642"/>
    <w:rsid w:val="00816787"/>
    <w:rsid w:val="00876F23"/>
    <w:rsid w:val="008A5F5C"/>
    <w:rsid w:val="008A7558"/>
    <w:rsid w:val="009217AF"/>
    <w:rsid w:val="009624DE"/>
    <w:rsid w:val="00975D38"/>
    <w:rsid w:val="00994749"/>
    <w:rsid w:val="009B6ED5"/>
    <w:rsid w:val="009C7341"/>
    <w:rsid w:val="009F31AE"/>
    <w:rsid w:val="00A14990"/>
    <w:rsid w:val="00A3527E"/>
    <w:rsid w:val="00A36240"/>
    <w:rsid w:val="00A44A52"/>
    <w:rsid w:val="00A93AB0"/>
    <w:rsid w:val="00AE4A0E"/>
    <w:rsid w:val="00B23108"/>
    <w:rsid w:val="00B25BC9"/>
    <w:rsid w:val="00B276E5"/>
    <w:rsid w:val="00B50741"/>
    <w:rsid w:val="00B865CE"/>
    <w:rsid w:val="00B97041"/>
    <w:rsid w:val="00BB4030"/>
    <w:rsid w:val="00BD0705"/>
    <w:rsid w:val="00BD137E"/>
    <w:rsid w:val="00C30A00"/>
    <w:rsid w:val="00C37029"/>
    <w:rsid w:val="00C375A7"/>
    <w:rsid w:val="00C46211"/>
    <w:rsid w:val="00C502E2"/>
    <w:rsid w:val="00C96533"/>
    <w:rsid w:val="00CD2762"/>
    <w:rsid w:val="00CE1E91"/>
    <w:rsid w:val="00D700E3"/>
    <w:rsid w:val="00D878A9"/>
    <w:rsid w:val="00DA26CA"/>
    <w:rsid w:val="00DA41D8"/>
    <w:rsid w:val="00DC34E2"/>
    <w:rsid w:val="00DD58F0"/>
    <w:rsid w:val="00DF1CA0"/>
    <w:rsid w:val="00DF6EB2"/>
    <w:rsid w:val="00E059CC"/>
    <w:rsid w:val="00E764C4"/>
    <w:rsid w:val="00F34BBB"/>
    <w:rsid w:val="00F4507F"/>
    <w:rsid w:val="00F808D6"/>
    <w:rsid w:val="00FA1CAB"/>
    <w:rsid w:val="00FB3F68"/>
    <w:rsid w:val="00FC754D"/>
    <w:rsid w:val="00FD230E"/>
    <w:rsid w:val="00F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E8636"/>
  <w15:chartTrackingRefBased/>
  <w15:docId w15:val="{09F62CC3-19FA-4FC4-B21E-36F174CB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0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D4123"/>
  </w:style>
  <w:style w:type="character" w:styleId="Hyperlink">
    <w:name w:val="Hyperlink"/>
    <w:basedOn w:val="DefaultParagraphFont"/>
    <w:uiPriority w:val="99"/>
    <w:semiHidden/>
    <w:unhideWhenUsed/>
    <w:rsid w:val="00223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tabasestar.com/entity-relationship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ARe232</b:Tag>
    <b:SourceType>InternetSite</b:SourceType>
    <b:Guid>{A7C14243-2CFF-49B5-9962-943FA14EBEA7}</b:Guid>
    <b:Title>A Relational Database Overview</b:Title>
    <b:InternetSiteTitle/>
    <b:ProductionCompany/>
    <b:Year/>
    <b:Month/>
    <b:Day/>
    <b:YearAccessed>2023</b:YearAccessed>
    <b:MonthAccessed>4</b:MonthAccessed>
    <b:DayAccessed>12</b:DayAccessed>
    <b:URL>https://docs.oracle.com/javase/tutorial/jdbc/overview/database.html</b:URL>
    <b:Version/>
    <b:ShortTitle/>
    <b:StandardNumber/>
    <b:Comments/>
    <b:Medium/>
    <b:DOI/>
    <b:RefOrder>1</b:RefOrder>
  </b:Source>
  <b:Source>
    <b:Tag>Jat12</b:Tag>
    <b:SourceType>JournalArticle</b:SourceType>
    <b:Guid>{DBA1C827-C240-4CD3-9C31-11A6A135FF6E}</b:Guid>
    <b:Author>
      <b:Author>
        <b:NameList xmlns:msxsl="urn:schemas-microsoft-com:xslt" xmlns:b="http://schemas.openxmlformats.org/officeDocument/2006/bibliography">
          <b:Person>
            <b:Last>Jatana</b:Last>
            <b:First>Nishtha</b:First>
            <b:Middle/>
          </b:Person>
          <b:Person>
            <b:Last>Puri</b:Last>
            <b:First>Sahil</b:First>
            <b:Middle/>
          </b:Person>
          <b:Person>
            <b:Last>Ahuja</b:Last>
            <b:First>Mehak</b:First>
            <b:Middle/>
          </b:Person>
          <b:Person>
            <b:Last>Kathuria</b:Last>
            <b:First>Ishita</b:First>
            <b:Middle/>
          </b:Person>
          <b:Person>
            <b:Last>Gosain</b:Last>
            <b:First>Dishant</b:First>
            <b:Middle/>
          </b:Person>
        </b:NameList>
      </b:Author>
    </b:Author>
    <b:Title>A Survey and Comparison of Relational and Non-Relational Database</b:Title>
    <b:JournalName>International journal of engineering research and technology</b:JournalName>
    <b:City/>
    <b:Year>2012</b:Year>
    <b:Month/>
    <b:Day/>
    <b:Pages/>
    <b:Publisher/>
    <b:Volume>1</b:Volume>
    <b:Issue>6</b:Issue>
    <b:ShortTitle/>
    <b:StandardNumber/>
    <b:Comments/>
    <b:Medium/>
    <b:YearAccessed>2023</b:YearAccessed>
    <b:MonthAccessed>4</b:MonthAccessed>
    <b:DayAccessed>12</b:DayAccessed>
    <b:URL>https://ijert.org/research/a-survey-and-comparison-of-relational-and-non-relational-database-ijertv1is6024.pdf</b:URL>
    <b:DOI/>
    <b:RefOrder>2</b:RefOrder>
  </b:Source>
</b:Sources>
</file>

<file path=customXml/itemProps1.xml><?xml version="1.0" encoding="utf-8"?>
<ds:datastoreItem xmlns:ds="http://schemas.openxmlformats.org/officeDocument/2006/customXml" ds:itemID="{CEC59AE5-8231-44EA-9378-737D7FCF04A9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Abonile Nkonjane</dc:creator>
  <cp:keywords/>
  <dc:description/>
  <cp:lastModifiedBy>Abonile Nkonjane</cp:lastModifiedBy>
  <cp:revision>110</cp:revision>
  <dcterms:created xsi:type="dcterms:W3CDTF">2023-03-09T21:28:00Z</dcterms:created>
  <dcterms:modified xsi:type="dcterms:W3CDTF">2023-04-14T12:52:00Z</dcterms:modified>
</cp:coreProperties>
</file>