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Air-Gapped</w:t>
      </w:r>
      <w:r>
        <w:t xml:space="preserve"> </w:t>
      </w:r>
      <w:r>
        <w:t xml:space="preserve">GitHub</w:t>
      </w:r>
      <w:r>
        <w:t xml:space="preserve"> </w:t>
      </w:r>
      <w:r>
        <w:t xml:space="preserve">Copilot</w:t>
      </w:r>
      <w:r>
        <w:t xml:space="preserve"> </w:t>
      </w:r>
      <w:r>
        <w:t xml:space="preserve">CLI</w:t>
      </w:r>
      <w:r>
        <w:t xml:space="preserve"> </w:t>
      </w:r>
      <w:r>
        <w:t xml:space="preserve">with</w:t>
      </w:r>
      <w:r>
        <w:t xml:space="preserve"> </w:t>
      </w:r>
      <w:r>
        <w:t xml:space="preserve">Local</w:t>
      </w:r>
      <w:r>
        <w:t xml:space="preserve"> </w:t>
      </w:r>
      <w:r>
        <w:t xml:space="preserve">Models</w:t>
      </w:r>
    </w:p>
    <w:p>
      <w:pPr>
        <w:pStyle w:val="Subtitle"/>
      </w:pPr>
      <w:r>
        <w:t xml:space="preserve">Test</w:t>
      </w:r>
      <w:r>
        <w:t xml:space="preserve"> </w:t>
      </w:r>
      <w:r>
        <w:t xml:space="preserve">Campaign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Linux</w:t>
      </w:r>
      <w:r>
        <w:t xml:space="preserve"> </w:t>
      </w:r>
      <w:r>
        <w:t xml:space="preserve">/</w:t>
      </w:r>
      <w:r>
        <w:t xml:space="preserve"> </w:t>
      </w:r>
      <w:r>
        <w:t xml:space="preserve">arm64</w:t>
      </w:r>
      <w:r>
        <w:t xml:space="preserve"> </w:t>
      </w:r>
      <w:r>
        <w:t xml:space="preserve">(NVIDIA</w:t>
      </w:r>
      <w:r>
        <w:t xml:space="preserve"> </w:t>
      </w:r>
      <w:r>
        <w:t xml:space="preserve">GB10)</w:t>
      </w:r>
    </w:p>
    <w:p>
      <w:pPr>
        <w:pStyle w:val="Author"/>
      </w:pPr>
      <w:r>
        <w:t xml:space="preserve">GHCP-AIR-GAPPED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report documents a test campaign for running the</w:t>
      </w:r>
      <w:r>
        <w:t xml:space="preserve"> </w:t>
      </w:r>
      <w:r>
        <w:rPr>
          <w:bCs/>
          <w:b/>
        </w:rPr>
        <w:t xml:space="preserve">GitHub Copilot CLI</w:t>
      </w:r>
      <w:r>
        <w:t xml:space="preserve"> </w:t>
      </w:r>
      <w:r>
        <w:t xml:space="preserve">fully</w:t>
      </w:r>
      <w:r>
        <w:t xml:space="preserve"> </w:t>
      </w:r>
      <w:r>
        <w:t xml:space="preserve">offline (air-gapped) against</w:t>
      </w:r>
      <w:r>
        <w:t xml:space="preserve"> </w:t>
      </w:r>
      <w:r>
        <w:rPr>
          <w:bCs/>
          <w:b/>
        </w:rPr>
        <w:t xml:space="preserve">local models</w:t>
      </w:r>
      <w:r>
        <w:t xml:space="preserve"> </w:t>
      </w:r>
      <w:r>
        <w:t xml:space="preserve">served by a Dockerized</w:t>
      </w:r>
      <w:r>
        <w:t xml:space="preserve"> </w:t>
      </w:r>
      <w:r>
        <w:rPr>
          <w:bCs/>
          <w:b/>
        </w:rPr>
        <w:t xml:space="preserve">Ollama</w:t>
      </w:r>
      <w:r>
        <w:t xml:space="preserve"> </w:t>
      </w:r>
      <w:r>
        <w:t xml:space="preserve">backend,</w:t>
      </w:r>
      <w:r>
        <w:t xml:space="preserve"> </w:t>
      </w:r>
      <w:r>
        <w:t xml:space="preserve">on a</w:t>
      </w:r>
      <w:r>
        <w:t xml:space="preserve"> </w:t>
      </w:r>
      <w:r>
        <w:rPr>
          <w:bCs/>
          <w:b/>
        </w:rPr>
        <w:t xml:space="preserve">Linux / arm64</w:t>
      </w:r>
      <w:r>
        <w:t xml:space="preserve"> </w:t>
      </w:r>
      <w:r>
        <w:t xml:space="preserve">host equipped with an</w:t>
      </w:r>
      <w:r>
        <w:t xml:space="preserve"> </w:t>
      </w:r>
      <w:r>
        <w:rPr>
          <w:bCs/>
          <w:b/>
        </w:rPr>
        <w:t xml:space="preserve">NVIDIA GB10</w:t>
      </w:r>
      <w:r>
        <w:t xml:space="preserve"> </w:t>
      </w:r>
      <w:r>
        <w:t xml:space="preserve">(Grace-Blackwell) GPU.</w:t>
      </w:r>
    </w:p>
    <w:p>
      <w:pPr>
        <w:pStyle w:val="BodyText"/>
      </w:pPr>
      <w:r>
        <w:t xml:space="preserve">The work covered four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Porting</w:t>
      </w:r>
      <w:r>
        <w:t xml:space="preserve"> </w:t>
      </w:r>
      <w:r>
        <w:t xml:space="preserve">the project’s Windows PowerShell launchers to native Linux/arm64 Bash scripts.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Building an automated test harness</w:t>
      </w:r>
      <w:r>
        <w:t xml:space="preserve"> </w:t>
      </w:r>
      <w:r>
        <w:t xml:space="preserve">that measures whether a given model can actually</w:t>
      </w:r>
      <w:r>
        <w:t xml:space="preserve"> </w:t>
      </w:r>
      <w:r>
        <w:t xml:space="preserve">drive the agentic CLI (structured tool calls, streaming, instruction-following) and how</w:t>
      </w:r>
      <w:r>
        <w:t xml:space="preserve"> </w:t>
      </w:r>
      <w:r>
        <w:t xml:space="preserve">fast it runs.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Running the campaign</w:t>
      </w:r>
      <w:r>
        <w:t xml:space="preserve"> </w:t>
      </w:r>
      <w:r>
        <w:t xml:space="preserve">across eight models (1B → 30B, multiple families) — first</w:t>
      </w:r>
      <w:r>
        <w:t xml:space="preserve"> </w:t>
      </w:r>
      <w:r>
        <w:t xml:space="preserve">CPU-only, then GPU-accelerated.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Discovering and fixing the key bottleneck:</w:t>
      </w:r>
      <w:r>
        <w:t xml:space="preserve"> </w:t>
      </w:r>
      <w:r>
        <w:t xml:space="preserve">the container was not using the GB10 GPU.</w:t>
      </w:r>
      <w:r>
        <w:t xml:space="preserve"> </w:t>
      </w:r>
      <w:r>
        <w:t xml:space="preserve">Enabling it changed the result from</w:t>
      </w:r>
      <w:r>
        <w:t xml:space="preserve"> </w:t>
      </w:r>
      <w:r>
        <w:t xml:space="preserve">“</w:t>
      </w:r>
      <w:r>
        <w:t xml:space="preserve">only ≤3B models usable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every tool-capable</w:t>
      </w:r>
      <w:r>
        <w:t xml:space="preserve"> </w:t>
      </w:r>
      <w:r>
        <w:t xml:space="preserve">model is interactive.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Headline result:</w:t>
      </w:r>
      <w:r>
        <w:t xml:space="preserve"> </w:t>
      </w:r>
      <w:r>
        <w:t xml:space="preserve">on CPU, prefill of the large (~13.4k-token) agent prompt capped</w:t>
      </w:r>
      <w:r>
        <w:t xml:space="preserve"> </w:t>
      </w:r>
      <w:r>
        <w:t xml:space="preserve">throughput so badly that every model ≥7B exceeded the CLI’s ~10-minute request timeout.</w:t>
      </w:r>
      <w:r>
        <w:t xml:space="preserve"> </w:t>
      </w:r>
      <w:r>
        <w:t xml:space="preserve">Enabling the GB10 GPU made prompt processing</w:t>
      </w:r>
      <w:r>
        <w:t xml:space="preserve"> </w:t>
      </w:r>
      <w:r>
        <w:rPr>
          <w:bCs/>
          <w:b/>
        </w:rPr>
        <w:t xml:space="preserve">39–128× faster</w:t>
      </w:r>
      <w:r>
        <w:t xml:space="preserve">, and every tool-capable</w:t>
      </w:r>
      <w:r>
        <w:t xml:space="preserve"> </w:t>
      </w:r>
      <w:r>
        <w:t xml:space="preserve">model now completes a real Copilot turn in</w:t>
      </w:r>
      <w:r>
        <w:t xml:space="preserve"> </w:t>
      </w:r>
      <w:r>
        <w:rPr>
          <w:bCs/>
          <w:b/>
        </w:rPr>
        <w:t xml:space="preserve">under a minute</w:t>
      </w:r>
      <w:r>
        <w:t xml:space="preserve">.</w:t>
      </w:r>
    </w:p>
    <w:bookmarkEnd w:id="20"/>
    <w:bookmarkStart w:id="21" w:name="test-bench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Test bench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OS /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24.04.4 LTS,</w:t>
            </w:r>
            <w:r>
              <w:t xml:space="preserve"> </w:t>
            </w:r>
            <w:r>
              <w:rPr>
                <w:rStyle w:val="VerbatimChar"/>
              </w:rPr>
              <w:t xml:space="preserve">aarch64</w:t>
            </w:r>
            <w:r>
              <w:t xml:space="preserve"> </w:t>
            </w:r>
            <w:r>
              <w:t xml:space="preserve">(arm64)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cores / 121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  <w:r>
              <w:t xml:space="preserve"> </w:t>
            </w:r>
            <w:r>
              <w:rPr>
                <w:bCs/>
                <w:b/>
              </w:rPr>
              <w:t xml:space="preserve">GB10</w:t>
            </w:r>
            <w:r>
              <w:t xml:space="preserve"> </w:t>
            </w:r>
            <w:r>
              <w:t xml:space="preserve">(Grace-Blackwell), CUDA 12.1,</w:t>
            </w:r>
            <w:r>
              <w:t xml:space="preserve"> </w:t>
            </w:r>
            <w:r>
              <w:rPr>
                <w:bCs/>
                <w:b/>
              </w:rPr>
              <w:t xml:space="preserve">iGPU, 121.6 GiB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580.159.03 (CUDA runtime 13.0)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Dockerized</w:t>
            </w:r>
            <w:r>
              <w:t xml:space="preserve"> </w:t>
            </w:r>
            <w:r>
              <w:rPr>
                <w:bCs/>
                <w:b/>
              </w:rPr>
              <w:t xml:space="preserve">Ollama 0.30.10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:11434</w:t>
            </w:r>
            <w:r>
              <w:t xml:space="preserve"> </w:t>
            </w:r>
            <w:r>
              <w:t xml:space="preserve">(OpenAI-compatible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 CLI 1.0.65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COPILOT_OFFLINE=true</w:t>
            </w:r>
            <w:r>
              <w:t xml:space="preserve"> </w:t>
            </w:r>
            <w:r>
              <w:t xml:space="preserve">— no GitHub egress, no telemetry, no auto-update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Container Toolkit 1.19.1 (Docker</w:t>
            </w:r>
            <w:r>
              <w:t xml:space="preserve"> </w:t>
            </w:r>
            <w:r>
              <w:rPr>
                <w:rStyle w:val="VerbatimChar"/>
              </w:rPr>
              <w:t xml:space="preserve">nvidia</w:t>
            </w:r>
            <w:r>
              <w:t xml:space="preserve"> </w:t>
            </w:r>
            <w:r>
              <w:t xml:space="preserve">runtime registered)</w:t>
            </w:r>
          </w:p>
        </w:tc>
      </w:tr>
    </w:tbl>
    <w:bookmarkEnd w:id="21"/>
    <w:bookmarkStart w:id="22" w:name="how-it-works-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How it works (architecture)</w:t>
      </w:r>
    </w:p>
    <w:p>
      <w:pPr>
        <w:pStyle w:val="FirstParagraph"/>
      </w:pPr>
      <w:r>
        <w:t xml:space="preserve">The Copilot CLI speaks the OpenAI Chat Completions protocol. Pointing it at a local</w:t>
      </w:r>
      <w:r>
        <w:t xml:space="preserve"> </w:t>
      </w:r>
      <w:r>
        <w:t xml:space="preserve">OpenAI-compatible endpoint and enabling offline mode keeps</w:t>
      </w:r>
      <w:r>
        <w:t xml:space="preserve"> </w:t>
      </w:r>
      <w:r>
        <w:rPr>
          <w:bCs/>
          <w:b/>
        </w:rPr>
        <w:t xml:space="preserve">all inference on-device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─▶ start-copilot-with-docker.sh (wrapper)</w:t>
      </w:r>
      <w:r>
        <w:br/>
      </w:r>
      <w:r>
        <w:rPr>
          <w:rStyle w:val="VerbatimChar"/>
        </w:rPr>
        <w:t xml:space="preserve">          ├─ ensure Docker daemon is up (systemctl)</w:t>
      </w:r>
      <w:r>
        <w:br/>
      </w:r>
      <w:r>
        <w:rPr>
          <w:rStyle w:val="VerbatimChar"/>
        </w:rPr>
        <w:t xml:space="preserve">          ├─ docker compose up -d ollama ─▶ [ Ollama container ] OpenAI API @ :11434/v1</w:t>
      </w:r>
      <w:r>
        <w:br/>
      </w:r>
      <w:r>
        <w:rPr>
          <w:rStyle w:val="VerbatimChar"/>
        </w:rPr>
        <w:t xml:space="preserve">          │                                   └─ GB10 GPU via NVIDIA runtime; models in a named volume</w:t>
      </w:r>
      <w:r>
        <w:br/>
      </w:r>
      <w:r>
        <w:rPr>
          <w:rStyle w:val="VerbatimChar"/>
        </w:rPr>
        <w:t xml:space="preserve">          ├─ ensure the model is present (pull once while online)</w:t>
      </w:r>
      <w:r>
        <w:br/>
      </w:r>
      <w:r>
        <w:rPr>
          <w:rStyle w:val="VerbatimChar"/>
        </w:rPr>
        <w:t xml:space="preserve">          ├─ export COPILOT_PROVIDER_* + COPILOT_OFFLINE=true</w:t>
      </w:r>
      <w:r>
        <w:br/>
      </w:r>
      <w:r>
        <w:rPr>
          <w:rStyle w:val="VerbatimChar"/>
        </w:rPr>
        <w:t xml:space="preserve">          └─ exec `copilot` ─▶ inference runs 100% on-device, no GitHub egress</w:t>
      </w:r>
    </w:p>
    <w:p>
      <w:pPr>
        <w:pStyle w:val="FirstParagraph"/>
      </w:pPr>
      <w:r>
        <w:t xml:space="preserve">The four environment variables that wire the CLI to the local backend: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COPILOT_PROVIDER_TYPE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COPILOT_PROVIDER_BASE_URL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http://localhost:11434/v1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suffix is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COPILOT_PROVIDER_API_KEY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(dummy; local needs no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gpt-oss:20b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COPILOT_OFFLINE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22"/>
    <w:bookmarkStart w:id="23" w:name="deliverables-scripts-create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Deliverables (scripts created)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start-copilot-with-docker.sh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Linux/arm64 port of the Docker launcher: starts the daemon (</w:t>
            </w:r>
            <w:r>
              <w:rPr>
                <w:rStyle w:val="VerbatimChar"/>
              </w:rPr>
              <w:t xml:space="preserve">systemctl</w:t>
            </w:r>
            <w:r>
              <w:t xml:space="preserve">), brings up Ollama, ensures the model, exports</w:t>
            </w:r>
            <w:r>
              <w:t xml:space="preserve"> </w:t>
            </w:r>
            <w:r>
              <w:rPr>
                <w:rStyle w:val="VerbatimChar"/>
              </w:rPr>
              <w:t xml:space="preserve">COPILOT_*</w:t>
            </w:r>
            <w:r>
              <w:t xml:space="preserve">, launches</w:t>
            </w:r>
            <w:r>
              <w:t xml:space="preserve"> </w:t>
            </w:r>
            <w:r>
              <w:rPr>
                <w:rStyle w:val="VerbatimChar"/>
              </w:rPr>
              <w:t xml:space="preserve">copilot</w:t>
            </w:r>
            <w:r>
              <w:t xml:space="preserve">. Flags:</w:t>
            </w:r>
            <w:r>
              <w:t xml:space="preserve"> </w:t>
            </w:r>
            <w:r>
              <w:rPr>
                <w:rStyle w:val="VerbatimChar"/>
              </w:rPr>
              <w:t xml:space="preserve">--model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--context-length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--online/--offline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--no-launch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start-observability.sh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Linux/arm64 port of the Grafana stack launcher (</w:t>
            </w:r>
            <w:r>
              <w:rPr>
                <w:rStyle w:val="VerbatimChar"/>
              </w:rPr>
              <w:t xml:space="preserve">--no-browser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--down</w:t>
            </w:r>
            <w:r>
              <w:t xml:space="preserve">); opens the dashboard via</w:t>
            </w:r>
            <w:r>
              <w:t xml:space="preserve"> </w:t>
            </w:r>
            <w:r>
              <w:rPr>
                <w:rStyle w:val="VerbatimChar"/>
              </w:rPr>
              <w:t xml:space="preserve">xdg-open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model-test-campaign.sh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harness (below). Probes capabilities + throughput per model and writes a Markdown report. Flags:</w:t>
            </w:r>
            <w:r>
              <w:t xml:space="preserve"> </w:t>
            </w:r>
            <w:r>
              <w:rPr>
                <w:rStyle w:val="VerbatimChar"/>
              </w:rPr>
              <w:t xml:space="preserve">--models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--keep-going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--port</w:t>
            </w:r>
            <w:r>
              <w:t xml:space="preserve">.</w:t>
            </w:r>
          </w:p>
        </w:tc>
      </w:tr>
    </w:tbl>
    <w:bookmarkEnd w:id="23"/>
    <w:bookmarkStart w:id="24" w:name="methodology-what-is-measured-and-why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Methodology — what is measured and why</w:t>
      </w:r>
    </w:p>
    <w:p>
      <w:pPr>
        <w:pStyle w:val="FirstParagraph"/>
      </w:pPr>
      <w:r>
        <w:t xml:space="preserve">The agentic CLI only works if a model satisfies</w:t>
      </w:r>
      <w:r>
        <w:t xml:space="preserve"> </w:t>
      </w:r>
      <w:r>
        <w:rPr>
          <w:bCs/>
          <w:b/>
        </w:rPr>
        <w:t xml:space="preserve">three hard requirements</w:t>
      </w:r>
      <w:r>
        <w:t xml:space="preserve">, plus a</w:t>
      </w:r>
      <w:r>
        <w:t xml:space="preserve"> </w:t>
      </w:r>
      <w:r>
        <w:t xml:space="preserve">practical speed gate: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tool_calls</w:t>
      </w:r>
      <w:r>
        <w:t xml:space="preserve"> </w:t>
      </w:r>
      <w:r>
        <w:t xml:space="preserve">— the model must return tool invocations as a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array, not as JSON text inside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 If it returns text, the agent</w:t>
      </w:r>
      <w:r>
        <w:t xml:space="preserve"> </w:t>
      </w:r>
      <w:r>
        <w:t xml:space="preserve">loop cannot parse or execute the call.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Streaming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finish_reason</w:t>
      </w:r>
      <w:r>
        <w:t xml:space="preserve"> </w:t>
      </w:r>
      <w:r>
        <w:t xml:space="preserve">— the Copilot stream parser needs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 </w:t>
      </w:r>
      <w:r>
        <w:t xml:space="preserve">on the terminal chunk.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Instruction-following</w:t>
      </w:r>
      <w:r>
        <w:t xml:space="preserve"> </w:t>
      </w:r>
      <w:r>
        <w:t xml:space="preserve">— a trivial deterministic check (</w:t>
      </w:r>
      <w:r>
        <w:t xml:space="preserve">“</w:t>
      </w:r>
      <w:r>
        <w:t xml:space="preserve">reply with exactly PONG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Speed</w:t>
      </w:r>
      <w:r>
        <w:t xml:space="preserve"> </w:t>
      </w:r>
      <w:r>
        <w:t xml:space="preserve">— the agent system prompt is large (~13,400 tokens). A turn must finish</w:t>
      </w:r>
      <w:r>
        <w:t xml:space="preserve"> </w:t>
      </w:r>
      <w:r>
        <w:t xml:space="preserve">inside the CLI’s</w:t>
      </w:r>
      <w:r>
        <w:t xml:space="preserve"> </w:t>
      </w:r>
      <w:r>
        <w:rPr>
          <w:bCs/>
          <w:b/>
        </w:rPr>
        <w:t xml:space="preserve">~10-minute request timeout</w:t>
      </w:r>
      <w:r>
        <w:t xml:space="preserve">.</w:t>
      </w:r>
    </w:p>
    <w:p>
      <w:pPr>
        <w:pStyle w:val="FirstParagraph"/>
      </w:pPr>
      <w:r>
        <w:t xml:space="preserve">The harness derives two timing numbers from Ollama’s nanosecond timing fields: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1-pass</w:t>
      </w:r>
      <w:r>
        <w:t xml:space="preserve"> </w:t>
      </w:r>
      <w:r>
        <w:t xml:space="preserve">= one forward pass of the agent prompt =</w:t>
      </w:r>
      <w:r>
        <w:t xml:space="preserve"> </w:t>
      </w:r>
      <w:r>
        <w:rPr>
          <w:rStyle w:val="VerbatimChar"/>
        </w:rPr>
        <w:t xml:space="preserve">promptTokens / promptRate + 300 / genRate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est. real turn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1-pass × 3.2</w:t>
      </w:r>
      <w:r>
        <w:t xml:space="preserve">. A real turn runs several LLM calls (think → tool →</w:t>
      </w:r>
      <w:r>
        <w:t xml:space="preserve"> </w:t>
      </w:r>
      <w:r>
        <w:t xml:space="preserve">think …). The ×3.2 factor was</w:t>
      </w:r>
      <w:r>
        <w:t xml:space="preserve"> </w:t>
      </w:r>
      <w:r>
        <w:rPr>
          <w:bCs/>
          <w:b/>
        </w:rPr>
        <w:t xml:space="preserve">calibrated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mistral:7b</w:t>
      </w:r>
      <w:r>
        <w:t xml:space="preserve">, whose measured Copilot</w:t>
      </w:r>
      <w:r>
        <w:t xml:space="preserve"> </w:t>
      </w:r>
      <w:r>
        <w:t xml:space="preserve">turn was 13m35s versus a 4m14s single pass. The verdict uses</w:t>
      </w:r>
      <w:r>
        <w:t xml:space="preserve"> </w:t>
      </w:r>
      <w:r>
        <w:rPr>
          <w:bCs/>
          <w:b/>
        </w:rPr>
        <w:t xml:space="preserve">est. real turn</w:t>
      </w:r>
      <w:r>
        <w:t xml:space="preserve">.</w:t>
      </w:r>
    </w:p>
    <w:bookmarkEnd w:id="24"/>
    <w:bookmarkStart w:id="29" w:name="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</w:t>
      </w:r>
    </w:p>
    <w:bookmarkStart w:id="25" w:name="cpu-baseline-gpu-disabled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CPU baseline (GPU disabled)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1523"/>
        <w:gridCol w:w="1218"/>
        <w:gridCol w:w="1218"/>
        <w:gridCol w:w="1218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tool_calls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prompt t/s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 t/s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real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3m05s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7m26s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—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10m21s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(text tool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13m11s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12m16s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mistral-nemo:12b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14m40s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gpt-oss:20b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22m56s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qwen3:30b-a3b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16m51s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</w:t>
            </w:r>
          </w:p>
        </w:tc>
      </w:tr>
    </w:tbl>
    <w:bookmarkEnd w:id="25"/>
    <w:bookmarkStart w:id="26" w:name="gpu-accelerated-nvidia-gb10-cud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GPU-accelerated (NVIDIA GB10, CUDA)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1523"/>
        <w:gridCol w:w="1218"/>
        <w:gridCol w:w="1218"/>
        <w:gridCol w:w="1218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tool_calls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prompt t/s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 t/s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real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0m38s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(text tool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0m41s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mistral-nemo:12b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0m56s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gpt-oss:20b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0m29s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qwen3:30b-a3b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0m28s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</w:tbl>
    <w:bookmarkEnd w:id="26"/>
    <w:bookmarkStart w:id="27" w:name="cpu-vs-gpu-the-decisive-factor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CPU vs GPU — the decisive factor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t/s (CPU →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real turn (CPU →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(CPU →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 → 16642 (~58×)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3m05s → 0m10s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→ 6380 (~60×)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7m26s → 0m20s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→ 3024 (~39×)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10m21s → 0m38s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→ 2841 (~48×)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13m11s → 0m40s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→ 2877 (~44×)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12m16s → 0m41s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mistral-nemo:12b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→ 2117 (~39×)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14m40s → 0m56s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gpt-oss:20b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→ 4257 (~128×)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22m56s → 0m29s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 →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qwen3:30b-a3b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→ 2973 (~66×)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16m51s → 0m28s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slow → Good</w:t>
            </w:r>
          </w:p>
        </w:tc>
      </w:tr>
    </w:tbl>
    <w:bookmarkEnd w:id="27"/>
    <w:bookmarkStart w:id="28" w:name="real-copilot-cli-turns-gpu---full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Real Copilot CLI turns (GPU,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)</w:t>
      </w:r>
    </w:p>
    <w:p>
      <w:pPr>
        <w:pStyle w:val="FirstParagraph"/>
      </w:pPr>
      <w:r>
        <w:t xml:space="preserve">Ground-truth, end-to-end runs of</w:t>
      </w:r>
      <w:r>
        <w:t xml:space="preserve"> </w:t>
      </w:r>
      <w:r>
        <w:rPr>
          <w:rStyle w:val="VerbatimChar"/>
        </w:rPr>
        <w:t xml:space="preserve">copilot -p … --allow-all-tools</w:t>
      </w:r>
      <w:r>
        <w:t xml:space="preserve"> </w:t>
      </w:r>
      <w:r>
        <w:t xml:space="preserve">against each model: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time —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0m03s — ok (said PONG)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0m04s — ok (said PONG)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0m10s — completed but off-task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0m06s — completed but off-task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mistral-nemo:12b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0m09s — ok (said PONG)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gpt-oss:20b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0m08s — ok (said PONG)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qwen3:30b-a3b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0m10s — ok (said PONG)</w:t>
            </w:r>
          </w:p>
        </w:tc>
      </w:tr>
    </w:tbl>
    <w:bookmarkEnd w:id="28"/>
    <w:bookmarkEnd w:id="29"/>
    <w:bookmarkStart w:id="30" w:name="enabling-the-gb10-gpu-the-key-fix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Enabling the GB10 GPU (the key fix)</w:t>
      </w:r>
    </w:p>
    <w:p>
      <w:pPr>
        <w:pStyle w:val="FirstParagraph"/>
      </w:pPr>
      <w:r>
        <w:t xml:space="preserve">Initially the container ran</w:t>
      </w:r>
      <w:r>
        <w:t xml:space="preserve"> </w:t>
      </w:r>
      <w:r>
        <w:rPr>
          <w:bCs/>
          <w:b/>
        </w:rPr>
        <w:t xml:space="preserve">CPU-only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GPU block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was commented out, so the Blackwell GPU sat idle. Everything needed was already present</w:t>
      </w:r>
      <w:r>
        <w:t xml:space="preserve"> </w:t>
      </w:r>
      <w:r>
        <w:t xml:space="preserve">(GB10 driver, NVIDIA Container Toolkit 1.19.1, Docker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 </w:t>
      </w:r>
      <w:r>
        <w:t xml:space="preserve">runtime). Enabling it:</w:t>
      </w:r>
    </w:p>
    <w:p>
      <w:pPr>
        <w:pStyle w:val="SourceCode"/>
      </w:pPr>
      <w:r>
        <w:rPr>
          <w:rStyle w:val="CommentTok"/>
        </w:rPr>
        <w:t xml:space="preserve"># docker-compose.yml — ollama service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NVIDIA_VISIBLE_DEVICES=all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NVIDIA_DRIVER_CAPABILITIES=compute,utility</w:t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"gpu"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After recreating the container, Ollama detected the GPU:</w:t>
      </w:r>
    </w:p>
    <w:p>
      <w:pPr>
        <w:pStyle w:val="SourceCode"/>
      </w:pPr>
      <w:r>
        <w:rPr>
          <w:rStyle w:val="VerbatimChar"/>
        </w:rPr>
        <w:t xml:space="preserve">inference compute library=CUDA compute=12.1 name="NVIDIA GB10"</w:t>
      </w:r>
      <w:r>
        <w:br/>
      </w:r>
      <w:r>
        <w:rPr>
          <w:rStyle w:val="VerbatimChar"/>
        </w:rPr>
        <w:t xml:space="preserve">  type=iGPU total="121.6 GiB" available="113.2 GiB"</w:t>
      </w:r>
      <w:r>
        <w:br/>
      </w:r>
      <w:r>
        <w:rPr>
          <w:rStyle w:val="VerbatimChar"/>
        </w:rPr>
        <w:t xml:space="preserve">vram-based default context: total_vram="121.6 GiB" default_num_ctx=262144</w:t>
      </w:r>
    </w:p>
    <w:p>
      <w:pPr>
        <w:pStyle w:val="FirstParagraph"/>
      </w:pPr>
      <w:r>
        <w:t xml:space="preserve">Because the GB10 uses</w:t>
      </w:r>
      <w:r>
        <w:t xml:space="preserve"> </w:t>
      </w:r>
      <w:r>
        <w:rPr>
          <w:bCs/>
          <w:b/>
        </w:rPr>
        <w:t xml:space="preserve">unified memory (121.6 GiB)</w:t>
      </w:r>
      <w:r>
        <w:t xml:space="preserve">, even the 30B model loads entirely</w:t>
      </w:r>
      <w:r>
        <w:t xml:space="preserve"> </w:t>
      </w:r>
      <w:r>
        <w:t xml:space="preserve">into GPU memory with no offloading — and there is headroom for 70B-class models.</w:t>
      </w:r>
    </w:p>
    <w:bookmarkEnd w:id="30"/>
    <w:bookmarkStart w:id="31" w:name="per-model-notes-limitatio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Per-model notes &amp; limitations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llama3.2:1b</w:t>
      </w:r>
      <w:r>
        <w:t xml:space="preserve"> </w:t>
      </w:r>
      <w:r>
        <w:t xml:space="preserve">— Good. Fastest; lowest agentic quality. Instruction-following was</w:t>
      </w:r>
      <w:r>
        <w:t xml:space="preserve"> </w:t>
      </w:r>
      <w:r>
        <w:t xml:space="preserve">nondeterministic (PASS/FAIL across runs).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llama3.2:3b</w:t>
      </w:r>
      <w:r>
        <w:t xml:space="preserve"> </w:t>
      </w:r>
      <w:r>
        <w:t xml:space="preserve">— Good on GPU. Solid lean default; structured tool calls.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qwen2.5-coder:7b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Unsupported.</w:t>
      </w:r>
      <w:r>
        <w:t xml:space="preserve"> </w:t>
      </w:r>
      <w:r>
        <w:t xml:space="preserve">Emits the tool call as JSON</w:t>
      </w:r>
      <w:r>
        <w:t xml:space="preserve"> </w:t>
      </w:r>
      <w:r>
        <w:rPr>
          <w:bCs/>
          <w:b/>
        </w:rPr>
        <w:t xml:space="preserve">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{"name":"get_weather","arguments":{"city":"Paris"}}</w:t>
      </w:r>
      <w:r>
        <w:t xml:space="preserve">), so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are returned and the agent loop cannot act. Fails on both CPU and GPU — a</w:t>
      </w:r>
      <w:r>
        <w:t xml:space="preserve"> </w:t>
      </w:r>
      <w:r>
        <w:t xml:space="preserve">model limitation, not hardware. A</w:t>
      </w:r>
      <w:r>
        <w:t xml:space="preserve"> </w:t>
      </w:r>
      <w:r>
        <w:t xml:space="preserve">“</w:t>
      </w:r>
      <w:r>
        <w:t xml:space="preserve">coder</w:t>
      </w:r>
      <w:r>
        <w:t xml:space="preserve">”</w:t>
      </w:r>
      <w:r>
        <w:t xml:space="preserve"> </w:t>
      </w:r>
      <w:r>
        <w:t xml:space="preserve">model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better here.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mistral:7b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llama3.1:8b</w:t>
      </w:r>
      <w:r>
        <w:t xml:space="preserve"> </w:t>
      </w:r>
      <w:r>
        <w:t xml:space="preserve">— Good on GPU; structured tool calls. In the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runs they finished fast but occasionally ignored the trivial instruction.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mistral-nemo:12b</w:t>
      </w:r>
      <w:r>
        <w:t xml:space="preserve"> </w:t>
      </w:r>
      <w:r>
        <w:t xml:space="preserve">— Good on GPU. Dense 12B; reliable structured tool calls.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gpt-oss:20b</w:t>
      </w:r>
      <w:r>
        <w:t xml:space="preserve"> </w:t>
      </w:r>
      <w:r>
        <w:t xml:space="preserve">— Good on GPU; MoE (20.9B, MXFP4). Strong quality + speed balance.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qwen3:30b-a3b</w:t>
      </w:r>
      <w:r>
        <w:t xml:space="preserve"> </w:t>
      </w:r>
      <w:r>
        <w:t xml:space="preserve">— Good on GPU; MoE (3B active) gives the best generation rate for</w:t>
      </w:r>
      <w:r>
        <w:t xml:space="preserve"> </w:t>
      </w:r>
      <w:r>
        <w:t xml:space="preserve">its size. Best quality on this host.</w:t>
      </w:r>
    </w:p>
    <w:bookmarkEnd w:id="31"/>
    <w:bookmarkStart w:id="32" w:name="X2bb759fce9a8fe96682f917d6b0cde25effd4f3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Foundry Local evaluation (why not on this host)</w:t>
      </w:r>
    </w:p>
    <w:p>
      <w:pPr>
        <w:pStyle w:val="FirstParagraph"/>
      </w:pPr>
      <w:r>
        <w:t xml:space="preserve">Microsoft</w:t>
      </w:r>
      <w:r>
        <w:t xml:space="preserve"> </w:t>
      </w:r>
      <w:r>
        <w:rPr>
          <w:bCs/>
          <w:b/>
        </w:rPr>
        <w:t xml:space="preserve">Foundry Local</w:t>
      </w:r>
      <w:r>
        <w:t xml:space="preserve"> </w:t>
      </w:r>
      <w:r>
        <w:t xml:space="preserve">was evaluated as an alternative backend. It is now installable</w:t>
      </w:r>
      <w:r>
        <w:t xml:space="preserve"> </w:t>
      </w:r>
      <w:r>
        <w:t xml:space="preserve">on Linux ARM64 (CLI preview 0.10.1) and its catalog includes</w:t>
      </w:r>
      <w:r>
        <w:t xml:space="preserve"> </w:t>
      </w:r>
      <w:r>
        <w:rPr>
          <w:rStyle w:val="VerbatimChar"/>
        </w:rPr>
        <w:t xml:space="preserve">gpt-oss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phi</w:t>
      </w:r>
      <w:r>
        <w:t xml:space="preserve">.</w:t>
      </w:r>
      <w:r>
        <w:t xml:space="preserve"> </w:t>
      </w:r>
      <w:r>
        <w:rPr>
          <w:bCs/>
          <w:b/>
        </w:rPr>
        <w:t xml:space="preserve">However, it would run CPU-only on this machine</w:t>
      </w:r>
      <w:r>
        <w:t xml:space="preserve"> </w:t>
      </w:r>
      <w:r>
        <w:t xml:space="preserve">— it cannot use the GB10 GPU.</w:t>
      </w:r>
    </w:p>
    <w:p>
      <w:pPr>
        <w:pStyle w:val="BodyText"/>
      </w:pPr>
      <w:r>
        <w:t xml:space="preserve">Foundry Local execution-provider (EP) coverage: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Execution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x64, macOS arm64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x64,</w:t>
            </w:r>
            <w:r>
              <w:t xml:space="preserve"> </w:t>
            </w:r>
            <w:r>
              <w:rPr>
                <w:bCs/>
                <w:b/>
              </w:rPr>
              <w:t xml:space="preserve">Linux x64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Qualcomm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ARM64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TensorRT RTX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VitisAI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x64</w:t>
            </w:r>
          </w:p>
        </w:tc>
      </w:tr>
    </w:tbl>
    <w:p>
      <w:pPr>
        <w:pStyle w:val="BodyText"/>
      </w:pPr>
      <w:r>
        <w:t xml:space="preserve">This host is</w:t>
      </w:r>
      <w:r>
        <w:t xml:space="preserve"> </w:t>
      </w:r>
      <w:r>
        <w:rPr>
          <w:bCs/>
          <w:b/>
        </w:rPr>
        <w:t xml:space="preserve">Linux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aarch64</w:t>
      </w:r>
      <w:r>
        <w:t xml:space="preserve">. There is</w:t>
      </w:r>
      <w:r>
        <w:t xml:space="preserve"> </w:t>
      </w:r>
      <w:r>
        <w:rPr>
          <w:bCs/>
          <w:b/>
        </w:rPr>
        <w:t xml:space="preserve">no CUDA EP for Linux arm64</w:t>
      </w:r>
      <w:r>
        <w:t xml:space="preserve">, and WebGPU is</w:t>
      </w:r>
      <w:r>
        <w:t xml:space="preserve"> </w:t>
      </w:r>
      <w:r>
        <w:t xml:space="preserve">not offered for Linux → the only EP available is</w:t>
      </w:r>
      <w:r>
        <w:t xml:space="preserve"> </w:t>
      </w:r>
      <w:r>
        <w:rPr>
          <w:bCs/>
          <w:b/>
        </w:rPr>
        <w:t xml:space="preserve">CPU</w:t>
      </w:r>
      <w:r>
        <w:t xml:space="preserve">. The campaign already showed</w:t>
      </w:r>
      <w:r>
        <w:t xml:space="preserve"> </w:t>
      </w:r>
      <w:r>
        <w:t xml:space="preserve">CPU-only makes every model ≥7B exceed the agent timeout, so Foundry Local here would be</w:t>
      </w:r>
      <w:r>
        <w:t xml:space="preserve"> </w:t>
      </w:r>
      <w:r>
        <w:t xml:space="preserve">strictly slower than the GPU-accelerated Ollama path, with no GPU upside.</w:t>
      </w:r>
    </w:p>
    <w:p>
      <w:pPr>
        <w:pStyle w:val="BodyText"/>
      </w:pPr>
      <w:r>
        <w:t xml:space="preserve">Additional caveats: the repo’s</w:t>
      </w:r>
      <w:r>
        <w:t xml:space="preserve"> </w:t>
      </w:r>
      <w:r>
        <w:rPr>
          <w:rStyle w:val="VerbatimChar"/>
        </w:rPr>
        <w:t xml:space="preserve">Start-CopilotWithFoundryLocal.ps1</w:t>
      </w:r>
      <w:r>
        <w:t xml:space="preserve"> </w:t>
      </w:r>
      <w:r>
        <w:t xml:space="preserve">targets the old</w:t>
      </w:r>
      <w:r>
        <w:t xml:space="preserve"> </w:t>
      </w:r>
      <w:r>
        <w:rPr>
          <w:rStyle w:val="VerbatimChar"/>
        </w:rPr>
        <w:t xml:space="preserve">foundry service …</w:t>
      </w:r>
      <w:r>
        <w:t xml:space="preserve"> </w:t>
      </w:r>
      <w:r>
        <w:t xml:space="preserve">CLI (renamed to</w:t>
      </w:r>
      <w:r>
        <w:t xml:space="preserve"> </w:t>
      </w:r>
      <w:r>
        <w:rPr>
          <w:rStyle w:val="VerbatimChar"/>
        </w:rPr>
        <w:t xml:space="preserve">foundry server …</w:t>
      </w:r>
      <w:r>
        <w:t xml:space="preserve">), and Foundry tool-calling is</w:t>
      </w:r>
      <w:r>
        <w:t xml:space="preserve"> </w:t>
      </w:r>
      <w:r>
        <w:t xml:space="preserve">preview-grade (one tool call per request; past streaming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bugs; an open issue</w:t>
      </w:r>
      <w:r>
        <w:t xml:space="preserve"> </w:t>
      </w:r>
      <w:r>
        <w:t xml:space="preserve">“</w:t>
      </w:r>
      <w:r>
        <w:t xml:space="preserve">Tool calling fails on NVIDIA GPUs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Foundry Local fits</w:t>
      </w:r>
      <w:r>
        <w:t xml:space="preserve"> </w:t>
      </w:r>
      <w:r>
        <w:rPr>
          <w:bCs/>
          <w:b/>
        </w:rPr>
        <w:t xml:space="preserve">Windows x64 / Linux x64 + NVIDIA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macOS Apple</w:t>
      </w:r>
      <w:r>
        <w:rPr>
          <w:bCs/>
          <w:b/>
        </w:rPr>
        <w:t xml:space="preserve"> </w:t>
      </w:r>
      <w:r>
        <w:rPr>
          <w:bCs/>
          <w:b/>
        </w:rPr>
        <w:t xml:space="preserve">Silicon</w:t>
      </w:r>
      <w:r>
        <w:t xml:space="preserve">. On this Linux/arm64 + GB10 box, the</w:t>
      </w:r>
      <w:r>
        <w:t xml:space="preserve"> </w:t>
      </w:r>
      <w:r>
        <w:rPr>
          <w:bCs/>
          <w:b/>
        </w:rPr>
        <w:t xml:space="preserve">Dockerized Ollama + CUDA</w:t>
      </w:r>
      <w:r>
        <w:t xml:space="preserve"> </w:t>
      </w:r>
      <w:r>
        <w:t xml:space="preserve">path is correct.</w:t>
      </w:r>
    </w:p>
    <w:bookmarkEnd w:id="32"/>
    <w:bookmarkStart w:id="39" w:name="observability-grafan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Observability (Grafana)</w:t>
      </w:r>
    </w:p>
    <w:p>
      <w:pPr>
        <w:pStyle w:val="FirstParagraph"/>
      </w:pPr>
      <w:r>
        <w:t xml:space="preserve">A Dockerized observability stack (exporter + Prometheus + Loki + Promtail + Grafana)</w:t>
      </w:r>
      <w:r>
        <w:t xml:space="preserve"> </w:t>
      </w:r>
      <w:r>
        <w:t xml:space="preserve">parses the Ollama logs and</w:t>
      </w:r>
      <w:r>
        <w:t xml:space="preserve"> </w:t>
      </w:r>
      <w:r>
        <w:rPr>
          <w:rStyle w:val="VerbatimChar"/>
        </w:rPr>
        <w:t xml:space="preserve">/api/ps</w:t>
      </w:r>
      <w:r>
        <w:t xml:space="preserve"> </w:t>
      </w:r>
      <w:r>
        <w:t xml:space="preserve">and renders a live dashboard at</w:t>
      </w:r>
      <w:r>
        <w:t xml:space="preserve"> </w:t>
      </w:r>
      <w:r>
        <w:rPr>
          <w:rStyle w:val="VerbatimChar"/>
        </w:rPr>
        <w:t xml:space="preserve">http://localhost:3000/d/ollama-copilot</w:t>
      </w:r>
      <w:r>
        <w:t xml:space="preserve">. It is started with</w:t>
      </w:r>
      <w:r>
        <w:t xml:space="preserve"> </w:t>
      </w:r>
      <w:r>
        <w:rPr>
          <w:rStyle w:val="VerbatimChar"/>
        </w:rPr>
        <w:t xml:space="preserve">./start-observability.sh</w:t>
      </w:r>
      <w:r>
        <w:t xml:space="preserve">.</w:t>
      </w:r>
    </w:p>
    <w:p>
      <w:pPr>
        <w:pStyle w:val="BodyText"/>
      </w:pPr>
      <w:r>
        <w:t xml:space="preserve">The dashboard shows the served model, processor (CPU/GPU), context window, KV-cache</w:t>
      </w:r>
      <w:r>
        <w:t xml:space="preserve"> </w:t>
      </w:r>
      <w:r>
        <w:t xml:space="preserve">occupancy, per-request prefill/generation throughput, cache hit/miss, total turns and</w:t>
      </w:r>
      <w:r>
        <w:t xml:space="preserve"> </w:t>
      </w:r>
      <w:r>
        <w:t xml:space="preserve">requests, plus the parsed request log.</w:t>
      </w:r>
    </w:p>
    <w:p>
      <w:pPr>
        <w:pStyle w:val="BodyText"/>
      </w:pPr>
      <w:r>
        <w:rPr>
          <w:bCs/>
          <w:b/>
        </w:rPr>
        <w:t xml:space="preserve">Campaign timeline (actual, 2026-06-27, local time +0200).</w:t>
      </w:r>
      <w:r>
        <w:t xml:space="preserve"> </w:t>
      </w:r>
      <w:r>
        <w:t xml:space="preserve">The screenshots below are</w:t>
      </w:r>
      <w:r>
        <w:t xml:space="preserve"> </w:t>
      </w:r>
      <w:r>
        <w:t xml:space="preserve">anchored to the real test window measured from Prometheus: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stack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generation (CPU era begins)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recreated with GPU —</w:t>
            </w:r>
            <w:r>
              <w:t xml:space="preserve"> </w:t>
            </w:r>
            <w:r>
              <w:rPr>
                <w:bCs/>
                <w:b/>
              </w:rPr>
              <w:t xml:space="preserve">CPU → GPU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generation (GPU 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campaign span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1h 22m</w:t>
            </w:r>
          </w:p>
        </w:tc>
      </w:tr>
    </w:tbl>
    <w:p>
      <w:pPr>
        <w:pStyle w:val="CaptionedFigure"/>
      </w:pPr>
      <w:r>
        <w:drawing>
          <wp:inline>
            <wp:extent cx="5334000" cy="5128716"/>
            <wp:effectExtent b="0" l="0" r="0" t="0"/>
            <wp:docPr descr="Grafana — full campaign window 11:45 → 13:15 (covers every test). Note Processor: GPU, gpt-oss:20b resident in 12 GiB, 125 turns / 84 POSTs / 43% cache-hit / 167K reprocessed. In Throughput (tok/s) the GPU prefill spikes (~2.5–3.0k tok/s) near 12:30 dwarf the CPU era (sub-300 tok/s, flat on this axis). Prompt size &amp; KV cache shows the ~13K-token agent prompt in the CPU era (≈11:50), then the GPU activity from 12:31." title="" id="34" name="Picture"/>
            <a:graphic>
              <a:graphicData uri="http://schemas.openxmlformats.org/drawingml/2006/picture">
                <pic:pic>
                  <pic:nvPicPr>
                    <pic:cNvPr descr="docs/screenshots/grafana-01-campaign-fu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— full campaign window</w:t>
      </w:r>
      <w:r>
        <w:t xml:space="preserve"> </w:t>
      </w:r>
      <w:r>
        <w:rPr>
          <w:bCs/>
          <w:b/>
        </w:rPr>
        <w:t xml:space="preserve">11:45 → 13:15</w:t>
      </w:r>
      <w:r>
        <w:t xml:space="preserve"> </w:t>
      </w:r>
      <w:r>
        <w:t xml:space="preserve">(covers every test). Note</w:t>
      </w:r>
      <w:r>
        <w:t xml:space="preserve"> </w:t>
      </w:r>
      <w:r>
        <w:rPr>
          <w:bCs/>
          <w:b/>
        </w:rPr>
        <w:t xml:space="preserve">Processor: GPU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gpt-oss:20b</w:t>
      </w:r>
      <w:r>
        <w:t xml:space="preserve"> </w:t>
      </w:r>
      <w:r>
        <w:t xml:space="preserve">resident in 12 GiB,</w:t>
      </w:r>
      <w:r>
        <w:t xml:space="preserve"> </w:t>
      </w:r>
      <w:r>
        <w:rPr>
          <w:bCs/>
          <w:b/>
        </w:rPr>
        <w:t xml:space="preserve">125 turns / 84 POSTs / 43% cache-hit / 167K reprocessed</w:t>
      </w:r>
      <w:r>
        <w:t xml:space="preserve">. In</w:t>
      </w:r>
      <w:r>
        <w:t xml:space="preserve"> </w:t>
      </w:r>
      <w:r>
        <w:rPr>
          <w:iCs/>
          <w:i/>
        </w:rPr>
        <w:t xml:space="preserve">Throughput (tok/s)</w:t>
      </w:r>
      <w:r>
        <w:t xml:space="preserve"> </w:t>
      </w:r>
      <w:r>
        <w:t xml:space="preserve">the GPU prefill spikes (~2.5–3.0k tok/s) near 12:30 dwarf the CPU era (sub-300 tok/s, flat on this axis).</w:t>
      </w:r>
      <w:r>
        <w:t xml:space="preserve"> </w:t>
      </w:r>
      <w:r>
        <w:rPr>
          <w:iCs/>
          <w:i/>
        </w:rPr>
        <w:t xml:space="preserve">Prompt size &amp; KV cache</w:t>
      </w:r>
      <w:r>
        <w:t xml:space="preserve"> </w:t>
      </w:r>
      <w:r>
        <w:t xml:space="preserve">shows the ~13K-token agent prompt in the CPU era (≈11:50), then the GPU activity from 12:31.</w:t>
      </w:r>
    </w:p>
    <w:p>
      <w:pPr>
        <w:pStyle w:val="CaptionedFigure"/>
      </w:pPr>
      <w:r>
        <w:drawing>
          <wp:inline>
            <wp:extent cx="5334000" cy="5128716"/>
            <wp:effectExtent b="0" l="0" r="0" t="0"/>
            <wp:docPr descr="Grafana — GPU-accelerated era zoom 12:28 → 13:13. The prefill bursts at ~2.5–3.0k tok/s (12:32–12:35) are the GPU campaign; KV-cache fills to the ~13K-token agent prompt and the parsed turn/HTTP logs show per-request timings (e.g. prompt eval … 860 tokens/second)." title="" id="37" name="Picture"/>
            <a:graphic>
              <a:graphicData uri="http://schemas.openxmlformats.org/drawingml/2006/picture">
                <pic:pic>
                  <pic:nvPicPr>
                    <pic:cNvPr descr="docs/screenshots/grafana-02-gpu-er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— GPU-accelerated era zoom</w:t>
      </w:r>
      <w:r>
        <w:t xml:space="preserve"> </w:t>
      </w:r>
      <w:r>
        <w:rPr>
          <w:bCs/>
          <w:b/>
        </w:rPr>
        <w:t xml:space="preserve">12:28 → 13:13</w:t>
      </w:r>
      <w:r>
        <w:t xml:space="preserve">. The prefill bursts at ~2.5–3.0k tok/s (12:32–12:35) are the GPU campaign; KV-cache fills to the ~13K-token agent prompt and the parsed turn/HTTP logs show per-request timings (e.g. </w:t>
      </w:r>
      <w:r>
        <w:rPr>
          <w:iCs/>
          <w:i/>
        </w:rPr>
        <w:t xml:space="preserve">prompt eval … 860 tokens/second</w:t>
      </w:r>
      <w:r>
        <w:t xml:space="preserve">).</w:t>
      </w:r>
    </w:p>
    <w:bookmarkEnd w:id="39"/>
    <w:bookmarkStart w:id="40" w:name="findings-limitations-consolidated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Findings &amp; limitations (consolidated)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Tool-call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format</w:t>
      </w:r>
      <w:r>
        <w:rPr>
          <w:bCs/>
          <w:b/>
        </w:rPr>
        <w:t xml:space="preserve"> </w:t>
      </w:r>
      <w:r>
        <w:rPr>
          <w:bCs/>
          <w:b/>
        </w:rPr>
        <w:t xml:space="preserve">is the hard gate, and it is hardware-independent.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fails on both CPU and GPU because it serializes tool calls as 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 CPU, prefill of the ~13.4k-token agent prompt is the bottleneck — not model size</w:t>
      </w:r>
      <w:r>
        <w:rPr>
          <w:bCs/>
          <w:b/>
        </w:rPr>
        <w:t xml:space="preserve"> </w:t>
      </w:r>
      <w:r>
        <w:rPr>
          <w:bCs/>
          <w:b/>
        </w:rPr>
        <w:t xml:space="preserve">or RAM.</w:t>
      </w:r>
      <w:r>
        <w:t xml:space="preserve"> </w:t>
      </w:r>
      <w:r>
        <w:t xml:space="preserve">Only ≤3B was usable; 121 GiB of RAM did not help.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GB10 GPU removes that wall:</w:t>
      </w:r>
      <w:r>
        <w:t xml:space="preserve"> </w:t>
      </w:r>
      <w:r>
        <w:t xml:space="preserve">39–128× faster prefill; every tool-capable model</w:t>
      </w:r>
      <w:r>
        <w:t xml:space="preserve"> </w:t>
      </w:r>
      <w:r>
        <w:t xml:space="preserve">finishes a real turn in under a minute (validated by live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runs).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Unified memory (121.6 GiB) → no offloading,</w:t>
      </w:r>
      <w:r>
        <w:t xml:space="preserve"> </w:t>
      </w:r>
      <w:r>
        <w:t xml:space="preserve">with headroom for 70B-class models.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MoE helps generation, not CPU prefill.</w:t>
      </w:r>
      <w:r>
        <w:t xml:space="preserve"> </w:t>
      </w:r>
      <w:r>
        <w:rPr>
          <w:rStyle w:val="VerbatimChar"/>
        </w:rPr>
        <w:t xml:space="preserve">gpt-oss:20b</w:t>
      </w:r>
      <w:r>
        <w:t xml:space="preserve"> </w:t>
      </w:r>
      <w:r>
        <w:t xml:space="preserve">was the</w:t>
      </w:r>
      <w:r>
        <w:t xml:space="preserve"> </w:t>
      </w:r>
      <w:r>
        <w:rPr>
          <w:iCs/>
          <w:i/>
        </w:rPr>
        <w:t xml:space="preserve">slowest</w:t>
      </w:r>
      <w:r>
        <w:t xml:space="preserve"> </w:t>
      </w:r>
      <w:r>
        <w:t xml:space="preserve">to prefill on</w:t>
      </w:r>
      <w:r>
        <w:t xml:space="preserve"> </w:t>
      </w:r>
      <w:r>
        <w:t xml:space="preserve">CPU; on GPU the MoE models post the best generation rates for their size.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Instruction-following is imperfect / nondeterministic</w:t>
      </w:r>
      <w:r>
        <w:t xml:space="preserve"> </w:t>
      </w:r>
      <w:r>
        <w:t xml:space="preserve">on some models — validate per</w:t>
      </w:r>
      <w:r>
        <w:t xml:space="preserve"> </w:t>
      </w:r>
      <w:r>
        <w:t xml:space="preserve">use case; bigger ≠ always more obedient.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Projection caveat:</w:t>
      </w:r>
      <w:r>
        <w:t xml:space="preserve"> </w:t>
      </w:r>
      <w:r>
        <w:t xml:space="preserve">the ×3.2 turn factor is calibrated from a single CPU data point.</w:t>
      </w:r>
      <w:r>
        <w:t xml:space="preserve"> </w:t>
      </w:r>
      <w:r>
        <w:t xml:space="preserve">It is a planning heuristic; the GPU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measurements are the ground truth.</w:t>
      </w:r>
    </w:p>
    <w:bookmarkEnd w:id="40"/>
    <w:bookmarkStart w:id="41" w:name="recommenda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Keep the GPU enabled</w:t>
      </w:r>
      <w:r>
        <w:t xml:space="preserve"> </w:t>
      </w:r>
      <w:r>
        <w:t xml:space="preserve">(committed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Best quality + speed on this host:</w:t>
      </w:r>
      <w:r>
        <w:t xml:space="preserve"> </w:t>
      </w:r>
      <w:r>
        <w:rPr>
          <w:rStyle w:val="VerbatimChar"/>
        </w:rPr>
        <w:t xml:space="preserve">qwen3:30b-a3b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gpt-oss:20b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Lean default: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mistral:7b</w:t>
      </w:r>
      <w:r>
        <w:t xml:space="preserve"> </w:t>
      </w:r>
      <w:r>
        <w:t xml:space="preserve">(~40 s real turn).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Avoid for agentic use: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(text tool calls — agent loop cannot parse).</w:t>
      </w:r>
    </w:p>
    <w:p>
      <w:pPr>
        <w:numPr>
          <w:ilvl w:val="0"/>
          <w:numId w:val="1006"/>
        </w:numPr>
        <w:pStyle w:val="Compact"/>
      </w:pPr>
      <w:r>
        <w:t xml:space="preserve">Everyday launch:</w:t>
      </w:r>
      <w:r>
        <w:t xml:space="preserve"> </w:t>
      </w:r>
      <w:r>
        <w:rPr>
          <w:rStyle w:val="VerbatimChar"/>
        </w:rPr>
        <w:t xml:space="preserve">./start-copilot-with-docker.sh --model gpt-oss:20b</w:t>
      </w:r>
      <w:r>
        <w:t xml:space="preserve">.</w:t>
      </w:r>
    </w:p>
    <w:bookmarkEnd w:id="41"/>
    <w:bookmarkStart w:id="44" w:name="appendix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</w:t>
      </w:r>
    </w:p>
    <w:bookmarkStart w:id="42" w:name="reproduce-the-campaign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Reproduce the campaign</w:t>
      </w:r>
    </w:p>
    <w:p>
      <w:pPr>
        <w:pStyle w:val="SourceCode"/>
      </w:pPr>
      <w:r>
        <w:rPr>
          <w:rStyle w:val="CommentTok"/>
        </w:rPr>
        <w:t xml:space="preserve"># bring up the GPU-accelerated backend (offline)</w:t>
      </w:r>
      <w:r>
        <w:br/>
      </w:r>
      <w:r>
        <w:rPr>
          <w:rStyle w:val="ExtensionTok"/>
        </w:rPr>
        <w:t xml:space="preserve">./start-copilot-with-docker.sh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--no-launch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gpt-oss:20b</w:t>
      </w:r>
      <w:r>
        <w:br/>
      </w:r>
      <w:r>
        <w:br/>
      </w:r>
      <w:r>
        <w:rPr>
          <w:rStyle w:val="CommentTok"/>
        </w:rPr>
        <w:t xml:space="preserve"># run the full campaign incl. real Copilot turns, write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-RESULTS.md</w:t>
      </w:r>
      <w:r>
        <w:br/>
      </w:r>
      <w:r>
        <w:rPr>
          <w:rStyle w:val="ExtensionTok"/>
        </w:rPr>
        <w:t xml:space="preserve">./model-test-campaign.sh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--keep-going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"llama3.2:1b llama3.2:3b qwen2.5-coder:7b mistral:7b llama3.1:8b mistral-nemo:12b gpt-oss:20b qwen3:30b-a3b"</w:t>
      </w:r>
      <w:r>
        <w:br/>
      </w:r>
      <w:r>
        <w:br/>
      </w:r>
      <w:r>
        <w:rPr>
          <w:rStyle w:val="CommentTok"/>
        </w:rPr>
        <w:t xml:space="preserve"># observability dashboard</w:t>
      </w:r>
      <w:r>
        <w:br/>
      </w:r>
      <w:r>
        <w:rPr>
          <w:rStyle w:val="ExtensionTok"/>
        </w:rPr>
        <w:t xml:space="preserve">./start-observability.sh</w:t>
      </w:r>
    </w:p>
    <w:bookmarkEnd w:id="42"/>
    <w:bookmarkStart w:id="43" w:name="file-inventory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File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start-copilot-with-docker.sh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Linux/arm64 Docker + Ollama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start-observability.sh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Linux/arm64 Grafana stack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model-test-campaign.sh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model test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(GPU-enabled) + observability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GPU campaign report +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TEST-RESULTS-cpu.md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baseline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 screenshots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Air-Gapped GitHub Copilot CLI with Local Models</dc:title>
  <dc:creator>GHCP-AIR-GAPPED</dc:creator>
  <cp:keywords/>
  <dcterms:created xsi:type="dcterms:W3CDTF">2026-06-27T11:30:31Z</dcterms:created>
  <dcterms:modified xsi:type="dcterms:W3CDTF">2026-06-27T11:30:31Z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  <property fmtid="{D5CDD505-2E9C-101B-9397-08002B2CF9AE}" pid="3" name="subtitle">
    <vt:lpwstr>Test Campaign Report — Linux / arm64 (NVIDIA GB10)</vt:lpwstr>
  </property>
</Properties>
</file>