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1F2A4D"/>
          <w:sz w:val="56"/>
          <w:szCs w:val="56"/>
        </w:rPr>
        <w:t xml:space="preserve">Mini Shell in Python</w:t>
      </w:r>
    </w:p>
    <w:p>
      <w:pPr>
        <w:spacing w:after="80"/>
      </w:pPr>
      <w:r>
        <w:rPr>
          <w:rFonts w:ascii="Calibri" w:cs="Calibri" w:eastAsia="Calibri" w:hAnsi="Calibri"/>
          <w:color w:val="555F73"/>
          <w:sz w:val="28"/>
          <w:szCs w:val="28"/>
        </w:rPr>
        <w:t xml:space="preserve">Project Report</w:t>
      </w:r>
    </w:p>
    <w:p>
      <w:pPr>
        <w:pBdr>
          <w:bottom w:val="single" w:color="B58A1A" w:sz="18" w:space="1"/>
        </w:pBdr>
        <w:spacing w:after="200" w:before="80"/>
      </w:pPr>
      <w:r>
        <w:t xml:space="preserve"/>
      </w:r>
    </w:p>
    <w:p>
      <w:pPr>
        <w:spacing w:after="80"/>
      </w:pPr>
      <w:r>
        <w:rPr>
          <w:rFonts w:ascii="Calibri" w:cs="Calibri" w:eastAsia="Calibri" w:hAnsi="Calibri"/>
          <w:b/>
          <w:bCs/>
          <w:color w:val="1F2A4D"/>
          <w:sz w:val="24"/>
          <w:szCs w:val="24"/>
        </w:rPr>
        <w:t xml:space="preserve">System Programming</w:t>
      </w:r>
    </w:p>
    <w:p>
      <w:pPr>
        <w:spacing w:after="280"/>
      </w:pPr>
      <w:r>
        <w:rPr>
          <w:rFonts w:ascii="Calibri" w:cs="Calibri" w:eastAsia="Calibri" w:hAnsi="Calibri"/>
          <w:color w:val="555F73"/>
          <w:sz w:val="22"/>
          <w:szCs w:val="22"/>
        </w:rPr>
        <w:t xml:space="preserve">A Unix-style command-line shell built from scratch in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C9D0DF" w:sz="4"/>
              <w:left w:val="single" w:color="C9D0DF" w:sz="4"/>
              <w:bottom w:val="single" w:color="C9D0DF" w:sz="4"/>
              <w:right w:val="single" w:color="C9D0DF" w:sz="4"/>
            </w:tcBorders>
            <w:shd w:fill="1F2A4D" w:val="clear"/>
            <w:tcMar>
              <w:top w:type="dxa" w:w="120"/>
              <w:left w:type="dxa" w:w="160"/>
              <w:bottom w:type="dxa" w:w="120"/>
              <w:right w:type="dxa" w:w="160"/>
            </w:tcMar>
          </w:tcPr>
          <w:p>
            <w:r>
              <w:rPr>
                <w:rFonts w:ascii="Calibri" w:cs="Calibri" w:eastAsia="Calibri" w:hAnsi="Calibri"/>
                <w:b/>
                <w:bCs/>
                <w:color w:val="FFFFFF"/>
                <w:sz w:val="22"/>
                <w:szCs w:val="22"/>
              </w:rPr>
              <w:t xml:space="preserve">Name</w:t>
            </w:r>
          </w:p>
        </w:tc>
        <w:tc>
          <w:tcPr>
            <w:tcW w:type="dxa" w:w="3960"/>
            <w:tcBorders>
              <w:top w:val="single" w:color="C9D0DF" w:sz="4"/>
              <w:left w:val="single" w:color="C9D0DF" w:sz="4"/>
              <w:bottom w:val="single" w:color="C9D0DF" w:sz="4"/>
              <w:right w:val="single" w:color="C9D0DF" w:sz="4"/>
            </w:tcBorders>
            <w:shd w:fill="1F2A4D" w:val="clear"/>
            <w:tcMar>
              <w:top w:type="dxa" w:w="120"/>
              <w:left w:type="dxa" w:w="160"/>
              <w:bottom w:type="dxa" w:w="120"/>
              <w:right w:type="dxa" w:w="160"/>
            </w:tcMar>
          </w:tcPr>
          <w:p>
            <w:r>
              <w:rPr>
                <w:rFonts w:ascii="Calibri" w:cs="Calibri" w:eastAsia="Calibri" w:hAnsi="Calibri"/>
                <w:b/>
                <w:bCs/>
                <w:color w:val="FFFFFF"/>
                <w:sz w:val="22"/>
                <w:szCs w:val="22"/>
              </w:rPr>
              <w:t xml:space="preserve">Student ID</w:t>
            </w:r>
          </w:p>
        </w:tc>
      </w:tr>
      <w:tr>
        <w:tc>
          <w:tcPr>
            <w:tcW w:type="dxa" w:w="540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Ali Almousa</w:t>
            </w:r>
          </w:p>
        </w:tc>
        <w:tc>
          <w:tcPr>
            <w:tcW w:type="dxa" w:w="396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201902641</w:t>
            </w:r>
          </w:p>
        </w:tc>
      </w:tr>
      <w:tr>
        <w:tc>
          <w:tcPr>
            <w:tcW w:type="dxa" w:w="540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Hassan Albrahim</w:t>
            </w:r>
          </w:p>
        </w:tc>
        <w:tc>
          <w:tcPr>
            <w:tcW w:type="dxa" w:w="396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202001844</w:t>
            </w:r>
          </w:p>
        </w:tc>
      </w:tr>
      <w:tr>
        <w:tc>
          <w:tcPr>
            <w:tcW w:type="dxa" w:w="540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Ahmad J Alsahan</w:t>
            </w:r>
          </w:p>
        </w:tc>
        <w:tc>
          <w:tcPr>
            <w:tcW w:type="dxa" w:w="396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202201041</w:t>
            </w:r>
          </w:p>
        </w:tc>
      </w:tr>
      <w:tr>
        <w:tc>
          <w:tcPr>
            <w:tcW w:type="dxa" w:w="540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Abdulaziz Almotairi</w:t>
            </w:r>
          </w:p>
        </w:tc>
        <w:tc>
          <w:tcPr>
            <w:tcW w:type="dxa" w:w="3960"/>
            <w:tcBorders>
              <w:top w:val="single" w:color="C9D0DF" w:sz="4"/>
              <w:left w:val="single" w:color="C9D0DF" w:sz="4"/>
              <w:bottom w:val="single" w:color="C9D0DF" w:sz="4"/>
              <w:right w:val="single" w:color="C9D0DF" w:sz="4"/>
            </w:tcBorders>
            <w:shd w:fill="FFFFFF" w:val="clear"/>
            <w:tcMar>
              <w:top w:type="dxa" w:w="120"/>
              <w:left w:type="dxa" w:w="160"/>
              <w:bottom w:type="dxa" w:w="120"/>
              <w:right w:type="dxa" w:w="160"/>
            </w:tcMar>
          </w:tcPr>
          <w:p>
            <w:r>
              <w:rPr>
                <w:rFonts w:ascii="Calibri" w:cs="Calibri" w:eastAsia="Calibri" w:hAnsi="Calibri"/>
                <w:b w:val="false"/>
                <w:bCs w:val="false"/>
                <w:color w:val="1A1A1A"/>
                <w:sz w:val="22"/>
                <w:szCs w:val="22"/>
              </w:rPr>
              <w:t xml:space="preserve">202200065</w:t>
            </w:r>
          </w:p>
        </w:tc>
      </w:tr>
    </w:tbl>
    <w:p>
      <w:pPr>
        <w:spacing w:after="60" w:before="280"/>
      </w:pPr>
      <w:r>
        <w:rPr>
          <w:rFonts w:ascii="Calibri" w:cs="Calibri" w:eastAsia="Calibri" w:hAnsi="Calibri"/>
          <w:color w:val="555F73"/>
          <w:sz w:val="22"/>
          <w:szCs w:val="22"/>
        </w:rPr>
        <w:t xml:space="preserve">Submission date: 17 May 2026</w:t>
      </w:r>
    </w:p>
    <w:p>
      <w:pPr>
        <w:spacing w:after="0"/>
      </w:pPr>
      <w:r>
        <w:rPr>
          <w:rFonts w:ascii="Calibri" w:cs="Calibri" w:eastAsia="Calibri" w:hAnsi="Calibri"/>
          <w:color w:val="555F73"/>
          <w:sz w:val="22"/>
          <w:szCs w:val="22"/>
        </w:rPr>
        <w:t xml:space="preserve">Presentation date: 18–20 May 2026</w:t>
      </w:r>
    </w:p>
    <w:p>
      <w:r>
        <w:br w:type="page"/>
      </w:r>
    </w:p>
    <w:p>
      <w:pPr>
        <w:pStyle w:val="Heading1"/>
        <w:spacing w:after="160" w:before="320"/>
      </w:pPr>
      <w:r>
        <w:rPr>
          <w:rFonts w:ascii="Calibri" w:cs="Calibri" w:eastAsia="Calibri" w:hAnsi="Calibri"/>
          <w:b/>
          <w:bCs/>
          <w:color w:val="1F2A4D"/>
          <w:sz w:val="32"/>
          <w:szCs w:val="32"/>
        </w:rPr>
        <w:t xml:space="preserve">1. Introduction</w:t>
      </w:r>
    </w:p>
    <w:p>
      <w:pPr>
        <w:spacing w:after="120" w:line="300"/>
      </w:pPr>
      <w:r>
        <w:rPr>
          <w:rFonts w:ascii="Calibri" w:cs="Calibri" w:eastAsia="Calibri" w:hAnsi="Calibri"/>
          <w:color w:val="1A1A1A"/>
          <w:sz w:val="22"/>
          <w:szCs w:val="22"/>
        </w:rPr>
        <w:t xml:space="preserve">A shell is the program that sits between the user and the operating system. When you type a command at a terminal, it is the shell that reads what you typed, figures out what to do with it, runs the right program, and prints the result back to you. Bash, Zsh, and the Windows Command Prompt are all examples of shells you have probably used.</w:t>
      </w:r>
    </w:p>
    <w:p>
      <w:pPr>
        <w:spacing w:after="120" w:line="300"/>
      </w:pPr>
      <w:r>
        <w:rPr>
          <w:rFonts w:ascii="Calibri" w:cs="Calibri" w:eastAsia="Calibri" w:hAnsi="Calibri"/>
          <w:color w:val="1A1A1A"/>
          <w:sz w:val="22"/>
          <w:szCs w:val="22"/>
        </w:rPr>
        <w:t xml:space="preserve">In this project we wrote our own simple Unix-style shell from scratch, in Python. The goal was never to compete with Bash. The goal was to actually see, from the inside, how a shell does its job: how it parses input, how it tells a built-in command apart from an external program, how it spawns a child process, and how it handles signals like Ctrl-C.</w:t>
      </w:r>
    </w:p>
    <w:p>
      <w:pPr>
        <w:spacing w:after="120" w:line="300"/>
      </w:pPr>
      <w:r>
        <w:rPr>
          <w:rFonts w:ascii="Calibri" w:cs="Calibri" w:eastAsia="Calibri" w:hAnsi="Calibri"/>
          <w:color w:val="1A1A1A"/>
          <w:sz w:val="22"/>
          <w:szCs w:val="22"/>
        </w:rPr>
        <w:t xml:space="preserve">This report walks through what we built, the design decisions we made along the way, and how the code is organized. It also documents what we deliberately left out, so we can talk through those trade-offs during the presentation.</w:t>
      </w:r>
    </w:p>
    <w:p>
      <w:pPr>
        <w:pStyle w:val="Heading1"/>
        <w:spacing w:after="160" w:before="320"/>
      </w:pPr>
      <w:r>
        <w:rPr>
          <w:rFonts w:ascii="Calibri" w:cs="Calibri" w:eastAsia="Calibri" w:hAnsi="Calibri"/>
          <w:b/>
          <w:bCs/>
          <w:color w:val="1F2A4D"/>
          <w:sz w:val="32"/>
          <w:szCs w:val="32"/>
        </w:rPr>
        <w:t xml:space="preserve">2. Project Objectives</w:t>
      </w:r>
    </w:p>
    <w:p>
      <w:pPr>
        <w:spacing w:after="120" w:line="300"/>
      </w:pPr>
      <w:r>
        <w:rPr>
          <w:rFonts w:ascii="Calibri" w:cs="Calibri" w:eastAsia="Calibri" w:hAnsi="Calibri"/>
          <w:color w:val="1A1A1A"/>
          <w:sz w:val="22"/>
          <w:szCs w:val="22"/>
        </w:rPr>
        <w:t xml:space="preserve">The assignment was straightforward: “implement a simple shell in Python that executes basic commands (ls, pwd, echo, etc.).” We took that one sentence and broke it down into concrete objectives we could check off:</w:t>
      </w:r>
    </w:p>
    <w:p>
      <w:pPr>
        <w:pStyle w:val="ListParagraph"/>
        <w:numPr>
          <w:ilvl w:val="0"/>
          <w:numId w:val="2"/>
        </w:numPr>
        <w:spacing w:after="100" w:line="300"/>
      </w:pPr>
      <w:r>
        <w:rPr>
          <w:rFonts w:ascii="Calibri" w:cs="Calibri" w:eastAsia="Calibri" w:hAnsi="Calibri"/>
          <w:color w:val="1A1A1A"/>
          <w:sz w:val="22"/>
          <w:szCs w:val="22"/>
        </w:rPr>
        <w:t xml:space="preserve">Build a Read-Eval-Print Loop (REPL) that keeps reading user input and showing a prompt until the user exits.</w:t>
      </w:r>
    </w:p>
    <w:p>
      <w:pPr>
        <w:pStyle w:val="ListParagraph"/>
        <w:numPr>
          <w:ilvl w:val="0"/>
          <w:numId w:val="2"/>
        </w:numPr>
        <w:spacing w:after="100" w:line="300"/>
      </w:pPr>
      <w:r>
        <w:rPr>
          <w:rFonts w:ascii="Calibri" w:cs="Calibri" w:eastAsia="Calibri" w:hAnsi="Calibri"/>
          <w:color w:val="1A1A1A"/>
          <w:sz w:val="22"/>
          <w:szCs w:val="22"/>
        </w:rPr>
        <w:t xml:space="preserve">Implement a set of built-in commands that run inside the shell process itself: cd, pwd, echo, exit, help, clear, env, export, unset, and history.</w:t>
      </w:r>
    </w:p>
    <w:p>
      <w:pPr>
        <w:pStyle w:val="ListParagraph"/>
        <w:numPr>
          <w:ilvl w:val="0"/>
          <w:numId w:val="2"/>
        </w:numPr>
        <w:spacing w:after="100" w:line="300"/>
      </w:pPr>
      <w:r>
        <w:rPr>
          <w:rFonts w:ascii="Calibri" w:cs="Calibri" w:eastAsia="Calibri" w:hAnsi="Calibri"/>
          <w:color w:val="1A1A1A"/>
          <w:sz w:val="22"/>
          <w:szCs w:val="22"/>
        </w:rPr>
        <w:t xml:space="preserve">Run anything else as an external program through the subprocess module, the same way Bash forks and execs a child.</w:t>
      </w:r>
    </w:p>
    <w:p>
      <w:pPr>
        <w:pStyle w:val="ListParagraph"/>
        <w:numPr>
          <w:ilvl w:val="0"/>
          <w:numId w:val="2"/>
        </w:numPr>
        <w:spacing w:after="100" w:line="300"/>
      </w:pPr>
      <w:r>
        <w:rPr>
          <w:rFonts w:ascii="Calibri" w:cs="Calibri" w:eastAsia="Calibri" w:hAnsi="Calibri"/>
          <w:color w:val="1A1A1A"/>
          <w:sz w:val="22"/>
          <w:szCs w:val="22"/>
        </w:rPr>
        <w:t xml:space="preserve">Handle quoted arguments properly, so that something like echo "hello world" is parsed as a single argument instead of two.</w:t>
      </w:r>
    </w:p>
    <w:p>
      <w:pPr>
        <w:pStyle w:val="ListParagraph"/>
        <w:numPr>
          <w:ilvl w:val="0"/>
          <w:numId w:val="2"/>
        </w:numPr>
        <w:spacing w:after="100" w:line="300"/>
      </w:pPr>
      <w:r>
        <w:rPr>
          <w:rFonts w:ascii="Calibri" w:cs="Calibri" w:eastAsia="Calibri" w:hAnsi="Calibri"/>
          <w:color w:val="1A1A1A"/>
          <w:sz w:val="22"/>
          <w:szCs w:val="22"/>
        </w:rPr>
        <w:t xml:space="preserve">Handle signals gracefully. Ctrl-C at the prompt should cancel the current line without killing the shell. Ctrl-C while a child is running should kill only the child. Ctrl-D should exit cleanly.</w:t>
      </w:r>
    </w:p>
    <w:p>
      <w:pPr>
        <w:pStyle w:val="ListParagraph"/>
        <w:numPr>
          <w:ilvl w:val="0"/>
          <w:numId w:val="2"/>
        </w:numPr>
        <w:spacing w:after="100" w:line="300"/>
      </w:pPr>
      <w:r>
        <w:rPr>
          <w:rFonts w:ascii="Calibri" w:cs="Calibri" w:eastAsia="Calibri" w:hAnsi="Calibri"/>
          <w:color w:val="1A1A1A"/>
          <w:sz w:val="22"/>
          <w:szCs w:val="22"/>
        </w:rPr>
        <w:t xml:space="preserve">Show clear, user-friendly error messages instead of raw Python tracebacks when something goes wrong.</w:t>
      </w:r>
    </w:p>
    <w:p>
      <w:pPr>
        <w:pStyle w:val="Heading1"/>
        <w:spacing w:after="160" w:before="320"/>
      </w:pPr>
      <w:r>
        <w:rPr>
          <w:rFonts w:ascii="Calibri" w:cs="Calibri" w:eastAsia="Calibri" w:hAnsi="Calibri"/>
          <w:b/>
          <w:bCs/>
          <w:color w:val="1F2A4D"/>
          <w:sz w:val="32"/>
          <w:szCs w:val="32"/>
        </w:rPr>
        <w:t xml:space="preserve">3. Design and Architecture</w:t>
      </w:r>
    </w:p>
    <w:p>
      <w:pPr>
        <w:pStyle w:val="Heading2"/>
        <w:spacing w:after="100" w:before="220"/>
      </w:pPr>
      <w:r>
        <w:rPr>
          <w:rFonts w:ascii="Calibri" w:cs="Calibri" w:eastAsia="Calibri" w:hAnsi="Calibri"/>
          <w:b/>
          <w:bCs/>
          <w:color w:val="1F2A4D"/>
          <w:sz w:val="26"/>
          <w:szCs w:val="26"/>
        </w:rPr>
        <w:t xml:space="preserve">3.1 The REPL Loop</w:t>
      </w:r>
    </w:p>
    <w:p>
      <w:pPr>
        <w:spacing w:after="120" w:line="300"/>
      </w:pPr>
      <w:r>
        <w:rPr>
          <w:rFonts w:ascii="Calibri" w:cs="Calibri" w:eastAsia="Calibri" w:hAnsi="Calibri"/>
          <w:color w:val="1A1A1A"/>
          <w:sz w:val="22"/>
          <w:szCs w:val="22"/>
        </w:rPr>
        <w:t xml:space="preserve">The shell is structured as a classic Read-Eval-Print Loop. On every pass through the loop it does four things:</w:t>
      </w:r>
    </w:p>
    <w:p>
      <w:pPr>
        <w:pStyle w:val="ListParagraph"/>
        <w:numPr>
          <w:ilvl w:val="0"/>
          <w:numId w:val="2"/>
        </w:numPr>
        <w:spacing w:after="100" w:line="300"/>
      </w:pPr>
      <w:r>
        <w:rPr>
          <w:rFonts w:ascii="Calibri" w:cs="Calibri" w:eastAsia="Calibri" w:hAnsi="Calibri"/>
          <w:color w:val="1A1A1A"/>
          <w:sz w:val="22"/>
          <w:szCs w:val="22"/>
        </w:rPr>
        <w:t xml:space="preserve">Read a line of input with Python’s built-in input() function, after printing a prompt that shows the current user, hostname, and working directory.</w:t>
      </w:r>
    </w:p>
    <w:p>
      <w:pPr>
        <w:pStyle w:val="ListParagraph"/>
        <w:numPr>
          <w:ilvl w:val="0"/>
          <w:numId w:val="2"/>
        </w:numPr>
        <w:spacing w:after="100" w:line="300"/>
      </w:pPr>
      <w:r>
        <w:rPr>
          <w:rFonts w:ascii="Calibri" w:cs="Calibri" w:eastAsia="Calibri" w:hAnsi="Calibri"/>
          <w:color w:val="1A1A1A"/>
          <w:sz w:val="22"/>
          <w:szCs w:val="22"/>
        </w:rPr>
        <w:t xml:space="preserve">Parse the line into tokens with shlex.split() from the standard library. This handles single and double quotes correctly, so quoted strings stay together as one argument.</w:t>
      </w:r>
    </w:p>
    <w:p>
      <w:pPr>
        <w:pStyle w:val="ListParagraph"/>
        <w:numPr>
          <w:ilvl w:val="0"/>
          <w:numId w:val="2"/>
        </w:numPr>
        <w:spacing w:after="100" w:line="300"/>
      </w:pPr>
      <w:r>
        <w:rPr>
          <w:rFonts w:ascii="Calibri" w:cs="Calibri" w:eastAsia="Calibri" w:hAnsi="Calibri"/>
          <w:color w:val="1A1A1A"/>
          <w:sz w:val="22"/>
          <w:szCs w:val="22"/>
        </w:rPr>
        <w:t xml:space="preserve">Dispatch the command. If the first token is one of our built-ins, the matching Python method runs inside the shell process. Otherwise the command is treated as an external program.</w:t>
      </w:r>
    </w:p>
    <w:p>
      <w:pPr>
        <w:pStyle w:val="ListParagraph"/>
        <w:numPr>
          <w:ilvl w:val="0"/>
          <w:numId w:val="2"/>
        </w:numPr>
        <w:spacing w:after="100" w:line="300"/>
      </w:pPr>
      <w:r>
        <w:rPr>
          <w:rFonts w:ascii="Calibri" w:cs="Calibri" w:eastAsia="Calibri" w:hAnsi="Calibri"/>
          <w:color w:val="1A1A1A"/>
          <w:sz w:val="22"/>
          <w:szCs w:val="22"/>
        </w:rPr>
        <w:t xml:space="preserve">Loop back and read the next command, unless the user typed exit or pressed Ctrl-D.</w:t>
      </w:r>
    </w:p>
    <w:p>
      <w:pPr>
        <w:pStyle w:val="Heading2"/>
        <w:spacing w:after="100" w:before="220"/>
      </w:pPr>
      <w:r>
        <w:rPr>
          <w:rFonts w:ascii="Calibri" w:cs="Calibri" w:eastAsia="Calibri" w:hAnsi="Calibri"/>
          <w:b/>
          <w:bCs/>
          <w:color w:val="1F2A4D"/>
          <w:sz w:val="26"/>
          <w:szCs w:val="26"/>
        </w:rPr>
        <w:t xml:space="preserve">3.2 Built-in vs External Commands</w:t>
      </w:r>
    </w:p>
    <w:p>
      <w:pPr>
        <w:spacing w:after="120" w:line="300"/>
      </w:pPr>
      <w:r>
        <w:rPr>
          <w:rFonts w:ascii="Calibri" w:cs="Calibri" w:eastAsia="Calibri" w:hAnsi="Calibri"/>
          <w:color w:val="1A1A1A"/>
          <w:sz w:val="22"/>
          <w:szCs w:val="22"/>
        </w:rPr>
        <w:t xml:space="preserve">One of the more interesting design decisions was where to draw the line between built-in and external commands. Some commands cannot work as external programs at all. The obvious example is cd. If cd were external, the shell would fork a new process, that process would change its own working directory, and then it would immediately exit. The shell’s own directory would not have moved an inch. The same logic applies to export, unset, and exit — they all need to modify the shell’s own state, so they have to live inside the shell.</w:t>
      </w:r>
    </w:p>
    <w:p>
      <w:pPr>
        <w:spacing w:after="120" w:line="300"/>
      </w:pPr>
      <w:r>
        <w:rPr>
          <w:rFonts w:ascii="Calibri" w:cs="Calibri" w:eastAsia="Calibri" w:hAnsi="Calibri"/>
          <w:color w:val="1A1A1A"/>
          <w:sz w:val="22"/>
          <w:szCs w:val="22"/>
        </w:rPr>
        <w:t xml:space="preserve">Everything else is the opposite: we want external commands to run in a separate process so they cannot accidentally crash or pollute the shell. For those we use Python’s subprocess.run(), which under the hood does a fork-and-exec just like a real shell.</w:t>
      </w:r>
    </w:p>
    <w:p>
      <w:pPr>
        <w:pStyle w:val="Heading2"/>
        <w:spacing w:after="100" w:before="220"/>
      </w:pPr>
      <w:r>
        <w:rPr>
          <w:rFonts w:ascii="Calibri" w:cs="Calibri" w:eastAsia="Calibri" w:hAnsi="Calibri"/>
          <w:b/>
          <w:bCs/>
          <w:color w:val="1F2A4D"/>
          <w:sz w:val="26"/>
          <w:szCs w:val="26"/>
        </w:rPr>
        <w:t xml:space="preserve">3.3 Why Not eval() or os.system()?</w:t>
      </w:r>
    </w:p>
    <w:p>
      <w:pPr>
        <w:spacing w:after="120" w:line="300"/>
      </w:pPr>
      <w:r>
        <w:rPr>
          <w:rFonts w:ascii="Calibri" w:cs="Calibri" w:eastAsia="Calibri" w:hAnsi="Calibri"/>
          <w:color w:val="1A1A1A"/>
          <w:sz w:val="22"/>
          <w:szCs w:val="22"/>
        </w:rPr>
        <w:t xml:space="preserve">Two tempting shortcuts were rejected on purpose. Python’s eval() would happily run arbitrary Python code typed at the prompt, which is a serious security hole. And os.system() simply hands the command line off to /bin/sh, which defeats the whole exercise — we would just be wrapping an existing shell instead of writing one. Using subprocess.run([cmd] + args) runs the target program directly, with no intermediate shell, which keeps full control over parsing, signals, and exit codes.</w:t>
      </w:r>
    </w:p>
    <w:p>
      <w:pPr>
        <w:pStyle w:val="Heading2"/>
        <w:spacing w:after="100" w:before="220"/>
      </w:pPr>
      <w:r>
        <w:rPr>
          <w:rFonts w:ascii="Calibri" w:cs="Calibri" w:eastAsia="Calibri" w:hAnsi="Calibri"/>
          <w:b/>
          <w:bCs/>
          <w:color w:val="1F2A4D"/>
          <w:sz w:val="26"/>
          <w:szCs w:val="26"/>
        </w:rPr>
        <w:t xml:space="preserve">3.4 Signal Handling</w:t>
      </w:r>
    </w:p>
    <w:p>
      <w:pPr>
        <w:spacing w:after="120" w:line="300"/>
      </w:pPr>
      <w:r>
        <w:rPr>
          <w:rFonts w:ascii="Calibri" w:cs="Calibri" w:eastAsia="Calibri" w:hAnsi="Calibri"/>
          <w:color w:val="1A1A1A"/>
          <w:sz w:val="22"/>
          <w:szCs w:val="22"/>
        </w:rPr>
        <w:t xml:space="preserve">Signals turned out to be the trickiest part of the project. Three behaviors had to work correctly at the same time:</w:t>
      </w:r>
    </w:p>
    <w:p>
      <w:pPr>
        <w:pStyle w:val="ListParagraph"/>
        <w:numPr>
          <w:ilvl w:val="0"/>
          <w:numId w:val="2"/>
        </w:numPr>
        <w:spacing w:after="100" w:line="300"/>
      </w:pPr>
      <w:r>
        <w:rPr>
          <w:rFonts w:ascii="Calibri" w:cs="Calibri" w:eastAsia="Calibri" w:hAnsi="Calibri"/>
          <w:color w:val="1A1A1A"/>
          <w:sz w:val="22"/>
          <w:szCs w:val="22"/>
        </w:rPr>
        <w:t xml:space="preserve">Ctrl-C at an empty prompt should cancel the current input line without killing the shell. We get this by telling the kernel to ignore SIGINT in the shell process (signal.SIG_IGN), and by catching the resulting KeyboardInterrupt in the read loop to print a fresh prompt.</w:t>
      </w:r>
    </w:p>
    <w:p>
      <w:pPr>
        <w:pStyle w:val="ListParagraph"/>
        <w:numPr>
          <w:ilvl w:val="0"/>
          <w:numId w:val="2"/>
        </w:numPr>
        <w:spacing w:after="100" w:line="300"/>
      </w:pPr>
      <w:r>
        <w:rPr>
          <w:rFonts w:ascii="Calibri" w:cs="Calibri" w:eastAsia="Calibri" w:hAnsi="Calibri"/>
          <w:color w:val="1A1A1A"/>
          <w:sz w:val="22"/>
          <w:szCs w:val="22"/>
        </w:rPr>
        <w:t xml:space="preserve">Ctrl-C while an external command is running should kill that command but leave the shell alive. We get this by passing preexec_fn=lambda: signal.signal(SIGINT, SIG_DFL) to subprocess.run(). That callback runs in the child process right before exec, restoring default Ctrl-C handling — only in the child.</w:t>
      </w:r>
    </w:p>
    <w:p>
      <w:pPr>
        <w:pStyle w:val="ListParagraph"/>
        <w:numPr>
          <w:ilvl w:val="0"/>
          <w:numId w:val="2"/>
        </w:numPr>
        <w:spacing w:after="100" w:line="300"/>
      </w:pPr>
      <w:r>
        <w:rPr>
          <w:rFonts w:ascii="Calibri" w:cs="Calibri" w:eastAsia="Calibri" w:hAnsi="Calibri"/>
          <w:color w:val="1A1A1A"/>
          <w:sz w:val="22"/>
          <w:szCs w:val="22"/>
        </w:rPr>
        <w:t xml:space="preserve">Ctrl-D (end-of-file) at the prompt should exit cleanly. Python raises EOFError from input() in that case, which we catch in the main loop and use to break out.</w:t>
      </w:r>
    </w:p>
    <w:p>
      <w:pPr>
        <w:pStyle w:val="Heading1"/>
        <w:spacing w:after="160" w:before="320"/>
      </w:pPr>
      <w:r>
        <w:rPr>
          <w:rFonts w:ascii="Calibri" w:cs="Calibri" w:eastAsia="Calibri" w:hAnsi="Calibri"/>
          <w:b/>
          <w:bCs/>
          <w:color w:val="1F2A4D"/>
          <w:sz w:val="32"/>
          <w:szCs w:val="32"/>
        </w:rPr>
        <w:t xml:space="preserve">4. Implementation</w:t>
      </w:r>
    </w:p>
    <w:p>
      <w:pPr>
        <w:pStyle w:val="Heading2"/>
        <w:spacing w:after="100" w:before="220"/>
      </w:pPr>
      <w:r>
        <w:rPr>
          <w:rFonts w:ascii="Calibri" w:cs="Calibri" w:eastAsia="Calibri" w:hAnsi="Calibri"/>
          <w:b/>
          <w:bCs/>
          <w:color w:val="1F2A4D"/>
          <w:sz w:val="26"/>
          <w:szCs w:val="26"/>
        </w:rPr>
        <w:t xml:space="preserve">4.1 File Structure</w:t>
      </w:r>
    </w:p>
    <w:p>
      <w:pPr>
        <w:spacing w:after="120" w:line="300"/>
      </w:pPr>
      <w:r>
        <w:rPr>
          <w:rFonts w:ascii="Calibri" w:cs="Calibri" w:eastAsia="Calibri" w:hAnsi="Calibri"/>
          <w:color w:val="1A1A1A"/>
          <w:sz w:val="22"/>
          <w:szCs w:val="22"/>
        </w:rPr>
        <w:t xml:space="preserve">The whole shell lives in one file, minishell.py, to keep grading and demoing simple. The repository contains:</w:t>
      </w:r>
    </w:p>
    <w:p>
      <w:pPr>
        <w:shd w:fill="F2F4F9" w:val="clear"/>
        <w:spacing w:after="0" w:line="260"/>
        <w:ind w:left="240" w:right="240"/>
      </w:pPr>
      <w:r>
        <w:rPr>
          <w:rFonts w:ascii="Consolas" w:cs="Consolas" w:eastAsia="Consolas" w:hAnsi="Consolas"/>
          <w:color w:val="1F2A4D"/>
          <w:sz w:val="20"/>
          <w:szCs w:val="20"/>
        </w:rPr>
        <w:t xml:space="preserve">mini-shell-python/</w:t>
      </w:r>
    </w:p>
    <w:p>
      <w:pPr>
        <w:shd w:fill="F2F4F9" w:val="clear"/>
        <w:spacing w:after="0" w:line="260"/>
        <w:ind w:left="240" w:right="240"/>
      </w:pPr>
      <w:r>
        <w:rPr>
          <w:rFonts w:ascii="Consolas" w:cs="Consolas" w:eastAsia="Consolas" w:hAnsi="Consolas"/>
          <w:color w:val="1F2A4D"/>
          <w:sz w:val="20"/>
          <w:szCs w:val="20"/>
        </w:rPr>
        <w:t xml:space="preserve">├── minishell.py     # the shell (about 200 lines)</w:t>
      </w:r>
    </w:p>
    <w:p>
      <w:pPr>
        <w:shd w:fill="F2F4F9" w:val="clear"/>
        <w:spacing w:after="0" w:line="260"/>
        <w:ind w:left="240" w:right="240"/>
      </w:pPr>
      <w:r>
        <w:rPr>
          <w:rFonts w:ascii="Consolas" w:cs="Consolas" w:eastAsia="Consolas" w:hAnsi="Consolas"/>
          <w:color w:val="1F2A4D"/>
          <w:sz w:val="20"/>
          <w:szCs w:val="20"/>
        </w:rPr>
        <w:t xml:space="preserve">├── README.md        # setup, usage, and design notes</w:t>
      </w:r>
    </w:p>
    <w:p>
      <w:pPr>
        <w:shd w:fill="F2F4F9" w:val="clear"/>
        <w:spacing w:after="0" w:line="260"/>
        <w:ind w:left="240" w:right="240"/>
      </w:pPr>
      <w:r>
        <w:rPr>
          <w:rFonts w:ascii="Consolas" w:cs="Consolas" w:eastAsia="Consolas" w:hAnsi="Consolas"/>
          <w:color w:val="1F2A4D"/>
          <w:sz w:val="20"/>
          <w:szCs w:val="20"/>
        </w:rPr>
        <w:t xml:space="preserve">├── Report.docx      # this report</w:t>
      </w:r>
    </w:p>
    <w:p>
      <w:pPr>
        <w:shd w:fill="F2F4F9" w:val="clear"/>
        <w:spacing w:after="0" w:line="260"/>
        <w:ind w:left="240" w:right="240"/>
      </w:pPr>
      <w:r>
        <w:rPr>
          <w:rFonts w:ascii="Consolas" w:cs="Consolas" w:eastAsia="Consolas" w:hAnsi="Consolas"/>
          <w:color w:val="1F2A4D"/>
          <w:sz w:val="20"/>
          <w:szCs w:val="20"/>
        </w:rPr>
        <w:t xml:space="preserve">└── Presentation.pptx</w:t>
      </w:r>
    </w:p>
    <w:p>
      <w:pPr>
        <w:spacing w:after="120"/>
      </w:pPr>
      <w:r>
        <w:t xml:space="preserve"/>
      </w:r>
    </w:p>
    <w:p>
      <w:pPr>
        <w:pStyle w:val="Heading2"/>
        <w:spacing w:after="100" w:before="220"/>
      </w:pPr>
      <w:r>
        <w:rPr>
          <w:rFonts w:ascii="Calibri" w:cs="Calibri" w:eastAsia="Calibri" w:hAnsi="Calibri"/>
          <w:b/>
          <w:bCs/>
          <w:color w:val="1F2A4D"/>
          <w:sz w:val="26"/>
          <w:szCs w:val="26"/>
        </w:rPr>
        <w:t xml:space="preserve">4.2 Key Code Components</w:t>
      </w:r>
    </w:p>
    <w:p>
      <w:pPr>
        <w:spacing w:after="120" w:line="300"/>
      </w:pPr>
      <w:r>
        <w:rPr>
          <w:rFonts w:ascii="Calibri" w:cs="Calibri" w:eastAsia="Calibri" w:hAnsi="Calibri"/>
          <w:color w:val="1A1A1A"/>
          <w:sz w:val="22"/>
          <w:szCs w:val="22"/>
        </w:rPr>
        <w:t xml:space="preserve">The whole shell is one Python class, Shell, made of the following pieces:</w:t>
      </w:r>
    </w:p>
    <w:p>
      <w:pPr>
        <w:pStyle w:val="ListParagraph"/>
        <w:numPr>
          <w:ilvl w:val="0"/>
          <w:numId w:val="2"/>
        </w:numPr>
        <w:spacing w:after="100" w:line="300"/>
      </w:pPr>
      <w:r>
        <w:rPr>
          <w:rFonts w:ascii="Consolas" w:cs="Consolas" w:eastAsia="Consolas" w:hAnsi="Consolas"/>
          <w:b/>
          <w:bCs/>
          <w:color w:val="1A1A1A"/>
          <w:sz w:val="22"/>
          <w:szCs w:val="22"/>
        </w:rPr>
        <w:t xml:space="preserve">__init__</w:t>
      </w:r>
      <w:r>
        <w:rPr>
          <w:rFonts w:ascii="Calibri" w:cs="Calibri" w:eastAsia="Calibri" w:hAnsi="Calibri"/>
          <w:color w:val="1A1A1A"/>
          <w:sz w:val="22"/>
          <w:szCs w:val="22"/>
        </w:rPr>
        <w:t xml:space="preserve"> — sets up the built-in command table (a dict mapping command names to methods), the history list, and the last exit code.</w:t>
      </w:r>
    </w:p>
    <w:p>
      <w:pPr>
        <w:pStyle w:val="ListParagraph"/>
        <w:numPr>
          <w:ilvl w:val="0"/>
          <w:numId w:val="2"/>
        </w:numPr>
        <w:spacing w:after="100" w:line="300"/>
      </w:pPr>
      <w:r>
        <w:rPr>
          <w:rFonts w:ascii="Consolas" w:cs="Consolas" w:eastAsia="Consolas" w:hAnsi="Consolas"/>
          <w:b/>
          <w:bCs/>
          <w:color w:val="1A1A1A"/>
          <w:sz w:val="22"/>
          <w:szCs w:val="22"/>
        </w:rPr>
        <w:t xml:space="preserve">get_prompt()</w:t>
      </w:r>
      <w:r>
        <w:rPr>
          <w:rFonts w:ascii="Calibri" w:cs="Calibri" w:eastAsia="Calibri" w:hAnsi="Calibri"/>
          <w:color w:val="1A1A1A"/>
          <w:sz w:val="22"/>
          <w:szCs w:val="22"/>
        </w:rPr>
        <w:t xml:space="preserve"> — builds the colored prompt string with ANSI escape codes, replacing the home directory with </w:t>
      </w:r>
      <w:r>
        <w:rPr>
          <w:rFonts w:ascii="Consolas" w:cs="Consolas" w:eastAsia="Consolas" w:hAnsi="Consolas"/>
          <w:color w:val="1A1A1A"/>
          <w:sz w:val="22"/>
          <w:szCs w:val="22"/>
        </w:rPr>
        <w:t xml:space="preserve">~</w:t>
      </w:r>
      <w:r>
        <w:rPr>
          <w:rFonts w:ascii="Calibri" w:cs="Calibri" w:eastAsia="Calibri" w:hAnsi="Calibri"/>
          <w:color w:val="1A1A1A"/>
          <w:sz w:val="22"/>
          <w:szCs w:val="22"/>
        </w:rPr>
        <w:t xml:space="preserve"> for readability.</w:t>
      </w:r>
    </w:p>
    <w:p>
      <w:pPr>
        <w:pStyle w:val="ListParagraph"/>
        <w:numPr>
          <w:ilvl w:val="0"/>
          <w:numId w:val="2"/>
        </w:numPr>
        <w:spacing w:after="100" w:line="300"/>
      </w:pPr>
      <w:r>
        <w:rPr>
          <w:rFonts w:ascii="Consolas" w:cs="Consolas" w:eastAsia="Consolas" w:hAnsi="Consolas"/>
          <w:b/>
          <w:bCs/>
          <w:color w:val="1A1A1A"/>
          <w:sz w:val="22"/>
          <w:szCs w:val="22"/>
        </w:rPr>
        <w:t xml:space="preserve">run()</w:t>
      </w:r>
      <w:r>
        <w:rPr>
          <w:rFonts w:ascii="Calibri" w:cs="Calibri" w:eastAsia="Calibri" w:hAnsi="Calibri"/>
          <w:color w:val="1A1A1A"/>
          <w:sz w:val="22"/>
          <w:szCs w:val="22"/>
        </w:rPr>
        <w:t xml:space="preserve"> — the main REPL loop. Installs the SIGINT handler, reads a line, parses it with shlex, and dispatches.</w:t>
      </w:r>
    </w:p>
    <w:p>
      <w:pPr>
        <w:pStyle w:val="ListParagraph"/>
        <w:numPr>
          <w:ilvl w:val="0"/>
          <w:numId w:val="2"/>
        </w:numPr>
        <w:spacing w:after="100" w:line="300"/>
      </w:pPr>
      <w:r>
        <w:rPr>
          <w:rFonts w:ascii="Consolas" w:cs="Consolas" w:eastAsia="Consolas" w:hAnsi="Consolas"/>
          <w:b/>
          <w:bCs/>
          <w:color w:val="1A1A1A"/>
          <w:sz w:val="22"/>
          <w:szCs w:val="22"/>
        </w:rPr>
        <w:t xml:space="preserve">execute()</w:t>
      </w:r>
      <w:r>
        <w:rPr>
          <w:rFonts w:ascii="Calibri" w:cs="Calibri" w:eastAsia="Calibri" w:hAnsi="Calibri"/>
          <w:color w:val="1A1A1A"/>
          <w:sz w:val="22"/>
          <w:szCs w:val="22"/>
        </w:rPr>
        <w:t xml:space="preserve"> — picks between built-in and external and calls the right path.</w:t>
      </w:r>
    </w:p>
    <w:p>
      <w:pPr>
        <w:pStyle w:val="ListParagraph"/>
        <w:numPr>
          <w:ilvl w:val="0"/>
          <w:numId w:val="2"/>
        </w:numPr>
        <w:spacing w:after="100" w:line="300"/>
      </w:pPr>
      <w:r>
        <w:rPr>
          <w:rFonts w:ascii="Consolas" w:cs="Consolas" w:eastAsia="Consolas" w:hAnsi="Consolas"/>
          <w:b/>
          <w:bCs/>
          <w:color w:val="1A1A1A"/>
          <w:sz w:val="22"/>
          <w:szCs w:val="22"/>
        </w:rPr>
        <w:t xml:space="preserve">run_external()</w:t>
      </w:r>
      <w:r>
        <w:rPr>
          <w:rFonts w:ascii="Calibri" w:cs="Calibri" w:eastAsia="Calibri" w:hAnsi="Calibri"/>
          <w:color w:val="1A1A1A"/>
          <w:sz w:val="22"/>
          <w:szCs w:val="22"/>
        </w:rPr>
        <w:t xml:space="preserve"> — uses subprocess.run() to spawn the external program, captures its exit code, and reports common failures like “command not found” (exit 127) or “permission denied” (exit 126).</w:t>
      </w:r>
    </w:p>
    <w:p>
      <w:pPr>
        <w:pStyle w:val="ListParagraph"/>
        <w:numPr>
          <w:ilvl w:val="0"/>
          <w:numId w:val="2"/>
        </w:numPr>
        <w:spacing w:after="100" w:line="300"/>
      </w:pPr>
      <w:r>
        <w:rPr>
          <w:rFonts w:ascii="Consolas" w:cs="Consolas" w:eastAsia="Consolas" w:hAnsi="Consolas"/>
          <w:b/>
          <w:bCs/>
          <w:color w:val="1A1A1A"/>
          <w:sz w:val="22"/>
          <w:szCs w:val="22"/>
        </w:rPr>
        <w:t xml:space="preserve">cmd_*</w:t>
      </w:r>
      <w:r>
        <w:rPr>
          <w:rFonts w:ascii="Calibri" w:cs="Calibri" w:eastAsia="Calibri" w:hAnsi="Calibri"/>
          <w:color w:val="1A1A1A"/>
          <w:sz w:val="22"/>
          <w:szCs w:val="22"/>
        </w:rPr>
        <w:t xml:space="preserve"> methods — one per built-in command. Each validates its own arguments and gives Bash-style error messages.</w:t>
      </w:r>
    </w:p>
    <w:p>
      <w:pPr>
        <w:pStyle w:val="Heading2"/>
        <w:spacing w:after="100" w:before="220"/>
      </w:pPr>
      <w:r>
        <w:rPr>
          <w:rFonts w:ascii="Calibri" w:cs="Calibri" w:eastAsia="Calibri" w:hAnsi="Calibri"/>
          <w:b/>
          <w:bCs/>
          <w:color w:val="1F2A4D"/>
          <w:sz w:val="26"/>
          <w:szCs w:val="26"/>
        </w:rPr>
        <w:t xml:space="preserve">4.3 Example: How cd Works</w:t>
      </w:r>
    </w:p>
    <w:p>
      <w:pPr>
        <w:spacing w:after="120" w:line="300"/>
      </w:pPr>
      <w:r>
        <w:rPr>
          <w:rFonts w:ascii="Calibri" w:cs="Calibri" w:eastAsia="Calibri" w:hAnsi="Calibri"/>
          <w:color w:val="1A1A1A"/>
          <w:sz w:val="22"/>
          <w:szCs w:val="22"/>
        </w:rPr>
        <w:t xml:space="preserve">The cd built-in is a good example of how much real Unix behavior fits in a few lines of Python. It handles three cases: no argument (go home), a single dash (go to the previous directory, just like Bash), and an explicit path. It also expands ~ and environment variables in the path, updates the OLDPWD and PWD environment variables, and gives clear error messages for the most common failure modes.</w:t>
      </w:r>
    </w:p>
    <w:p>
      <w:pPr>
        <w:shd w:fill="F2F4F9" w:val="clear"/>
        <w:spacing w:after="0" w:line="260"/>
        <w:ind w:left="240" w:right="240"/>
      </w:pPr>
      <w:r>
        <w:rPr>
          <w:rFonts w:ascii="Consolas" w:cs="Consolas" w:eastAsia="Consolas" w:hAnsi="Consolas"/>
          <w:color w:val="1F2A4D"/>
          <w:sz w:val="20"/>
          <w:szCs w:val="20"/>
        </w:rPr>
        <w:t xml:space="preserve">def cmd_cd(self, args):</w:t>
      </w:r>
    </w:p>
    <w:p>
      <w:pPr>
        <w:shd w:fill="F2F4F9" w:val="clear"/>
        <w:spacing w:after="0" w:line="260"/>
        <w:ind w:left="240" w:right="240"/>
      </w:pPr>
      <w:r>
        <w:rPr>
          <w:rFonts w:ascii="Consolas" w:cs="Consolas" w:eastAsia="Consolas" w:hAnsi="Consolas"/>
          <w:color w:val="1F2A4D"/>
          <w:sz w:val="20"/>
          <w:szCs w:val="20"/>
        </w:rPr>
        <w:t xml:space="preserve">    if len(args) &gt; 1:</w:t>
      </w:r>
    </w:p>
    <w:p>
      <w:pPr>
        <w:shd w:fill="F2F4F9" w:val="clear"/>
        <w:spacing w:after="0" w:line="260"/>
        <w:ind w:left="240" w:right="240"/>
      </w:pPr>
      <w:r>
        <w:rPr>
          <w:rFonts w:ascii="Consolas" w:cs="Consolas" w:eastAsia="Consolas" w:hAnsi="Consolas"/>
          <w:color w:val="1F2A4D"/>
          <w:sz w:val="20"/>
          <w:szCs w:val="20"/>
        </w:rPr>
        <w:t xml:space="preserve">        print("cd: too many arguments")</w:t>
      </w:r>
    </w:p>
    <w:p>
      <w:pPr>
        <w:shd w:fill="F2F4F9" w:val="clear"/>
        <w:spacing w:after="0" w:line="260"/>
        <w:ind w:left="240" w:right="240"/>
      </w:pPr>
      <w:r>
        <w:rPr>
          <w:rFonts w:ascii="Consolas" w:cs="Consolas" w:eastAsia="Consolas" w:hAnsi="Consolas"/>
          <w:color w:val="1F2A4D"/>
          <w:sz w:val="20"/>
          <w:szCs w:val="20"/>
        </w:rPr>
        <w:t xml:space="preserve">        return</w:t>
      </w:r>
    </w:p>
    <w:p>
      <w:pPr>
        <w:shd w:fill="F2F4F9" w:val="clear"/>
        <w:spacing w:after="0" w:line="260"/>
        <w:ind w:left="240" w:right="240"/>
      </w:pPr>
      <w:r>
        <w:rPr>
          <w:rFonts w:ascii="Consolas" w:cs="Consolas" w:eastAsia="Consolas" w:hAnsi="Consolas"/>
          <w:color w:val="1F2A4D"/>
          <w:sz w:val="20"/>
          <w:szCs w:val="20"/>
        </w:rPr>
        <w:t xml:space="preserve"> </w:t>
      </w:r>
    </w:p>
    <w:p>
      <w:pPr>
        <w:shd w:fill="F2F4F9" w:val="clear"/>
        <w:spacing w:after="0" w:line="260"/>
        <w:ind w:left="240" w:right="240"/>
      </w:pPr>
      <w:r>
        <w:rPr>
          <w:rFonts w:ascii="Consolas" w:cs="Consolas" w:eastAsia="Consolas" w:hAnsi="Consolas"/>
          <w:color w:val="1F2A4D"/>
          <w:sz w:val="20"/>
          <w:szCs w:val="20"/>
        </w:rPr>
        <w:t xml:space="preserve">    if not args:                          # "cd" alone -&gt; $HOME</w:t>
      </w:r>
    </w:p>
    <w:p>
      <w:pPr>
        <w:shd w:fill="F2F4F9" w:val="clear"/>
        <w:spacing w:after="0" w:line="260"/>
        <w:ind w:left="240" w:right="240"/>
      </w:pPr>
      <w:r>
        <w:rPr>
          <w:rFonts w:ascii="Consolas" w:cs="Consolas" w:eastAsia="Consolas" w:hAnsi="Consolas"/>
          <w:color w:val="1F2A4D"/>
          <w:sz w:val="20"/>
          <w:szCs w:val="20"/>
        </w:rPr>
        <w:t xml:space="preserve">        target = os.environ.get('HOME', '/')</w:t>
      </w:r>
    </w:p>
    <w:p>
      <w:pPr>
        <w:shd w:fill="F2F4F9" w:val="clear"/>
        <w:spacing w:after="0" w:line="260"/>
        <w:ind w:left="240" w:right="240"/>
      </w:pPr>
      <w:r>
        <w:rPr>
          <w:rFonts w:ascii="Consolas" w:cs="Consolas" w:eastAsia="Consolas" w:hAnsi="Consolas"/>
          <w:color w:val="1F2A4D"/>
          <w:sz w:val="20"/>
          <w:szCs w:val="20"/>
        </w:rPr>
        <w:t xml:space="preserve">    elif args[0] == '-':                  # "cd -" -&gt; previous dir</w:t>
      </w:r>
    </w:p>
    <w:p>
      <w:pPr>
        <w:shd w:fill="F2F4F9" w:val="clear"/>
        <w:spacing w:after="0" w:line="260"/>
        <w:ind w:left="240" w:right="240"/>
      </w:pPr>
      <w:r>
        <w:rPr>
          <w:rFonts w:ascii="Consolas" w:cs="Consolas" w:eastAsia="Consolas" w:hAnsi="Consolas"/>
          <w:color w:val="1F2A4D"/>
          <w:sz w:val="20"/>
          <w:szCs w:val="20"/>
        </w:rPr>
        <w:t xml:space="preserve">        target = os.environ.get('OLDPWD', '')</w:t>
      </w:r>
    </w:p>
    <w:p>
      <w:pPr>
        <w:shd w:fill="F2F4F9" w:val="clear"/>
        <w:spacing w:after="0" w:line="260"/>
        <w:ind w:left="240" w:right="240"/>
      </w:pPr>
      <w:r>
        <w:rPr>
          <w:rFonts w:ascii="Consolas" w:cs="Consolas" w:eastAsia="Consolas" w:hAnsi="Consolas"/>
          <w:color w:val="1F2A4D"/>
          <w:sz w:val="20"/>
          <w:szCs w:val="20"/>
        </w:rPr>
        <w:t xml:space="preserve">        if not target:</w:t>
      </w:r>
    </w:p>
    <w:p>
      <w:pPr>
        <w:shd w:fill="F2F4F9" w:val="clear"/>
        <w:spacing w:after="0" w:line="260"/>
        <w:ind w:left="240" w:right="240"/>
      </w:pPr>
      <w:r>
        <w:rPr>
          <w:rFonts w:ascii="Consolas" w:cs="Consolas" w:eastAsia="Consolas" w:hAnsi="Consolas"/>
          <w:color w:val="1F2A4D"/>
          <w:sz w:val="20"/>
          <w:szCs w:val="20"/>
        </w:rPr>
        <w:t xml:space="preserve">            print("cd: OLDPWD not set")</w:t>
      </w:r>
    </w:p>
    <w:p>
      <w:pPr>
        <w:shd w:fill="F2F4F9" w:val="clear"/>
        <w:spacing w:after="0" w:line="260"/>
        <w:ind w:left="240" w:right="240"/>
      </w:pPr>
      <w:r>
        <w:rPr>
          <w:rFonts w:ascii="Consolas" w:cs="Consolas" w:eastAsia="Consolas" w:hAnsi="Consolas"/>
          <w:color w:val="1F2A4D"/>
          <w:sz w:val="20"/>
          <w:szCs w:val="20"/>
        </w:rPr>
        <w:t xml:space="preserve">            return</w:t>
      </w:r>
    </w:p>
    <w:p>
      <w:pPr>
        <w:shd w:fill="F2F4F9" w:val="clear"/>
        <w:spacing w:after="0" w:line="260"/>
        <w:ind w:left="240" w:right="240"/>
      </w:pPr>
      <w:r>
        <w:rPr>
          <w:rFonts w:ascii="Consolas" w:cs="Consolas" w:eastAsia="Consolas" w:hAnsi="Consolas"/>
          <w:color w:val="1F2A4D"/>
          <w:sz w:val="20"/>
          <w:szCs w:val="20"/>
        </w:rPr>
        <w:t xml:space="preserve">        print(target)</w:t>
      </w:r>
    </w:p>
    <w:p>
      <w:pPr>
        <w:shd w:fill="F2F4F9" w:val="clear"/>
        <w:spacing w:after="0" w:line="260"/>
        <w:ind w:left="240" w:right="240"/>
      </w:pPr>
      <w:r>
        <w:rPr>
          <w:rFonts w:ascii="Consolas" w:cs="Consolas" w:eastAsia="Consolas" w:hAnsi="Consolas"/>
          <w:color w:val="1F2A4D"/>
          <w:sz w:val="20"/>
          <w:szCs w:val="20"/>
        </w:rPr>
        <w:t xml:space="preserve">    else:                                 # explicit path</w:t>
      </w:r>
    </w:p>
    <w:p>
      <w:pPr>
        <w:shd w:fill="F2F4F9" w:val="clear"/>
        <w:spacing w:after="0" w:line="260"/>
        <w:ind w:left="240" w:right="240"/>
      </w:pPr>
      <w:r>
        <w:rPr>
          <w:rFonts w:ascii="Consolas" w:cs="Consolas" w:eastAsia="Consolas" w:hAnsi="Consolas"/>
          <w:color w:val="1F2A4D"/>
          <w:sz w:val="20"/>
          <w:szCs w:val="20"/>
        </w:rPr>
        <w:t xml:space="preserve">        target = os.path.expanduser(os.path.expandvars(args[0]))</w:t>
      </w:r>
    </w:p>
    <w:p>
      <w:pPr>
        <w:shd w:fill="F2F4F9" w:val="clear"/>
        <w:spacing w:after="0" w:line="260"/>
        <w:ind w:left="240" w:right="240"/>
      </w:pPr>
      <w:r>
        <w:rPr>
          <w:rFonts w:ascii="Consolas" w:cs="Consolas" w:eastAsia="Consolas" w:hAnsi="Consolas"/>
          <w:color w:val="1F2A4D"/>
          <w:sz w:val="20"/>
          <w:szCs w:val="20"/>
        </w:rPr>
        <w:t xml:space="preserve"> </w:t>
      </w:r>
    </w:p>
    <w:p>
      <w:pPr>
        <w:shd w:fill="F2F4F9" w:val="clear"/>
        <w:spacing w:after="0" w:line="260"/>
        <w:ind w:left="240" w:right="240"/>
      </w:pPr>
      <w:r>
        <w:rPr>
          <w:rFonts w:ascii="Consolas" w:cs="Consolas" w:eastAsia="Consolas" w:hAnsi="Consolas"/>
          <w:color w:val="1F2A4D"/>
          <w:sz w:val="20"/>
          <w:szCs w:val="20"/>
        </w:rPr>
        <w:t xml:space="preserve">    try:</w:t>
      </w:r>
    </w:p>
    <w:p>
      <w:pPr>
        <w:shd w:fill="F2F4F9" w:val="clear"/>
        <w:spacing w:after="0" w:line="260"/>
        <w:ind w:left="240" w:right="240"/>
      </w:pPr>
      <w:r>
        <w:rPr>
          <w:rFonts w:ascii="Consolas" w:cs="Consolas" w:eastAsia="Consolas" w:hAnsi="Consolas"/>
          <w:color w:val="1F2A4D"/>
          <w:sz w:val="20"/>
          <w:szCs w:val="20"/>
        </w:rPr>
        <w:t xml:space="preserve">        prev = os.getcwd()</w:t>
      </w:r>
    </w:p>
    <w:p>
      <w:pPr>
        <w:shd w:fill="F2F4F9" w:val="clear"/>
        <w:spacing w:after="0" w:line="260"/>
        <w:ind w:left="240" w:right="240"/>
      </w:pPr>
      <w:r>
        <w:rPr>
          <w:rFonts w:ascii="Consolas" w:cs="Consolas" w:eastAsia="Consolas" w:hAnsi="Consolas"/>
          <w:color w:val="1F2A4D"/>
          <w:sz w:val="20"/>
          <w:szCs w:val="20"/>
        </w:rPr>
        <w:t xml:space="preserve">        os.chdir(target)</w:t>
      </w:r>
    </w:p>
    <w:p>
      <w:pPr>
        <w:shd w:fill="F2F4F9" w:val="clear"/>
        <w:spacing w:after="0" w:line="260"/>
        <w:ind w:left="240" w:right="240"/>
      </w:pPr>
      <w:r>
        <w:rPr>
          <w:rFonts w:ascii="Consolas" w:cs="Consolas" w:eastAsia="Consolas" w:hAnsi="Consolas"/>
          <w:color w:val="1F2A4D"/>
          <w:sz w:val="20"/>
          <w:szCs w:val="20"/>
        </w:rPr>
        <w:t xml:space="preserve">        os.environ['OLDPWD'] = prev</w:t>
      </w:r>
    </w:p>
    <w:p>
      <w:pPr>
        <w:shd w:fill="F2F4F9" w:val="clear"/>
        <w:spacing w:after="0" w:line="260"/>
        <w:ind w:left="240" w:right="240"/>
      </w:pPr>
      <w:r>
        <w:rPr>
          <w:rFonts w:ascii="Consolas" w:cs="Consolas" w:eastAsia="Consolas" w:hAnsi="Consolas"/>
          <w:color w:val="1F2A4D"/>
          <w:sz w:val="20"/>
          <w:szCs w:val="20"/>
        </w:rPr>
        <w:t xml:space="preserve">        os.environ['PWD'] = os.getcwd()</w:t>
      </w:r>
    </w:p>
    <w:p>
      <w:pPr>
        <w:shd w:fill="F2F4F9" w:val="clear"/>
        <w:spacing w:after="0" w:line="260"/>
        <w:ind w:left="240" w:right="240"/>
      </w:pPr>
      <w:r>
        <w:rPr>
          <w:rFonts w:ascii="Consolas" w:cs="Consolas" w:eastAsia="Consolas" w:hAnsi="Consolas"/>
          <w:color w:val="1F2A4D"/>
          <w:sz w:val="20"/>
          <w:szCs w:val="20"/>
        </w:rPr>
        <w:t xml:space="preserve">    except FileNotFoundError:</w:t>
      </w:r>
    </w:p>
    <w:p>
      <w:pPr>
        <w:shd w:fill="F2F4F9" w:val="clear"/>
        <w:spacing w:after="0" w:line="260"/>
        <w:ind w:left="240" w:right="240"/>
      </w:pPr>
      <w:r>
        <w:rPr>
          <w:rFonts w:ascii="Consolas" w:cs="Consolas" w:eastAsia="Consolas" w:hAnsi="Consolas"/>
          <w:color w:val="1F2A4D"/>
          <w:sz w:val="20"/>
          <w:szCs w:val="20"/>
        </w:rPr>
        <w:t xml:space="preserve">        print(f"cd: {target}: No such file or directory")</w:t>
      </w:r>
    </w:p>
    <w:p>
      <w:pPr>
        <w:shd w:fill="F2F4F9" w:val="clear"/>
        <w:spacing w:after="0" w:line="260"/>
        <w:ind w:left="240" w:right="240"/>
      </w:pPr>
      <w:r>
        <w:rPr>
          <w:rFonts w:ascii="Consolas" w:cs="Consolas" w:eastAsia="Consolas" w:hAnsi="Consolas"/>
          <w:color w:val="1F2A4D"/>
          <w:sz w:val="20"/>
          <w:szCs w:val="20"/>
        </w:rPr>
        <w:t xml:space="preserve">    except NotADirectoryError:</w:t>
      </w:r>
    </w:p>
    <w:p>
      <w:pPr>
        <w:shd w:fill="F2F4F9" w:val="clear"/>
        <w:spacing w:after="0" w:line="260"/>
        <w:ind w:left="240" w:right="240"/>
      </w:pPr>
      <w:r>
        <w:rPr>
          <w:rFonts w:ascii="Consolas" w:cs="Consolas" w:eastAsia="Consolas" w:hAnsi="Consolas"/>
          <w:color w:val="1F2A4D"/>
          <w:sz w:val="20"/>
          <w:szCs w:val="20"/>
        </w:rPr>
        <w:t xml:space="preserve">        print(f"cd: {target}: Not a directory")</w:t>
      </w:r>
    </w:p>
    <w:p>
      <w:pPr>
        <w:shd w:fill="F2F4F9" w:val="clear"/>
        <w:spacing w:after="0" w:line="260"/>
        <w:ind w:left="240" w:right="240"/>
      </w:pPr>
      <w:r>
        <w:rPr>
          <w:rFonts w:ascii="Consolas" w:cs="Consolas" w:eastAsia="Consolas" w:hAnsi="Consolas"/>
          <w:color w:val="1F2A4D"/>
          <w:sz w:val="20"/>
          <w:szCs w:val="20"/>
        </w:rPr>
        <w:t xml:space="preserve">    except PermissionError:</w:t>
      </w:r>
    </w:p>
    <w:p>
      <w:pPr>
        <w:shd w:fill="F2F4F9" w:val="clear"/>
        <w:spacing w:after="0" w:line="260"/>
        <w:ind w:left="240" w:right="240"/>
      </w:pPr>
      <w:r>
        <w:rPr>
          <w:rFonts w:ascii="Consolas" w:cs="Consolas" w:eastAsia="Consolas" w:hAnsi="Consolas"/>
          <w:color w:val="1F2A4D"/>
          <w:sz w:val="20"/>
          <w:szCs w:val="20"/>
        </w:rPr>
        <w:t xml:space="preserve">        print(f"cd: {target}: Permission denied")</w:t>
      </w:r>
    </w:p>
    <w:p>
      <w:pPr>
        <w:spacing w:after="120"/>
      </w:pPr>
      <w:r>
        <w:t xml:space="preserve"/>
      </w:r>
    </w:p>
    <w:p>
      <w:pPr>
        <w:pStyle w:val="Heading1"/>
        <w:spacing w:after="160" w:before="320"/>
      </w:pPr>
      <w:r>
        <w:rPr>
          <w:rFonts w:ascii="Calibri" w:cs="Calibri" w:eastAsia="Calibri" w:hAnsi="Calibri"/>
          <w:b/>
          <w:bCs/>
          <w:color w:val="1F2A4D"/>
          <w:sz w:val="32"/>
          <w:szCs w:val="32"/>
        </w:rPr>
        <w:t xml:space="preserve">5. Features</w:t>
      </w:r>
    </w:p>
    <w:p>
      <w:pPr>
        <w:spacing w:after="120" w:line="300"/>
      </w:pPr>
      <w:r>
        <w:rPr>
          <w:rFonts w:ascii="Calibri" w:cs="Calibri" w:eastAsia="Calibri" w:hAnsi="Calibri"/>
          <w:color w:val="1A1A1A"/>
          <w:sz w:val="22"/>
          <w:szCs w:val="22"/>
        </w:rPr>
        <w:t xml:space="preserve">The finished shell provides the following capabilities.</w:t>
      </w:r>
    </w:p>
    <w:p>
      <w:pPr>
        <w:pStyle w:val="Heading2"/>
        <w:spacing w:after="100" w:before="220"/>
      </w:pPr>
      <w:r>
        <w:rPr>
          <w:rFonts w:ascii="Calibri" w:cs="Calibri" w:eastAsia="Calibri" w:hAnsi="Calibri"/>
          <w:b/>
          <w:bCs/>
          <w:color w:val="1F2A4D"/>
          <w:sz w:val="26"/>
          <w:szCs w:val="26"/>
        </w:rPr>
        <w:t xml:space="preserve">5.1 Built-in Commands</w:t>
      </w:r>
    </w:p>
    <w:p>
      <w:pPr>
        <w:pStyle w:val="ListParagraph"/>
        <w:numPr>
          <w:ilvl w:val="0"/>
          <w:numId w:val="2"/>
        </w:numPr>
        <w:spacing w:after="100" w:line="300"/>
      </w:pPr>
      <w:r>
        <w:rPr>
          <w:rFonts w:ascii="Consolas" w:cs="Consolas" w:eastAsia="Consolas" w:hAnsi="Consolas"/>
          <w:b/>
          <w:bCs/>
          <w:color w:val="1A1A1A"/>
          <w:sz w:val="22"/>
          <w:szCs w:val="22"/>
        </w:rPr>
        <w:t xml:space="preserve">cd [dir]</w:t>
      </w:r>
      <w:r>
        <w:rPr>
          <w:rFonts w:ascii="Calibri" w:cs="Calibri" w:eastAsia="Calibri" w:hAnsi="Calibri"/>
          <w:color w:val="1A1A1A"/>
          <w:sz w:val="22"/>
          <w:szCs w:val="22"/>
        </w:rPr>
        <w:t xml:space="preserve"> — change directory; supports cd -, ~, and environment variables.</w:t>
      </w:r>
    </w:p>
    <w:p>
      <w:pPr>
        <w:pStyle w:val="ListParagraph"/>
        <w:numPr>
          <w:ilvl w:val="0"/>
          <w:numId w:val="2"/>
        </w:numPr>
        <w:spacing w:after="100" w:line="300"/>
      </w:pPr>
      <w:r>
        <w:rPr>
          <w:rFonts w:ascii="Consolas" w:cs="Consolas" w:eastAsia="Consolas" w:hAnsi="Consolas"/>
          <w:b/>
          <w:bCs/>
          <w:color w:val="1A1A1A"/>
          <w:sz w:val="22"/>
          <w:szCs w:val="22"/>
        </w:rPr>
        <w:t xml:space="preserve">pwd</w:t>
      </w:r>
      <w:r>
        <w:rPr>
          <w:rFonts w:ascii="Calibri" w:cs="Calibri" w:eastAsia="Calibri" w:hAnsi="Calibri"/>
          <w:color w:val="1A1A1A"/>
          <w:sz w:val="22"/>
          <w:szCs w:val="22"/>
        </w:rPr>
        <w:t xml:space="preserve"> — print the current working directory.</w:t>
      </w:r>
    </w:p>
    <w:p>
      <w:pPr>
        <w:pStyle w:val="ListParagraph"/>
        <w:numPr>
          <w:ilvl w:val="0"/>
          <w:numId w:val="2"/>
        </w:numPr>
        <w:spacing w:after="100" w:line="300"/>
      </w:pPr>
      <w:r>
        <w:rPr>
          <w:rFonts w:ascii="Consolas" w:cs="Consolas" w:eastAsia="Consolas" w:hAnsi="Consolas"/>
          <w:b/>
          <w:bCs/>
          <w:color w:val="1A1A1A"/>
          <w:sz w:val="22"/>
          <w:szCs w:val="22"/>
        </w:rPr>
        <w:t xml:space="preserve">echo [-n] [args...]</w:t>
      </w:r>
      <w:r>
        <w:rPr>
          <w:rFonts w:ascii="Calibri" w:cs="Calibri" w:eastAsia="Calibri" w:hAnsi="Calibri"/>
          <w:color w:val="1A1A1A"/>
          <w:sz w:val="22"/>
          <w:szCs w:val="22"/>
        </w:rPr>
        <w:t xml:space="preserve"> — print arguments; -n suppresses the trailing newline.</w:t>
      </w:r>
    </w:p>
    <w:p>
      <w:pPr>
        <w:pStyle w:val="ListParagraph"/>
        <w:numPr>
          <w:ilvl w:val="0"/>
          <w:numId w:val="2"/>
        </w:numPr>
        <w:spacing w:after="100" w:line="300"/>
      </w:pPr>
      <w:r>
        <w:rPr>
          <w:rFonts w:ascii="Consolas" w:cs="Consolas" w:eastAsia="Consolas" w:hAnsi="Consolas"/>
          <w:b/>
          <w:bCs/>
          <w:color w:val="1A1A1A"/>
          <w:sz w:val="22"/>
          <w:szCs w:val="22"/>
        </w:rPr>
        <w:t xml:space="preserve">exit [code]</w:t>
      </w:r>
      <w:r>
        <w:rPr>
          <w:rFonts w:ascii="Calibri" w:cs="Calibri" w:eastAsia="Calibri" w:hAnsi="Calibri"/>
          <w:color w:val="1A1A1A"/>
          <w:sz w:val="22"/>
          <w:szCs w:val="22"/>
        </w:rPr>
        <w:t xml:space="preserve"> — leave the shell with an optional exit code.</w:t>
      </w:r>
    </w:p>
    <w:p>
      <w:pPr>
        <w:pStyle w:val="ListParagraph"/>
        <w:numPr>
          <w:ilvl w:val="0"/>
          <w:numId w:val="2"/>
        </w:numPr>
        <w:spacing w:after="100" w:line="300"/>
      </w:pPr>
      <w:r>
        <w:rPr>
          <w:rFonts w:ascii="Consolas" w:cs="Consolas" w:eastAsia="Consolas" w:hAnsi="Consolas"/>
          <w:b/>
          <w:bCs/>
          <w:color w:val="1A1A1A"/>
          <w:sz w:val="22"/>
          <w:szCs w:val="22"/>
        </w:rPr>
        <w:t xml:space="preserve">help</w:t>
      </w:r>
      <w:r>
        <w:rPr>
          <w:rFonts w:ascii="Calibri" w:cs="Calibri" w:eastAsia="Calibri" w:hAnsi="Calibri"/>
          <w:color w:val="1A1A1A"/>
          <w:sz w:val="22"/>
          <w:szCs w:val="22"/>
        </w:rPr>
        <w:t xml:space="preserve"> — list the built-in commands and what each one does.</w:t>
      </w:r>
    </w:p>
    <w:p>
      <w:pPr>
        <w:pStyle w:val="ListParagraph"/>
        <w:numPr>
          <w:ilvl w:val="0"/>
          <w:numId w:val="2"/>
        </w:numPr>
        <w:spacing w:after="100" w:line="300"/>
      </w:pPr>
      <w:r>
        <w:rPr>
          <w:rFonts w:ascii="Consolas" w:cs="Consolas" w:eastAsia="Consolas" w:hAnsi="Consolas"/>
          <w:b/>
          <w:bCs/>
          <w:color w:val="1A1A1A"/>
          <w:sz w:val="22"/>
          <w:szCs w:val="22"/>
        </w:rPr>
        <w:t xml:space="preserve">clear</w:t>
      </w:r>
      <w:r>
        <w:rPr>
          <w:rFonts w:ascii="Calibri" w:cs="Calibri" w:eastAsia="Calibri" w:hAnsi="Calibri"/>
          <w:color w:val="1A1A1A"/>
          <w:sz w:val="22"/>
          <w:szCs w:val="22"/>
        </w:rPr>
        <w:t xml:space="preserve"> — clear the terminal screen.</w:t>
      </w:r>
    </w:p>
    <w:p>
      <w:pPr>
        <w:pStyle w:val="ListParagraph"/>
        <w:numPr>
          <w:ilvl w:val="0"/>
          <w:numId w:val="2"/>
        </w:numPr>
        <w:spacing w:after="100" w:line="300"/>
      </w:pPr>
      <w:r>
        <w:rPr>
          <w:rFonts w:ascii="Consolas" w:cs="Consolas" w:eastAsia="Consolas" w:hAnsi="Consolas"/>
          <w:b/>
          <w:bCs/>
          <w:color w:val="1A1A1A"/>
          <w:sz w:val="22"/>
          <w:szCs w:val="22"/>
        </w:rPr>
        <w:t xml:space="preserve">env</w:t>
      </w:r>
      <w:r>
        <w:rPr>
          <w:rFonts w:ascii="Calibri" w:cs="Calibri" w:eastAsia="Calibri" w:hAnsi="Calibri"/>
          <w:color w:val="1A1A1A"/>
          <w:sz w:val="22"/>
          <w:szCs w:val="22"/>
        </w:rPr>
        <w:t xml:space="preserve"> — print every environment variable as KEY=VALUE.</w:t>
      </w:r>
    </w:p>
    <w:p>
      <w:pPr>
        <w:pStyle w:val="ListParagraph"/>
        <w:numPr>
          <w:ilvl w:val="0"/>
          <w:numId w:val="2"/>
        </w:numPr>
        <w:spacing w:after="100" w:line="300"/>
      </w:pPr>
      <w:r>
        <w:rPr>
          <w:rFonts w:ascii="Consolas" w:cs="Consolas" w:eastAsia="Consolas" w:hAnsi="Consolas"/>
          <w:b/>
          <w:bCs/>
          <w:color w:val="1A1A1A"/>
          <w:sz w:val="22"/>
          <w:szCs w:val="22"/>
        </w:rPr>
        <w:t xml:space="preserve">export VAR=VALUE</w:t>
      </w:r>
      <w:r>
        <w:rPr>
          <w:rFonts w:ascii="Calibri" w:cs="Calibri" w:eastAsia="Calibri" w:hAnsi="Calibri"/>
          <w:color w:val="1A1A1A"/>
          <w:sz w:val="22"/>
          <w:szCs w:val="22"/>
        </w:rPr>
        <w:t xml:space="preserve"> — set an environment variable that child processes inherit.</w:t>
      </w:r>
    </w:p>
    <w:p>
      <w:pPr>
        <w:pStyle w:val="ListParagraph"/>
        <w:numPr>
          <w:ilvl w:val="0"/>
          <w:numId w:val="2"/>
        </w:numPr>
        <w:spacing w:after="100" w:line="300"/>
      </w:pPr>
      <w:r>
        <w:rPr>
          <w:rFonts w:ascii="Consolas" w:cs="Consolas" w:eastAsia="Consolas" w:hAnsi="Consolas"/>
          <w:b/>
          <w:bCs/>
          <w:color w:val="1A1A1A"/>
          <w:sz w:val="22"/>
          <w:szCs w:val="22"/>
        </w:rPr>
        <w:t xml:space="preserve">unset VAR</w:t>
      </w:r>
      <w:r>
        <w:rPr>
          <w:rFonts w:ascii="Calibri" w:cs="Calibri" w:eastAsia="Calibri" w:hAnsi="Calibri"/>
          <w:color w:val="1A1A1A"/>
          <w:sz w:val="22"/>
          <w:szCs w:val="22"/>
        </w:rPr>
        <w:t xml:space="preserve"> — remove an environment variable.</w:t>
      </w:r>
    </w:p>
    <w:p>
      <w:pPr>
        <w:pStyle w:val="ListParagraph"/>
        <w:numPr>
          <w:ilvl w:val="0"/>
          <w:numId w:val="2"/>
        </w:numPr>
        <w:spacing w:after="100" w:line="300"/>
      </w:pPr>
      <w:r>
        <w:rPr>
          <w:rFonts w:ascii="Consolas" w:cs="Consolas" w:eastAsia="Consolas" w:hAnsi="Consolas"/>
          <w:b/>
          <w:bCs/>
          <w:color w:val="1A1A1A"/>
          <w:sz w:val="22"/>
          <w:szCs w:val="22"/>
        </w:rPr>
        <w:t xml:space="preserve">history</w:t>
      </w:r>
      <w:r>
        <w:rPr>
          <w:rFonts w:ascii="Calibri" w:cs="Calibri" w:eastAsia="Calibri" w:hAnsi="Calibri"/>
          <w:color w:val="1A1A1A"/>
          <w:sz w:val="22"/>
          <w:szCs w:val="22"/>
        </w:rPr>
        <w:t xml:space="preserve"> — show every command typed during the session.</w:t>
      </w:r>
    </w:p>
    <w:p>
      <w:pPr>
        <w:pStyle w:val="Heading2"/>
        <w:spacing w:after="100" w:before="220"/>
      </w:pPr>
      <w:r>
        <w:rPr>
          <w:rFonts w:ascii="Calibri" w:cs="Calibri" w:eastAsia="Calibri" w:hAnsi="Calibri"/>
          <w:b/>
          <w:bCs/>
          <w:color w:val="1F2A4D"/>
          <w:sz w:val="26"/>
          <w:szCs w:val="26"/>
        </w:rPr>
        <w:t xml:space="preserve">5.2 External Command Execution</w:t>
      </w:r>
    </w:p>
    <w:p>
      <w:pPr>
        <w:spacing w:after="120" w:line="300"/>
      </w:pPr>
      <w:r>
        <w:rPr>
          <w:rFonts w:ascii="Calibri" w:cs="Calibri" w:eastAsia="Calibri" w:hAnsi="Calibri"/>
          <w:color w:val="1A1A1A"/>
          <w:sz w:val="22"/>
          <w:szCs w:val="22"/>
        </w:rPr>
        <w:t xml:space="preserve">Anything that isn’t a built-in runs as an external program, so ls, cat, grep, mkdir, python3, and friends all work the way you’d expect. Quoted arguments are supported through shlex, so commands like grep "foo bar" file.txt do the right thing.</w:t>
      </w:r>
    </w:p>
    <w:p>
      <w:pPr>
        <w:pStyle w:val="Heading2"/>
        <w:spacing w:after="100" w:before="220"/>
      </w:pPr>
      <w:r>
        <w:rPr>
          <w:rFonts w:ascii="Calibri" w:cs="Calibri" w:eastAsia="Calibri" w:hAnsi="Calibri"/>
          <w:b/>
          <w:bCs/>
          <w:color w:val="1F2A4D"/>
          <w:sz w:val="26"/>
          <w:szCs w:val="26"/>
        </w:rPr>
        <w:t xml:space="preserve">5.3 User Experience</w:t>
      </w:r>
    </w:p>
    <w:p>
      <w:pPr>
        <w:pStyle w:val="ListParagraph"/>
        <w:numPr>
          <w:ilvl w:val="0"/>
          <w:numId w:val="2"/>
        </w:numPr>
        <w:spacing w:after="100" w:line="300"/>
      </w:pPr>
      <w:r>
        <w:rPr>
          <w:rFonts w:ascii="Calibri" w:cs="Calibri" w:eastAsia="Calibri" w:hAnsi="Calibri"/>
          <w:color w:val="1A1A1A"/>
          <w:sz w:val="22"/>
          <w:szCs w:val="22"/>
        </w:rPr>
        <w:t xml:space="preserve">A colored prompt showing user@host and the current path.</w:t>
      </w:r>
    </w:p>
    <w:p>
      <w:pPr>
        <w:pStyle w:val="ListParagraph"/>
        <w:numPr>
          <w:ilvl w:val="0"/>
          <w:numId w:val="2"/>
        </w:numPr>
        <w:spacing w:after="100" w:line="300"/>
      </w:pPr>
      <w:r>
        <w:rPr>
          <w:rFonts w:ascii="Calibri" w:cs="Calibri" w:eastAsia="Calibri" w:hAnsi="Calibri"/>
          <w:color w:val="1A1A1A"/>
          <w:sz w:val="22"/>
          <w:szCs w:val="22"/>
        </w:rPr>
        <w:t xml:space="preserve">Ctrl-C cancels the current line and prints a fresh prompt instead of killing the shell.</w:t>
      </w:r>
    </w:p>
    <w:p>
      <w:pPr>
        <w:pStyle w:val="ListParagraph"/>
        <w:numPr>
          <w:ilvl w:val="0"/>
          <w:numId w:val="2"/>
        </w:numPr>
        <w:spacing w:after="100" w:line="300"/>
      </w:pPr>
      <w:r>
        <w:rPr>
          <w:rFonts w:ascii="Calibri" w:cs="Calibri" w:eastAsia="Calibri" w:hAnsi="Calibri"/>
          <w:color w:val="1A1A1A"/>
          <w:sz w:val="22"/>
          <w:szCs w:val="22"/>
        </w:rPr>
        <w:t xml:space="preserve">Ctrl-C while a program is running kills only that program.</w:t>
      </w:r>
    </w:p>
    <w:p>
      <w:pPr>
        <w:pStyle w:val="ListParagraph"/>
        <w:numPr>
          <w:ilvl w:val="0"/>
          <w:numId w:val="2"/>
        </w:numPr>
        <w:spacing w:after="100" w:line="300"/>
      </w:pPr>
      <w:r>
        <w:rPr>
          <w:rFonts w:ascii="Calibri" w:cs="Calibri" w:eastAsia="Calibri" w:hAnsi="Calibri"/>
          <w:color w:val="1A1A1A"/>
          <w:sz w:val="22"/>
          <w:szCs w:val="22"/>
        </w:rPr>
        <w:t xml:space="preserve">Ctrl-D exits cleanly.</w:t>
      </w:r>
    </w:p>
    <w:p>
      <w:pPr>
        <w:pStyle w:val="ListParagraph"/>
        <w:numPr>
          <w:ilvl w:val="0"/>
          <w:numId w:val="2"/>
        </w:numPr>
        <w:spacing w:after="100" w:line="300"/>
      </w:pPr>
      <w:r>
        <w:rPr>
          <w:rFonts w:ascii="Calibri" w:cs="Calibri" w:eastAsia="Calibri" w:hAnsi="Calibri"/>
          <w:color w:val="1A1A1A"/>
          <w:sz w:val="22"/>
          <w:szCs w:val="22"/>
        </w:rPr>
        <w:t xml:space="preserve">Clear error messages for the common failures: command not found, permission denied, no such file or directory, and syntax errors from unmatched quotes.</w:t>
      </w:r>
    </w:p>
    <w:p>
      <w:pPr>
        <w:pStyle w:val="Heading1"/>
        <w:spacing w:after="160" w:before="320"/>
      </w:pPr>
      <w:r>
        <w:rPr>
          <w:rFonts w:ascii="Calibri" w:cs="Calibri" w:eastAsia="Calibri" w:hAnsi="Calibri"/>
          <w:b/>
          <w:bCs/>
          <w:color w:val="1F2A4D"/>
          <w:sz w:val="32"/>
          <w:szCs w:val="32"/>
        </w:rPr>
        <w:t xml:space="preserve">6. Known Limitations</w:t>
      </w:r>
    </w:p>
    <w:p>
      <w:pPr>
        <w:spacing w:after="120" w:line="300"/>
      </w:pPr>
      <w:r>
        <w:rPr>
          <w:rFonts w:ascii="Calibri" w:cs="Calibri" w:eastAsia="Calibri" w:hAnsi="Calibri"/>
          <w:color w:val="1A1A1A"/>
          <w:sz w:val="22"/>
          <w:szCs w:val="22"/>
        </w:rPr>
        <w:t xml:space="preserve">The assignment asked for “basic commands,” so we deliberately kept the scope tight. The following features are documented as out of scope:</w:t>
      </w:r>
    </w:p>
    <w:p>
      <w:pPr>
        <w:pStyle w:val="ListParagraph"/>
        <w:numPr>
          <w:ilvl w:val="0"/>
          <w:numId w:val="2"/>
        </w:numPr>
        <w:spacing w:after="100" w:line="300"/>
      </w:pPr>
      <w:r>
        <w:rPr>
          <w:rFonts w:ascii="Calibri" w:cs="Calibri" w:eastAsia="Calibri" w:hAnsi="Calibri"/>
          <w:b/>
          <w:bCs/>
          <w:color w:val="1A1A1A"/>
          <w:sz w:val="22"/>
          <w:szCs w:val="22"/>
        </w:rPr>
        <w:t xml:space="preserve">Pipes </w:t>
      </w:r>
      <w:r>
        <w:rPr>
          <w:rFonts w:ascii="Calibri" w:cs="Calibri" w:eastAsia="Calibri" w:hAnsi="Calibri"/>
          <w:color w:val="1A1A1A"/>
          <w:sz w:val="22"/>
          <w:szCs w:val="22"/>
        </w:rPr>
        <w:t xml:space="preserve">(</w:t>
      </w:r>
      <w:r>
        <w:rPr>
          <w:rFonts w:ascii="Consolas" w:cs="Consolas" w:eastAsia="Consolas" w:hAnsi="Consolas"/>
          <w:color w:val="1A1A1A"/>
          <w:sz w:val="22"/>
          <w:szCs w:val="22"/>
        </w:rPr>
        <w:t xml:space="preserve">ls | grep py</w:t>
      </w:r>
      <w:r>
        <w:rPr>
          <w:rFonts w:ascii="Calibri" w:cs="Calibri" w:eastAsia="Calibri" w:hAnsi="Calibri"/>
          <w:color w:val="1A1A1A"/>
          <w:sz w:val="22"/>
          <w:szCs w:val="22"/>
        </w:rPr>
        <w:t xml:space="preserve">). Implementing pipes would require os.pipe() and chaining processes so one command’s output feeds into the next.</w:t>
      </w:r>
    </w:p>
    <w:p>
      <w:pPr>
        <w:pStyle w:val="ListParagraph"/>
        <w:numPr>
          <w:ilvl w:val="0"/>
          <w:numId w:val="2"/>
        </w:numPr>
        <w:spacing w:after="100" w:line="300"/>
      </w:pPr>
      <w:r>
        <w:rPr>
          <w:rFonts w:ascii="Calibri" w:cs="Calibri" w:eastAsia="Calibri" w:hAnsi="Calibri"/>
          <w:b/>
          <w:bCs/>
          <w:color w:val="1A1A1A"/>
          <w:sz w:val="22"/>
          <w:szCs w:val="22"/>
        </w:rPr>
        <w:t xml:space="preserve">Redirection </w:t>
      </w:r>
      <w:r>
        <w:rPr>
          <w:rFonts w:ascii="Calibri" w:cs="Calibri" w:eastAsia="Calibri" w:hAnsi="Calibri"/>
          <w:color w:val="1A1A1A"/>
          <w:sz w:val="22"/>
          <w:szCs w:val="22"/>
        </w:rPr>
        <w:t xml:space="preserve">(</w:t>
      </w:r>
      <w:r>
        <w:rPr>
          <w:rFonts w:ascii="Consolas" w:cs="Consolas" w:eastAsia="Consolas" w:hAnsi="Consolas"/>
          <w:color w:val="1A1A1A"/>
          <w:sz w:val="22"/>
          <w:szCs w:val="22"/>
        </w:rPr>
        <w:t xml:space="preserve">&gt;</w:t>
      </w:r>
      <w:r>
        <w:rPr>
          <w:rFonts w:ascii="Calibri" w:cs="Calibri" w:eastAsia="Calibri" w:hAnsi="Calibri"/>
          <w:color w:val="1A1A1A"/>
          <w:sz w:val="22"/>
          <w:szCs w:val="22"/>
        </w:rPr>
        <w:t xml:space="preserve">, </w:t>
      </w:r>
      <w:r>
        <w:rPr>
          <w:rFonts w:ascii="Consolas" w:cs="Consolas" w:eastAsia="Consolas" w:hAnsi="Consolas"/>
          <w:color w:val="1A1A1A"/>
          <w:sz w:val="22"/>
          <w:szCs w:val="22"/>
        </w:rPr>
        <w:t xml:space="preserve">&lt;</w:t>
      </w:r>
      <w:r>
        <w:rPr>
          <w:rFonts w:ascii="Calibri" w:cs="Calibri" w:eastAsia="Calibri" w:hAnsi="Calibri"/>
          <w:color w:val="1A1A1A"/>
          <w:sz w:val="22"/>
          <w:szCs w:val="22"/>
        </w:rPr>
        <w:t xml:space="preserve">, </w:t>
      </w:r>
      <w:r>
        <w:rPr>
          <w:rFonts w:ascii="Consolas" w:cs="Consolas" w:eastAsia="Consolas" w:hAnsi="Consolas"/>
          <w:color w:val="1A1A1A"/>
          <w:sz w:val="22"/>
          <w:szCs w:val="22"/>
        </w:rPr>
        <w:t xml:space="preserve">2&gt;&amp;1</w:t>
      </w:r>
      <w:r>
        <w:rPr>
          <w:rFonts w:ascii="Calibri" w:cs="Calibri" w:eastAsia="Calibri" w:hAnsi="Calibri"/>
          <w:color w:val="1A1A1A"/>
          <w:sz w:val="22"/>
          <w:szCs w:val="22"/>
        </w:rPr>
        <w:t xml:space="preserve">).</w:t>
      </w:r>
    </w:p>
    <w:p>
      <w:pPr>
        <w:pStyle w:val="ListParagraph"/>
        <w:numPr>
          <w:ilvl w:val="0"/>
          <w:numId w:val="2"/>
        </w:numPr>
        <w:spacing w:after="100" w:line="300"/>
      </w:pPr>
      <w:r>
        <w:rPr>
          <w:rFonts w:ascii="Calibri" w:cs="Calibri" w:eastAsia="Calibri" w:hAnsi="Calibri"/>
          <w:b/>
          <w:bCs/>
          <w:color w:val="1A1A1A"/>
          <w:sz w:val="22"/>
          <w:szCs w:val="22"/>
        </w:rPr>
        <w:t xml:space="preserve">Variable expansion in arguments. </w:t>
      </w:r>
      <w:r>
        <w:rPr>
          <w:rFonts w:ascii="Calibri" w:cs="Calibri" w:eastAsia="Calibri" w:hAnsi="Calibri"/>
          <w:color w:val="1A1A1A"/>
          <w:sz w:val="22"/>
          <w:szCs w:val="22"/>
        </w:rPr>
        <w:t xml:space="preserve">Typing </w:t>
      </w:r>
      <w:r>
        <w:rPr>
          <w:rFonts w:ascii="Consolas" w:cs="Consolas" w:eastAsia="Consolas" w:hAnsi="Consolas"/>
          <w:color w:val="1A1A1A"/>
          <w:sz w:val="22"/>
          <w:szCs w:val="22"/>
        </w:rPr>
        <w:t xml:space="preserve">echo $HOME</w:t>
      </w:r>
      <w:r>
        <w:rPr>
          <w:rFonts w:ascii="Calibri" w:cs="Calibri" w:eastAsia="Calibri" w:hAnsi="Calibri"/>
          <w:color w:val="1A1A1A"/>
          <w:sz w:val="22"/>
          <w:szCs w:val="22"/>
        </w:rPr>
        <w:t xml:space="preserve"> prints the literal text </w:t>
      </w:r>
      <w:r>
        <w:rPr>
          <w:rFonts w:ascii="Consolas" w:cs="Consolas" w:eastAsia="Consolas" w:hAnsi="Consolas"/>
          <w:color w:val="1A1A1A"/>
          <w:sz w:val="22"/>
          <w:szCs w:val="22"/>
        </w:rPr>
        <w:t xml:space="preserve">$HOME</w:t>
      </w:r>
      <w:r>
        <w:rPr>
          <w:rFonts w:ascii="Calibri" w:cs="Calibri" w:eastAsia="Calibri" w:hAnsi="Calibri"/>
          <w:color w:val="1A1A1A"/>
          <w:sz w:val="22"/>
          <w:szCs w:val="22"/>
        </w:rPr>
        <w:t xml:space="preserve">, not the value. The cd built-in is a small exception — it expands ~ and $VAR in its argument as a convenience.</w:t>
      </w:r>
    </w:p>
    <w:p>
      <w:pPr>
        <w:pStyle w:val="ListParagraph"/>
        <w:numPr>
          <w:ilvl w:val="0"/>
          <w:numId w:val="2"/>
        </w:numPr>
        <w:spacing w:after="100" w:line="300"/>
      </w:pPr>
      <w:r>
        <w:rPr>
          <w:rFonts w:ascii="Calibri" w:cs="Calibri" w:eastAsia="Calibri" w:hAnsi="Calibri"/>
          <w:b/>
          <w:bCs/>
          <w:color w:val="1A1A1A"/>
          <w:sz w:val="22"/>
          <w:szCs w:val="22"/>
        </w:rPr>
        <w:t xml:space="preserve">Background jobs </w:t>
      </w:r>
      <w:r>
        <w:rPr>
          <w:rFonts w:ascii="Calibri" w:cs="Calibri" w:eastAsia="Calibri" w:hAnsi="Calibri"/>
          <w:color w:val="1A1A1A"/>
          <w:sz w:val="22"/>
          <w:szCs w:val="22"/>
        </w:rPr>
        <w:t xml:space="preserve">(</w:t>
      </w:r>
      <w:r>
        <w:rPr>
          <w:rFonts w:ascii="Consolas" w:cs="Consolas" w:eastAsia="Consolas" w:hAnsi="Consolas"/>
          <w:color w:val="1A1A1A"/>
          <w:sz w:val="22"/>
          <w:szCs w:val="22"/>
        </w:rPr>
        <w:t xml:space="preserve">sleep 10 &amp;</w:t>
      </w:r>
      <w:r>
        <w:rPr>
          <w:rFonts w:ascii="Calibri" w:cs="Calibri" w:eastAsia="Calibri" w:hAnsi="Calibri"/>
          <w:color w:val="1A1A1A"/>
          <w:sz w:val="22"/>
          <w:szCs w:val="22"/>
        </w:rPr>
        <w:t xml:space="preserve">).</w:t>
      </w:r>
    </w:p>
    <w:p>
      <w:pPr>
        <w:pStyle w:val="ListParagraph"/>
        <w:numPr>
          <w:ilvl w:val="0"/>
          <w:numId w:val="2"/>
        </w:numPr>
        <w:spacing w:after="100" w:line="300"/>
      </w:pPr>
      <w:r>
        <w:rPr>
          <w:rFonts w:ascii="Calibri" w:cs="Calibri" w:eastAsia="Calibri" w:hAnsi="Calibri"/>
          <w:b/>
          <w:bCs/>
          <w:color w:val="1A1A1A"/>
          <w:sz w:val="22"/>
          <w:szCs w:val="22"/>
        </w:rPr>
        <w:t xml:space="preserve">Command chaining </w:t>
      </w:r>
      <w:r>
        <w:rPr>
          <w:rFonts w:ascii="Calibri" w:cs="Calibri" w:eastAsia="Calibri" w:hAnsi="Calibri"/>
          <w:color w:val="1A1A1A"/>
          <w:sz w:val="22"/>
          <w:szCs w:val="22"/>
        </w:rPr>
        <w:t xml:space="preserve">with </w:t>
      </w:r>
      <w:r>
        <w:rPr>
          <w:rFonts w:ascii="Consolas" w:cs="Consolas" w:eastAsia="Consolas" w:hAnsi="Consolas"/>
          <w:color w:val="1A1A1A"/>
          <w:sz w:val="22"/>
          <w:szCs w:val="22"/>
        </w:rPr>
        <w:t xml:space="preserve">&amp;&amp;</w:t>
      </w:r>
      <w:r>
        <w:rPr>
          <w:rFonts w:ascii="Calibri" w:cs="Calibri" w:eastAsia="Calibri" w:hAnsi="Calibri"/>
          <w:color w:val="1A1A1A"/>
          <w:sz w:val="22"/>
          <w:szCs w:val="22"/>
        </w:rPr>
        <w:t xml:space="preserve"> or </w:t>
      </w:r>
      <w:r>
        <w:rPr>
          <w:rFonts w:ascii="Consolas" w:cs="Consolas" w:eastAsia="Consolas" w:hAnsi="Consolas"/>
          <w:color w:val="1A1A1A"/>
          <w:sz w:val="22"/>
          <w:szCs w:val="22"/>
        </w:rPr>
        <w:t xml:space="preserve">;</w:t>
      </w:r>
      <w:r>
        <w:rPr>
          <w:rFonts w:ascii="Calibri" w:cs="Calibri" w:eastAsia="Calibri" w:hAnsi="Calibri"/>
          <w:color w:val="1A1A1A"/>
          <w:sz w:val="22"/>
          <w:szCs w:val="22"/>
        </w:rPr>
        <w:t xml:space="preserve">.</w:t>
      </w:r>
    </w:p>
    <w:p>
      <w:pPr>
        <w:pStyle w:val="ListParagraph"/>
        <w:numPr>
          <w:ilvl w:val="0"/>
          <w:numId w:val="2"/>
        </w:numPr>
        <w:spacing w:after="100" w:line="300"/>
      </w:pPr>
      <w:r>
        <w:rPr>
          <w:rFonts w:ascii="Calibri" w:cs="Calibri" w:eastAsia="Calibri" w:hAnsi="Calibri"/>
          <w:b/>
          <w:bCs/>
          <w:color w:val="1A1A1A"/>
          <w:sz w:val="22"/>
          <w:szCs w:val="22"/>
        </w:rPr>
        <w:t xml:space="preserve">Globbing </w:t>
      </w:r>
      <w:r>
        <w:rPr>
          <w:rFonts w:ascii="Calibri" w:cs="Calibri" w:eastAsia="Calibri" w:hAnsi="Calibri"/>
          <w:color w:val="1A1A1A"/>
          <w:sz w:val="22"/>
          <w:szCs w:val="22"/>
        </w:rPr>
        <w:t xml:space="preserve">(</w:t>
      </w:r>
      <w:r>
        <w:rPr>
          <w:rFonts w:ascii="Consolas" w:cs="Consolas" w:eastAsia="Consolas" w:hAnsi="Consolas"/>
          <w:color w:val="1A1A1A"/>
          <w:sz w:val="22"/>
          <w:szCs w:val="22"/>
        </w:rPr>
        <w:t xml:space="preserve">*.txt</w:t>
      </w:r>
      <w:r>
        <w:rPr>
          <w:rFonts w:ascii="Calibri" w:cs="Calibri" w:eastAsia="Calibri" w:hAnsi="Calibri"/>
          <w:color w:val="1A1A1A"/>
          <w:sz w:val="22"/>
          <w:szCs w:val="22"/>
        </w:rPr>
        <w:t xml:space="preserve">). Note that programs like ls do their own globbing internally, so </w:t>
      </w:r>
      <w:r>
        <w:rPr>
          <w:rFonts w:ascii="Consolas" w:cs="Consolas" w:eastAsia="Consolas" w:hAnsi="Consolas"/>
          <w:color w:val="1A1A1A"/>
          <w:sz w:val="22"/>
          <w:szCs w:val="22"/>
        </w:rPr>
        <w:t xml:space="preserve">ls *.txt</w:t>
      </w:r>
      <w:r>
        <w:rPr>
          <w:rFonts w:ascii="Calibri" w:cs="Calibri" w:eastAsia="Calibri" w:hAnsi="Calibri"/>
          <w:color w:val="1A1A1A"/>
          <w:sz w:val="22"/>
          <w:szCs w:val="22"/>
        </w:rPr>
        <w:t xml:space="preserve"> still works for them — the limitation is only that our shell does not expand the patterns itself.</w:t>
      </w:r>
    </w:p>
    <w:p>
      <w:pPr>
        <w:spacing w:after="120" w:line="300"/>
      </w:pPr>
      <w:r>
        <w:rPr>
          <w:rFonts w:ascii="Calibri" w:cs="Calibri" w:eastAsia="Calibri" w:hAnsi="Calibri"/>
          <w:color w:val="1A1A1A"/>
          <w:sz w:val="22"/>
          <w:szCs w:val="22"/>
        </w:rPr>
        <w:t xml:space="preserve">All of these would push the project from “basic” to “medium” or “advanced.” We decided we would rather hand in a smaller, polished, well-tested basic shell than a half-finished advanced one.</w:t>
      </w:r>
    </w:p>
    <w:p>
      <w:pPr>
        <w:pStyle w:val="Heading1"/>
        <w:spacing w:after="160" w:before="320"/>
      </w:pPr>
      <w:r>
        <w:rPr>
          <w:rFonts w:ascii="Calibri" w:cs="Calibri" w:eastAsia="Calibri" w:hAnsi="Calibri"/>
          <w:b/>
          <w:bCs/>
          <w:color w:val="1F2A4D"/>
          <w:sz w:val="32"/>
          <w:szCs w:val="32"/>
        </w:rPr>
        <w:t xml:space="preserve">7. Testing</w:t>
      </w:r>
    </w:p>
    <w:p>
      <w:pPr>
        <w:spacing w:after="120" w:line="300"/>
      </w:pPr>
      <w:r>
        <w:rPr>
          <w:rFonts w:ascii="Calibri" w:cs="Calibri" w:eastAsia="Calibri" w:hAnsi="Calibri"/>
          <w:color w:val="1A1A1A"/>
          <w:sz w:val="22"/>
          <w:szCs w:val="22"/>
        </w:rPr>
        <w:t xml:space="preserve">We tested the shell by running it interactively and comparing every feature against what Bash does in the same situation:</w:t>
      </w:r>
    </w:p>
    <w:p>
      <w:pPr>
        <w:pStyle w:val="ListParagraph"/>
        <w:numPr>
          <w:ilvl w:val="0"/>
          <w:numId w:val="2"/>
        </w:numPr>
        <w:spacing w:after="100" w:line="300"/>
      </w:pPr>
      <w:r>
        <w:rPr>
          <w:rFonts w:ascii="Calibri" w:cs="Calibri" w:eastAsia="Calibri" w:hAnsi="Calibri"/>
          <w:color w:val="1A1A1A"/>
          <w:sz w:val="22"/>
          <w:szCs w:val="22"/>
        </w:rPr>
        <w:t xml:space="preserve">Built-ins: pwd, echo with and without -n, cd /tmp followed by cd - to confirm the previous-directory feature, export and unset of a test variable, and history listing every typed command.</w:t>
      </w:r>
    </w:p>
    <w:p>
      <w:pPr>
        <w:pStyle w:val="ListParagraph"/>
        <w:numPr>
          <w:ilvl w:val="0"/>
          <w:numId w:val="2"/>
        </w:numPr>
        <w:spacing w:after="100" w:line="300"/>
      </w:pPr>
      <w:r>
        <w:rPr>
          <w:rFonts w:ascii="Calibri" w:cs="Calibri" w:eastAsia="Calibri" w:hAnsi="Calibri"/>
          <w:color w:val="1A1A1A"/>
          <w:sz w:val="22"/>
          <w:szCs w:val="22"/>
        </w:rPr>
        <w:t xml:space="preserve">External commands: ls, cat, date, and python3 -c "print(2+2)" to confirm subprocess execution works.</w:t>
      </w:r>
    </w:p>
    <w:p>
      <w:pPr>
        <w:pStyle w:val="ListParagraph"/>
        <w:numPr>
          <w:ilvl w:val="0"/>
          <w:numId w:val="2"/>
        </w:numPr>
        <w:spacing w:after="100" w:line="300"/>
      </w:pPr>
      <w:r>
        <w:rPr>
          <w:rFonts w:ascii="Calibri" w:cs="Calibri" w:eastAsia="Calibri" w:hAnsi="Calibri"/>
          <w:color w:val="1A1A1A"/>
          <w:sz w:val="22"/>
          <w:szCs w:val="22"/>
        </w:rPr>
        <w:t xml:space="preserve">Errors: typing a nonexistent command produced “minishell: &lt;name&gt;: command not found” with exit code 127; trying to cd into a nonexistent path printed “No such file or directory” without crashing; an unclosed quote produced a clean error message instead of a Python traceback.</w:t>
      </w:r>
    </w:p>
    <w:p>
      <w:pPr>
        <w:pStyle w:val="ListParagraph"/>
        <w:numPr>
          <w:ilvl w:val="0"/>
          <w:numId w:val="2"/>
        </w:numPr>
        <w:spacing w:after="100" w:line="300"/>
      </w:pPr>
      <w:r>
        <w:rPr>
          <w:rFonts w:ascii="Calibri" w:cs="Calibri" w:eastAsia="Calibri" w:hAnsi="Calibri"/>
          <w:color w:val="1A1A1A"/>
          <w:sz w:val="22"/>
          <w:szCs w:val="22"/>
        </w:rPr>
        <w:t xml:space="preserve">Signals: Ctrl-C at the prompt returned a fresh prompt; Ctrl-C during sleep 30 killed only sleep and left the shell running; Ctrl-D at an empty prompt exited gracefully.</w:t>
      </w:r>
    </w:p>
    <w:p>
      <w:pPr>
        <w:pStyle w:val="Heading1"/>
        <w:spacing w:after="160" w:before="320"/>
      </w:pPr>
      <w:r>
        <w:rPr>
          <w:rFonts w:ascii="Calibri" w:cs="Calibri" w:eastAsia="Calibri" w:hAnsi="Calibri"/>
          <w:b/>
          <w:bCs/>
          <w:color w:val="1F2A4D"/>
          <w:sz w:val="32"/>
          <w:szCs w:val="32"/>
        </w:rPr>
        <w:t xml:space="preserve">8. Installation and Usage</w:t>
      </w:r>
    </w:p>
    <w:p>
      <w:pPr>
        <w:spacing w:after="120" w:line="300"/>
      </w:pPr>
      <w:r>
        <w:rPr>
          <w:rFonts w:ascii="Calibri" w:cs="Calibri" w:eastAsia="Calibri" w:hAnsi="Calibri"/>
          <w:color w:val="1A1A1A"/>
          <w:sz w:val="22"/>
          <w:szCs w:val="22"/>
        </w:rPr>
        <w:t xml:space="preserve">The shell needs only Python 3.6 or later and a Unix-like system (Linux or macOS). There are no third-party packages to install.</w:t>
      </w:r>
    </w:p>
    <w:p>
      <w:pPr>
        <w:shd w:fill="F2F4F9" w:val="clear"/>
        <w:spacing w:after="0" w:line="260"/>
        <w:ind w:left="240" w:right="240"/>
      </w:pPr>
      <w:r>
        <w:rPr>
          <w:rFonts w:ascii="Consolas" w:cs="Consolas" w:eastAsia="Consolas" w:hAnsi="Consolas"/>
          <w:color w:val="1F2A4D"/>
          <w:sz w:val="20"/>
          <w:szCs w:val="20"/>
        </w:rPr>
        <w:t xml:space="preserve">git clone https://github.com/ABCC-wq/mini-shell-python.git</w:t>
      </w:r>
    </w:p>
    <w:p>
      <w:pPr>
        <w:shd w:fill="F2F4F9" w:val="clear"/>
        <w:spacing w:after="0" w:line="260"/>
        <w:ind w:left="240" w:right="240"/>
      </w:pPr>
      <w:r>
        <w:rPr>
          <w:rFonts w:ascii="Consolas" w:cs="Consolas" w:eastAsia="Consolas" w:hAnsi="Consolas"/>
          <w:color w:val="1F2A4D"/>
          <w:sz w:val="20"/>
          <w:szCs w:val="20"/>
        </w:rPr>
        <w:t xml:space="preserve">cd mini-shell-python</w:t>
      </w:r>
    </w:p>
    <w:p>
      <w:pPr>
        <w:shd w:fill="F2F4F9" w:val="clear"/>
        <w:spacing w:after="0" w:line="260"/>
        <w:ind w:left="240" w:right="240"/>
      </w:pPr>
      <w:r>
        <w:rPr>
          <w:rFonts w:ascii="Consolas" w:cs="Consolas" w:eastAsia="Consolas" w:hAnsi="Consolas"/>
          <w:color w:val="1F2A4D"/>
          <w:sz w:val="20"/>
          <w:szCs w:val="20"/>
        </w:rPr>
        <w:t xml:space="preserve">python3 minishell.py</w:t>
      </w:r>
    </w:p>
    <w:p>
      <w:pPr>
        <w:spacing w:after="120"/>
      </w:pPr>
      <w:r>
        <w:t xml:space="preserve"/>
      </w:r>
    </w:p>
    <w:p>
      <w:pPr>
        <w:spacing w:after="120" w:line="300"/>
      </w:pPr>
      <w:r>
        <w:rPr>
          <w:rFonts w:ascii="Calibri" w:cs="Calibri" w:eastAsia="Calibri" w:hAnsi="Calibri"/>
          <w:color w:val="1A1A1A"/>
          <w:sz w:val="22"/>
          <w:szCs w:val="22"/>
        </w:rPr>
        <w:t xml:space="preserve">Once it’s running, you’ll see a colored prompt and you can start typing commands. Type help to see the list of built-ins, or exit to leave.</w:t>
      </w:r>
    </w:p>
    <w:p>
      <w:pPr>
        <w:pStyle w:val="Heading1"/>
        <w:spacing w:after="160" w:before="320"/>
      </w:pPr>
      <w:r>
        <w:rPr>
          <w:rFonts w:ascii="Calibri" w:cs="Calibri" w:eastAsia="Calibri" w:hAnsi="Calibri"/>
          <w:b/>
          <w:bCs/>
          <w:color w:val="1F2A4D"/>
          <w:sz w:val="32"/>
          <w:szCs w:val="32"/>
        </w:rPr>
        <w:t xml:space="preserve">9. Conclusion</w:t>
      </w:r>
    </w:p>
    <w:p>
      <w:pPr>
        <w:spacing w:after="120" w:line="300"/>
      </w:pPr>
      <w:r>
        <w:rPr>
          <w:rFonts w:ascii="Calibri" w:cs="Calibri" w:eastAsia="Calibri" w:hAnsi="Calibri"/>
          <w:color w:val="1A1A1A"/>
          <w:sz w:val="22"/>
          <w:szCs w:val="22"/>
        </w:rPr>
        <w:t xml:space="preserve">Building a shell from scratch turned out to be a really good way to understand how the operating system, the shell, and user programs actually fit together. Ideas that previously felt abstract — process forking, exec, signal handling, exit codes, environment inheritance — became concrete the moment we had to make them work in our own code.</w:t>
      </w:r>
    </w:p>
    <w:p>
      <w:pPr>
        <w:spacing w:after="120" w:line="300"/>
      </w:pPr>
      <w:r>
        <w:rPr>
          <w:rFonts w:ascii="Calibri" w:cs="Calibri" w:eastAsia="Calibri" w:hAnsi="Calibri"/>
          <w:color w:val="1A1A1A"/>
          <w:sz w:val="22"/>
          <w:szCs w:val="22"/>
        </w:rPr>
        <w:t xml:space="preserve">The finished shell is small (about 200 lines) but it does the core job of a Unix shell honestly: it parses input safely, dispatches between built-ins and external programs, handles errors and signals gracefully, and gives the user a clean, colored prompt. We feel confident we can answer detailed questions about any part of the code during the individual assessment.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2A4D"/>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1F2A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Shell in Python — Project Report</dc:title>
  <dc:creator>Mini Shell Team</dc:creator>
  <cp:lastModifiedBy>Un-named</cp:lastModifiedBy>
  <cp:revision>1</cp:revision>
  <dcterms:created xsi:type="dcterms:W3CDTF">2026-05-19T21:31:35.532Z</dcterms:created>
  <dcterms:modified xsi:type="dcterms:W3CDTF">2026-05-19T21:31:35.533Z</dcterms:modified>
</cp:coreProperties>
</file>

<file path=docProps/custom.xml><?xml version="1.0" encoding="utf-8"?>
<Properties xmlns="http://schemas.openxmlformats.org/officeDocument/2006/custom-properties" xmlns:vt="http://schemas.openxmlformats.org/officeDocument/2006/docPropsVTypes"/>
</file>