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Projet : Développement d'un Système de Gestion de Stock Avancé (SGSA)</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 xml:space="preserve">Vous </w:t>
      </w:r>
      <w:r w:rsidRPr="00C272C2">
        <w:rPr>
          <w:rFonts w:eastAsia="Times New Roman" w:cstheme="minorHAnsi"/>
          <w:kern w:val="0"/>
          <w:lang w:eastAsia="fr-MA"/>
          <w14:ligatures w14:val="none"/>
        </w:rPr>
        <w:t>allez</w:t>
      </w:r>
      <w:r w:rsidRPr="00C272C2">
        <w:rPr>
          <w:rFonts w:eastAsia="Times New Roman" w:cstheme="minorHAnsi"/>
          <w:kern w:val="0"/>
          <w:lang w:eastAsia="fr-MA"/>
          <w14:ligatures w14:val="none"/>
        </w:rPr>
        <w:t xml:space="preserve"> contribuer à un projet crucial pour notre entreprise : la conception et la mise en place d'un Système de Gestion de Stock Avancé (SGSA). Ce système constituera la base d'un futur Système de Gestion d'Entrepôt (WMS) qui optimisera notre efficacité opérationnelle et garantira une gestion précise et fluide de nos stocks.</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Objectif du Projet :</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L'objectif principal de ce projet est de concevoir, développer et déployer un système informatisé capable de gérer nos stocks de manière avancée, en intégrant des fonctionnalités sophistiquées pour optimiser la gestion des flux de produits et des ressources associées. Le SGSA devra être capable de :</w:t>
      </w:r>
    </w:p>
    <w:p w:rsidR="00C272C2" w:rsidRPr="00C272C2" w:rsidRDefault="00C272C2" w:rsidP="00C272C2">
      <w:pPr>
        <w:numPr>
          <w:ilvl w:val="0"/>
          <w:numId w:val="1"/>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Suivre en temps réel les mouvements de stocks, y compris les entrées, les sorties et les transferts entre différents emplacements.</w:t>
      </w:r>
    </w:p>
    <w:p w:rsidR="00C272C2" w:rsidRPr="00C272C2" w:rsidRDefault="00C272C2" w:rsidP="00C272C2">
      <w:pPr>
        <w:numPr>
          <w:ilvl w:val="0"/>
          <w:numId w:val="1"/>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Optimiser l'emplacement des articles en stock en fonction de critères tels que la fréquence de rotation, la taille, le poids, etc.</w:t>
      </w:r>
    </w:p>
    <w:p w:rsidR="00C272C2" w:rsidRPr="00C272C2" w:rsidRDefault="00C272C2" w:rsidP="00C272C2">
      <w:pPr>
        <w:numPr>
          <w:ilvl w:val="0"/>
          <w:numId w:val="1"/>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Calculer avec précision les coûts de stockage en prenant en compte différents paramètres et stratégies de calcul.</w:t>
      </w:r>
    </w:p>
    <w:p w:rsidR="00C272C2" w:rsidRPr="00C272C2" w:rsidRDefault="00C272C2" w:rsidP="00C272C2">
      <w:pPr>
        <w:numPr>
          <w:ilvl w:val="0"/>
          <w:numId w:val="1"/>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Gérer efficacement les différentes dimensions de stock, y compris la profondeur, la hauteur, la largeur, ainsi que les unités de mesure telles que les palettes, les cartons, etc.</w:t>
      </w:r>
    </w:p>
    <w:p w:rsidR="00C272C2" w:rsidRPr="00C272C2" w:rsidRDefault="00C272C2" w:rsidP="00C272C2">
      <w:pPr>
        <w:numPr>
          <w:ilvl w:val="0"/>
          <w:numId w:val="1"/>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Mettre en œuvre des stratégies avancées de cartographie et de rayonnage pour optimiser l'espace de stockage et faciliter la localisation des articles.</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Fonctionnalités de Base d'un SGSA :</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Un SGSA typique offre un ensemble de fonctionnalités de base indispensables à une gestion efficace des stocks, notamment :</w:t>
      </w:r>
    </w:p>
    <w:p w:rsidR="00C272C2" w:rsidRPr="00C272C2" w:rsidRDefault="00C272C2" w:rsidP="00C272C2">
      <w:pPr>
        <w:numPr>
          <w:ilvl w:val="0"/>
          <w:numId w:val="2"/>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Gestion des stocks : Suivi des niveaux de stock, des mouvements d'inventaire et des alertes de réapprovisionnement.</w:t>
      </w:r>
    </w:p>
    <w:p w:rsidR="00C272C2" w:rsidRPr="00C272C2" w:rsidRDefault="00C272C2" w:rsidP="00C272C2">
      <w:pPr>
        <w:numPr>
          <w:ilvl w:val="0"/>
          <w:numId w:val="2"/>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Gestion des commandes : Traitement des commandes clients, allocation des stocks et gestion des retours.</w:t>
      </w:r>
    </w:p>
    <w:p w:rsidR="00C272C2" w:rsidRPr="00C272C2" w:rsidRDefault="00C272C2" w:rsidP="00C272C2">
      <w:pPr>
        <w:numPr>
          <w:ilvl w:val="0"/>
          <w:numId w:val="2"/>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Gestion des emplacements : Allocation dynamique des emplacements de stockage en fonction de la demande et de la capacité disponible.</w:t>
      </w:r>
    </w:p>
    <w:p w:rsidR="00C272C2" w:rsidRPr="00C272C2" w:rsidRDefault="00C272C2" w:rsidP="00C272C2">
      <w:pPr>
        <w:numPr>
          <w:ilvl w:val="0"/>
          <w:numId w:val="2"/>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Gestion des articles : Création, modification et archivage des fiches produits, incluant les informations sur les fournisseurs, les prix, etc.</w:t>
      </w:r>
    </w:p>
    <w:p w:rsidR="00C272C2" w:rsidRPr="00C272C2" w:rsidRDefault="00C272C2" w:rsidP="00C272C2">
      <w:pPr>
        <w:numPr>
          <w:ilvl w:val="0"/>
          <w:numId w:val="2"/>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Gestion des inventaires : Planification et exécution des opérations d'inventaire pour assurer la précision des stocks.</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Dimensions de Stock :</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Les stocks peuvent être caractérisés selon différentes dimensions, telles que :</w:t>
      </w:r>
    </w:p>
    <w:p w:rsidR="00C272C2" w:rsidRPr="00C272C2" w:rsidRDefault="00C272C2" w:rsidP="00C272C2">
      <w:pPr>
        <w:numPr>
          <w:ilvl w:val="0"/>
          <w:numId w:val="3"/>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Dimension physique :</w:t>
      </w:r>
      <w:r w:rsidRPr="00C272C2">
        <w:rPr>
          <w:rFonts w:eastAsia="Times New Roman" w:cstheme="minorHAnsi"/>
          <w:kern w:val="0"/>
          <w:lang w:eastAsia="fr-MA"/>
          <w14:ligatures w14:val="none"/>
        </w:rPr>
        <w:t xml:space="preserve"> Taille, poids, volume.</w:t>
      </w:r>
    </w:p>
    <w:p w:rsidR="00C272C2" w:rsidRPr="00C272C2" w:rsidRDefault="00C272C2" w:rsidP="00C272C2">
      <w:pPr>
        <w:numPr>
          <w:ilvl w:val="0"/>
          <w:numId w:val="3"/>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Dimension temporelle :</w:t>
      </w:r>
      <w:r w:rsidRPr="00C272C2">
        <w:rPr>
          <w:rFonts w:eastAsia="Times New Roman" w:cstheme="minorHAnsi"/>
          <w:kern w:val="0"/>
          <w:lang w:eastAsia="fr-MA"/>
          <w14:ligatures w14:val="none"/>
        </w:rPr>
        <w:t xml:space="preserve"> Rotation des stocks, saisonnalité.</w:t>
      </w:r>
    </w:p>
    <w:p w:rsidR="00C272C2" w:rsidRPr="00C272C2" w:rsidRDefault="00C272C2" w:rsidP="00C272C2">
      <w:pPr>
        <w:numPr>
          <w:ilvl w:val="0"/>
          <w:numId w:val="3"/>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Dimension financière :</w:t>
      </w:r>
      <w:r w:rsidRPr="00C272C2">
        <w:rPr>
          <w:rFonts w:eastAsia="Times New Roman" w:cstheme="minorHAnsi"/>
          <w:kern w:val="0"/>
          <w:lang w:eastAsia="fr-MA"/>
          <w14:ligatures w14:val="none"/>
        </w:rPr>
        <w:t xml:space="preserve"> Coût d'acquisition, coût de possession, coût de rupture de stock.</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Stratégies de Calcul de Coût de Stockage :</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Les stratégies de calcul de coût de stockage peuvent inclure :</w:t>
      </w:r>
    </w:p>
    <w:p w:rsidR="00C272C2" w:rsidRPr="00C272C2" w:rsidRDefault="00C272C2" w:rsidP="00C272C2">
      <w:pPr>
        <w:numPr>
          <w:ilvl w:val="0"/>
          <w:numId w:val="4"/>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lastRenderedPageBreak/>
        <w:t>Coût de possession :</w:t>
      </w:r>
      <w:r w:rsidRPr="00C272C2">
        <w:rPr>
          <w:rFonts w:eastAsia="Times New Roman" w:cstheme="minorHAnsi"/>
          <w:kern w:val="0"/>
          <w:lang w:eastAsia="fr-MA"/>
          <w14:ligatures w14:val="none"/>
        </w:rPr>
        <w:t xml:space="preserve"> Coût des capitaux immobilisés, coût d'entreposage, coût d'assurance.</w:t>
      </w:r>
    </w:p>
    <w:p w:rsidR="00C272C2" w:rsidRPr="00C272C2" w:rsidRDefault="00C272C2" w:rsidP="00C272C2">
      <w:pPr>
        <w:numPr>
          <w:ilvl w:val="0"/>
          <w:numId w:val="4"/>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Coût de rupture de stock :</w:t>
      </w:r>
      <w:r w:rsidRPr="00C272C2">
        <w:rPr>
          <w:rFonts w:eastAsia="Times New Roman" w:cstheme="minorHAnsi"/>
          <w:kern w:val="0"/>
          <w:lang w:eastAsia="fr-MA"/>
          <w14:ligatures w14:val="none"/>
        </w:rPr>
        <w:t xml:space="preserve"> Perte de ventes, perte de clients, coût de réapprovisionnement urgent.</w:t>
      </w:r>
    </w:p>
    <w:p w:rsidR="00C272C2" w:rsidRPr="00C272C2" w:rsidRDefault="00C272C2" w:rsidP="00C272C2">
      <w:pPr>
        <w:numPr>
          <w:ilvl w:val="0"/>
          <w:numId w:val="4"/>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Coût de détention de stock obsolète :</w:t>
      </w:r>
      <w:r w:rsidRPr="00C272C2">
        <w:rPr>
          <w:rFonts w:eastAsia="Times New Roman" w:cstheme="minorHAnsi"/>
          <w:kern w:val="0"/>
          <w:lang w:eastAsia="fr-MA"/>
          <w14:ligatures w14:val="none"/>
        </w:rPr>
        <w:t xml:space="preserve"> Coût de dépréciation, coût de disposition.</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 xml:space="preserve">Stratégies de </w:t>
      </w:r>
      <w:r w:rsidRPr="00C272C2">
        <w:rPr>
          <w:rFonts w:eastAsia="Times New Roman" w:cstheme="minorHAnsi"/>
          <w:b/>
          <w:bCs/>
          <w:kern w:val="0"/>
          <w:lang w:eastAsia="fr-MA"/>
          <w14:ligatures w14:val="none"/>
        </w:rPr>
        <w:t>Cartographie</w:t>
      </w:r>
      <w:r w:rsidRPr="00C272C2">
        <w:rPr>
          <w:rFonts w:eastAsia="Times New Roman" w:cstheme="minorHAnsi"/>
          <w:b/>
          <w:bCs/>
          <w:kern w:val="0"/>
          <w:lang w:eastAsia="fr-MA"/>
          <w14:ligatures w14:val="none"/>
        </w:rPr>
        <w:t xml:space="preserve"> et de Rayonnage :</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 xml:space="preserve">Les stratégies de </w:t>
      </w:r>
      <w:r w:rsidRPr="00C272C2">
        <w:rPr>
          <w:rFonts w:eastAsia="Times New Roman" w:cstheme="minorHAnsi"/>
          <w:kern w:val="0"/>
          <w:lang w:eastAsia="fr-MA"/>
          <w14:ligatures w14:val="none"/>
        </w:rPr>
        <w:t>cartographie</w:t>
      </w:r>
      <w:r w:rsidRPr="00C272C2">
        <w:rPr>
          <w:rFonts w:eastAsia="Times New Roman" w:cstheme="minorHAnsi"/>
          <w:kern w:val="0"/>
          <w:lang w:eastAsia="fr-MA"/>
          <w14:ligatures w14:val="none"/>
        </w:rPr>
        <w:t xml:space="preserve"> et de rayonnage visent à optimiser l'espace de stockage en tenant compte de facteurs tels que :</w:t>
      </w:r>
    </w:p>
    <w:p w:rsidR="00C272C2" w:rsidRPr="00C272C2" w:rsidRDefault="00C272C2" w:rsidP="00C272C2">
      <w:pPr>
        <w:numPr>
          <w:ilvl w:val="0"/>
          <w:numId w:val="5"/>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Fréquence de rotation :</w:t>
      </w:r>
      <w:r w:rsidRPr="00C272C2">
        <w:rPr>
          <w:rFonts w:eastAsia="Times New Roman" w:cstheme="minorHAnsi"/>
          <w:kern w:val="0"/>
          <w:lang w:eastAsia="fr-MA"/>
          <w14:ligatures w14:val="none"/>
        </w:rPr>
        <w:t xml:space="preserve"> Les articles à rotation rapide doivent être placés à des emplacements facilement accessibles.</w:t>
      </w:r>
    </w:p>
    <w:p w:rsidR="00C272C2" w:rsidRPr="00C272C2" w:rsidRDefault="00C272C2" w:rsidP="00C272C2">
      <w:pPr>
        <w:numPr>
          <w:ilvl w:val="0"/>
          <w:numId w:val="5"/>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Compatibilité des produits :</w:t>
      </w:r>
      <w:r w:rsidRPr="00C272C2">
        <w:rPr>
          <w:rFonts w:eastAsia="Times New Roman" w:cstheme="minorHAnsi"/>
          <w:kern w:val="0"/>
          <w:lang w:eastAsia="fr-MA"/>
          <w14:ligatures w14:val="none"/>
        </w:rPr>
        <w:t xml:space="preserve"> Regrouper les articles similaires ou complémentaires pour faciliter le picking.</w:t>
      </w:r>
    </w:p>
    <w:p w:rsidR="00C272C2" w:rsidRPr="00C272C2" w:rsidRDefault="00C272C2" w:rsidP="00C272C2">
      <w:pPr>
        <w:numPr>
          <w:ilvl w:val="0"/>
          <w:numId w:val="5"/>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Utilisation de l'espace vertical :</w:t>
      </w:r>
      <w:r w:rsidRPr="00C272C2">
        <w:rPr>
          <w:rFonts w:eastAsia="Times New Roman" w:cstheme="minorHAnsi"/>
          <w:kern w:val="0"/>
          <w:lang w:eastAsia="fr-MA"/>
          <w14:ligatures w14:val="none"/>
        </w:rPr>
        <w:t xml:space="preserve"> Utiliser des rayonnages à plusieurs niveaux pour maximiser l'utilisation de l'espace.</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Traçabilité de Stock et Méthodologies :</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Un aspect crucial de la gestion de stock est la traçabilité, qui consiste à suivre et enregistrer chaque mouvement d'un article depuis son entrée dans le système jusqu'à sa sortie. La traçabilité permet une gestion précise des stocks et facilite la détection et la résolution rapide des problèmes liés à la qualité ou à la sécurité des produits. Il existe plusieurs méthodologies de traçabilité, parmi lesquelles :</w:t>
      </w:r>
    </w:p>
    <w:p w:rsidR="00C272C2" w:rsidRPr="00C272C2" w:rsidRDefault="00C272C2" w:rsidP="00C272C2">
      <w:pPr>
        <w:numPr>
          <w:ilvl w:val="0"/>
          <w:numId w:val="6"/>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Traçabilité par lot :</w:t>
      </w:r>
      <w:r w:rsidRPr="00C272C2">
        <w:rPr>
          <w:rFonts w:eastAsia="Times New Roman" w:cstheme="minorHAnsi"/>
          <w:kern w:val="0"/>
          <w:lang w:eastAsia="fr-MA"/>
          <w14:ligatures w14:val="none"/>
        </w:rPr>
        <w:t xml:space="preserve"> Les articles sont regroupés en lots identifiés par un numéro unique, ce qui permet de suivre les mouvements et les caractéristiques spécifiques de chaque lot.</w:t>
      </w:r>
    </w:p>
    <w:p w:rsidR="00C272C2" w:rsidRPr="00C272C2" w:rsidRDefault="00C272C2" w:rsidP="00C272C2">
      <w:pPr>
        <w:numPr>
          <w:ilvl w:val="0"/>
          <w:numId w:val="6"/>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Traçabilité par numéro de série :</w:t>
      </w:r>
      <w:r w:rsidRPr="00C272C2">
        <w:rPr>
          <w:rFonts w:eastAsia="Times New Roman" w:cstheme="minorHAnsi"/>
          <w:kern w:val="0"/>
          <w:lang w:eastAsia="fr-MA"/>
          <w14:ligatures w14:val="none"/>
        </w:rPr>
        <w:t xml:space="preserve"> Chaque article est associé à un numéro de série unique, ce qui permet de suivre individuellement chaque unité tout au long de sa vie dans le système.</w:t>
      </w:r>
    </w:p>
    <w:p w:rsidR="00C272C2" w:rsidRPr="00C272C2" w:rsidRDefault="00C272C2" w:rsidP="00C272C2">
      <w:pPr>
        <w:numPr>
          <w:ilvl w:val="0"/>
          <w:numId w:val="6"/>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Traçabilité par date de péremption :</w:t>
      </w:r>
      <w:r w:rsidRPr="00C272C2">
        <w:rPr>
          <w:rFonts w:eastAsia="Times New Roman" w:cstheme="minorHAnsi"/>
          <w:kern w:val="0"/>
          <w:lang w:eastAsia="fr-MA"/>
          <w14:ligatures w14:val="none"/>
        </w:rPr>
        <w:t xml:space="preserve"> Les articles périssables sont suivis en fonction de leur date de péremption, permettant ainsi de gérer efficacement les rotations de stock et d'éviter les pertes liées à l'obsolescence.</w:t>
      </w:r>
    </w:p>
    <w:p w:rsidR="00C272C2" w:rsidRPr="00C272C2" w:rsidRDefault="00C272C2" w:rsidP="00C272C2">
      <w:pPr>
        <w:numPr>
          <w:ilvl w:val="0"/>
          <w:numId w:val="6"/>
        </w:num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Traçabilité par emplacement :</w:t>
      </w:r>
      <w:r w:rsidRPr="00C272C2">
        <w:rPr>
          <w:rFonts w:eastAsia="Times New Roman" w:cstheme="minorHAnsi"/>
          <w:kern w:val="0"/>
          <w:lang w:eastAsia="fr-MA"/>
          <w14:ligatures w14:val="none"/>
        </w:rPr>
        <w:t xml:space="preserve"> Les mouvements de stock sont suivis en fonction des emplacements physiques dans l'entrepôt, ce qui permet une localisation précise des articles à tout moment.</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Chaque méthode de traçabilité a ses avantages et peut être utilisée en fonction des besoins spécifiques de l'entreprise et des exigences réglementaires. Une mise en œuvre efficace de la traçabilité garantit une transparence totale dans la gestion des stocks et renforce la confiance des clients dans la qualité et la sécurité des produits.</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b/>
          <w:bCs/>
          <w:kern w:val="0"/>
          <w:lang w:eastAsia="fr-MA"/>
          <w14:ligatures w14:val="none"/>
        </w:rPr>
        <w:t>Conclusion :</w:t>
      </w:r>
    </w:p>
    <w:p w:rsidR="00C272C2" w:rsidRPr="00C272C2" w:rsidRDefault="00C272C2" w:rsidP="00C272C2">
      <w:pPr>
        <w:spacing w:before="100" w:beforeAutospacing="1" w:after="100" w:afterAutospacing="1" w:line="240" w:lineRule="auto"/>
        <w:rPr>
          <w:rFonts w:eastAsia="Times New Roman" w:cstheme="minorHAnsi"/>
          <w:kern w:val="0"/>
          <w:lang w:eastAsia="fr-MA"/>
          <w14:ligatures w14:val="none"/>
        </w:rPr>
      </w:pPr>
      <w:r w:rsidRPr="00C272C2">
        <w:rPr>
          <w:rFonts w:eastAsia="Times New Roman" w:cstheme="minorHAnsi"/>
          <w:kern w:val="0"/>
          <w:lang w:eastAsia="fr-MA"/>
          <w14:ligatures w14:val="none"/>
        </w:rPr>
        <w:t>Ce projet offre une opportunité passionnante de contribuer à la modernisation de notre infrastructure logistique. Nous sommes convaincus que votre expertise et votre dévouement seront des atouts précieux pour atteindre nos objectifs. Nous sommes impatients de travailler avec vous pour faire avancer ce projet et créer un système de gestion de stock avancé qui propulsera notre entreprise vers de nouveaux sommets.</w:t>
      </w:r>
    </w:p>
    <w:sectPr w:rsidR="00C272C2" w:rsidRPr="00C27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54EC"/>
    <w:multiLevelType w:val="multilevel"/>
    <w:tmpl w:val="76E2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10BB1"/>
    <w:multiLevelType w:val="multilevel"/>
    <w:tmpl w:val="7216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95310"/>
    <w:multiLevelType w:val="multilevel"/>
    <w:tmpl w:val="BF86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E4898"/>
    <w:multiLevelType w:val="multilevel"/>
    <w:tmpl w:val="6DDC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12612"/>
    <w:multiLevelType w:val="multilevel"/>
    <w:tmpl w:val="5CF8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89105B"/>
    <w:multiLevelType w:val="multilevel"/>
    <w:tmpl w:val="668E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258252">
    <w:abstractNumId w:val="2"/>
  </w:num>
  <w:num w:numId="2" w16cid:durableId="786237674">
    <w:abstractNumId w:val="0"/>
  </w:num>
  <w:num w:numId="3" w16cid:durableId="1729181116">
    <w:abstractNumId w:val="3"/>
  </w:num>
  <w:num w:numId="4" w16cid:durableId="2033721237">
    <w:abstractNumId w:val="1"/>
  </w:num>
  <w:num w:numId="5" w16cid:durableId="361590472">
    <w:abstractNumId w:val="4"/>
  </w:num>
  <w:num w:numId="6" w16cid:durableId="11366061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C2"/>
    <w:rsid w:val="00C272C2"/>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C6F2"/>
  <w15:chartTrackingRefBased/>
  <w15:docId w15:val="{B9D84CBD-9A82-46C1-9185-D0CE7185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272C2"/>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character" w:styleId="lev">
    <w:name w:val="Strong"/>
    <w:basedOn w:val="Policepardfaut"/>
    <w:uiPriority w:val="22"/>
    <w:qFormat/>
    <w:rsid w:val="00C272C2"/>
    <w:rPr>
      <w:b/>
      <w:bCs/>
    </w:rPr>
  </w:style>
  <w:style w:type="paragraph" w:styleId="z-Hautduformulaire">
    <w:name w:val="HTML Top of Form"/>
    <w:basedOn w:val="Normal"/>
    <w:next w:val="Normal"/>
    <w:link w:val="z-HautduformulaireCar"/>
    <w:hidden/>
    <w:uiPriority w:val="99"/>
    <w:semiHidden/>
    <w:unhideWhenUsed/>
    <w:rsid w:val="00C272C2"/>
    <w:pPr>
      <w:pBdr>
        <w:bottom w:val="single" w:sz="6" w:space="1" w:color="auto"/>
      </w:pBdr>
      <w:spacing w:after="0" w:line="240" w:lineRule="auto"/>
      <w:jc w:val="center"/>
    </w:pPr>
    <w:rPr>
      <w:rFonts w:ascii="Arial" w:eastAsia="Times New Roman" w:hAnsi="Arial" w:cs="Arial"/>
      <w:vanish/>
      <w:kern w:val="0"/>
      <w:sz w:val="16"/>
      <w:szCs w:val="16"/>
      <w:lang w:eastAsia="fr-MA"/>
      <w14:ligatures w14:val="none"/>
    </w:rPr>
  </w:style>
  <w:style w:type="character" w:customStyle="1" w:styleId="z-HautduformulaireCar">
    <w:name w:val="z-Haut du formulaire Car"/>
    <w:basedOn w:val="Policepardfaut"/>
    <w:link w:val="z-Hautduformulaire"/>
    <w:uiPriority w:val="99"/>
    <w:semiHidden/>
    <w:rsid w:val="00C272C2"/>
    <w:rPr>
      <w:rFonts w:ascii="Arial" w:eastAsia="Times New Roman" w:hAnsi="Arial" w:cs="Arial"/>
      <w:vanish/>
      <w:kern w:val="0"/>
      <w:sz w:val="16"/>
      <w:szCs w:val="16"/>
      <w:lang w:eastAsia="fr-MA"/>
      <w14:ligatures w14:val="none"/>
    </w:rPr>
  </w:style>
  <w:style w:type="paragraph" w:styleId="z-Basduformulaire">
    <w:name w:val="HTML Bottom of Form"/>
    <w:basedOn w:val="Normal"/>
    <w:next w:val="Normal"/>
    <w:link w:val="z-BasduformulaireCar"/>
    <w:hidden/>
    <w:uiPriority w:val="99"/>
    <w:semiHidden/>
    <w:unhideWhenUsed/>
    <w:rsid w:val="00C272C2"/>
    <w:pPr>
      <w:pBdr>
        <w:top w:val="single" w:sz="6" w:space="1" w:color="auto"/>
      </w:pBdr>
      <w:spacing w:after="0" w:line="240" w:lineRule="auto"/>
      <w:jc w:val="center"/>
    </w:pPr>
    <w:rPr>
      <w:rFonts w:ascii="Arial" w:eastAsia="Times New Roman" w:hAnsi="Arial" w:cs="Arial"/>
      <w:vanish/>
      <w:kern w:val="0"/>
      <w:sz w:val="16"/>
      <w:szCs w:val="16"/>
      <w:lang w:eastAsia="fr-MA"/>
      <w14:ligatures w14:val="none"/>
    </w:rPr>
  </w:style>
  <w:style w:type="character" w:customStyle="1" w:styleId="z-BasduformulaireCar">
    <w:name w:val="z-Bas du formulaire Car"/>
    <w:basedOn w:val="Policepardfaut"/>
    <w:link w:val="z-Basduformulaire"/>
    <w:uiPriority w:val="99"/>
    <w:semiHidden/>
    <w:rsid w:val="00C272C2"/>
    <w:rPr>
      <w:rFonts w:ascii="Arial" w:eastAsia="Times New Roman" w:hAnsi="Arial" w:cs="Arial"/>
      <w:vanish/>
      <w:kern w:val="0"/>
      <w:sz w:val="16"/>
      <w:szCs w:val="16"/>
      <w:lang w:eastAsia="fr-M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942671">
      <w:bodyDiv w:val="1"/>
      <w:marLeft w:val="0"/>
      <w:marRight w:val="0"/>
      <w:marTop w:val="0"/>
      <w:marBottom w:val="0"/>
      <w:divBdr>
        <w:top w:val="none" w:sz="0" w:space="0" w:color="auto"/>
        <w:left w:val="none" w:sz="0" w:space="0" w:color="auto"/>
        <w:bottom w:val="none" w:sz="0" w:space="0" w:color="auto"/>
        <w:right w:val="none" w:sz="0" w:space="0" w:color="auto"/>
      </w:divBdr>
      <w:divsChild>
        <w:div w:id="2124153001">
          <w:marLeft w:val="0"/>
          <w:marRight w:val="0"/>
          <w:marTop w:val="0"/>
          <w:marBottom w:val="0"/>
          <w:divBdr>
            <w:top w:val="none" w:sz="0" w:space="0" w:color="auto"/>
            <w:left w:val="none" w:sz="0" w:space="0" w:color="auto"/>
            <w:bottom w:val="none" w:sz="0" w:space="0" w:color="auto"/>
            <w:right w:val="none" w:sz="0" w:space="0" w:color="auto"/>
          </w:divBdr>
          <w:divsChild>
            <w:div w:id="1243953019">
              <w:marLeft w:val="0"/>
              <w:marRight w:val="0"/>
              <w:marTop w:val="0"/>
              <w:marBottom w:val="0"/>
              <w:divBdr>
                <w:top w:val="none" w:sz="0" w:space="0" w:color="auto"/>
                <w:left w:val="none" w:sz="0" w:space="0" w:color="auto"/>
                <w:bottom w:val="none" w:sz="0" w:space="0" w:color="auto"/>
                <w:right w:val="none" w:sz="0" w:space="0" w:color="auto"/>
              </w:divBdr>
              <w:divsChild>
                <w:div w:id="1235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4647">
          <w:marLeft w:val="0"/>
          <w:marRight w:val="0"/>
          <w:marTop w:val="0"/>
          <w:marBottom w:val="0"/>
          <w:divBdr>
            <w:top w:val="none" w:sz="0" w:space="0" w:color="auto"/>
            <w:left w:val="none" w:sz="0" w:space="0" w:color="auto"/>
            <w:bottom w:val="none" w:sz="0" w:space="0" w:color="auto"/>
            <w:right w:val="none" w:sz="0" w:space="0" w:color="auto"/>
          </w:divBdr>
          <w:divsChild>
            <w:div w:id="992413755">
              <w:marLeft w:val="0"/>
              <w:marRight w:val="0"/>
              <w:marTop w:val="0"/>
              <w:marBottom w:val="0"/>
              <w:divBdr>
                <w:top w:val="none" w:sz="0" w:space="0" w:color="auto"/>
                <w:left w:val="none" w:sz="0" w:space="0" w:color="auto"/>
                <w:bottom w:val="none" w:sz="0" w:space="0" w:color="auto"/>
                <w:right w:val="none" w:sz="0" w:space="0" w:color="auto"/>
              </w:divBdr>
              <w:divsChild>
                <w:div w:id="2073187899">
                  <w:marLeft w:val="0"/>
                  <w:marRight w:val="0"/>
                  <w:marTop w:val="0"/>
                  <w:marBottom w:val="0"/>
                  <w:divBdr>
                    <w:top w:val="none" w:sz="0" w:space="0" w:color="auto"/>
                    <w:left w:val="none" w:sz="0" w:space="0" w:color="auto"/>
                    <w:bottom w:val="none" w:sz="0" w:space="0" w:color="auto"/>
                    <w:right w:val="none" w:sz="0" w:space="0" w:color="auto"/>
                  </w:divBdr>
                  <w:divsChild>
                    <w:div w:id="1123236167">
                      <w:marLeft w:val="0"/>
                      <w:marRight w:val="0"/>
                      <w:marTop w:val="0"/>
                      <w:marBottom w:val="0"/>
                      <w:divBdr>
                        <w:top w:val="none" w:sz="0" w:space="0" w:color="auto"/>
                        <w:left w:val="none" w:sz="0" w:space="0" w:color="auto"/>
                        <w:bottom w:val="none" w:sz="0" w:space="0" w:color="auto"/>
                        <w:right w:val="none" w:sz="0" w:space="0" w:color="auto"/>
                      </w:divBdr>
                      <w:divsChild>
                        <w:div w:id="1503857526">
                          <w:marLeft w:val="0"/>
                          <w:marRight w:val="0"/>
                          <w:marTop w:val="0"/>
                          <w:marBottom w:val="0"/>
                          <w:divBdr>
                            <w:top w:val="none" w:sz="0" w:space="0" w:color="auto"/>
                            <w:left w:val="none" w:sz="0" w:space="0" w:color="auto"/>
                            <w:bottom w:val="none" w:sz="0" w:space="0" w:color="auto"/>
                            <w:right w:val="none" w:sz="0" w:space="0" w:color="auto"/>
                          </w:divBdr>
                          <w:divsChild>
                            <w:div w:id="1476487871">
                              <w:marLeft w:val="0"/>
                              <w:marRight w:val="0"/>
                              <w:marTop w:val="0"/>
                              <w:marBottom w:val="0"/>
                              <w:divBdr>
                                <w:top w:val="none" w:sz="0" w:space="0" w:color="auto"/>
                                <w:left w:val="none" w:sz="0" w:space="0" w:color="auto"/>
                                <w:bottom w:val="none" w:sz="0" w:space="0" w:color="auto"/>
                                <w:right w:val="none" w:sz="0" w:space="0" w:color="auto"/>
                              </w:divBdr>
                              <w:divsChild>
                                <w:div w:id="484932479">
                                  <w:marLeft w:val="0"/>
                                  <w:marRight w:val="0"/>
                                  <w:marTop w:val="0"/>
                                  <w:marBottom w:val="0"/>
                                  <w:divBdr>
                                    <w:top w:val="none" w:sz="0" w:space="0" w:color="auto"/>
                                    <w:left w:val="none" w:sz="0" w:space="0" w:color="auto"/>
                                    <w:bottom w:val="none" w:sz="0" w:space="0" w:color="auto"/>
                                    <w:right w:val="none" w:sz="0" w:space="0" w:color="auto"/>
                                  </w:divBdr>
                                  <w:divsChild>
                                    <w:div w:id="15420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908804">
          <w:marLeft w:val="0"/>
          <w:marRight w:val="0"/>
          <w:marTop w:val="0"/>
          <w:marBottom w:val="0"/>
          <w:divBdr>
            <w:top w:val="none" w:sz="0" w:space="0" w:color="auto"/>
            <w:left w:val="none" w:sz="0" w:space="0" w:color="auto"/>
            <w:bottom w:val="none" w:sz="0" w:space="0" w:color="auto"/>
            <w:right w:val="none" w:sz="0" w:space="0" w:color="auto"/>
          </w:divBdr>
          <w:divsChild>
            <w:div w:id="611058475">
              <w:marLeft w:val="0"/>
              <w:marRight w:val="0"/>
              <w:marTop w:val="0"/>
              <w:marBottom w:val="0"/>
              <w:divBdr>
                <w:top w:val="none" w:sz="0" w:space="0" w:color="auto"/>
                <w:left w:val="none" w:sz="0" w:space="0" w:color="auto"/>
                <w:bottom w:val="none" w:sz="0" w:space="0" w:color="auto"/>
                <w:right w:val="none" w:sz="0" w:space="0" w:color="auto"/>
              </w:divBdr>
              <w:divsChild>
                <w:div w:id="690030113">
                  <w:marLeft w:val="0"/>
                  <w:marRight w:val="0"/>
                  <w:marTop w:val="0"/>
                  <w:marBottom w:val="0"/>
                  <w:divBdr>
                    <w:top w:val="none" w:sz="0" w:space="0" w:color="auto"/>
                    <w:left w:val="none" w:sz="0" w:space="0" w:color="auto"/>
                    <w:bottom w:val="none" w:sz="0" w:space="0" w:color="auto"/>
                    <w:right w:val="none" w:sz="0" w:space="0" w:color="auto"/>
                  </w:divBdr>
                  <w:divsChild>
                    <w:div w:id="810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77811">
          <w:marLeft w:val="0"/>
          <w:marRight w:val="0"/>
          <w:marTop w:val="0"/>
          <w:marBottom w:val="0"/>
          <w:divBdr>
            <w:top w:val="none" w:sz="0" w:space="0" w:color="auto"/>
            <w:left w:val="none" w:sz="0" w:space="0" w:color="auto"/>
            <w:bottom w:val="none" w:sz="0" w:space="0" w:color="auto"/>
            <w:right w:val="none" w:sz="0" w:space="0" w:color="auto"/>
          </w:divBdr>
          <w:divsChild>
            <w:div w:id="1813862629">
              <w:marLeft w:val="0"/>
              <w:marRight w:val="0"/>
              <w:marTop w:val="0"/>
              <w:marBottom w:val="0"/>
              <w:divBdr>
                <w:top w:val="none" w:sz="0" w:space="0" w:color="auto"/>
                <w:left w:val="none" w:sz="0" w:space="0" w:color="auto"/>
                <w:bottom w:val="none" w:sz="0" w:space="0" w:color="auto"/>
                <w:right w:val="none" w:sz="0" w:space="0" w:color="auto"/>
              </w:divBdr>
              <w:divsChild>
                <w:div w:id="1298532555">
                  <w:marLeft w:val="0"/>
                  <w:marRight w:val="0"/>
                  <w:marTop w:val="0"/>
                  <w:marBottom w:val="0"/>
                  <w:divBdr>
                    <w:top w:val="none" w:sz="0" w:space="0" w:color="auto"/>
                    <w:left w:val="none" w:sz="0" w:space="0" w:color="auto"/>
                    <w:bottom w:val="none" w:sz="0" w:space="0" w:color="auto"/>
                    <w:right w:val="none" w:sz="0" w:space="0" w:color="auto"/>
                  </w:divBdr>
                  <w:divsChild>
                    <w:div w:id="1878275184">
                      <w:marLeft w:val="0"/>
                      <w:marRight w:val="0"/>
                      <w:marTop w:val="0"/>
                      <w:marBottom w:val="0"/>
                      <w:divBdr>
                        <w:top w:val="none" w:sz="0" w:space="0" w:color="auto"/>
                        <w:left w:val="none" w:sz="0" w:space="0" w:color="auto"/>
                        <w:bottom w:val="none" w:sz="0" w:space="0" w:color="auto"/>
                        <w:right w:val="none" w:sz="0" w:space="0" w:color="auto"/>
                      </w:divBdr>
                      <w:divsChild>
                        <w:div w:id="79957683">
                          <w:marLeft w:val="0"/>
                          <w:marRight w:val="0"/>
                          <w:marTop w:val="0"/>
                          <w:marBottom w:val="0"/>
                          <w:divBdr>
                            <w:top w:val="none" w:sz="0" w:space="0" w:color="auto"/>
                            <w:left w:val="none" w:sz="0" w:space="0" w:color="auto"/>
                            <w:bottom w:val="none" w:sz="0" w:space="0" w:color="auto"/>
                            <w:right w:val="none" w:sz="0" w:space="0" w:color="auto"/>
                          </w:divBdr>
                          <w:divsChild>
                            <w:div w:id="630719465">
                              <w:marLeft w:val="0"/>
                              <w:marRight w:val="0"/>
                              <w:marTop w:val="0"/>
                              <w:marBottom w:val="0"/>
                              <w:divBdr>
                                <w:top w:val="none" w:sz="0" w:space="0" w:color="auto"/>
                                <w:left w:val="none" w:sz="0" w:space="0" w:color="auto"/>
                                <w:bottom w:val="none" w:sz="0" w:space="0" w:color="auto"/>
                                <w:right w:val="none" w:sz="0" w:space="0" w:color="auto"/>
                              </w:divBdr>
                              <w:divsChild>
                                <w:div w:id="15473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0363">
          <w:marLeft w:val="0"/>
          <w:marRight w:val="0"/>
          <w:marTop w:val="0"/>
          <w:marBottom w:val="0"/>
          <w:divBdr>
            <w:top w:val="none" w:sz="0" w:space="0" w:color="auto"/>
            <w:left w:val="none" w:sz="0" w:space="0" w:color="auto"/>
            <w:bottom w:val="none" w:sz="0" w:space="0" w:color="auto"/>
            <w:right w:val="none" w:sz="0" w:space="0" w:color="auto"/>
          </w:divBdr>
          <w:divsChild>
            <w:div w:id="1851601236">
              <w:marLeft w:val="0"/>
              <w:marRight w:val="0"/>
              <w:marTop w:val="0"/>
              <w:marBottom w:val="0"/>
              <w:divBdr>
                <w:top w:val="none" w:sz="0" w:space="0" w:color="auto"/>
                <w:left w:val="none" w:sz="0" w:space="0" w:color="auto"/>
                <w:bottom w:val="none" w:sz="0" w:space="0" w:color="auto"/>
                <w:right w:val="none" w:sz="0" w:space="0" w:color="auto"/>
              </w:divBdr>
              <w:divsChild>
                <w:div w:id="18789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9857">
          <w:marLeft w:val="0"/>
          <w:marRight w:val="0"/>
          <w:marTop w:val="0"/>
          <w:marBottom w:val="0"/>
          <w:divBdr>
            <w:top w:val="none" w:sz="0" w:space="0" w:color="auto"/>
            <w:left w:val="none" w:sz="0" w:space="0" w:color="auto"/>
            <w:bottom w:val="none" w:sz="0" w:space="0" w:color="auto"/>
            <w:right w:val="none" w:sz="0" w:space="0" w:color="auto"/>
          </w:divBdr>
          <w:divsChild>
            <w:div w:id="1288389508">
              <w:marLeft w:val="0"/>
              <w:marRight w:val="0"/>
              <w:marTop w:val="0"/>
              <w:marBottom w:val="0"/>
              <w:divBdr>
                <w:top w:val="none" w:sz="0" w:space="0" w:color="auto"/>
                <w:left w:val="none" w:sz="0" w:space="0" w:color="auto"/>
                <w:bottom w:val="none" w:sz="0" w:space="0" w:color="auto"/>
                <w:right w:val="none" w:sz="0" w:space="0" w:color="auto"/>
              </w:divBdr>
              <w:divsChild>
                <w:div w:id="1459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829</Words>
  <Characters>4562</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Majid</dc:creator>
  <cp:keywords/>
  <dc:description/>
  <cp:lastModifiedBy>Tarik Majid</cp:lastModifiedBy>
  <cp:revision>1</cp:revision>
  <dcterms:created xsi:type="dcterms:W3CDTF">2024-05-07T10:18:00Z</dcterms:created>
  <dcterms:modified xsi:type="dcterms:W3CDTF">2024-05-07T10:22:00Z</dcterms:modified>
</cp:coreProperties>
</file>