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54" w:rsidRPr="00E01454" w:rsidRDefault="00E01454" w:rsidP="00E01454">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01454">
        <w:rPr>
          <w:rFonts w:ascii="Times New Roman" w:eastAsia="Times New Roman" w:hAnsi="Times New Roman" w:cs="Times New Roman"/>
          <w:sz w:val="24"/>
          <w:szCs w:val="24"/>
        </w:rPr>
        <w:t>Normal Distribution (Gaussian Distribution):</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Often used in statistics, finance, and natural sciences.</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describes continuous random variables with a symmetric bell-shaped curve.</w:t>
      </w:r>
    </w:p>
    <w:p w:rsidR="00E01454" w:rsidRPr="00E01454" w:rsidRDefault="00E01454" w:rsidP="00E01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Binomial Distribution:</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Frequently applied in statistics, genetics, and quality control.</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the number of successes in a fixed number of independent Bernoulli trials.</w:t>
      </w:r>
    </w:p>
    <w:p w:rsidR="00E01454" w:rsidRPr="00E01454" w:rsidRDefault="00E01454" w:rsidP="00E01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Poisson Distribution:</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Widely used in queuing theory, telecommunications, and insurance.</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the number of events occurring in a fixed interval of time or space.</w:t>
      </w:r>
    </w:p>
    <w:p w:rsidR="00E01454" w:rsidRPr="00E01454" w:rsidRDefault="00E01454" w:rsidP="00E01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Exponential Distribution:</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Commonly used in reliability engineering, queuing theory, and finance.</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the time between events occurring in a Poisson process.</w:t>
      </w:r>
    </w:p>
    <w:p w:rsidR="00E01454" w:rsidRPr="00E01454" w:rsidRDefault="00E01454" w:rsidP="00E01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Chi-Square Distribution:</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Often used in hypothesis testing, genetics, and quality control.</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arises in tests of independence and goodness of fit.</w:t>
      </w:r>
    </w:p>
    <w:p w:rsidR="00E01454" w:rsidRPr="00E01454" w:rsidRDefault="00E01454" w:rsidP="00E01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Uniform Distribution:</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Frequently employed in simulation, optimization, and cryptography.</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describes scenarios where all outcomes have equal probabilities.</w:t>
      </w:r>
    </w:p>
    <w:p w:rsidR="00E01454" w:rsidRPr="00E01454" w:rsidRDefault="00E01454" w:rsidP="00E01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Gamma Distribution:</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Widely used in reliability analysis, queuing theory, and finance.</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the time until a specified number of events occur in a Poisson process.</w:t>
      </w:r>
    </w:p>
    <w:p w:rsidR="00E01454" w:rsidRPr="00E01454" w:rsidRDefault="00E01454" w:rsidP="00E01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Log-Normal Distribution:</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Commonly used in finance, life sciences, and environmental studies.</w:t>
      </w:r>
    </w:p>
    <w:p w:rsidR="00E01454" w:rsidRPr="00E01454" w:rsidRDefault="00E01454" w:rsidP="00E01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variables that are the result of exponential growth or multiplicative factors.</w:t>
      </w:r>
    </w:p>
    <w:p w:rsidR="00E01454" w:rsidRPr="00E01454" w:rsidRDefault="00E01454" w:rsidP="00E01454">
      <w:p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These are just a few examples, and there are several other probability distributions with different applications. The choice of distribution depends on the specific problem and the nature of the data being analyzed in each field.</w:t>
      </w:r>
    </w:p>
    <w:p w:rsidR="00E01454" w:rsidRDefault="00E01454" w:rsidP="00E01454">
      <w:pPr>
        <w:spacing w:before="100" w:beforeAutospacing="1" w:after="100" w:afterAutospacing="1" w:line="240" w:lineRule="auto"/>
        <w:rPr>
          <w:rFonts w:ascii="Times New Roman" w:eastAsia="Times New Roman" w:hAnsi="Times New Roman" w:cs="Times New Roman"/>
          <w:sz w:val="24"/>
          <w:szCs w:val="24"/>
        </w:rPr>
      </w:pPr>
    </w:p>
    <w:p w:rsidR="00E01454" w:rsidRPr="00E01454" w:rsidRDefault="00E01454" w:rsidP="00E01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Bernoulli Distribution:</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Often used in statistics, machine learning, and economics.</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a random experiment with two possible outcomes (success or failure) with a fixed probability.</w:t>
      </w:r>
    </w:p>
    <w:p w:rsidR="00E01454" w:rsidRPr="00E01454" w:rsidRDefault="00E01454" w:rsidP="00E01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Multinomial Distribution:</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Frequently applied in statistics, genetics, and natural language processing.</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generalizes the binomial distribution to multiple categories/outcomes.</w:t>
      </w:r>
    </w:p>
    <w:p w:rsidR="00E01454" w:rsidRPr="00E01454" w:rsidRDefault="00E01454" w:rsidP="00E0145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01454">
        <w:rPr>
          <w:rFonts w:ascii="Times New Roman" w:eastAsia="Times New Roman" w:hAnsi="Times New Roman" w:cs="Times New Roman"/>
          <w:sz w:val="24"/>
          <w:szCs w:val="24"/>
        </w:rPr>
        <w:t>Hypergeometric</w:t>
      </w:r>
      <w:proofErr w:type="spellEnd"/>
      <w:r w:rsidRPr="00E01454">
        <w:rPr>
          <w:rFonts w:ascii="Times New Roman" w:eastAsia="Times New Roman" w:hAnsi="Times New Roman" w:cs="Times New Roman"/>
          <w:sz w:val="24"/>
          <w:szCs w:val="24"/>
        </w:rPr>
        <w:t xml:space="preserve"> Distribution:</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Widely used in statistics, genetics, and quality control.</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sampling without replacement, where the population has two distinct groups.</w:t>
      </w:r>
    </w:p>
    <w:p w:rsidR="00E01454" w:rsidRPr="00E01454" w:rsidRDefault="00E01454" w:rsidP="00E01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Beta Distribution:</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Commonly used in Bayesian statistics, machine learning, and decision analysis.</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lastRenderedPageBreak/>
        <w:t>It is a continuous probability distribution that describes probabilities between 0 and 1.</w:t>
      </w:r>
    </w:p>
    <w:p w:rsidR="00E01454" w:rsidRPr="00E01454" w:rsidRDefault="00E01454" w:rsidP="00E0145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01454">
        <w:rPr>
          <w:rFonts w:ascii="Times New Roman" w:eastAsia="Times New Roman" w:hAnsi="Times New Roman" w:cs="Times New Roman"/>
          <w:sz w:val="24"/>
          <w:szCs w:val="24"/>
        </w:rPr>
        <w:t>Weibull</w:t>
      </w:r>
      <w:proofErr w:type="spellEnd"/>
      <w:r w:rsidRPr="00E01454">
        <w:rPr>
          <w:rFonts w:ascii="Times New Roman" w:eastAsia="Times New Roman" w:hAnsi="Times New Roman" w:cs="Times New Roman"/>
          <w:sz w:val="24"/>
          <w:szCs w:val="24"/>
        </w:rPr>
        <w:t xml:space="preserve"> Distribution:</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Often used in reliability engineering, survival analysis, and failure analysis.</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the time until failure or the lifetime of a system or component.</w:t>
      </w:r>
    </w:p>
    <w:p w:rsidR="00E01454" w:rsidRPr="00E01454" w:rsidRDefault="00E01454" w:rsidP="00E01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Negative Binomial Distribution:</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Frequently applied in statistics, biology, and actuarial science.</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the number of successes until a fixed number of failures occur in a series of Bernoulli trials.</w:t>
      </w:r>
    </w:p>
    <w:p w:rsidR="00E01454" w:rsidRPr="00E01454" w:rsidRDefault="00E01454" w:rsidP="00E01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Student's t-Distribution:</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Widely used in statistics, hypothesis testing, and confidence intervals.</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arises when estimating the mean of a normally distributed population when the sample size is small.</w:t>
      </w:r>
    </w:p>
    <w:p w:rsidR="00E01454" w:rsidRPr="00E01454" w:rsidRDefault="00E01454" w:rsidP="00E01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Pareto Distribution:</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Commonly used in economics, finance, and income distribution studies.</w:t>
      </w:r>
    </w:p>
    <w:p w:rsidR="00E01454" w:rsidRPr="00E01454" w:rsidRDefault="00E01454" w:rsidP="00E01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It models the distribution of wealth or income, where a small number of individuals possess a large proportion of the total.</w:t>
      </w:r>
    </w:p>
    <w:p w:rsidR="00E01454" w:rsidRPr="00E01454" w:rsidRDefault="00E01454" w:rsidP="00E01454">
      <w:pPr>
        <w:spacing w:before="100" w:beforeAutospacing="1" w:after="100" w:afterAutospacing="1" w:line="240" w:lineRule="auto"/>
        <w:rPr>
          <w:rFonts w:ascii="Times New Roman" w:eastAsia="Times New Roman" w:hAnsi="Times New Roman" w:cs="Times New Roman"/>
          <w:sz w:val="24"/>
          <w:szCs w:val="24"/>
        </w:rPr>
      </w:pPr>
      <w:r w:rsidRPr="00E01454">
        <w:rPr>
          <w:rFonts w:ascii="Times New Roman" w:eastAsia="Times New Roman" w:hAnsi="Times New Roman" w:cs="Times New Roman"/>
          <w:sz w:val="24"/>
          <w:szCs w:val="24"/>
        </w:rPr>
        <w:t>These are just a few examples of probability distributions and their associations with different fields. Each distribution has its own characteristics and applications, and the choice depends on the specific problem and the data being analyzed in a particular field.</w:t>
      </w:r>
    </w:p>
    <w:p w:rsidR="00A27E8C" w:rsidRDefault="00A27E8C"/>
    <w:sectPr w:rsidR="00A2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1053B"/>
    <w:multiLevelType w:val="multilevel"/>
    <w:tmpl w:val="BAD40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5010E6"/>
    <w:multiLevelType w:val="multilevel"/>
    <w:tmpl w:val="0D62A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2C"/>
    <w:rsid w:val="002B6A2C"/>
    <w:rsid w:val="00A27E8C"/>
    <w:rsid w:val="00E01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2C3F5-870C-4575-BF97-FAFD01A0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4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88378">
      <w:bodyDiv w:val="1"/>
      <w:marLeft w:val="0"/>
      <w:marRight w:val="0"/>
      <w:marTop w:val="0"/>
      <w:marBottom w:val="0"/>
      <w:divBdr>
        <w:top w:val="none" w:sz="0" w:space="0" w:color="auto"/>
        <w:left w:val="none" w:sz="0" w:space="0" w:color="auto"/>
        <w:bottom w:val="none" w:sz="0" w:space="0" w:color="auto"/>
        <w:right w:val="none" w:sz="0" w:space="0" w:color="auto"/>
      </w:divBdr>
    </w:div>
    <w:div w:id="10685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2023-09-13T15:15:00Z</dcterms:created>
  <dcterms:modified xsi:type="dcterms:W3CDTF">2023-09-13T15:16:00Z</dcterms:modified>
</cp:coreProperties>
</file>