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0---infinitely-repeated-games" w:name="or-3-chapter-10---infinitely-repeated-games"/>
    <w:p>
      <w:pPr>
        <w:pStyle w:val="Heading1"/>
      </w:pPr>
      <w:r>
        <w:t xml:space="preserve">OR 3: Chapter 10 - Infinitely Repeated Games</w:t>
      </w:r>
    </w:p>
    <w:bookmarkEnd w:id="or-3-chapter-10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repeated games;</w:t>
      </w:r>
    </w:p>
    <w:p>
      <w:pPr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discounting" w:name="discounting"/>
    <w:p>
      <w:pPr>
        <w:pStyle w:val="Heading2"/>
      </w:pPr>
      <w:r>
        <w:t xml:space="preserve">Discounting</w:t>
      </w:r>
    </w:p>
    <w:bookmarkEnd w:id="discounting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bookmarkStart w:id="conditions-for-cooperation-in-prisoners-dilemmas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conditions-for-cooperation-in-prisoners-dilemmas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w:br/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⇔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w:br/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folk-theorm" w:name="folk-theorm"/>
    <w:p>
      <w:pPr>
        <w:pStyle w:val="Heading2"/>
      </w:pPr>
      <w:r>
        <w:t xml:space="preserve">Folk theorm</w:t>
      </w:r>
    </w:p>
    <w:bookmarkEnd w:id="folk-theorm"/>
    <w:p>
      <w:r>
        <w:t xml:space="preserve">The answer is yes! To prove this we need to define a couple of things.</w:t>
      </w:r>
    </w:p>
    <w:bookmarkStart w:id="definition-of-an-average-payoff" w:name="definition-of-an-average-payoff"/>
    <w:p>
      <w:pPr>
        <w:pStyle w:val="Heading3"/>
      </w:pPr>
      <w:r>
        <w:t xml:space="preserve">Definition of an average payoff</w:t>
      </w:r>
    </w:p>
    <w:bookmarkEnd w:id="definition-of-an-average-payoff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  <w:br/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T</m:t>
              </m: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definition-of-individually-rational-payoffs" w:name="definition-of-individually-rational-payoffs"/>
    <w:p>
      <w:pPr>
        <w:pStyle w:val="Heading3"/>
      </w:pPr>
      <w:r>
        <w:t xml:space="preserve">Definition of individually rational payoffs</w:t>
      </w:r>
    </w:p>
    <w:bookmarkEnd w:id="definition-of-individually-rational-payoffs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folk-theorem-for-infinetely-repeated-games" w:name="folk-theorem-for-infinetely-repeated-games"/>
    <w:p>
      <w:pPr>
        <w:pStyle w:val="Heading3"/>
      </w:pPr>
      <w:r>
        <w:t xml:space="preserve">Folk Theorem for infinetely repeated games</w:t>
      </w:r>
    </w:p>
    <w:bookmarkEnd w:id="folk-theorem-for-infinetely-repeated-games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\</m:t>
              </m:r>
            </m:e>
          </m:bar>
          <m:r>
            <m:rPr/>
            <m:t>s</m:t>
          </m:r>
          <m:r>
            <m:rPr/>
            <m:t>i</m:t>
          </m:r>
          <m:r>
            <m:rPr/>
            <m:t>g</m:t>
          </m:r>
          <m:r>
            <m:rPr/>
            <m:t>m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C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  <w:br/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