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mework-sheet-1---normal-form-games"/>
    <w:p>
      <w:pPr>
        <w:pStyle w:val="Heading1"/>
      </w:pPr>
      <w:r>
        <w:t xml:space="preserve">Homework sheet 1 - Normal form games</w:t>
      </w:r>
    </w:p>
    <w:bookmarkEnd w:id="21"/>
    <w:p>
      <w:pPr>
        <w:numPr>
          <w:numId w:val="2"/>
          <w:ilvl w:val="0"/>
        </w:numPr>
      </w:pPr>
      <w:r>
        <w:t xml:space="preserve">Represent the following game in normal form:</w:t>
      </w:r>
    </w:p>
    <w:p>
      <w:pPr>
        <w:pStyle w:val="BlockQuote"/>
        <w:numPr>
          <w:numId w:val="1"/>
          <w:ilvl w:val="0"/>
        </w:numPr>
      </w:pPr>
      <w:r>
        <w:t xml:space="preserve">Alice, Bob and Celine are childhood friends that would like to communicate online. Alive likes facebook, Bob likes twitter and Celine like G+.</w:t>
      </w:r>
    </w:p>
    <w:p>
      <w:pPr>
        <w:numPr>
          <w:numId w:val="1"/>
          <w:ilvl w:val="0"/>
        </w:numPr>
      </w:pPr>
      <w:r>
        <w:t xml:space="preserve">Clearly state the players, strategy sets and interpretations of the utilities.</w:t>
      </w:r>
    </w:p>
    <w:p>
      <w:pPr>
        <w:numPr>
          <w:numId w:val="2"/>
          <w:ilvl w:val="0"/>
        </w:numPr>
      </w:pPr>
      <w:r>
        <w:t xml:space="preserve">Represent the following game in normal form:</w:t>
      </w:r>
    </w:p>
    <w:p>
      <w:pPr>
        <w:pStyle w:val="BlockQuote"/>
        <w:numPr>
          <w:numId w:val="1"/>
          <w:ilvl w:val="0"/>
        </w:numPr>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3"/>
          <w:ilvl w:val="1"/>
        </w:numPr>
      </w:pPr>
      <w:r>
        <w:t xml:space="preserve">Clearly state the players and strategy sets.</w:t>
      </w:r>
    </w:p>
    <w:p>
      <w:pPr>
        <w:numPr>
          <w:numId w:val="3"/>
          <w:ilvl w:val="1"/>
        </w:numPr>
      </w:pPr>
      <w:r>
        <w:t xml:space="preserve">Plot the utilities to both countries assuming that they play a mixed strategy while the other country remains peaceful.</w:t>
      </w:r>
    </w:p>
    <w:p>
      <w:pPr>
        <w:numPr>
          <w:numId w:val="3"/>
          <w:ilvl w:val="1"/>
        </w:numPr>
      </w:pPr>
      <w:r>
        <w:t xml:space="preserve">Plot the utilities to both countries assuming that they play a mixed strategy while the other country attacks.</w:t>
      </w:r>
    </w:p>
    <w:p>
      <w:pPr>
        <w:numPr>
          <w:numId w:val="2"/>
          <w:ilvl w:val="0"/>
        </w:numPr>
      </w:pPr>
      <w:r>
        <w:t xml:space="preserve">Dominance</w:t>
      </w:r>
    </w:p>
    <w:p>
      <w:pPr>
        <w:numPr>
          <w:numId w:val="1"/>
          <w:ilvl w:val="0"/>
        </w:numPr>
      </w:pPr>
      <w:r>
        <w:t xml:space="preserve">Attempt to predict rational behaviour</w:t>
      </w:r>
      <w:r>
        <w:t xml:space="preserve"> </w:t>
      </w:r>
      <w:r>
        <w:rPr>
          <w:b/>
        </w:rPr>
        <w:t xml:space="preserve">using iterated elimination of dominated strategies</w:t>
      </w:r>
      <w:r>
        <w:t xml:space="preserve"> </w:t>
      </w:r>
      <w:r>
        <w:t xml:space="preserve">for the following:</w:t>
      </w:r>
    </w:p>
    <w:p>
      <w:pPr>
        <w:numPr>
          <w:numId w:val="4"/>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p>
    <w:p>
      <w:pPr>
        <w:numPr>
          <w:numId w:val="4"/>
          <w:ilvl w:val="1"/>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p>
    <w:p>
      <w:pPr>
        <w:numPr>
          <w:numId w:val="4"/>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p>
    <w:p>
      <w:pPr>
        <w:numPr>
          <w:numId w:val="4"/>
          <w:ilvl w:val="1"/>
        </w:numPr>
      </w:pP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p>
    <w:p>
      <w:pPr>
        <w:numPr>
          <w:numId w:val="1"/>
          <w:ilvl w:val="0"/>
        </w:numPr>
      </w:pPr>
      <w:r>
        <w:t xml:space="preserve">Explain when games occur that cannot be handled this way.</w:t>
      </w:r>
    </w:p>
    <w:p>
      <w:pPr>
        <w:numPr>
          <w:numId w:val="2"/>
          <w:ilvl w:val="0"/>
        </w:numPr>
      </w:pPr>
      <w:r>
        <w:t xml:space="preserve">For all of the games of question 3, identify all best responses and attempt to predict rational behaviour.</w:t>
      </w:r>
    </w:p>
    <w:p>
      <w:pPr>
        <w:numPr>
          <w:numId w:val="1"/>
          <w:ilvl w:val="0"/>
        </w:numPr>
      </w:pPr>
      <w:r>
        <w:t xml:space="preserve">Explain when games occur that cannot be handled this way.</w:t>
      </w:r>
    </w:p>
    <w:p>
      <w:pPr>
        <w:numPr>
          <w:numId w:val="2"/>
          <w:ilvl w:val="0"/>
        </w:numPr>
      </w:pPr>
      <w:r>
        <w:t xml:space="preserve">Consider the following game:</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p>
    <w:p>
      <w:pPr>
        <w:numPr>
          <w:numId w:val="1"/>
          <w:ilvl w:val="0"/>
        </w:numPr>
      </w:pPr>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2"/>
          <w:ilvl w:val="0"/>
        </w:numPr>
      </w:pPr>
      <w:r>
        <w:t xml:space="preserve">In the notes the following theorem is given:</w:t>
      </w:r>
    </w:p>
    <w:p>
      <w:r>
        <w:pict>
          <v:rect style="width:0;height:1.5pt" o:hralign="center" o:hrstd="t" o:hr="t"/>
        </w:pict>
      </w:r>
    </w:p>
    <w:p>
      <w:pPr>
        <w:numPr>
          <w:numId w:val="1"/>
          <w:ilvl w:val="0"/>
        </w:numPr>
      </w:pPr>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pPr>
        <w:numPr>
          <w:numId w:val="1"/>
          <w:ilvl w:val="0"/>
        </w:numPr>
      </w:pPr>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ab574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e7ec1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f81e1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