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following matching games:</w: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3"/>
          <w:ilvl w:val="0"/>
        </w:numPr>
      </w:pPr>
      <w:r>
        <w:t xml:space="preserve">Grab exercise from book.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following routing games.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8"/>
          <w:ilvl w:val="0"/>
        </w:numPr>
      </w:pPr>
      <w:r>
        <w:t xml:space="preserve">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following game 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Now obtain the PoA for the following game 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