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Z</m:t>
          </m:r>
          <m:r>
            <m:rPr/>
            <m:t>Y</m:t>
          </m:r>
          <m:r>
            <m:rPr/>
            <m:t>,</m:t>
          </m:r>
          <m:r>
            <m:rPr/>
            <m:t>C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W</m:t>
          </m:r>
          <m:r>
            <m:rPr/>
            <m:t>N</m:t>
          </m:r>
          <m:r>
            <m:rPr/>
            <m:t>Y</m:t>
          </m:r>
          <m:r>
            <m:rPr/>
            <m:t>L</m:t>
          </m:r>
          <m:r>
            <m:rPr/>
            <m:t>L</m:t>
          </m:r>
          <m:r>
            <m:rPr/>
            <m:t>,</m:t>
          </m:r>
          <m:r>
            <m:rPr/>
            <m:t>A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3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finally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)</m:t>
          </m:r>
        </m:oMath>
      </m:oMathPara>
      <w:br/>
    </w:p>
    <w:p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A</m:t>
          </m:r>
          <m:r>
            <m:rPr/>
            <m:t>,</m:t>
          </m:r>
          <m:r>
            <m:rPr/>
            <m:t>C</m:t>
          </m:r>
          <m:r>
            <m:rPr/>
            <m:t>)</m:t>
          </m:r>
        </m:oMath>
      </m:oMathPara>
      <w:br/>
    </w:p>
    <w:p>
      <w:pPr>
        <w:numPr>
          <w:numId w:val="3"/>
          <w:ilvl w:val="0"/>
        </w:numPr>
      </w:pPr>
      <w:r>
        <w:t xml:space="preserve">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ℝ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r>
        <w:rPr>
          <w:b/>
        </w:rPr>
        <w:t xml:space="preserve">Solution</w:t>
      </w:r>
    </w:p>
    <w:p>
      <w:r>
        <w:t xml:space="preserve">For given</w:t>
      </w:r>
      <w:r>
        <w:t xml:space="preserve"> </w:t>
      </w:r>
      <m:oMath>
        <m:r>
          <m:rPr/>
          <m:t>x</m:t>
        </m:r>
      </m:oMath>
      <w:r>
        <w:t xml:space="preserve">: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maximises</w:t>
      </w:r>
      <w: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t xml:space="preserve">, thus</w:t>
      </w:r>
      <w:r>
        <w:t xml:space="preserve"> </w:t>
      </w:r>
      <m:oMath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solution to:</w:t>
      </w:r>
    </w:p>
    <w:p>
      <w:br/>
      <m:oMathPara>
        <m:oMathParaPr>
          <m:jc m:val="center"/>
        </m:oMathParaPr>
        <m:oMath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x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0</m:t>
          </m:r>
        </m:oMath>
      </m:oMathPara>
      <w:br/>
    </w:p>
    <w:p>
      <w:r>
        <w:t xml:space="preserve">(As the function has a local maxima which is global)</w:t>
      </w:r>
    </w:p>
    <w:p>
      <w:r>
        <w:t xml:space="preserve">so: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r>
                <m:rPr/>
                <m:t>2</m:t>
              </m:r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+</m:t>
              </m:r>
              <m:r>
                <m:rPr/>
                <m:t>x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solve the following system of equations: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  <m:r>
                          <m:rPr/>
                          <m:t>+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x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This 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4</m:t>
        </m:r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7</m:t>
        </m:r>
        <m:r>
          <m:rPr/>
          <m:t>/</m:t>
        </m:r>
        <m:r>
          <m:rPr/>
          <m:t>4</m:t>
        </m:r>
        <m:r>
          <m:rPr/>
          <m:t>−</m:t>
        </m:r>
        <m:r>
          <m:rPr/>
          <m:t>x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which has a maxima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7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r>
            <m:rPr/>
            <m:t>(</m:t>
          </m:r>
          <m:acc>
            <m:accPr>
              <m:chr m:val="~"/>
            </m:accPr>
            <m:e>
              <m:r>
                <m:rPr/>
                <m:t>x</m:t>
              </m:r>
            </m:e>
          </m:acc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7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7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7</m:t>
          </m:r>
          <m:r>
            <m:rPr/>
            <m:t>/</m:t>
          </m:r>
          <m:r>
            <m:rPr/>
            <m:t>4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For each of the following games:</w:t>
      </w:r>
    </w:p>
    <w:p>
      <w:pPr>
        <w:numPr>
          <w:numId w:val="5"/>
          <w:ilvl w:val="0"/>
        </w:numPr>
      </w:pPr>
      <w:r>
        <w:t xml:space="preserve">Identify all subgames.</w:t>
      </w:r>
    </w:p>
    <w:p>
      <w:pPr>
        <w:numPr>
          <w:numId w:val="5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5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d and e are in same information set but have different action sets).</w:t>
      </w:r>
    </w:p>
    <w:p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b and c are in same information set but have different action sets)</w:t>
      </w:r>
      <w:r>
        <w:t xml:space="preserve"> </w:t>
      </w:r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There are two subgames: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(trivial)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b</m:t>
        </m:r>
      </m:oMath>
    </w:p>
    <w:p>
      <w:r>
        <w:t xml:space="preserve">The strategy sets are: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A</m:t>
          </m:r>
          <m:r>
            <m:rPr/>
            <m:t>T</m:t>
          </m:r>
          <m:r>
            <m:rPr/>
            <m:t>,</m:t>
          </m:r>
          <m:r>
            <m:rPr/>
            <m:t>A</m:t>
          </m:r>
          <m:r>
            <m:rPr/>
            <m:t>H</m:t>
          </m:r>
          <m:r>
            <m:rPr/>
            <m:t>,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B</m:t>
          </m:r>
          <m:r>
            <m:rPr/>
            <m:t>H</m:t>
          </m:r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T</m:t>
          </m:r>
          <m:r>
            <m:rPr/>
            <m:t>D</m:t>
          </m:r>
          <m:r>
            <m:rPr/>
            <m:t>,</m:t>
          </m:r>
          <m:r>
            <m:rPr/>
            <m:t>T</m:t>
          </m:r>
          <m:r>
            <m:rPr/>
            <m:t>C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,</m:t>
          </m:r>
          <m:r>
            <m:rPr/>
            <m:t>H</m:t>
          </m:r>
          <m:r>
            <m:rPr/>
            <m:t>C</m:t>
          </m:r>
          <m:r>
            <m:rPr/>
            <m:t>}</m:t>
          </m:r>
        </m:oMath>
      </m:oMathPara>
      <w:br/>
    </w:p>
    <w:p>
      <w:r>
        <w:t xml:space="preserve">Here is the corresponding normal form representation: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By examining best responses we identify the following 4 pure Nash equilibria:</w:t>
      </w:r>
    </w:p>
    <w:p>
      <w:br/>
      <m:oMathPara>
        <m:oMathParaPr>
          <m:jc m:val="center"/>
        </m:oMathParaPr>
        <m:oMath>
          <m:r>
            <m:rPr/>
            <m:t>{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t xml:space="preserve">Looking at the subgame initiated at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(with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None of the above strategy pairs are Nash equilibria!</w:t>
      </w:r>
    </w:p>
    <w:p>
      <w:r>
        <w:t xml:space="preserve">However (using the Equality of Payoffs theorem) we see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3</m:t>
          </m:r>
          <m:r>
            <m:rPr/>
            <m:t>)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)</m:t>
          </m:r>
        </m:oMath>
      </m:oMathPara>
      <w:br/>
    </w:p>
    <w:p>
      <w:r>
        <w:t xml:space="preserve">is a NE, and in fact is also a NE for the entire game (again using the Equality of Payoffs theorem). 5. For the following stage games:</w:t>
      </w:r>
    </w:p>
    <w:p>
      <w:pPr>
        <w:numPr>
          <w:numId w:val="7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7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No other strategy is subgame perfect.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136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P1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8</m:t>
        </m:r>
        <m:r>
          <m:rPr/>
          <m:t>,</m:t>
        </m:r>
        <m:r>
          <m:rPr/>
          <m:t>10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8"/>
          <w:ilvl w:val="0"/>
        </w:numPr>
      </w:pPr>
      <w:r>
        <w:t xml:space="preserve">P2: No incentive;</w:t>
      </w:r>
    </w:p>
    <w:p>
      <w:pPr>
        <w:numPr>
          <w:numId w:val="8"/>
          <w:ilvl w:val="0"/>
        </w:numPr>
      </w:pPr>
      <w:r>
        <w:t xml:space="preserve">P1: Gain 2 in 1st round but lose 4 in second round.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P2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,</m:t>
        </m:r>
        <m:r>
          <m:rPr/>
          <m:t>5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9"/>
          <w:ilvl w:val="0"/>
        </w:numPr>
      </w:pPr>
      <w:r>
        <w:t xml:space="preserve">P1: No incentive;</w:t>
      </w:r>
    </w:p>
    <w:p>
      <w:pPr>
        <w:numPr>
          <w:numId w:val="9"/>
          <w:ilvl w:val="0"/>
        </w:numPr>
      </w:pPr>
      <w:r>
        <w:t xml:space="preserve">P2: Gain 1 in 1st round but lose 2 in second round.</w:t>
      </w:r>
    </w:p>
    <w:p>
      <w:pPr>
        <w:numPr>
          <w:numId w:val="10"/>
          <w:ilvl w:val="0"/>
        </w:numPr>
      </w:pPr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1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11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11"/>
          <w:ilvl w:val="0"/>
        </w:numPr>
      </w:pPr>
      <w:r>
        <w:t xml:space="preserve">State whether or not it is possible according to the Folk theorem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nary>
                      <m:naryPr>
                        <m:chr m:val="∑"/>
                        <m:limLoc m:val="undOvr"/>
                        <m:grow/>
                        <m:supHide m:val="off"/>
                        <m:supHide m:val="off"/>
                      </m:naryPr>
                      <m:e>
                        <m:sSup>
                          <m:e>
                            <m:r>
                              <m:rPr/>
                              <m:t>δ</m:t>
                            </m:r>
                          </m:e>
                          <m:sup>
                            <m:r>
                              <m:rPr/>
                              <m:t>i</m:t>
                            </m:r>
                          </m:sup>
                        </m:sSup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0</m:t>
                        </m:r>
                      </m:sub>
                      <m:sup>
                        <m:r>
                          <m:rPr/>
                          <m:t>∞</m:t>
                        </m:r>
                      </m:sup>
                    </m:nary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=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</m:t>
                        </m:r>
                        <m:r>
                          <m:rPr/>
                          <m:t>−</m:t>
                        </m:r>
                        <m:r>
                          <m:rPr/>
                          <m:t>δ</m:t>
                        </m:r>
                      </m:den>
                    </m:f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21</m:t>
                    </m:r>
                    <m:r>
                      <m:rPr/>
                      <m:t>/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  <w:br/>
    </w:p>
    <w:p>
      <w:r>
        <w:drawing>
          <wp:inline>
            <wp:extent cx="21450300" cy="2141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0" cy="214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We see that it is possible to find a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6"/>
  </w:num>
  <w:num w:numId="9">
    <w:abstractNumId w:val="6"/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11" Target="media/image11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